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7F" w:rsidRPr="0018362C" w:rsidRDefault="00A85FA3">
      <w:pPr>
        <w:pStyle w:val="aff3"/>
        <w:ind w:firstLineChars="0" w:firstLine="0"/>
        <w:jc w:val="center"/>
        <w:rPr>
          <w:b/>
          <w:sz w:val="46"/>
          <w:szCs w:val="46"/>
        </w:rPr>
      </w:pPr>
      <w:r w:rsidRPr="0018362C">
        <w:rPr>
          <w:rFonts w:hint="eastAsia"/>
          <w:b/>
          <w:bCs/>
          <w:sz w:val="46"/>
          <w:szCs w:val="46"/>
        </w:rPr>
        <w:t>平顶山学院临床技能实验教学中心项目</w:t>
      </w:r>
    </w:p>
    <w:p w:rsidR="0029717F" w:rsidRPr="0018362C" w:rsidRDefault="00A85FA3">
      <w:pPr>
        <w:pStyle w:val="aff3"/>
        <w:ind w:firstLineChars="43" w:firstLine="199"/>
        <w:jc w:val="center"/>
        <w:rPr>
          <w:b/>
          <w:bCs/>
          <w:sz w:val="46"/>
          <w:szCs w:val="46"/>
        </w:rPr>
      </w:pPr>
      <w:r w:rsidRPr="0018362C">
        <w:rPr>
          <w:b/>
          <w:bCs/>
          <w:sz w:val="46"/>
          <w:szCs w:val="46"/>
        </w:rPr>
        <w:t>一标段</w:t>
      </w: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outlineLvl w:val="2"/>
      </w:pPr>
    </w:p>
    <w:p w:rsidR="0029717F" w:rsidRPr="0018362C" w:rsidRDefault="00A85FA3">
      <w:pPr>
        <w:spacing w:line="360" w:lineRule="auto"/>
        <w:ind w:leftChars="-135" w:left="334" w:hangingChars="64" w:hanging="617"/>
        <w:jc w:val="center"/>
        <w:outlineLvl w:val="2"/>
        <w:rPr>
          <w:rFonts w:ascii="宋体" w:hAnsi="宋体"/>
          <w:b/>
          <w:sz w:val="96"/>
          <w:szCs w:val="100"/>
        </w:rPr>
      </w:pPr>
      <w:bookmarkStart w:id="0" w:name="_Toc536541866"/>
      <w:bookmarkStart w:id="1" w:name="_Toc82524532"/>
      <w:bookmarkStart w:id="2" w:name="_Toc536542428"/>
      <w:r w:rsidRPr="0018362C">
        <w:rPr>
          <w:rFonts w:ascii="宋体" w:hAnsi="宋体"/>
          <w:b/>
          <w:sz w:val="96"/>
          <w:szCs w:val="100"/>
        </w:rPr>
        <w:t>招</w:t>
      </w:r>
      <w:r w:rsidRPr="0018362C">
        <w:rPr>
          <w:rFonts w:ascii="宋体" w:hAnsi="宋体"/>
          <w:b/>
          <w:sz w:val="96"/>
          <w:szCs w:val="100"/>
        </w:rPr>
        <w:t xml:space="preserve">  </w:t>
      </w:r>
      <w:r w:rsidRPr="0018362C">
        <w:rPr>
          <w:rFonts w:ascii="宋体" w:hAnsi="宋体"/>
          <w:b/>
          <w:sz w:val="96"/>
          <w:szCs w:val="100"/>
        </w:rPr>
        <w:t>标</w:t>
      </w:r>
      <w:r w:rsidRPr="0018362C">
        <w:rPr>
          <w:rFonts w:ascii="宋体" w:hAnsi="宋体"/>
          <w:b/>
          <w:sz w:val="96"/>
          <w:szCs w:val="100"/>
        </w:rPr>
        <w:t xml:space="preserve">  </w:t>
      </w:r>
      <w:r w:rsidRPr="0018362C">
        <w:rPr>
          <w:rFonts w:ascii="宋体" w:hAnsi="宋体"/>
          <w:b/>
          <w:sz w:val="96"/>
          <w:szCs w:val="100"/>
        </w:rPr>
        <w:t>文</w:t>
      </w:r>
      <w:r w:rsidRPr="0018362C">
        <w:rPr>
          <w:rFonts w:ascii="宋体" w:hAnsi="宋体"/>
          <w:b/>
          <w:sz w:val="96"/>
          <w:szCs w:val="100"/>
        </w:rPr>
        <w:t xml:space="preserve">  </w:t>
      </w:r>
      <w:r w:rsidRPr="0018362C">
        <w:rPr>
          <w:rFonts w:ascii="宋体" w:hAnsi="宋体"/>
          <w:b/>
          <w:sz w:val="96"/>
          <w:szCs w:val="100"/>
        </w:rPr>
        <w:t>件</w:t>
      </w:r>
      <w:bookmarkEnd w:id="0"/>
      <w:bookmarkEnd w:id="1"/>
      <w:bookmarkEnd w:id="2"/>
    </w:p>
    <w:p w:rsidR="0029717F" w:rsidRPr="0018362C" w:rsidRDefault="0029717F">
      <w:pPr>
        <w:spacing w:line="360" w:lineRule="auto"/>
        <w:ind w:leftChars="-135" w:left="-103" w:hangingChars="64" w:hanging="180"/>
        <w:jc w:val="center"/>
        <w:outlineLvl w:val="2"/>
        <w:rPr>
          <w:rFonts w:eastAsia="楷体_GB2312"/>
          <w:b/>
          <w:sz w:val="28"/>
          <w:szCs w:val="28"/>
        </w:rPr>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spacing w:line="360" w:lineRule="auto"/>
        <w:ind w:leftChars="-135" w:left="-103" w:hangingChars="64" w:hanging="180"/>
        <w:jc w:val="center"/>
        <w:outlineLvl w:val="2"/>
        <w:rPr>
          <w:rFonts w:eastAsia="楷体_GB2312"/>
          <w:b/>
          <w:sz w:val="28"/>
          <w:szCs w:val="28"/>
        </w:rPr>
      </w:pPr>
    </w:p>
    <w:p w:rsidR="0029717F" w:rsidRPr="0018362C" w:rsidRDefault="00A85FA3">
      <w:pPr>
        <w:spacing w:line="360" w:lineRule="auto"/>
        <w:ind w:leftChars="-135" w:left="-103" w:hangingChars="64" w:hanging="180"/>
        <w:jc w:val="center"/>
        <w:outlineLvl w:val="2"/>
        <w:rPr>
          <w:rFonts w:eastAsia="楷体_GB2312"/>
          <w:b/>
          <w:sz w:val="28"/>
          <w:szCs w:val="28"/>
        </w:rPr>
      </w:pPr>
      <w:bookmarkStart w:id="3" w:name="_Toc536542429"/>
      <w:bookmarkStart w:id="4" w:name="_Toc536541867"/>
      <w:bookmarkStart w:id="5" w:name="_Toc82524533"/>
      <w:r w:rsidRPr="0018362C">
        <w:rPr>
          <w:rFonts w:eastAsia="楷体_GB2312"/>
          <w:b/>
          <w:sz w:val="28"/>
          <w:szCs w:val="28"/>
        </w:rPr>
        <w:t>（采购编号：</w:t>
      </w:r>
      <w:r w:rsidRPr="0018362C">
        <w:rPr>
          <w:rFonts w:eastAsia="楷体_GB2312" w:hint="eastAsia"/>
          <w:b/>
          <w:sz w:val="28"/>
          <w:szCs w:val="28"/>
        </w:rPr>
        <w:t>2023-08-116</w:t>
      </w:r>
      <w:r w:rsidRPr="0018362C">
        <w:rPr>
          <w:rFonts w:eastAsia="楷体_GB2312"/>
          <w:b/>
          <w:sz w:val="28"/>
          <w:szCs w:val="28"/>
        </w:rPr>
        <w:t>）</w:t>
      </w:r>
      <w:bookmarkEnd w:id="3"/>
      <w:bookmarkEnd w:id="4"/>
      <w:bookmarkEnd w:id="5"/>
    </w:p>
    <w:p w:rsidR="0029717F" w:rsidRPr="0018362C" w:rsidRDefault="0029717F">
      <w:pPr>
        <w:pStyle w:val="af4"/>
        <w:ind w:firstLine="200"/>
      </w:pPr>
    </w:p>
    <w:p w:rsidR="0029717F" w:rsidRPr="0018362C" w:rsidRDefault="0029717F">
      <w:pPr>
        <w:pStyle w:val="aff3"/>
        <w:ind w:firstLine="420"/>
        <w:outlineLvl w:val="2"/>
      </w:pPr>
    </w:p>
    <w:p w:rsidR="0029717F" w:rsidRPr="0018362C" w:rsidRDefault="0029717F">
      <w:pPr>
        <w:pStyle w:val="aff3"/>
        <w:ind w:firstLine="420"/>
        <w:outlineLvl w:val="2"/>
      </w:pPr>
    </w:p>
    <w:p w:rsidR="0029717F" w:rsidRPr="0018362C" w:rsidRDefault="0029717F">
      <w:pPr>
        <w:pStyle w:val="aff3"/>
        <w:ind w:firstLine="420"/>
        <w:outlineLvl w:val="2"/>
      </w:pPr>
    </w:p>
    <w:p w:rsidR="0029717F" w:rsidRPr="0018362C" w:rsidRDefault="0029717F">
      <w:pPr>
        <w:pStyle w:val="aff3"/>
        <w:ind w:firstLine="420"/>
        <w:outlineLvl w:val="2"/>
      </w:pPr>
    </w:p>
    <w:p w:rsidR="0029717F" w:rsidRPr="0018362C" w:rsidRDefault="00A85FA3">
      <w:pPr>
        <w:spacing w:line="360" w:lineRule="auto"/>
        <w:ind w:firstLineChars="458" w:firstLine="1984"/>
        <w:outlineLvl w:val="2"/>
        <w:rPr>
          <w:b/>
          <w:sz w:val="32"/>
        </w:rPr>
      </w:pPr>
      <w:bookmarkStart w:id="6" w:name="_Toc536542430"/>
      <w:bookmarkStart w:id="7" w:name="_Toc536541868"/>
      <w:bookmarkStart w:id="8" w:name="_Toc82524534"/>
      <w:r w:rsidRPr="0018362C">
        <w:rPr>
          <w:b/>
          <w:spacing w:val="56"/>
          <w:sz w:val="32"/>
        </w:rPr>
        <w:t>招标人</w:t>
      </w:r>
      <w:r w:rsidRPr="0018362C">
        <w:rPr>
          <w:b/>
          <w:sz w:val="32"/>
        </w:rPr>
        <w:t>：</w:t>
      </w:r>
      <w:bookmarkEnd w:id="6"/>
      <w:bookmarkEnd w:id="7"/>
      <w:r w:rsidRPr="0018362C">
        <w:rPr>
          <w:b/>
          <w:sz w:val="32"/>
        </w:rPr>
        <w:t>平顶山学院</w:t>
      </w:r>
      <w:bookmarkEnd w:id="8"/>
    </w:p>
    <w:p w:rsidR="0029717F" w:rsidRPr="0018362C" w:rsidRDefault="00A85FA3">
      <w:pPr>
        <w:spacing w:line="360" w:lineRule="auto"/>
        <w:ind w:leftChars="-4" w:left="-8" w:firstLineChars="623" w:firstLine="2001"/>
        <w:outlineLvl w:val="2"/>
        <w:rPr>
          <w:b/>
          <w:sz w:val="32"/>
        </w:rPr>
      </w:pPr>
      <w:bookmarkStart w:id="9" w:name="_Toc536541869"/>
      <w:bookmarkStart w:id="10" w:name="_Toc82524535"/>
      <w:bookmarkStart w:id="11" w:name="_Toc536542431"/>
      <w:r w:rsidRPr="0018362C">
        <w:rPr>
          <w:b/>
          <w:sz w:val="32"/>
        </w:rPr>
        <w:t>代理机构：河南</w:t>
      </w:r>
      <w:proofErr w:type="gramStart"/>
      <w:r w:rsidRPr="0018362C">
        <w:rPr>
          <w:b/>
          <w:sz w:val="32"/>
        </w:rPr>
        <w:t>中恒招投标</w:t>
      </w:r>
      <w:proofErr w:type="gramEnd"/>
      <w:r w:rsidRPr="0018362C">
        <w:rPr>
          <w:b/>
          <w:sz w:val="32"/>
        </w:rPr>
        <w:t>代理有限公司</w:t>
      </w:r>
      <w:bookmarkEnd w:id="9"/>
      <w:bookmarkEnd w:id="10"/>
      <w:bookmarkEnd w:id="11"/>
    </w:p>
    <w:p w:rsidR="0029717F" w:rsidRPr="0018362C" w:rsidRDefault="0029717F">
      <w:pPr>
        <w:ind w:leftChars="-135" w:left="-149" w:hangingChars="64" w:hanging="134"/>
        <w:outlineLvl w:val="2"/>
      </w:pPr>
    </w:p>
    <w:p w:rsidR="0029717F" w:rsidRPr="0018362C" w:rsidRDefault="00A85FA3">
      <w:pPr>
        <w:pStyle w:val="aa"/>
        <w:spacing w:line="360" w:lineRule="auto"/>
        <w:ind w:leftChars="-38" w:left="-80" w:firstLineChars="1295" w:firstLine="4160"/>
        <w:outlineLvl w:val="2"/>
      </w:pPr>
      <w:bookmarkStart w:id="12" w:name="_Toc82524536"/>
      <w:bookmarkStart w:id="13" w:name="_Toc536542432"/>
      <w:bookmarkStart w:id="14" w:name="_Toc536541870"/>
      <w:r w:rsidRPr="0018362C">
        <w:t>202</w:t>
      </w:r>
      <w:r w:rsidRPr="0018362C">
        <w:rPr>
          <w:rFonts w:hint="eastAsia"/>
        </w:rPr>
        <w:t>3</w:t>
      </w:r>
      <w:r w:rsidRPr="0018362C">
        <w:t>年</w:t>
      </w:r>
      <w:r w:rsidRPr="0018362C">
        <w:rPr>
          <w:rFonts w:hint="eastAsia"/>
        </w:rPr>
        <w:t>8</w:t>
      </w:r>
      <w:r w:rsidRPr="0018362C">
        <w:t>月</w:t>
      </w:r>
      <w:bookmarkEnd w:id="12"/>
      <w:bookmarkEnd w:id="13"/>
      <w:bookmarkEnd w:id="14"/>
    </w:p>
    <w:p w:rsidR="0029717F" w:rsidRPr="0018362C" w:rsidRDefault="0029717F">
      <w:pPr>
        <w:pStyle w:val="aff1"/>
        <w:rPr>
          <w:lang w:eastAsia="zh-CN"/>
        </w:rPr>
      </w:pPr>
    </w:p>
    <w:p w:rsidR="0029717F" w:rsidRPr="0018362C" w:rsidRDefault="0029717F">
      <w:pPr>
        <w:pStyle w:val="aff1"/>
        <w:rPr>
          <w:lang w:eastAsia="zh-CN"/>
        </w:rPr>
      </w:pPr>
    </w:p>
    <w:p w:rsidR="0029717F" w:rsidRPr="0018362C" w:rsidRDefault="0029717F">
      <w:pPr>
        <w:pStyle w:val="aff1"/>
        <w:rPr>
          <w:lang w:eastAsia="zh-CN"/>
        </w:rPr>
      </w:pPr>
    </w:p>
    <w:p w:rsidR="0029717F" w:rsidRPr="0018362C" w:rsidRDefault="0029717F"/>
    <w:p w:rsidR="0029717F" w:rsidRPr="0018362C" w:rsidRDefault="0029717F">
      <w:pPr>
        <w:pStyle w:val="30"/>
        <w:tabs>
          <w:tab w:val="right" w:leader="dot" w:pos="9346"/>
        </w:tabs>
        <w:ind w:leftChars="338" w:left="841" w:hanging="131"/>
        <w:jc w:val="center"/>
        <w:rPr>
          <w:b/>
          <w:sz w:val="52"/>
          <w:szCs w:val="52"/>
        </w:rPr>
      </w:pPr>
      <w:bookmarkStart w:id="15" w:name="_Toc413941320"/>
    </w:p>
    <w:p w:rsidR="0029717F" w:rsidRPr="0018362C" w:rsidRDefault="00A85FA3">
      <w:pPr>
        <w:pStyle w:val="30"/>
        <w:tabs>
          <w:tab w:val="right" w:leader="dot" w:pos="9346"/>
        </w:tabs>
        <w:ind w:leftChars="338" w:left="841" w:hanging="131"/>
        <w:jc w:val="center"/>
      </w:pPr>
      <w:r w:rsidRPr="0018362C">
        <w:rPr>
          <w:rFonts w:hint="eastAsia"/>
          <w:b/>
          <w:sz w:val="52"/>
          <w:szCs w:val="52"/>
        </w:rPr>
        <w:t>目录</w:t>
      </w:r>
      <w:r w:rsidRPr="0018362C">
        <w:rPr>
          <w:b/>
          <w:sz w:val="52"/>
          <w:szCs w:val="52"/>
        </w:rPr>
        <w:fldChar w:fldCharType="begin"/>
      </w:r>
      <w:r w:rsidRPr="0018362C">
        <w:rPr>
          <w:b/>
          <w:sz w:val="52"/>
          <w:szCs w:val="52"/>
        </w:rPr>
        <w:instrText xml:space="preserve"> TOC \o "1-3" \h \z \u </w:instrText>
      </w:r>
      <w:r w:rsidRPr="0018362C">
        <w:rPr>
          <w:b/>
          <w:sz w:val="52"/>
          <w:szCs w:val="52"/>
        </w:rPr>
        <w:fldChar w:fldCharType="separate"/>
      </w:r>
    </w:p>
    <w:p w:rsidR="0029717F" w:rsidRPr="0018362C" w:rsidRDefault="00A85FA3">
      <w:pPr>
        <w:pStyle w:val="22"/>
        <w:tabs>
          <w:tab w:val="right" w:leader="dot" w:pos="9346"/>
        </w:tabs>
        <w:spacing w:line="360" w:lineRule="auto"/>
        <w:ind w:leftChars="0" w:left="0"/>
        <w:rPr>
          <w:rFonts w:ascii="宋体" w:hAnsi="宋体"/>
          <w:sz w:val="28"/>
          <w:szCs w:val="28"/>
        </w:rPr>
      </w:pPr>
      <w:hyperlink w:anchor="_Toc82524537" w:history="1">
        <w:r w:rsidRPr="0018362C">
          <w:rPr>
            <w:rStyle w:val="afa"/>
            <w:rFonts w:ascii="宋体" w:hAnsi="宋体" w:hint="eastAsia"/>
            <w:b/>
            <w:color w:val="auto"/>
            <w:sz w:val="28"/>
            <w:szCs w:val="28"/>
          </w:rPr>
          <w:t>第一章招标公告</w:t>
        </w:r>
        <w:r w:rsidRPr="0018362C">
          <w:rPr>
            <w:rFonts w:ascii="宋体" w:hAnsi="宋体"/>
            <w:sz w:val="28"/>
            <w:szCs w:val="28"/>
          </w:rPr>
          <w:tab/>
        </w:r>
        <w:r w:rsidRPr="0018362C">
          <w:rPr>
            <w:rFonts w:ascii="宋体" w:hAnsi="宋体"/>
            <w:sz w:val="28"/>
            <w:szCs w:val="28"/>
          </w:rPr>
          <w:fldChar w:fldCharType="begin"/>
        </w:r>
        <w:r w:rsidRPr="0018362C">
          <w:rPr>
            <w:rFonts w:ascii="宋体" w:hAnsi="宋体"/>
            <w:sz w:val="28"/>
            <w:szCs w:val="28"/>
          </w:rPr>
          <w:instrText xml:space="preserve"> PAGEREF _Toc82524537 \h </w:instrText>
        </w:r>
        <w:r w:rsidRPr="0018362C">
          <w:rPr>
            <w:rFonts w:ascii="宋体" w:hAnsi="宋体"/>
            <w:sz w:val="28"/>
            <w:szCs w:val="28"/>
          </w:rPr>
        </w:r>
        <w:r w:rsidRPr="0018362C">
          <w:rPr>
            <w:rFonts w:ascii="宋体" w:hAnsi="宋体"/>
            <w:sz w:val="28"/>
            <w:szCs w:val="28"/>
          </w:rPr>
          <w:fldChar w:fldCharType="separate"/>
        </w:r>
        <w:r w:rsidRPr="0018362C">
          <w:rPr>
            <w:rFonts w:ascii="宋体" w:hAnsi="宋体"/>
            <w:sz w:val="28"/>
            <w:szCs w:val="28"/>
          </w:rPr>
          <w:t>2</w:t>
        </w:r>
        <w:r w:rsidRPr="0018362C">
          <w:rPr>
            <w:rFonts w:ascii="宋体" w:hAnsi="宋体"/>
            <w:sz w:val="28"/>
            <w:szCs w:val="28"/>
          </w:rPr>
          <w:fldChar w:fldCharType="end"/>
        </w:r>
      </w:hyperlink>
    </w:p>
    <w:p w:rsidR="0029717F" w:rsidRPr="0018362C" w:rsidRDefault="00A85FA3">
      <w:pPr>
        <w:pStyle w:val="10"/>
        <w:tabs>
          <w:tab w:val="right" w:leader="dot" w:pos="9346"/>
        </w:tabs>
        <w:spacing w:line="360" w:lineRule="auto"/>
        <w:rPr>
          <w:b w:val="0"/>
          <w:bCs w:val="0"/>
          <w:sz w:val="21"/>
          <w:szCs w:val="22"/>
        </w:rPr>
      </w:pPr>
      <w:hyperlink w:anchor="_Toc82524538" w:history="1">
        <w:r w:rsidRPr="0018362C">
          <w:rPr>
            <w:rStyle w:val="afa"/>
            <w:rFonts w:hint="eastAsia"/>
            <w:color w:val="auto"/>
          </w:rPr>
          <w:t>第二章投标人须知</w:t>
        </w:r>
        <w:r w:rsidRPr="0018362C">
          <w:tab/>
        </w:r>
        <w:r w:rsidRPr="0018362C">
          <w:fldChar w:fldCharType="begin"/>
        </w:r>
        <w:r w:rsidRPr="0018362C">
          <w:instrText xml:space="preserve"> PAGEREF _Toc82524538 \h </w:instrText>
        </w:r>
        <w:r w:rsidRPr="0018362C">
          <w:fldChar w:fldCharType="separate"/>
        </w:r>
        <w:r w:rsidRPr="0018362C">
          <w:t>6</w:t>
        </w:r>
        <w:r w:rsidRPr="0018362C">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589" w:history="1">
        <w:r w:rsidRPr="0018362C">
          <w:rPr>
            <w:rStyle w:val="afa"/>
            <w:rFonts w:ascii="宋体" w:hAnsi="宋体" w:hint="eastAsia"/>
            <w:color w:val="auto"/>
          </w:rPr>
          <w:t>一、说明</w:t>
        </w:r>
        <w:r w:rsidRPr="0018362C">
          <w:rPr>
            <w:rFonts w:ascii="宋体" w:hAnsi="宋体"/>
          </w:rPr>
          <w:tab/>
        </w:r>
        <w:r w:rsidRPr="0018362C">
          <w:rPr>
            <w:rFonts w:ascii="宋体" w:hAnsi="宋体"/>
          </w:rPr>
          <w:fldChar w:fldCharType="begin"/>
        </w:r>
        <w:r w:rsidRPr="0018362C">
          <w:rPr>
            <w:rFonts w:ascii="宋体" w:hAnsi="宋体"/>
          </w:rPr>
          <w:instrText xml:space="preserve"> PAGEREF _Toc82524589</w:instrText>
        </w:r>
        <w:r w:rsidRPr="0018362C">
          <w:rPr>
            <w:rFonts w:ascii="宋体" w:hAnsi="宋体"/>
          </w:rPr>
          <w:instrText xml:space="preserve"> \h </w:instrText>
        </w:r>
        <w:r w:rsidRPr="0018362C">
          <w:rPr>
            <w:rFonts w:ascii="宋体" w:hAnsi="宋体"/>
          </w:rPr>
        </w:r>
        <w:r w:rsidRPr="0018362C">
          <w:rPr>
            <w:rFonts w:ascii="宋体" w:hAnsi="宋体"/>
          </w:rPr>
          <w:fldChar w:fldCharType="separate"/>
        </w:r>
        <w:r w:rsidRPr="0018362C">
          <w:rPr>
            <w:rFonts w:ascii="宋体" w:hAnsi="宋体"/>
          </w:rPr>
          <w:t>6</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602" w:history="1">
        <w:r w:rsidRPr="0018362C">
          <w:rPr>
            <w:rStyle w:val="afa"/>
            <w:rFonts w:ascii="宋体" w:hAnsi="宋体" w:hint="eastAsia"/>
            <w:color w:val="auto"/>
          </w:rPr>
          <w:t>二、招标文件说明</w:t>
        </w:r>
        <w:r w:rsidRPr="0018362C">
          <w:rPr>
            <w:rFonts w:ascii="宋体" w:hAnsi="宋体"/>
          </w:rPr>
          <w:tab/>
        </w:r>
        <w:r w:rsidRPr="0018362C">
          <w:rPr>
            <w:rFonts w:ascii="宋体" w:hAnsi="宋体"/>
          </w:rPr>
          <w:fldChar w:fldCharType="begin"/>
        </w:r>
        <w:r w:rsidRPr="0018362C">
          <w:rPr>
            <w:rFonts w:ascii="宋体" w:hAnsi="宋体"/>
          </w:rPr>
          <w:instrText xml:space="preserve"> PAGEREF _Toc82524602 \h </w:instrText>
        </w:r>
        <w:r w:rsidRPr="0018362C">
          <w:rPr>
            <w:rFonts w:ascii="宋体" w:hAnsi="宋体"/>
          </w:rPr>
        </w:r>
        <w:r w:rsidRPr="0018362C">
          <w:rPr>
            <w:rFonts w:ascii="宋体" w:hAnsi="宋体"/>
          </w:rPr>
          <w:fldChar w:fldCharType="separate"/>
        </w:r>
        <w:r w:rsidRPr="0018362C">
          <w:rPr>
            <w:rFonts w:ascii="宋体" w:hAnsi="宋体"/>
          </w:rPr>
          <w:t>15</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615" w:history="1">
        <w:r w:rsidRPr="0018362C">
          <w:rPr>
            <w:rStyle w:val="afa"/>
            <w:rFonts w:ascii="宋体" w:hAnsi="宋体" w:hint="eastAsia"/>
            <w:color w:val="auto"/>
          </w:rPr>
          <w:t>三、投标文件的编制</w:t>
        </w:r>
        <w:r w:rsidRPr="0018362C">
          <w:rPr>
            <w:rFonts w:ascii="宋体" w:hAnsi="宋体"/>
          </w:rPr>
          <w:tab/>
        </w:r>
        <w:r w:rsidRPr="0018362C">
          <w:rPr>
            <w:rFonts w:ascii="宋体" w:hAnsi="宋体"/>
          </w:rPr>
          <w:fldChar w:fldCharType="begin"/>
        </w:r>
        <w:r w:rsidRPr="0018362C">
          <w:rPr>
            <w:rFonts w:ascii="宋体" w:hAnsi="宋体"/>
          </w:rPr>
          <w:instrText xml:space="preserve"> PAGER</w:instrText>
        </w:r>
        <w:r w:rsidRPr="0018362C">
          <w:rPr>
            <w:rFonts w:ascii="宋体" w:hAnsi="宋体"/>
          </w:rPr>
          <w:instrText xml:space="preserve">EF _Toc82524615 \h </w:instrText>
        </w:r>
        <w:r w:rsidRPr="0018362C">
          <w:rPr>
            <w:rFonts w:ascii="宋体" w:hAnsi="宋体"/>
          </w:rPr>
        </w:r>
        <w:r w:rsidRPr="0018362C">
          <w:rPr>
            <w:rFonts w:ascii="宋体" w:hAnsi="宋体"/>
          </w:rPr>
          <w:fldChar w:fldCharType="separate"/>
        </w:r>
        <w:r w:rsidRPr="0018362C">
          <w:rPr>
            <w:rFonts w:ascii="宋体" w:hAnsi="宋体"/>
          </w:rPr>
          <w:t>15</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652" w:history="1">
        <w:r w:rsidRPr="0018362C">
          <w:rPr>
            <w:rStyle w:val="afa"/>
            <w:rFonts w:ascii="宋体" w:hAnsi="宋体" w:hint="eastAsia"/>
            <w:color w:val="auto"/>
          </w:rPr>
          <w:t>四、</w:t>
        </w:r>
        <w:r w:rsidRPr="0018362C">
          <w:rPr>
            <w:rStyle w:val="afa"/>
            <w:rFonts w:ascii="宋体" w:hAnsi="宋体" w:cs="宋体" w:hint="eastAsia"/>
            <w:color w:val="auto"/>
          </w:rPr>
          <w:t>电子化投标文件的格式及上传投标</w:t>
        </w:r>
        <w:r w:rsidRPr="0018362C">
          <w:rPr>
            <w:rFonts w:ascii="宋体" w:hAnsi="宋体"/>
          </w:rPr>
          <w:tab/>
        </w:r>
        <w:r w:rsidRPr="0018362C">
          <w:rPr>
            <w:rFonts w:ascii="宋体" w:hAnsi="宋体"/>
          </w:rPr>
          <w:fldChar w:fldCharType="begin"/>
        </w:r>
        <w:r w:rsidRPr="0018362C">
          <w:rPr>
            <w:rFonts w:ascii="宋体" w:hAnsi="宋体"/>
          </w:rPr>
          <w:instrText xml:space="preserve"> PAGEREF _Toc82524652 \h </w:instrText>
        </w:r>
        <w:r w:rsidRPr="0018362C">
          <w:rPr>
            <w:rFonts w:ascii="宋体" w:hAnsi="宋体"/>
          </w:rPr>
        </w:r>
        <w:r w:rsidRPr="0018362C">
          <w:rPr>
            <w:rFonts w:ascii="宋体" w:hAnsi="宋体"/>
          </w:rPr>
          <w:fldChar w:fldCharType="separate"/>
        </w:r>
        <w:r w:rsidRPr="0018362C">
          <w:rPr>
            <w:rFonts w:ascii="宋体" w:hAnsi="宋体"/>
          </w:rPr>
          <w:t>17</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657" w:history="1">
        <w:r w:rsidRPr="0018362C">
          <w:rPr>
            <w:rStyle w:val="afa"/>
            <w:rFonts w:ascii="宋体" w:hAnsi="宋体" w:hint="eastAsia"/>
            <w:color w:val="auto"/>
          </w:rPr>
          <w:t>五、</w:t>
        </w:r>
        <w:r w:rsidRPr="0018362C">
          <w:rPr>
            <w:rStyle w:val="afa"/>
            <w:rFonts w:ascii="宋体" w:hAnsi="宋体" w:cs="宋体" w:hint="eastAsia"/>
            <w:color w:val="auto"/>
          </w:rPr>
          <w:t>电子化项目开标、解密、唱标、评标</w:t>
        </w:r>
        <w:r w:rsidRPr="0018362C">
          <w:rPr>
            <w:rFonts w:ascii="宋体" w:hAnsi="宋体"/>
          </w:rPr>
          <w:tab/>
        </w:r>
        <w:r w:rsidRPr="0018362C">
          <w:rPr>
            <w:rFonts w:ascii="宋体" w:hAnsi="宋体"/>
          </w:rPr>
          <w:fldChar w:fldCharType="begin"/>
        </w:r>
        <w:r w:rsidRPr="0018362C">
          <w:rPr>
            <w:rFonts w:ascii="宋体" w:hAnsi="宋体"/>
          </w:rPr>
          <w:instrText xml:space="preserve"> PAGEREF _Toc82524657 \h </w:instrText>
        </w:r>
        <w:r w:rsidRPr="0018362C">
          <w:rPr>
            <w:rFonts w:ascii="宋体" w:hAnsi="宋体"/>
          </w:rPr>
        </w:r>
        <w:r w:rsidRPr="0018362C">
          <w:rPr>
            <w:rFonts w:ascii="宋体" w:hAnsi="宋体"/>
          </w:rPr>
          <w:fldChar w:fldCharType="separate"/>
        </w:r>
        <w:r w:rsidRPr="0018362C">
          <w:rPr>
            <w:rFonts w:ascii="宋体" w:hAnsi="宋体"/>
          </w:rPr>
          <w:t>18</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770" w:history="1">
        <w:r w:rsidRPr="0018362C">
          <w:rPr>
            <w:rStyle w:val="afa"/>
            <w:rFonts w:ascii="宋体" w:hAnsi="宋体" w:hint="eastAsia"/>
            <w:color w:val="auto"/>
          </w:rPr>
          <w:t>六、授予合同</w:t>
        </w:r>
        <w:r w:rsidRPr="0018362C">
          <w:rPr>
            <w:rFonts w:ascii="宋体" w:hAnsi="宋体"/>
          </w:rPr>
          <w:tab/>
        </w:r>
        <w:r w:rsidRPr="0018362C">
          <w:rPr>
            <w:rFonts w:ascii="宋体" w:hAnsi="宋体"/>
          </w:rPr>
          <w:fldChar w:fldCharType="begin"/>
        </w:r>
        <w:r w:rsidRPr="0018362C">
          <w:rPr>
            <w:rFonts w:ascii="宋体" w:hAnsi="宋体"/>
          </w:rPr>
          <w:instrText xml:space="preserve"> PAGERE</w:instrText>
        </w:r>
        <w:r w:rsidRPr="0018362C">
          <w:rPr>
            <w:rFonts w:ascii="宋体" w:hAnsi="宋体"/>
          </w:rPr>
          <w:instrText xml:space="preserve">F _Toc82524770 \h </w:instrText>
        </w:r>
        <w:r w:rsidRPr="0018362C">
          <w:rPr>
            <w:rFonts w:ascii="宋体" w:hAnsi="宋体"/>
          </w:rPr>
        </w:r>
        <w:r w:rsidRPr="0018362C">
          <w:rPr>
            <w:rFonts w:ascii="宋体" w:hAnsi="宋体"/>
          </w:rPr>
          <w:fldChar w:fldCharType="separate"/>
        </w:r>
        <w:r w:rsidRPr="0018362C">
          <w:rPr>
            <w:rFonts w:ascii="宋体" w:hAnsi="宋体"/>
          </w:rPr>
          <w:t>26</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788" w:history="1">
        <w:r w:rsidRPr="0018362C">
          <w:rPr>
            <w:rStyle w:val="afa"/>
            <w:rFonts w:ascii="宋体" w:hAnsi="宋体" w:hint="eastAsia"/>
            <w:color w:val="auto"/>
          </w:rPr>
          <w:t>七、保密及其它注意事项</w:t>
        </w:r>
        <w:r w:rsidRPr="0018362C">
          <w:rPr>
            <w:rFonts w:ascii="宋体" w:hAnsi="宋体"/>
          </w:rPr>
          <w:tab/>
        </w:r>
        <w:r w:rsidRPr="0018362C">
          <w:rPr>
            <w:rFonts w:ascii="宋体" w:hAnsi="宋体"/>
          </w:rPr>
          <w:fldChar w:fldCharType="begin"/>
        </w:r>
        <w:r w:rsidRPr="0018362C">
          <w:rPr>
            <w:rFonts w:ascii="宋体" w:hAnsi="宋体"/>
          </w:rPr>
          <w:instrText xml:space="preserve"> PAGEREF _Toc82524788 \h </w:instrText>
        </w:r>
        <w:r w:rsidRPr="0018362C">
          <w:rPr>
            <w:rFonts w:ascii="宋体" w:hAnsi="宋体"/>
          </w:rPr>
        </w:r>
        <w:r w:rsidRPr="0018362C">
          <w:rPr>
            <w:rFonts w:ascii="宋体" w:hAnsi="宋体"/>
          </w:rPr>
          <w:fldChar w:fldCharType="separate"/>
        </w:r>
        <w:r w:rsidRPr="0018362C">
          <w:rPr>
            <w:rFonts w:ascii="宋体" w:hAnsi="宋体"/>
          </w:rPr>
          <w:t>27</w:t>
        </w:r>
        <w:r w:rsidRPr="0018362C">
          <w:rPr>
            <w:rFonts w:ascii="宋体" w:hAnsi="宋体"/>
          </w:rPr>
          <w:fldChar w:fldCharType="end"/>
        </w:r>
      </w:hyperlink>
    </w:p>
    <w:p w:rsidR="0029717F" w:rsidRPr="0018362C" w:rsidRDefault="00A85FA3">
      <w:pPr>
        <w:pStyle w:val="10"/>
        <w:tabs>
          <w:tab w:val="right" w:leader="dot" w:pos="9346"/>
        </w:tabs>
        <w:spacing w:line="360" w:lineRule="auto"/>
        <w:rPr>
          <w:b w:val="0"/>
          <w:bCs w:val="0"/>
        </w:rPr>
      </w:pPr>
      <w:hyperlink w:anchor="_Toc82524793" w:history="1">
        <w:r w:rsidRPr="0018362C">
          <w:rPr>
            <w:rStyle w:val="afa"/>
            <w:rFonts w:hint="eastAsia"/>
            <w:color w:val="auto"/>
          </w:rPr>
          <w:t>第三章招标项目技术要求</w:t>
        </w:r>
        <w:bookmarkStart w:id="16" w:name="_Hlt123905639"/>
        <w:r w:rsidRPr="0018362C">
          <w:tab/>
        </w:r>
        <w:bookmarkStart w:id="17" w:name="_Hlt123905279"/>
        <w:bookmarkEnd w:id="16"/>
        <w:r w:rsidRPr="0018362C">
          <w:fldChar w:fldCharType="begin"/>
        </w:r>
        <w:r w:rsidRPr="0018362C">
          <w:instrText xml:space="preserve"> PAGEREF _Toc82524793 \h </w:instrText>
        </w:r>
        <w:r w:rsidRPr="0018362C">
          <w:fldChar w:fldCharType="separate"/>
        </w:r>
        <w:r w:rsidRPr="0018362C">
          <w:t>27</w:t>
        </w:r>
        <w:r w:rsidRPr="0018362C">
          <w:fldChar w:fldCharType="end"/>
        </w:r>
        <w:bookmarkEnd w:id="17"/>
      </w:hyperlink>
    </w:p>
    <w:p w:rsidR="0029717F" w:rsidRPr="0018362C" w:rsidRDefault="00A85FA3">
      <w:pPr>
        <w:pStyle w:val="30"/>
        <w:tabs>
          <w:tab w:val="right" w:leader="dot" w:pos="9346"/>
        </w:tabs>
        <w:spacing w:line="360" w:lineRule="auto"/>
        <w:ind w:leftChars="0" w:left="0"/>
        <w:rPr>
          <w:rFonts w:ascii="宋体" w:hAnsi="宋体"/>
          <w:sz w:val="28"/>
          <w:szCs w:val="28"/>
        </w:rPr>
      </w:pPr>
      <w:hyperlink w:anchor="_Toc82524797" w:history="1">
        <w:r w:rsidRPr="0018362C">
          <w:rPr>
            <w:rStyle w:val="afa"/>
            <w:rFonts w:ascii="宋体" w:hAnsi="宋体" w:hint="eastAsia"/>
            <w:b/>
            <w:color w:val="auto"/>
            <w:kern w:val="0"/>
            <w:sz w:val="28"/>
            <w:szCs w:val="28"/>
          </w:rPr>
          <w:t>第四章采购合同</w:t>
        </w:r>
        <w:r w:rsidRPr="0018362C">
          <w:rPr>
            <w:rFonts w:ascii="宋体" w:hAnsi="宋体"/>
            <w:sz w:val="28"/>
            <w:szCs w:val="28"/>
          </w:rPr>
          <w:tab/>
        </w:r>
        <w:r w:rsidRPr="0018362C">
          <w:rPr>
            <w:rFonts w:ascii="宋体" w:hAnsi="宋体"/>
            <w:sz w:val="28"/>
            <w:szCs w:val="28"/>
          </w:rPr>
          <w:fldChar w:fldCharType="begin"/>
        </w:r>
        <w:r w:rsidRPr="0018362C">
          <w:rPr>
            <w:rFonts w:ascii="宋体" w:hAnsi="宋体"/>
            <w:sz w:val="28"/>
            <w:szCs w:val="28"/>
          </w:rPr>
          <w:instrText xml:space="preserve"> PAGEREF _Toc82524797 \h </w:instrText>
        </w:r>
        <w:r w:rsidRPr="0018362C">
          <w:rPr>
            <w:rFonts w:ascii="宋体" w:hAnsi="宋体"/>
            <w:sz w:val="28"/>
            <w:szCs w:val="28"/>
          </w:rPr>
        </w:r>
        <w:r w:rsidRPr="0018362C">
          <w:rPr>
            <w:rFonts w:ascii="宋体" w:hAnsi="宋体"/>
            <w:sz w:val="28"/>
            <w:szCs w:val="28"/>
          </w:rPr>
          <w:fldChar w:fldCharType="separate"/>
        </w:r>
        <w:r w:rsidRPr="0018362C">
          <w:rPr>
            <w:rFonts w:ascii="宋体" w:hAnsi="宋体"/>
            <w:sz w:val="28"/>
            <w:szCs w:val="28"/>
          </w:rPr>
          <w:t>128</w:t>
        </w:r>
        <w:r w:rsidRPr="0018362C">
          <w:rPr>
            <w:rFonts w:ascii="宋体" w:hAnsi="宋体"/>
            <w:sz w:val="28"/>
            <w:szCs w:val="28"/>
          </w:rPr>
          <w:fldChar w:fldCharType="end"/>
        </w:r>
      </w:hyperlink>
    </w:p>
    <w:p w:rsidR="0029717F" w:rsidRPr="0018362C" w:rsidRDefault="00A85FA3">
      <w:pPr>
        <w:pStyle w:val="10"/>
        <w:tabs>
          <w:tab w:val="right" w:leader="dot" w:pos="9346"/>
        </w:tabs>
        <w:spacing w:line="360" w:lineRule="auto"/>
        <w:rPr>
          <w:b w:val="0"/>
          <w:bCs w:val="0"/>
        </w:rPr>
      </w:pPr>
      <w:hyperlink w:anchor="_Toc82524799" w:history="1">
        <w:r w:rsidRPr="0018362C">
          <w:rPr>
            <w:rStyle w:val="afa"/>
            <w:rFonts w:hint="eastAsia"/>
            <w:color w:val="auto"/>
          </w:rPr>
          <w:t>第五章</w:t>
        </w:r>
        <w:r w:rsidRPr="0018362C">
          <w:rPr>
            <w:rStyle w:val="afa"/>
            <w:rFonts w:hint="eastAsia"/>
            <w:color w:val="auto"/>
          </w:rPr>
          <w:t xml:space="preserve"> </w:t>
        </w:r>
        <w:r w:rsidRPr="0018362C">
          <w:rPr>
            <w:rStyle w:val="afa"/>
            <w:rFonts w:hint="eastAsia"/>
            <w:color w:val="auto"/>
          </w:rPr>
          <w:t>投标文件部分格式</w:t>
        </w:r>
        <w:r w:rsidRPr="0018362C">
          <w:tab/>
        </w:r>
        <w:r w:rsidRPr="0018362C">
          <w:fldChar w:fldCharType="begin"/>
        </w:r>
        <w:r w:rsidRPr="0018362C">
          <w:instrText xml:space="preserve"> PAGEREF _Toc82524799 \h </w:instrText>
        </w:r>
        <w:r w:rsidRPr="0018362C">
          <w:fldChar w:fldCharType="separate"/>
        </w:r>
        <w:r w:rsidRPr="0018362C">
          <w:t>128</w:t>
        </w:r>
        <w:r w:rsidRPr="0018362C">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808" w:history="1">
        <w:r w:rsidRPr="0018362C">
          <w:rPr>
            <w:rStyle w:val="afa"/>
            <w:rFonts w:ascii="宋体" w:hAnsi="宋体" w:hint="eastAsia"/>
            <w:color w:val="auto"/>
          </w:rPr>
          <w:t>一、投标函</w:t>
        </w:r>
        <w:r w:rsidRPr="0018362C">
          <w:rPr>
            <w:rFonts w:ascii="宋体" w:hAnsi="宋体"/>
          </w:rPr>
          <w:tab/>
        </w:r>
        <w:r w:rsidRPr="0018362C">
          <w:rPr>
            <w:rFonts w:ascii="宋体" w:hAnsi="宋体"/>
          </w:rPr>
          <w:fldChar w:fldCharType="begin"/>
        </w:r>
        <w:r w:rsidRPr="0018362C">
          <w:rPr>
            <w:rFonts w:ascii="宋体" w:hAnsi="宋体"/>
          </w:rPr>
          <w:instrText xml:space="preserve"> PAGEREF _Toc8</w:instrText>
        </w:r>
        <w:r w:rsidRPr="0018362C">
          <w:rPr>
            <w:rFonts w:ascii="宋体" w:hAnsi="宋体"/>
          </w:rPr>
          <w:instrText xml:space="preserve">2524808 \h </w:instrText>
        </w:r>
        <w:r w:rsidRPr="0018362C">
          <w:rPr>
            <w:rFonts w:ascii="宋体" w:hAnsi="宋体"/>
          </w:rPr>
        </w:r>
        <w:r w:rsidRPr="0018362C">
          <w:rPr>
            <w:rFonts w:ascii="宋体" w:hAnsi="宋体"/>
          </w:rPr>
          <w:fldChar w:fldCharType="separate"/>
        </w:r>
        <w:r w:rsidRPr="0018362C">
          <w:rPr>
            <w:rFonts w:ascii="宋体" w:hAnsi="宋体"/>
          </w:rPr>
          <w:t>135</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811" w:history="1">
        <w:r w:rsidRPr="0018362C">
          <w:rPr>
            <w:rStyle w:val="afa"/>
            <w:rFonts w:ascii="宋体" w:hAnsi="宋体" w:hint="eastAsia"/>
            <w:color w:val="auto"/>
          </w:rPr>
          <w:t>二、投标函附录</w:t>
        </w:r>
        <w:r w:rsidRPr="0018362C">
          <w:rPr>
            <w:rFonts w:ascii="宋体" w:hAnsi="宋体"/>
          </w:rPr>
          <w:tab/>
        </w:r>
        <w:r w:rsidRPr="0018362C">
          <w:rPr>
            <w:rFonts w:ascii="宋体" w:hAnsi="宋体"/>
          </w:rPr>
          <w:fldChar w:fldCharType="begin"/>
        </w:r>
        <w:r w:rsidRPr="0018362C">
          <w:rPr>
            <w:rFonts w:ascii="宋体" w:hAnsi="宋体"/>
          </w:rPr>
          <w:instrText xml:space="preserve"> PAGEREF _Toc82524811 \h </w:instrText>
        </w:r>
        <w:r w:rsidRPr="0018362C">
          <w:rPr>
            <w:rFonts w:ascii="宋体" w:hAnsi="宋体"/>
          </w:rPr>
        </w:r>
        <w:r w:rsidRPr="0018362C">
          <w:rPr>
            <w:rFonts w:ascii="宋体" w:hAnsi="宋体"/>
          </w:rPr>
          <w:fldChar w:fldCharType="separate"/>
        </w:r>
        <w:r w:rsidRPr="0018362C">
          <w:rPr>
            <w:rFonts w:ascii="宋体" w:hAnsi="宋体"/>
          </w:rPr>
          <w:t>136</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822" w:history="1">
        <w:r w:rsidRPr="0018362C">
          <w:rPr>
            <w:rStyle w:val="afa"/>
            <w:rFonts w:ascii="宋体" w:hAnsi="宋体" w:hint="eastAsia"/>
            <w:color w:val="auto"/>
          </w:rPr>
          <w:t>三、投标报价</w:t>
        </w:r>
        <w:r w:rsidRPr="0018362C">
          <w:rPr>
            <w:rStyle w:val="afa"/>
            <w:rFonts w:ascii="宋体" w:hAnsi="宋体" w:hint="eastAsia"/>
            <w:color w:val="auto"/>
          </w:rPr>
          <w:t>明细表</w:t>
        </w:r>
        <w:r w:rsidRPr="0018362C">
          <w:rPr>
            <w:rFonts w:ascii="宋体" w:hAnsi="宋体"/>
          </w:rPr>
          <w:tab/>
        </w:r>
        <w:r w:rsidRPr="0018362C">
          <w:rPr>
            <w:rFonts w:ascii="宋体" w:hAnsi="宋体"/>
          </w:rPr>
          <w:fldChar w:fldCharType="begin"/>
        </w:r>
        <w:r w:rsidRPr="0018362C">
          <w:rPr>
            <w:rFonts w:ascii="宋体" w:hAnsi="宋体"/>
          </w:rPr>
          <w:instrText xml:space="preserve"> PAGEREF _Toc82524822 \h </w:instrText>
        </w:r>
        <w:r w:rsidRPr="0018362C">
          <w:rPr>
            <w:rFonts w:ascii="宋体" w:hAnsi="宋体"/>
          </w:rPr>
        </w:r>
        <w:r w:rsidRPr="0018362C">
          <w:rPr>
            <w:rFonts w:ascii="宋体" w:hAnsi="宋体"/>
          </w:rPr>
          <w:fldChar w:fldCharType="separate"/>
        </w:r>
        <w:r w:rsidRPr="0018362C">
          <w:rPr>
            <w:rFonts w:ascii="宋体" w:hAnsi="宋体"/>
          </w:rPr>
          <w:t>137</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853" w:history="1">
        <w:r w:rsidRPr="0018362C">
          <w:rPr>
            <w:rStyle w:val="afa"/>
            <w:rFonts w:ascii="宋体" w:hAnsi="宋体" w:hint="eastAsia"/>
            <w:color w:val="auto"/>
          </w:rPr>
          <w:t>四、资格证明文件</w:t>
        </w:r>
        <w:r w:rsidRPr="0018362C">
          <w:rPr>
            <w:rFonts w:ascii="宋体" w:hAnsi="宋体"/>
          </w:rPr>
          <w:tab/>
        </w:r>
        <w:r w:rsidRPr="0018362C">
          <w:rPr>
            <w:rFonts w:ascii="宋体" w:hAnsi="宋体"/>
          </w:rPr>
          <w:fldChar w:fldCharType="begin"/>
        </w:r>
        <w:r w:rsidRPr="0018362C">
          <w:rPr>
            <w:rFonts w:ascii="宋体" w:hAnsi="宋体"/>
          </w:rPr>
          <w:instrText xml:space="preserve"> PAGEREF _Toc82524853 \h </w:instrText>
        </w:r>
        <w:r w:rsidRPr="0018362C">
          <w:rPr>
            <w:rFonts w:ascii="宋体" w:hAnsi="宋体"/>
          </w:rPr>
        </w:r>
        <w:r w:rsidRPr="0018362C">
          <w:rPr>
            <w:rFonts w:ascii="宋体" w:hAnsi="宋体"/>
          </w:rPr>
          <w:fldChar w:fldCharType="separate"/>
        </w:r>
        <w:r w:rsidRPr="0018362C">
          <w:rPr>
            <w:rFonts w:ascii="宋体" w:hAnsi="宋体"/>
          </w:rPr>
          <w:t>139</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895" w:history="1">
        <w:r w:rsidRPr="0018362C">
          <w:rPr>
            <w:rStyle w:val="afa"/>
            <w:rFonts w:ascii="宋体" w:hAnsi="宋体" w:hint="eastAsia"/>
            <w:color w:val="auto"/>
          </w:rPr>
          <w:t>五、承诺函</w:t>
        </w:r>
        <w:r w:rsidRPr="0018362C">
          <w:rPr>
            <w:rFonts w:ascii="宋体" w:hAnsi="宋体"/>
          </w:rPr>
          <w:tab/>
        </w:r>
        <w:r w:rsidRPr="0018362C">
          <w:rPr>
            <w:rFonts w:ascii="宋体" w:hAnsi="宋体"/>
          </w:rPr>
          <w:fldChar w:fldCharType="begin"/>
        </w:r>
        <w:r w:rsidRPr="0018362C">
          <w:rPr>
            <w:rFonts w:ascii="宋体" w:hAnsi="宋体"/>
          </w:rPr>
          <w:instrText xml:space="preserve"> PAGEREF _Toc82524895 \h </w:instrText>
        </w:r>
        <w:r w:rsidRPr="0018362C">
          <w:rPr>
            <w:rFonts w:ascii="宋体" w:hAnsi="宋体"/>
          </w:rPr>
        </w:r>
        <w:r w:rsidRPr="0018362C">
          <w:rPr>
            <w:rFonts w:ascii="宋体" w:hAnsi="宋体"/>
          </w:rPr>
          <w:fldChar w:fldCharType="separate"/>
        </w:r>
        <w:r w:rsidRPr="0018362C">
          <w:rPr>
            <w:rFonts w:ascii="宋体" w:hAnsi="宋体"/>
          </w:rPr>
          <w:t>143</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902" w:history="1">
        <w:r w:rsidRPr="0018362C">
          <w:rPr>
            <w:rStyle w:val="afa"/>
            <w:rFonts w:ascii="宋体" w:hAnsi="宋体" w:hint="eastAsia"/>
            <w:color w:val="auto"/>
          </w:rPr>
          <w:t>六、反商业贿赂承诺书</w:t>
        </w:r>
        <w:r w:rsidRPr="0018362C">
          <w:rPr>
            <w:rFonts w:ascii="宋体" w:hAnsi="宋体"/>
          </w:rPr>
          <w:tab/>
        </w:r>
        <w:r w:rsidRPr="0018362C">
          <w:rPr>
            <w:rFonts w:ascii="宋体" w:hAnsi="宋体"/>
          </w:rPr>
          <w:fldChar w:fldCharType="begin"/>
        </w:r>
        <w:r w:rsidRPr="0018362C">
          <w:rPr>
            <w:rFonts w:ascii="宋体" w:hAnsi="宋体"/>
          </w:rPr>
          <w:instrText xml:space="preserve"> PAGEREF _Toc82524902 \h </w:instrText>
        </w:r>
        <w:r w:rsidRPr="0018362C">
          <w:rPr>
            <w:rFonts w:ascii="宋体" w:hAnsi="宋体"/>
          </w:rPr>
        </w:r>
        <w:r w:rsidRPr="0018362C">
          <w:rPr>
            <w:rFonts w:ascii="宋体" w:hAnsi="宋体"/>
          </w:rPr>
          <w:fldChar w:fldCharType="separate"/>
        </w:r>
        <w:r w:rsidRPr="0018362C">
          <w:rPr>
            <w:rFonts w:ascii="宋体" w:hAnsi="宋体"/>
          </w:rPr>
          <w:t>144</w:t>
        </w:r>
        <w:r w:rsidRPr="0018362C">
          <w:rPr>
            <w:rFonts w:ascii="宋体" w:hAnsi="宋体"/>
          </w:rPr>
          <w:fldChar w:fldCharType="end"/>
        </w:r>
      </w:hyperlink>
    </w:p>
    <w:p w:rsidR="0029717F" w:rsidRPr="0018362C" w:rsidRDefault="00A85FA3">
      <w:pPr>
        <w:pStyle w:val="22"/>
        <w:tabs>
          <w:tab w:val="right" w:leader="dot" w:pos="9346"/>
        </w:tabs>
        <w:spacing w:line="360" w:lineRule="auto"/>
        <w:rPr>
          <w:rFonts w:ascii="宋体" w:hAnsi="宋体"/>
          <w:szCs w:val="22"/>
        </w:rPr>
      </w:pPr>
      <w:hyperlink w:anchor="_Toc82524908" w:history="1">
        <w:r w:rsidRPr="0018362C">
          <w:rPr>
            <w:rStyle w:val="afa"/>
            <w:rFonts w:ascii="宋体" w:hAnsi="宋体" w:hint="eastAsia"/>
            <w:color w:val="auto"/>
          </w:rPr>
          <w:t>七、其他有关资料</w:t>
        </w:r>
        <w:r w:rsidRPr="0018362C">
          <w:rPr>
            <w:rFonts w:ascii="宋体" w:hAnsi="宋体"/>
          </w:rPr>
          <w:tab/>
        </w:r>
        <w:r w:rsidRPr="0018362C">
          <w:rPr>
            <w:rFonts w:ascii="宋体" w:hAnsi="宋体"/>
          </w:rPr>
          <w:fldChar w:fldCharType="begin"/>
        </w:r>
        <w:r w:rsidRPr="0018362C">
          <w:rPr>
            <w:rFonts w:ascii="宋体" w:hAnsi="宋体"/>
          </w:rPr>
          <w:instrText xml:space="preserve"> PAGEREF _Toc</w:instrText>
        </w:r>
        <w:r w:rsidRPr="0018362C">
          <w:rPr>
            <w:rFonts w:ascii="宋体" w:hAnsi="宋体"/>
          </w:rPr>
          <w:instrText xml:space="preserve">82524908 \h </w:instrText>
        </w:r>
        <w:r w:rsidRPr="0018362C">
          <w:rPr>
            <w:rFonts w:ascii="宋体" w:hAnsi="宋体"/>
          </w:rPr>
        </w:r>
        <w:r w:rsidRPr="0018362C">
          <w:rPr>
            <w:rFonts w:ascii="宋体" w:hAnsi="宋体"/>
          </w:rPr>
          <w:fldChar w:fldCharType="separate"/>
        </w:r>
        <w:r w:rsidRPr="0018362C">
          <w:rPr>
            <w:rFonts w:ascii="宋体" w:hAnsi="宋体"/>
          </w:rPr>
          <w:t>145</w:t>
        </w:r>
        <w:r w:rsidRPr="0018362C">
          <w:rPr>
            <w:rFonts w:ascii="宋体" w:hAnsi="宋体"/>
          </w:rPr>
          <w:fldChar w:fldCharType="end"/>
        </w:r>
      </w:hyperlink>
    </w:p>
    <w:p w:rsidR="0029717F" w:rsidRPr="0018362C" w:rsidRDefault="00A85FA3">
      <w:pPr>
        <w:sectPr w:rsidR="0029717F" w:rsidRPr="0018362C">
          <w:headerReference w:type="default" r:id="rId10"/>
          <w:footerReference w:type="default" r:id="rId11"/>
          <w:headerReference w:type="first" r:id="rId12"/>
          <w:footerReference w:type="first" r:id="rId13"/>
          <w:pgSz w:w="11906" w:h="16838"/>
          <w:pgMar w:top="1440" w:right="1274" w:bottom="1440" w:left="1276" w:header="851" w:footer="992" w:gutter="0"/>
          <w:pgNumType w:start="0"/>
          <w:cols w:space="720"/>
          <w:titlePg/>
          <w:docGrid w:linePitch="312"/>
        </w:sectPr>
      </w:pPr>
      <w:r w:rsidRPr="0018362C">
        <w:fldChar w:fldCharType="end"/>
      </w:r>
    </w:p>
    <w:p w:rsidR="0029717F" w:rsidRPr="0018362C" w:rsidRDefault="00A85FA3">
      <w:pPr>
        <w:tabs>
          <w:tab w:val="right" w:leader="dot" w:pos="9214"/>
        </w:tabs>
        <w:spacing w:line="360" w:lineRule="auto"/>
        <w:jc w:val="center"/>
        <w:outlineLvl w:val="1"/>
        <w:rPr>
          <w:b/>
          <w:sz w:val="32"/>
          <w:szCs w:val="32"/>
        </w:rPr>
      </w:pPr>
      <w:bookmarkStart w:id="18" w:name="_Toc82524537"/>
      <w:bookmarkStart w:id="19" w:name="_Toc536541871"/>
      <w:r w:rsidRPr="0018362C">
        <w:rPr>
          <w:b/>
          <w:sz w:val="32"/>
          <w:szCs w:val="32"/>
        </w:rPr>
        <w:lastRenderedPageBreak/>
        <w:t>第一章招标公告</w:t>
      </w:r>
      <w:bookmarkEnd w:id="15"/>
      <w:bookmarkEnd w:id="18"/>
      <w:bookmarkEnd w:id="19"/>
    </w:p>
    <w:p w:rsidR="006465CD" w:rsidRPr="0018362C" w:rsidRDefault="006465CD" w:rsidP="006465CD">
      <w:pPr>
        <w:pStyle w:val="af4"/>
        <w:spacing w:line="360" w:lineRule="auto"/>
        <w:ind w:firstLineChars="0" w:firstLine="0"/>
        <w:rPr>
          <w:rFonts w:ascii="宋体" w:hAnsi="宋体"/>
          <w:sz w:val="24"/>
          <w:szCs w:val="24"/>
        </w:rPr>
      </w:pPr>
      <w:r w:rsidRPr="0018362C">
        <w:rPr>
          <w:rFonts w:ascii="宋体" w:hAnsi="宋体" w:hint="eastAsia"/>
          <w:sz w:val="24"/>
          <w:szCs w:val="24"/>
        </w:rPr>
        <w:t>项目概况</w:t>
      </w:r>
    </w:p>
    <w:p w:rsidR="0029717F" w:rsidRPr="0018362C" w:rsidRDefault="006465CD" w:rsidP="006465CD">
      <w:pPr>
        <w:pStyle w:val="af4"/>
        <w:spacing w:after="0" w:line="360" w:lineRule="auto"/>
        <w:ind w:firstLineChars="200" w:firstLine="480"/>
        <w:rPr>
          <w:rFonts w:ascii="宋体" w:hAnsi="宋体"/>
          <w:sz w:val="24"/>
          <w:szCs w:val="24"/>
        </w:rPr>
      </w:pPr>
      <w:r w:rsidRPr="0018362C">
        <w:rPr>
          <w:rFonts w:ascii="宋体" w:hAnsi="宋体" w:hint="eastAsia"/>
          <w:sz w:val="24"/>
          <w:szCs w:val="24"/>
        </w:rPr>
        <w:t>平顶山学院临床技能实验教学中心项目招标项目的潜在投标人应在本项目只接受网上报名，不接受其它形式报名。潜在投标人报名需凭CA数字证书通过平顶山市公共资源交易中心网（网址：http://www.pdsggzy.com/）“供应商登录”入口进入交易系统进行报名。具体操作请查看以下链接：链接地址：http://www.pdsggzy.com/fwzn/11020.jh办理CA证书：http://www.pdsggzy.com/tzgg/10814.jhtml获取招标文件，并于2023年</w:t>
      </w:r>
      <w:r w:rsidR="00803B8E" w:rsidRPr="0018362C">
        <w:rPr>
          <w:rFonts w:ascii="宋体" w:hAnsi="宋体" w:hint="eastAsia"/>
          <w:sz w:val="24"/>
          <w:szCs w:val="24"/>
        </w:rPr>
        <w:t xml:space="preserve"> </w:t>
      </w:r>
      <w:r w:rsidRPr="0018362C">
        <w:rPr>
          <w:rFonts w:ascii="宋体" w:hAnsi="宋体" w:hint="eastAsia"/>
          <w:sz w:val="24"/>
          <w:szCs w:val="24"/>
        </w:rPr>
        <w:t>9 月26日9时40分（北京时间）前递交投标文件。</w:t>
      </w:r>
    </w:p>
    <w:p w:rsidR="0029717F" w:rsidRPr="0018362C" w:rsidRDefault="00A85FA3">
      <w:pPr>
        <w:pStyle w:val="af4"/>
        <w:spacing w:line="360" w:lineRule="auto"/>
        <w:ind w:firstLine="241"/>
        <w:rPr>
          <w:rFonts w:ascii="宋体" w:hAnsi="宋体"/>
          <w:b/>
          <w:sz w:val="24"/>
          <w:szCs w:val="24"/>
        </w:rPr>
      </w:pPr>
      <w:r w:rsidRPr="0018362C">
        <w:rPr>
          <w:rFonts w:ascii="宋体" w:hAnsi="宋体" w:hint="eastAsia"/>
          <w:b/>
          <w:sz w:val="24"/>
          <w:szCs w:val="24"/>
        </w:rPr>
        <w:t>一、项目基本情况</w:t>
      </w:r>
    </w:p>
    <w:p w:rsidR="0029717F" w:rsidRPr="0018362C" w:rsidRDefault="00A85FA3">
      <w:pPr>
        <w:pStyle w:val="af4"/>
        <w:spacing w:line="360" w:lineRule="auto"/>
        <w:ind w:firstLine="241"/>
        <w:rPr>
          <w:rFonts w:ascii="宋体" w:hAnsi="宋体"/>
          <w:sz w:val="24"/>
          <w:szCs w:val="24"/>
        </w:rPr>
      </w:pPr>
      <w:r w:rsidRPr="0018362C">
        <w:rPr>
          <w:rFonts w:ascii="宋体" w:hAnsi="宋体" w:hint="eastAsia"/>
          <w:b/>
          <w:sz w:val="24"/>
          <w:szCs w:val="24"/>
        </w:rPr>
        <w:t>1</w:t>
      </w:r>
      <w:r w:rsidRPr="0018362C">
        <w:rPr>
          <w:rFonts w:ascii="宋体" w:hAnsi="宋体" w:hint="eastAsia"/>
          <w:b/>
          <w:sz w:val="24"/>
          <w:szCs w:val="24"/>
        </w:rPr>
        <w:t>、项目编号：</w:t>
      </w:r>
      <w:r w:rsidRPr="0018362C">
        <w:rPr>
          <w:rFonts w:ascii="宋体" w:hAnsi="宋体"/>
          <w:b/>
          <w:sz w:val="24"/>
          <w:szCs w:val="24"/>
        </w:rPr>
        <w:t>2023-08-116</w:t>
      </w:r>
    </w:p>
    <w:p w:rsidR="0029717F" w:rsidRPr="0018362C" w:rsidRDefault="00A85FA3">
      <w:pPr>
        <w:pStyle w:val="af4"/>
        <w:spacing w:line="360" w:lineRule="auto"/>
        <w:ind w:firstLine="241"/>
        <w:rPr>
          <w:rFonts w:ascii="宋体" w:hAnsi="宋体"/>
          <w:b/>
          <w:sz w:val="24"/>
          <w:szCs w:val="24"/>
        </w:rPr>
      </w:pPr>
      <w:r w:rsidRPr="0018362C">
        <w:rPr>
          <w:rFonts w:ascii="宋体" w:hAnsi="宋体" w:hint="eastAsia"/>
          <w:b/>
          <w:sz w:val="24"/>
          <w:szCs w:val="24"/>
        </w:rPr>
        <w:t>2</w:t>
      </w:r>
      <w:r w:rsidRPr="0018362C">
        <w:rPr>
          <w:rFonts w:ascii="宋体" w:hAnsi="宋体" w:hint="eastAsia"/>
          <w:b/>
          <w:sz w:val="24"/>
          <w:szCs w:val="24"/>
        </w:rPr>
        <w:t>、项目名称：</w:t>
      </w:r>
      <w:r w:rsidRPr="0018362C">
        <w:rPr>
          <w:rFonts w:ascii="宋体" w:hAnsi="宋体" w:hint="eastAsia"/>
          <w:sz w:val="24"/>
          <w:szCs w:val="24"/>
        </w:rPr>
        <w:t>平顶山学院临床技能实验教学中心项目</w:t>
      </w:r>
      <w:r w:rsidRPr="0018362C">
        <w:rPr>
          <w:rFonts w:ascii="宋体" w:hAnsi="宋体" w:hint="eastAsia"/>
          <w:sz w:val="24"/>
          <w:szCs w:val="24"/>
        </w:rPr>
        <w:t xml:space="preserve"> </w:t>
      </w:r>
    </w:p>
    <w:p w:rsidR="0029717F" w:rsidRPr="0018362C" w:rsidRDefault="00A85FA3">
      <w:pPr>
        <w:pStyle w:val="af4"/>
        <w:spacing w:line="360" w:lineRule="auto"/>
        <w:ind w:firstLine="241"/>
        <w:rPr>
          <w:rFonts w:ascii="宋体" w:hAnsi="宋体"/>
          <w:sz w:val="24"/>
          <w:szCs w:val="24"/>
        </w:rPr>
      </w:pPr>
      <w:r w:rsidRPr="0018362C">
        <w:rPr>
          <w:rFonts w:ascii="宋体" w:hAnsi="宋体" w:hint="eastAsia"/>
          <w:b/>
          <w:sz w:val="24"/>
          <w:szCs w:val="24"/>
        </w:rPr>
        <w:t>3</w:t>
      </w:r>
      <w:r w:rsidRPr="0018362C">
        <w:rPr>
          <w:rFonts w:ascii="宋体" w:hAnsi="宋体" w:hint="eastAsia"/>
          <w:b/>
          <w:sz w:val="24"/>
          <w:szCs w:val="24"/>
        </w:rPr>
        <w:t>、采购方式：</w:t>
      </w:r>
      <w:r w:rsidRPr="0018362C">
        <w:rPr>
          <w:rFonts w:ascii="宋体" w:hAnsi="宋体" w:hint="eastAsia"/>
          <w:sz w:val="24"/>
          <w:szCs w:val="24"/>
        </w:rPr>
        <w:t>公开招标</w:t>
      </w:r>
      <w:r w:rsidRPr="0018362C">
        <w:rPr>
          <w:rFonts w:ascii="宋体" w:hAnsi="宋体" w:hint="eastAsia"/>
          <w:sz w:val="24"/>
          <w:szCs w:val="24"/>
        </w:rPr>
        <w:t xml:space="preserve"> </w:t>
      </w:r>
    </w:p>
    <w:p w:rsidR="0029717F" w:rsidRPr="0018362C" w:rsidRDefault="00A85FA3">
      <w:pPr>
        <w:pStyle w:val="af4"/>
        <w:spacing w:after="0" w:line="360" w:lineRule="auto"/>
        <w:ind w:firstLineChars="98" w:firstLine="236"/>
        <w:rPr>
          <w:rFonts w:ascii="宋体" w:hAnsi="宋体"/>
          <w:b/>
          <w:sz w:val="24"/>
          <w:szCs w:val="24"/>
        </w:rPr>
      </w:pPr>
      <w:r w:rsidRPr="0018362C">
        <w:rPr>
          <w:rFonts w:ascii="宋体" w:hAnsi="宋体" w:hint="eastAsia"/>
          <w:b/>
          <w:sz w:val="24"/>
          <w:szCs w:val="24"/>
        </w:rPr>
        <w:t>4</w:t>
      </w:r>
      <w:r w:rsidRPr="0018362C">
        <w:rPr>
          <w:rFonts w:ascii="宋体" w:hAnsi="宋体" w:hint="eastAsia"/>
          <w:b/>
          <w:sz w:val="24"/>
          <w:szCs w:val="24"/>
        </w:rPr>
        <w:t>、预算金额：</w:t>
      </w:r>
      <w:r w:rsidRPr="0018362C">
        <w:rPr>
          <w:rFonts w:ascii="宋体" w:hAnsi="宋体" w:hint="eastAsia"/>
          <w:sz w:val="24"/>
          <w:szCs w:val="24"/>
        </w:rPr>
        <w:t>2900000</w:t>
      </w:r>
      <w:r w:rsidRPr="0018362C">
        <w:rPr>
          <w:rFonts w:ascii="宋体" w:hAnsi="宋体" w:hint="eastAsia"/>
          <w:sz w:val="24"/>
          <w:szCs w:val="24"/>
        </w:rPr>
        <w:t>元</w:t>
      </w:r>
    </w:p>
    <w:p w:rsidR="0029717F" w:rsidRPr="0018362C" w:rsidRDefault="00A85FA3">
      <w:pPr>
        <w:pStyle w:val="af4"/>
        <w:spacing w:after="0" w:line="360" w:lineRule="auto"/>
        <w:ind w:firstLineChars="235" w:firstLine="566"/>
        <w:rPr>
          <w:rFonts w:ascii="宋体" w:hAnsi="宋体"/>
          <w:b/>
          <w:sz w:val="24"/>
          <w:szCs w:val="24"/>
        </w:rPr>
      </w:pPr>
      <w:r w:rsidRPr="0018362C">
        <w:rPr>
          <w:rFonts w:ascii="宋体" w:hAnsi="宋体" w:hint="eastAsia"/>
          <w:b/>
          <w:sz w:val="24"/>
          <w:szCs w:val="24"/>
        </w:rPr>
        <w:t>最高限价：</w:t>
      </w:r>
      <w:r w:rsidRPr="0018362C">
        <w:rPr>
          <w:rFonts w:ascii="宋体" w:hAnsi="宋体" w:hint="eastAsia"/>
          <w:sz w:val="24"/>
          <w:szCs w:val="24"/>
        </w:rPr>
        <w:t>2899550</w:t>
      </w:r>
      <w:r w:rsidRPr="0018362C">
        <w:rPr>
          <w:rFonts w:ascii="宋体" w:hAnsi="宋体" w:hint="eastAsia"/>
          <w:sz w:val="24"/>
          <w:szCs w:val="24"/>
        </w:rPr>
        <w:t>元</w:t>
      </w:r>
    </w:p>
    <w:tbl>
      <w:tblPr>
        <w:tblW w:w="9190"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276"/>
        <w:gridCol w:w="1701"/>
        <w:gridCol w:w="1417"/>
        <w:gridCol w:w="1418"/>
        <w:gridCol w:w="992"/>
        <w:gridCol w:w="1660"/>
      </w:tblGrid>
      <w:tr w:rsidR="0018362C" w:rsidRPr="0018362C" w:rsidTr="0049620A">
        <w:trPr>
          <w:trHeight w:val="841"/>
          <w:jc w:val="center"/>
        </w:trPr>
        <w:tc>
          <w:tcPr>
            <w:tcW w:w="726" w:type="dxa"/>
            <w:vAlign w:val="center"/>
          </w:tcPr>
          <w:p w:rsidR="00483E1F" w:rsidRPr="0018362C" w:rsidRDefault="00483E1F" w:rsidP="0049620A">
            <w:pPr>
              <w:pStyle w:val="af4"/>
              <w:spacing w:after="0"/>
              <w:ind w:firstLineChars="0" w:firstLine="0"/>
              <w:jc w:val="center"/>
              <w:rPr>
                <w:rFonts w:ascii="宋体" w:hAnsi="宋体" w:cs="Calibri"/>
                <w:b/>
                <w:sz w:val="24"/>
                <w:szCs w:val="24"/>
              </w:rPr>
            </w:pPr>
            <w:r w:rsidRPr="0018362C">
              <w:rPr>
                <w:rFonts w:ascii="宋体" w:hAnsi="宋体" w:cs="Calibri" w:hint="eastAsia"/>
                <w:b/>
                <w:sz w:val="24"/>
                <w:szCs w:val="24"/>
              </w:rPr>
              <w:t>序号</w:t>
            </w:r>
          </w:p>
        </w:tc>
        <w:tc>
          <w:tcPr>
            <w:tcW w:w="1276" w:type="dxa"/>
            <w:vAlign w:val="center"/>
          </w:tcPr>
          <w:p w:rsidR="00483E1F" w:rsidRPr="0018362C" w:rsidRDefault="00483E1F" w:rsidP="0049620A">
            <w:pPr>
              <w:pStyle w:val="af4"/>
              <w:spacing w:after="0"/>
              <w:ind w:firstLineChars="0" w:firstLine="0"/>
              <w:jc w:val="center"/>
              <w:rPr>
                <w:rFonts w:ascii="宋体" w:hAnsi="宋体" w:cs="Calibri"/>
                <w:b/>
                <w:sz w:val="24"/>
                <w:szCs w:val="24"/>
              </w:rPr>
            </w:pPr>
            <w:proofErr w:type="gramStart"/>
            <w:r w:rsidRPr="0018362C">
              <w:rPr>
                <w:rFonts w:ascii="宋体" w:hAnsi="宋体" w:cs="Calibri" w:hint="eastAsia"/>
                <w:b/>
                <w:sz w:val="24"/>
                <w:szCs w:val="24"/>
              </w:rPr>
              <w:t>包号</w:t>
            </w:r>
            <w:proofErr w:type="gramEnd"/>
          </w:p>
        </w:tc>
        <w:tc>
          <w:tcPr>
            <w:tcW w:w="1701" w:type="dxa"/>
            <w:vAlign w:val="center"/>
          </w:tcPr>
          <w:p w:rsidR="00483E1F" w:rsidRPr="0018362C" w:rsidRDefault="00483E1F" w:rsidP="0049620A">
            <w:pPr>
              <w:pStyle w:val="af4"/>
              <w:spacing w:after="0"/>
              <w:ind w:firstLineChars="0" w:firstLine="0"/>
              <w:jc w:val="center"/>
              <w:rPr>
                <w:rFonts w:ascii="宋体" w:hAnsi="宋体" w:cs="Calibri"/>
                <w:b/>
                <w:sz w:val="24"/>
                <w:szCs w:val="24"/>
              </w:rPr>
            </w:pPr>
            <w:r w:rsidRPr="0018362C">
              <w:rPr>
                <w:rFonts w:ascii="宋体" w:hAnsi="宋体" w:cs="Calibri" w:hint="eastAsia"/>
                <w:b/>
                <w:sz w:val="24"/>
                <w:szCs w:val="24"/>
              </w:rPr>
              <w:t>包名称</w:t>
            </w:r>
          </w:p>
        </w:tc>
        <w:tc>
          <w:tcPr>
            <w:tcW w:w="1417" w:type="dxa"/>
            <w:vAlign w:val="center"/>
          </w:tcPr>
          <w:p w:rsidR="00483E1F" w:rsidRPr="0018362C" w:rsidRDefault="00483E1F" w:rsidP="0049620A">
            <w:pPr>
              <w:pStyle w:val="af4"/>
              <w:spacing w:after="0"/>
              <w:ind w:firstLineChars="0" w:firstLine="0"/>
              <w:jc w:val="center"/>
              <w:rPr>
                <w:rFonts w:ascii="宋体" w:hAnsi="宋体" w:cs="Calibri"/>
                <w:b/>
                <w:sz w:val="24"/>
                <w:szCs w:val="24"/>
              </w:rPr>
            </w:pPr>
            <w:r w:rsidRPr="0018362C">
              <w:rPr>
                <w:rFonts w:ascii="宋体" w:hAnsi="宋体" w:cs="Calibri" w:hint="eastAsia"/>
                <w:b/>
                <w:sz w:val="24"/>
                <w:szCs w:val="24"/>
              </w:rPr>
              <w:t>包预算（元）</w:t>
            </w:r>
          </w:p>
        </w:tc>
        <w:tc>
          <w:tcPr>
            <w:tcW w:w="1418" w:type="dxa"/>
            <w:vAlign w:val="center"/>
          </w:tcPr>
          <w:p w:rsidR="00483E1F" w:rsidRPr="0018362C" w:rsidRDefault="00483E1F" w:rsidP="0049620A">
            <w:pPr>
              <w:pStyle w:val="af4"/>
              <w:spacing w:after="0"/>
              <w:ind w:firstLineChars="0" w:firstLine="0"/>
              <w:jc w:val="center"/>
              <w:rPr>
                <w:rFonts w:ascii="宋体" w:hAnsi="宋体" w:cs="Calibri"/>
                <w:b/>
                <w:sz w:val="24"/>
                <w:szCs w:val="24"/>
              </w:rPr>
            </w:pPr>
            <w:proofErr w:type="gramStart"/>
            <w:r w:rsidRPr="0018362C">
              <w:rPr>
                <w:rFonts w:ascii="宋体" w:hAnsi="宋体" w:cs="Calibri" w:hint="eastAsia"/>
                <w:b/>
                <w:sz w:val="24"/>
                <w:szCs w:val="24"/>
              </w:rPr>
              <w:t>包最高</w:t>
            </w:r>
            <w:proofErr w:type="gramEnd"/>
            <w:r w:rsidRPr="0018362C">
              <w:rPr>
                <w:rFonts w:ascii="宋体" w:hAnsi="宋体" w:cs="Calibri" w:hint="eastAsia"/>
                <w:b/>
                <w:sz w:val="24"/>
                <w:szCs w:val="24"/>
              </w:rPr>
              <w:t>限价（元）</w:t>
            </w:r>
          </w:p>
        </w:tc>
        <w:tc>
          <w:tcPr>
            <w:tcW w:w="992" w:type="dxa"/>
          </w:tcPr>
          <w:p w:rsidR="00483E1F" w:rsidRPr="0018362C" w:rsidRDefault="00483E1F" w:rsidP="0049620A">
            <w:pPr>
              <w:pStyle w:val="af4"/>
              <w:spacing w:after="0"/>
              <w:ind w:firstLineChars="0" w:firstLine="0"/>
              <w:jc w:val="center"/>
              <w:rPr>
                <w:rFonts w:ascii="宋体" w:hAnsi="宋体" w:cs="Calibri"/>
                <w:b/>
                <w:sz w:val="24"/>
                <w:szCs w:val="24"/>
              </w:rPr>
            </w:pPr>
            <w:r w:rsidRPr="0018362C">
              <w:rPr>
                <w:rFonts w:ascii="宋体" w:hAnsi="宋体" w:hint="eastAsia"/>
                <w:b/>
                <w:sz w:val="24"/>
                <w:szCs w:val="24"/>
              </w:rPr>
              <w:t>是否专门面向中小企业</w:t>
            </w:r>
          </w:p>
        </w:tc>
        <w:tc>
          <w:tcPr>
            <w:tcW w:w="1660" w:type="dxa"/>
          </w:tcPr>
          <w:p w:rsidR="00483E1F" w:rsidRPr="0018362C" w:rsidRDefault="00483E1F" w:rsidP="0049620A">
            <w:pPr>
              <w:pStyle w:val="af4"/>
              <w:spacing w:after="0"/>
              <w:ind w:firstLineChars="0" w:firstLine="0"/>
              <w:jc w:val="center"/>
              <w:rPr>
                <w:rFonts w:ascii="宋体" w:hAnsi="宋体" w:cs="Calibri"/>
                <w:b/>
                <w:sz w:val="24"/>
                <w:szCs w:val="24"/>
              </w:rPr>
            </w:pPr>
            <w:r w:rsidRPr="0018362C">
              <w:rPr>
                <w:rFonts w:ascii="宋体" w:hAnsi="宋体" w:cs="Calibri" w:hint="eastAsia"/>
                <w:b/>
                <w:sz w:val="24"/>
                <w:szCs w:val="24"/>
              </w:rPr>
              <w:t>采购预留金额</w:t>
            </w:r>
          </w:p>
        </w:tc>
      </w:tr>
      <w:tr w:rsidR="0018362C" w:rsidRPr="0018362C" w:rsidTr="0049620A">
        <w:trPr>
          <w:trHeight w:val="67"/>
          <w:jc w:val="center"/>
        </w:trPr>
        <w:tc>
          <w:tcPr>
            <w:tcW w:w="726" w:type="dxa"/>
            <w:vAlign w:val="center"/>
          </w:tcPr>
          <w:p w:rsidR="00483E1F" w:rsidRPr="0018362C" w:rsidRDefault="00483E1F" w:rsidP="0049620A">
            <w:pPr>
              <w:pStyle w:val="af4"/>
              <w:spacing w:after="0" w:line="360" w:lineRule="auto"/>
              <w:ind w:firstLineChars="0" w:firstLine="0"/>
              <w:jc w:val="center"/>
              <w:rPr>
                <w:rFonts w:ascii="宋体" w:hAnsi="宋体" w:cs="Calibri"/>
                <w:b/>
                <w:sz w:val="24"/>
                <w:szCs w:val="24"/>
              </w:rPr>
            </w:pPr>
            <w:r w:rsidRPr="0018362C">
              <w:rPr>
                <w:rFonts w:ascii="宋体" w:hAnsi="宋体" w:cs="Calibri" w:hint="eastAsia"/>
                <w:b/>
                <w:sz w:val="24"/>
                <w:szCs w:val="24"/>
              </w:rPr>
              <w:t>1</w:t>
            </w:r>
          </w:p>
        </w:tc>
        <w:tc>
          <w:tcPr>
            <w:tcW w:w="1276" w:type="dxa"/>
            <w:vAlign w:val="center"/>
          </w:tcPr>
          <w:p w:rsidR="00483E1F" w:rsidRPr="0018362C" w:rsidRDefault="00483E1F" w:rsidP="0049620A">
            <w:pPr>
              <w:pStyle w:val="af4"/>
              <w:spacing w:after="0" w:line="360" w:lineRule="auto"/>
              <w:ind w:firstLineChars="0" w:firstLine="0"/>
              <w:jc w:val="center"/>
              <w:rPr>
                <w:rFonts w:ascii="宋体" w:hAnsi="宋体" w:cs="Calibri"/>
                <w:b/>
                <w:sz w:val="24"/>
                <w:szCs w:val="24"/>
              </w:rPr>
            </w:pPr>
            <w:r w:rsidRPr="0018362C">
              <w:rPr>
                <w:rFonts w:ascii="宋体" w:hAnsi="宋体" w:cs="Calibri" w:hint="eastAsia"/>
                <w:b/>
                <w:sz w:val="24"/>
                <w:szCs w:val="24"/>
              </w:rPr>
              <w:t>平</w:t>
            </w:r>
            <w:proofErr w:type="gramStart"/>
            <w:r w:rsidRPr="0018362C">
              <w:rPr>
                <w:rFonts w:ascii="宋体" w:hAnsi="宋体" w:cs="Calibri" w:hint="eastAsia"/>
                <w:b/>
                <w:sz w:val="24"/>
                <w:szCs w:val="24"/>
              </w:rPr>
              <w:t>公资采2023992号</w:t>
            </w:r>
            <w:proofErr w:type="gramEnd"/>
            <w:r w:rsidRPr="0018362C">
              <w:rPr>
                <w:rFonts w:ascii="宋体" w:hAnsi="宋体" w:cs="Calibri" w:hint="eastAsia"/>
                <w:b/>
                <w:sz w:val="24"/>
                <w:szCs w:val="24"/>
              </w:rPr>
              <w:t>-1</w:t>
            </w:r>
          </w:p>
        </w:tc>
        <w:tc>
          <w:tcPr>
            <w:tcW w:w="1701" w:type="dxa"/>
            <w:vAlign w:val="center"/>
          </w:tcPr>
          <w:p w:rsidR="00483E1F" w:rsidRPr="0018362C" w:rsidRDefault="00483E1F" w:rsidP="0049620A">
            <w:pPr>
              <w:pStyle w:val="af4"/>
              <w:spacing w:after="0" w:line="360" w:lineRule="auto"/>
              <w:ind w:firstLineChars="0" w:firstLine="0"/>
              <w:jc w:val="center"/>
              <w:rPr>
                <w:rFonts w:ascii="宋体" w:hAnsi="宋体" w:cs="Calibri"/>
                <w:sz w:val="24"/>
                <w:szCs w:val="24"/>
              </w:rPr>
            </w:pPr>
            <w:r w:rsidRPr="0018362C">
              <w:rPr>
                <w:rFonts w:ascii="宋体" w:hAnsi="宋体" w:cs="Calibri" w:hint="eastAsia"/>
                <w:sz w:val="24"/>
                <w:szCs w:val="24"/>
              </w:rPr>
              <w:t>康复治疗学实训</w:t>
            </w:r>
            <w:proofErr w:type="gramStart"/>
            <w:r w:rsidRPr="0018362C">
              <w:rPr>
                <w:rFonts w:ascii="宋体" w:hAnsi="宋体" w:cs="Calibri" w:hint="eastAsia"/>
                <w:sz w:val="24"/>
                <w:szCs w:val="24"/>
              </w:rPr>
              <w:t>室配套</w:t>
            </w:r>
            <w:proofErr w:type="gramEnd"/>
            <w:r w:rsidRPr="0018362C">
              <w:rPr>
                <w:rFonts w:ascii="宋体" w:hAnsi="宋体" w:cs="Calibri" w:hint="eastAsia"/>
                <w:sz w:val="24"/>
                <w:szCs w:val="24"/>
              </w:rPr>
              <w:t>硬件及拟购置设备</w:t>
            </w:r>
          </w:p>
        </w:tc>
        <w:tc>
          <w:tcPr>
            <w:tcW w:w="1417" w:type="dxa"/>
            <w:vAlign w:val="center"/>
          </w:tcPr>
          <w:p w:rsidR="00483E1F" w:rsidRPr="0018362C" w:rsidRDefault="00483E1F" w:rsidP="0049620A">
            <w:pPr>
              <w:jc w:val="center"/>
              <w:rPr>
                <w:rFonts w:ascii="宋体" w:hAnsi="宋体" w:cs="Calibri"/>
                <w:b/>
                <w:kern w:val="0"/>
                <w:sz w:val="24"/>
                <w:szCs w:val="24"/>
              </w:rPr>
            </w:pPr>
            <w:r w:rsidRPr="0018362C">
              <w:rPr>
                <w:rFonts w:ascii="宋体" w:hAnsi="宋体" w:cs="Calibri" w:hint="eastAsia"/>
                <w:b/>
                <w:sz w:val="24"/>
                <w:szCs w:val="24"/>
              </w:rPr>
              <w:t>870100</w:t>
            </w:r>
          </w:p>
        </w:tc>
        <w:tc>
          <w:tcPr>
            <w:tcW w:w="1418" w:type="dxa"/>
            <w:vAlign w:val="center"/>
          </w:tcPr>
          <w:p w:rsidR="00483E1F" w:rsidRPr="0018362C" w:rsidRDefault="00483E1F" w:rsidP="0049620A">
            <w:pPr>
              <w:pStyle w:val="af4"/>
              <w:spacing w:after="0"/>
              <w:ind w:firstLineChars="0" w:firstLine="0"/>
              <w:jc w:val="center"/>
              <w:rPr>
                <w:rFonts w:ascii="宋体" w:hAnsi="宋体" w:cs="宋体"/>
                <w:szCs w:val="21"/>
              </w:rPr>
            </w:pPr>
            <w:r w:rsidRPr="0018362C">
              <w:rPr>
                <w:rFonts w:ascii="宋体" w:hAnsi="宋体" w:cs="Calibri" w:hint="eastAsia"/>
                <w:b/>
                <w:sz w:val="24"/>
                <w:szCs w:val="24"/>
              </w:rPr>
              <w:t>870100</w:t>
            </w:r>
          </w:p>
        </w:tc>
        <w:tc>
          <w:tcPr>
            <w:tcW w:w="992" w:type="dxa"/>
          </w:tcPr>
          <w:p w:rsidR="00483E1F" w:rsidRPr="0018362C" w:rsidRDefault="00483E1F" w:rsidP="0049620A">
            <w:pPr>
              <w:pStyle w:val="af4"/>
              <w:spacing w:after="0"/>
              <w:ind w:firstLineChars="0" w:firstLine="0"/>
              <w:jc w:val="center"/>
              <w:rPr>
                <w:rFonts w:ascii="宋体" w:hAnsi="宋体" w:cs="Calibri"/>
                <w:b/>
                <w:sz w:val="24"/>
                <w:szCs w:val="24"/>
              </w:rPr>
            </w:pPr>
            <w:r w:rsidRPr="0018362C">
              <w:rPr>
                <w:rFonts w:ascii="宋体" w:hAnsi="宋体" w:cs="Calibri" w:hint="eastAsia"/>
                <w:b/>
                <w:sz w:val="24"/>
                <w:szCs w:val="24"/>
              </w:rPr>
              <w:t>是</w:t>
            </w:r>
          </w:p>
        </w:tc>
        <w:tc>
          <w:tcPr>
            <w:tcW w:w="1660" w:type="dxa"/>
          </w:tcPr>
          <w:p w:rsidR="00483E1F" w:rsidRPr="0018362C" w:rsidRDefault="00483E1F" w:rsidP="00483E1F">
            <w:pPr>
              <w:pStyle w:val="af4"/>
              <w:ind w:firstLine="241"/>
              <w:jc w:val="center"/>
              <w:rPr>
                <w:rFonts w:ascii="宋体" w:hAnsi="宋体" w:cs="Calibri" w:hint="eastAsia"/>
                <w:b/>
                <w:sz w:val="24"/>
                <w:szCs w:val="24"/>
              </w:rPr>
            </w:pPr>
            <w:r w:rsidRPr="0018362C">
              <w:rPr>
                <w:rFonts w:ascii="宋体" w:hAnsi="宋体" w:cs="Calibri" w:hint="eastAsia"/>
                <w:b/>
                <w:sz w:val="24"/>
                <w:szCs w:val="24"/>
              </w:rPr>
              <w:t>870100，其中小</w:t>
            </w:r>
            <w:proofErr w:type="gramStart"/>
            <w:r w:rsidRPr="0018362C">
              <w:rPr>
                <w:rFonts w:ascii="宋体" w:hAnsi="宋体" w:cs="Calibri" w:hint="eastAsia"/>
                <w:b/>
                <w:sz w:val="24"/>
                <w:szCs w:val="24"/>
              </w:rPr>
              <w:t>微企业</w:t>
            </w:r>
            <w:proofErr w:type="gramEnd"/>
            <w:r w:rsidRPr="0018362C">
              <w:rPr>
                <w:rFonts w:ascii="宋体" w:hAnsi="宋体" w:cs="Calibri" w:hint="eastAsia"/>
                <w:b/>
                <w:sz w:val="24"/>
                <w:szCs w:val="24"/>
              </w:rPr>
              <w:t>采购金</w:t>
            </w:r>
          </w:p>
          <w:p w:rsidR="00483E1F" w:rsidRPr="0018362C" w:rsidRDefault="00483E1F" w:rsidP="0049620A">
            <w:pPr>
              <w:pStyle w:val="af4"/>
              <w:spacing w:after="0"/>
              <w:ind w:firstLineChars="0" w:firstLine="0"/>
              <w:jc w:val="center"/>
              <w:rPr>
                <w:rFonts w:ascii="宋体" w:hAnsi="宋体" w:cs="Calibri"/>
                <w:b/>
                <w:sz w:val="24"/>
                <w:szCs w:val="24"/>
              </w:rPr>
            </w:pPr>
            <w:r w:rsidRPr="0018362C">
              <w:rPr>
                <w:rFonts w:ascii="宋体" w:hAnsi="宋体" w:cs="Calibri" w:hint="eastAsia"/>
                <w:b/>
                <w:sz w:val="24"/>
                <w:szCs w:val="24"/>
              </w:rPr>
              <w:t>额：870100</w:t>
            </w:r>
          </w:p>
        </w:tc>
      </w:tr>
      <w:tr w:rsidR="0018362C" w:rsidRPr="0018362C" w:rsidTr="0049620A">
        <w:trPr>
          <w:trHeight w:val="67"/>
          <w:jc w:val="center"/>
        </w:trPr>
        <w:tc>
          <w:tcPr>
            <w:tcW w:w="726" w:type="dxa"/>
            <w:vAlign w:val="center"/>
          </w:tcPr>
          <w:p w:rsidR="00483E1F" w:rsidRPr="0018362C" w:rsidRDefault="00483E1F" w:rsidP="0049620A">
            <w:pPr>
              <w:pStyle w:val="af4"/>
              <w:spacing w:after="0" w:line="360" w:lineRule="auto"/>
              <w:ind w:firstLineChars="0" w:firstLine="0"/>
              <w:jc w:val="center"/>
              <w:rPr>
                <w:rFonts w:ascii="宋体" w:hAnsi="宋体" w:cs="Calibri"/>
                <w:b/>
                <w:sz w:val="24"/>
                <w:szCs w:val="24"/>
              </w:rPr>
            </w:pPr>
            <w:r w:rsidRPr="0018362C">
              <w:rPr>
                <w:rFonts w:ascii="宋体" w:hAnsi="宋体" w:cs="Calibri" w:hint="eastAsia"/>
                <w:b/>
                <w:sz w:val="24"/>
                <w:szCs w:val="24"/>
              </w:rPr>
              <w:t>2</w:t>
            </w:r>
          </w:p>
        </w:tc>
        <w:tc>
          <w:tcPr>
            <w:tcW w:w="1276" w:type="dxa"/>
            <w:vAlign w:val="center"/>
          </w:tcPr>
          <w:p w:rsidR="00483E1F" w:rsidRPr="0018362C" w:rsidRDefault="00483E1F" w:rsidP="0049620A">
            <w:pPr>
              <w:pStyle w:val="af4"/>
              <w:spacing w:after="0" w:line="360" w:lineRule="auto"/>
              <w:ind w:firstLineChars="0" w:firstLine="0"/>
              <w:jc w:val="center"/>
              <w:rPr>
                <w:rFonts w:ascii="宋体" w:hAnsi="宋体" w:cs="Calibri"/>
                <w:b/>
                <w:sz w:val="24"/>
                <w:szCs w:val="24"/>
              </w:rPr>
            </w:pPr>
            <w:r w:rsidRPr="0018362C">
              <w:rPr>
                <w:rFonts w:ascii="宋体" w:hAnsi="宋体" w:cs="Calibri" w:hint="eastAsia"/>
                <w:b/>
                <w:sz w:val="24"/>
                <w:szCs w:val="24"/>
              </w:rPr>
              <w:t>平</w:t>
            </w:r>
            <w:proofErr w:type="gramStart"/>
            <w:r w:rsidRPr="0018362C">
              <w:rPr>
                <w:rFonts w:ascii="宋体" w:hAnsi="宋体" w:cs="Calibri" w:hint="eastAsia"/>
                <w:b/>
                <w:sz w:val="24"/>
                <w:szCs w:val="24"/>
              </w:rPr>
              <w:t>公资采2023992号</w:t>
            </w:r>
            <w:proofErr w:type="gramEnd"/>
            <w:r w:rsidRPr="0018362C">
              <w:rPr>
                <w:rFonts w:ascii="宋体" w:hAnsi="宋体" w:cs="Calibri" w:hint="eastAsia"/>
                <w:b/>
                <w:sz w:val="24"/>
                <w:szCs w:val="24"/>
              </w:rPr>
              <w:t>-2</w:t>
            </w:r>
          </w:p>
        </w:tc>
        <w:tc>
          <w:tcPr>
            <w:tcW w:w="1701" w:type="dxa"/>
            <w:vAlign w:val="center"/>
          </w:tcPr>
          <w:p w:rsidR="00483E1F" w:rsidRPr="0018362C" w:rsidRDefault="00483E1F" w:rsidP="0049620A">
            <w:pPr>
              <w:pStyle w:val="af4"/>
              <w:spacing w:after="0" w:line="360" w:lineRule="auto"/>
              <w:ind w:firstLineChars="0" w:firstLine="0"/>
              <w:jc w:val="center"/>
              <w:rPr>
                <w:rFonts w:ascii="宋体" w:hAnsi="宋体" w:cs="Calibri"/>
                <w:sz w:val="24"/>
                <w:szCs w:val="24"/>
              </w:rPr>
            </w:pPr>
            <w:r w:rsidRPr="0018362C">
              <w:rPr>
                <w:rFonts w:ascii="宋体" w:hAnsi="宋体" w:cs="Calibri" w:hint="eastAsia"/>
                <w:sz w:val="24"/>
                <w:szCs w:val="24"/>
              </w:rPr>
              <w:t>形态学互动显微镜及相关软件</w:t>
            </w:r>
          </w:p>
        </w:tc>
        <w:tc>
          <w:tcPr>
            <w:tcW w:w="1417" w:type="dxa"/>
            <w:vAlign w:val="center"/>
          </w:tcPr>
          <w:p w:rsidR="00483E1F" w:rsidRPr="0018362C" w:rsidRDefault="00483E1F" w:rsidP="0049620A">
            <w:pPr>
              <w:jc w:val="center"/>
              <w:rPr>
                <w:rFonts w:ascii="宋体" w:hAnsi="宋体" w:cs="Calibri"/>
                <w:b/>
                <w:sz w:val="24"/>
                <w:szCs w:val="24"/>
              </w:rPr>
            </w:pPr>
            <w:r w:rsidRPr="0018362C">
              <w:rPr>
                <w:rFonts w:ascii="宋体" w:hAnsi="宋体" w:cs="Calibri" w:hint="eastAsia"/>
                <w:b/>
                <w:sz w:val="24"/>
                <w:szCs w:val="24"/>
              </w:rPr>
              <w:t>1332950</w:t>
            </w:r>
          </w:p>
        </w:tc>
        <w:tc>
          <w:tcPr>
            <w:tcW w:w="1418" w:type="dxa"/>
            <w:vAlign w:val="center"/>
          </w:tcPr>
          <w:p w:rsidR="00483E1F" w:rsidRPr="0018362C" w:rsidRDefault="00483E1F" w:rsidP="0049620A">
            <w:pPr>
              <w:jc w:val="center"/>
              <w:rPr>
                <w:rFonts w:ascii="宋体" w:hAnsi="宋体" w:cs="Calibri"/>
                <w:b/>
                <w:sz w:val="24"/>
                <w:szCs w:val="24"/>
              </w:rPr>
            </w:pPr>
            <w:r w:rsidRPr="0018362C">
              <w:rPr>
                <w:rFonts w:ascii="宋体" w:hAnsi="宋体" w:cs="Calibri" w:hint="eastAsia"/>
                <w:b/>
                <w:sz w:val="24"/>
                <w:szCs w:val="24"/>
              </w:rPr>
              <w:t>1332950</w:t>
            </w:r>
          </w:p>
        </w:tc>
        <w:tc>
          <w:tcPr>
            <w:tcW w:w="992" w:type="dxa"/>
          </w:tcPr>
          <w:p w:rsidR="00483E1F" w:rsidRPr="0018362C" w:rsidRDefault="00483E1F" w:rsidP="0049620A">
            <w:pPr>
              <w:jc w:val="center"/>
              <w:rPr>
                <w:rFonts w:ascii="宋体" w:hAnsi="宋体" w:cs="Calibri"/>
                <w:b/>
                <w:sz w:val="24"/>
                <w:szCs w:val="24"/>
              </w:rPr>
            </w:pPr>
            <w:r w:rsidRPr="0018362C">
              <w:rPr>
                <w:rFonts w:ascii="宋体" w:hAnsi="宋体" w:cs="Calibri" w:hint="eastAsia"/>
                <w:b/>
                <w:sz w:val="24"/>
                <w:szCs w:val="24"/>
              </w:rPr>
              <w:t>否</w:t>
            </w:r>
          </w:p>
        </w:tc>
        <w:tc>
          <w:tcPr>
            <w:tcW w:w="1660" w:type="dxa"/>
          </w:tcPr>
          <w:p w:rsidR="00483E1F" w:rsidRPr="0018362C" w:rsidRDefault="00483E1F" w:rsidP="00483E1F">
            <w:pPr>
              <w:pStyle w:val="af4"/>
              <w:ind w:firstLine="241"/>
              <w:jc w:val="center"/>
              <w:rPr>
                <w:rFonts w:ascii="宋体" w:hAnsi="宋体" w:cs="Calibri" w:hint="eastAsia"/>
                <w:b/>
                <w:sz w:val="24"/>
                <w:szCs w:val="24"/>
              </w:rPr>
            </w:pPr>
            <w:r w:rsidRPr="0018362C">
              <w:rPr>
                <w:rFonts w:ascii="宋体" w:hAnsi="宋体" w:cs="Calibri" w:hint="eastAsia"/>
                <w:b/>
                <w:sz w:val="24"/>
                <w:szCs w:val="24"/>
              </w:rPr>
              <w:t>0，其中小</w:t>
            </w:r>
            <w:proofErr w:type="gramStart"/>
            <w:r w:rsidRPr="0018362C">
              <w:rPr>
                <w:rFonts w:ascii="宋体" w:hAnsi="宋体" w:cs="Calibri" w:hint="eastAsia"/>
                <w:b/>
                <w:sz w:val="24"/>
                <w:szCs w:val="24"/>
              </w:rPr>
              <w:t>微企业</w:t>
            </w:r>
            <w:proofErr w:type="gramEnd"/>
            <w:r w:rsidRPr="0018362C">
              <w:rPr>
                <w:rFonts w:ascii="宋体" w:hAnsi="宋体" w:cs="Calibri" w:hint="eastAsia"/>
                <w:b/>
                <w:sz w:val="24"/>
                <w:szCs w:val="24"/>
              </w:rPr>
              <w:t>采购金</w:t>
            </w:r>
          </w:p>
          <w:p w:rsidR="00483E1F" w:rsidRPr="0018362C" w:rsidRDefault="00483E1F" w:rsidP="0049620A">
            <w:pPr>
              <w:jc w:val="center"/>
              <w:rPr>
                <w:rFonts w:ascii="宋体" w:hAnsi="宋体" w:cs="Calibri"/>
                <w:b/>
                <w:sz w:val="24"/>
                <w:szCs w:val="24"/>
              </w:rPr>
            </w:pPr>
            <w:r w:rsidRPr="0018362C">
              <w:rPr>
                <w:rFonts w:ascii="宋体" w:hAnsi="宋体" w:cs="Calibri" w:hint="eastAsia"/>
                <w:b/>
                <w:sz w:val="24"/>
                <w:szCs w:val="24"/>
              </w:rPr>
              <w:t>额：0</w:t>
            </w:r>
          </w:p>
        </w:tc>
      </w:tr>
      <w:tr w:rsidR="0018362C" w:rsidRPr="0018362C" w:rsidTr="0049620A">
        <w:trPr>
          <w:trHeight w:val="67"/>
          <w:jc w:val="center"/>
        </w:trPr>
        <w:tc>
          <w:tcPr>
            <w:tcW w:w="726" w:type="dxa"/>
            <w:vAlign w:val="center"/>
          </w:tcPr>
          <w:p w:rsidR="00483E1F" w:rsidRPr="0018362C" w:rsidRDefault="00483E1F" w:rsidP="0049620A">
            <w:pPr>
              <w:pStyle w:val="af4"/>
              <w:spacing w:after="0" w:line="360" w:lineRule="auto"/>
              <w:ind w:firstLineChars="0" w:firstLine="0"/>
              <w:jc w:val="center"/>
              <w:rPr>
                <w:rFonts w:ascii="宋体" w:hAnsi="宋体" w:cs="Calibri"/>
                <w:b/>
                <w:sz w:val="24"/>
                <w:szCs w:val="24"/>
              </w:rPr>
            </w:pPr>
            <w:r w:rsidRPr="0018362C">
              <w:rPr>
                <w:rFonts w:ascii="宋体" w:hAnsi="宋体" w:cs="Calibri" w:hint="eastAsia"/>
                <w:b/>
                <w:sz w:val="24"/>
                <w:szCs w:val="24"/>
              </w:rPr>
              <w:t>3</w:t>
            </w:r>
          </w:p>
        </w:tc>
        <w:tc>
          <w:tcPr>
            <w:tcW w:w="1276" w:type="dxa"/>
            <w:vAlign w:val="center"/>
          </w:tcPr>
          <w:p w:rsidR="00483E1F" w:rsidRPr="0018362C" w:rsidRDefault="00483E1F" w:rsidP="0049620A">
            <w:pPr>
              <w:pStyle w:val="af4"/>
              <w:spacing w:after="0" w:line="360" w:lineRule="auto"/>
              <w:ind w:firstLineChars="0" w:firstLine="0"/>
              <w:jc w:val="center"/>
              <w:rPr>
                <w:rFonts w:ascii="宋体" w:hAnsi="宋体" w:cs="Calibri"/>
                <w:b/>
                <w:sz w:val="24"/>
                <w:szCs w:val="24"/>
              </w:rPr>
            </w:pPr>
            <w:r w:rsidRPr="0018362C">
              <w:rPr>
                <w:rFonts w:ascii="宋体" w:hAnsi="宋体" w:cs="Calibri" w:hint="eastAsia"/>
                <w:b/>
                <w:sz w:val="24"/>
                <w:szCs w:val="24"/>
              </w:rPr>
              <w:t>平</w:t>
            </w:r>
            <w:proofErr w:type="gramStart"/>
            <w:r w:rsidRPr="0018362C">
              <w:rPr>
                <w:rFonts w:ascii="宋体" w:hAnsi="宋体" w:cs="Calibri" w:hint="eastAsia"/>
                <w:b/>
                <w:sz w:val="24"/>
                <w:szCs w:val="24"/>
              </w:rPr>
              <w:t>公资采2023992号</w:t>
            </w:r>
            <w:proofErr w:type="gramEnd"/>
            <w:r w:rsidRPr="0018362C">
              <w:rPr>
                <w:rFonts w:ascii="宋体" w:hAnsi="宋体" w:cs="Calibri" w:hint="eastAsia"/>
                <w:b/>
                <w:sz w:val="24"/>
                <w:szCs w:val="24"/>
              </w:rPr>
              <w:t>-3</w:t>
            </w:r>
          </w:p>
        </w:tc>
        <w:tc>
          <w:tcPr>
            <w:tcW w:w="1701" w:type="dxa"/>
            <w:vAlign w:val="center"/>
          </w:tcPr>
          <w:p w:rsidR="00483E1F" w:rsidRPr="0018362C" w:rsidRDefault="00483E1F" w:rsidP="0049620A">
            <w:pPr>
              <w:pStyle w:val="af4"/>
              <w:spacing w:after="0" w:line="360" w:lineRule="auto"/>
              <w:ind w:firstLineChars="0" w:firstLine="0"/>
              <w:jc w:val="center"/>
              <w:rPr>
                <w:rFonts w:ascii="宋体" w:hAnsi="宋体" w:cs="宋体"/>
                <w:sz w:val="24"/>
                <w:szCs w:val="24"/>
              </w:rPr>
            </w:pPr>
            <w:r w:rsidRPr="0018362C">
              <w:rPr>
                <w:rFonts w:ascii="宋体" w:hAnsi="宋体" w:cs="宋体" w:hint="eastAsia"/>
                <w:sz w:val="24"/>
                <w:szCs w:val="24"/>
              </w:rPr>
              <w:t>微生物与医学检验技术设备</w:t>
            </w:r>
          </w:p>
        </w:tc>
        <w:tc>
          <w:tcPr>
            <w:tcW w:w="1417" w:type="dxa"/>
            <w:vAlign w:val="center"/>
          </w:tcPr>
          <w:p w:rsidR="00483E1F" w:rsidRPr="0018362C" w:rsidRDefault="00483E1F" w:rsidP="0049620A">
            <w:pPr>
              <w:jc w:val="center"/>
              <w:rPr>
                <w:rFonts w:ascii="宋体" w:hAnsi="宋体" w:cs="Calibri"/>
                <w:b/>
                <w:kern w:val="0"/>
                <w:sz w:val="24"/>
                <w:szCs w:val="24"/>
              </w:rPr>
            </w:pPr>
            <w:r w:rsidRPr="0018362C">
              <w:rPr>
                <w:rFonts w:ascii="宋体" w:hAnsi="宋体" w:cs="Calibri"/>
                <w:b/>
                <w:kern w:val="0"/>
                <w:sz w:val="24"/>
                <w:szCs w:val="24"/>
              </w:rPr>
              <w:t>696500</w:t>
            </w:r>
          </w:p>
        </w:tc>
        <w:tc>
          <w:tcPr>
            <w:tcW w:w="1418" w:type="dxa"/>
            <w:vAlign w:val="center"/>
          </w:tcPr>
          <w:p w:rsidR="00483E1F" w:rsidRPr="0018362C" w:rsidRDefault="00483E1F" w:rsidP="0049620A">
            <w:pPr>
              <w:jc w:val="center"/>
              <w:rPr>
                <w:rFonts w:ascii="宋体" w:hAnsi="宋体" w:cs="Calibri"/>
                <w:b/>
                <w:kern w:val="0"/>
                <w:sz w:val="24"/>
                <w:szCs w:val="24"/>
              </w:rPr>
            </w:pPr>
            <w:r w:rsidRPr="0018362C">
              <w:rPr>
                <w:rFonts w:ascii="宋体" w:hAnsi="宋体" w:cs="Calibri"/>
                <w:b/>
                <w:kern w:val="0"/>
                <w:sz w:val="24"/>
                <w:szCs w:val="24"/>
              </w:rPr>
              <w:t>696500</w:t>
            </w:r>
          </w:p>
        </w:tc>
        <w:tc>
          <w:tcPr>
            <w:tcW w:w="992" w:type="dxa"/>
          </w:tcPr>
          <w:p w:rsidR="00483E1F" w:rsidRPr="0018362C" w:rsidRDefault="00483E1F" w:rsidP="0049620A">
            <w:pPr>
              <w:jc w:val="center"/>
              <w:rPr>
                <w:rFonts w:ascii="宋体" w:hAnsi="宋体" w:cs="Calibri"/>
                <w:b/>
                <w:kern w:val="0"/>
                <w:sz w:val="24"/>
                <w:szCs w:val="24"/>
              </w:rPr>
            </w:pPr>
            <w:r w:rsidRPr="0018362C">
              <w:rPr>
                <w:rFonts w:ascii="宋体" w:hAnsi="宋体" w:cs="Calibri"/>
                <w:b/>
                <w:kern w:val="0"/>
                <w:sz w:val="24"/>
                <w:szCs w:val="24"/>
              </w:rPr>
              <w:t>否</w:t>
            </w:r>
          </w:p>
        </w:tc>
        <w:tc>
          <w:tcPr>
            <w:tcW w:w="1660" w:type="dxa"/>
          </w:tcPr>
          <w:p w:rsidR="00483E1F" w:rsidRPr="0018362C" w:rsidRDefault="00483E1F" w:rsidP="00483E1F">
            <w:pPr>
              <w:pStyle w:val="af4"/>
              <w:ind w:firstLine="241"/>
              <w:jc w:val="center"/>
              <w:rPr>
                <w:rFonts w:ascii="宋体" w:hAnsi="宋体" w:cs="Calibri" w:hint="eastAsia"/>
                <w:b/>
                <w:sz w:val="24"/>
                <w:szCs w:val="24"/>
              </w:rPr>
            </w:pPr>
            <w:r w:rsidRPr="0018362C">
              <w:rPr>
                <w:rFonts w:ascii="宋体" w:hAnsi="宋体" w:cs="Calibri" w:hint="eastAsia"/>
                <w:b/>
                <w:sz w:val="24"/>
                <w:szCs w:val="24"/>
              </w:rPr>
              <w:t>0，其中小</w:t>
            </w:r>
            <w:proofErr w:type="gramStart"/>
            <w:r w:rsidRPr="0018362C">
              <w:rPr>
                <w:rFonts w:ascii="宋体" w:hAnsi="宋体" w:cs="Calibri" w:hint="eastAsia"/>
                <w:b/>
                <w:sz w:val="24"/>
                <w:szCs w:val="24"/>
              </w:rPr>
              <w:t>微企业</w:t>
            </w:r>
            <w:proofErr w:type="gramEnd"/>
            <w:r w:rsidRPr="0018362C">
              <w:rPr>
                <w:rFonts w:ascii="宋体" w:hAnsi="宋体" w:cs="Calibri" w:hint="eastAsia"/>
                <w:b/>
                <w:sz w:val="24"/>
                <w:szCs w:val="24"/>
              </w:rPr>
              <w:t>采购金</w:t>
            </w:r>
          </w:p>
          <w:p w:rsidR="00483E1F" w:rsidRPr="0018362C" w:rsidRDefault="00483E1F" w:rsidP="0049620A">
            <w:pPr>
              <w:jc w:val="center"/>
              <w:rPr>
                <w:rFonts w:ascii="宋体" w:hAnsi="宋体" w:cs="Calibri"/>
                <w:b/>
                <w:kern w:val="0"/>
                <w:sz w:val="24"/>
                <w:szCs w:val="24"/>
              </w:rPr>
            </w:pPr>
            <w:r w:rsidRPr="0018362C">
              <w:rPr>
                <w:rFonts w:ascii="宋体" w:hAnsi="宋体" w:cs="Calibri" w:hint="eastAsia"/>
                <w:b/>
                <w:sz w:val="24"/>
                <w:szCs w:val="24"/>
              </w:rPr>
              <w:t>额：0</w:t>
            </w:r>
          </w:p>
        </w:tc>
      </w:tr>
    </w:tbl>
    <w:p w:rsidR="006465CD" w:rsidRPr="0018362C" w:rsidRDefault="006465CD">
      <w:pPr>
        <w:pStyle w:val="af4"/>
        <w:spacing w:after="0" w:line="360" w:lineRule="auto"/>
        <w:ind w:firstLine="241"/>
        <w:rPr>
          <w:rFonts w:ascii="宋体" w:hAnsi="宋体" w:hint="eastAsia"/>
          <w:b/>
          <w:sz w:val="24"/>
          <w:szCs w:val="24"/>
        </w:rPr>
      </w:pPr>
    </w:p>
    <w:p w:rsidR="0029717F" w:rsidRPr="0018362C" w:rsidRDefault="00A85FA3">
      <w:pPr>
        <w:pStyle w:val="af4"/>
        <w:spacing w:after="0" w:line="360" w:lineRule="auto"/>
        <w:ind w:firstLine="241"/>
        <w:rPr>
          <w:rFonts w:ascii="宋体" w:hAnsi="宋体"/>
          <w:b/>
          <w:sz w:val="24"/>
          <w:szCs w:val="24"/>
        </w:rPr>
      </w:pPr>
      <w:r w:rsidRPr="0018362C">
        <w:rPr>
          <w:rFonts w:ascii="宋体" w:hAnsi="宋体" w:hint="eastAsia"/>
          <w:b/>
          <w:sz w:val="24"/>
          <w:szCs w:val="24"/>
        </w:rPr>
        <w:t>5</w:t>
      </w:r>
      <w:r w:rsidRPr="0018362C">
        <w:rPr>
          <w:rFonts w:ascii="宋体" w:hAnsi="宋体" w:hint="eastAsia"/>
          <w:b/>
          <w:sz w:val="24"/>
          <w:szCs w:val="24"/>
        </w:rPr>
        <w:t>、采购需求（包括但不限于标的</w:t>
      </w:r>
      <w:proofErr w:type="gramStart"/>
      <w:r w:rsidRPr="0018362C">
        <w:rPr>
          <w:rFonts w:ascii="宋体" w:hAnsi="宋体" w:hint="eastAsia"/>
          <w:b/>
          <w:sz w:val="24"/>
          <w:szCs w:val="24"/>
        </w:rPr>
        <w:t>的</w:t>
      </w:r>
      <w:proofErr w:type="gramEnd"/>
      <w:r w:rsidRPr="0018362C">
        <w:rPr>
          <w:rFonts w:ascii="宋体" w:hAnsi="宋体" w:hint="eastAsia"/>
          <w:b/>
          <w:sz w:val="24"/>
          <w:szCs w:val="24"/>
        </w:rPr>
        <w:t>名称、数量、简要技术需求或服务要求等）</w:t>
      </w:r>
    </w:p>
    <w:p w:rsidR="0029717F" w:rsidRPr="0018362C" w:rsidRDefault="00A85FA3">
      <w:pPr>
        <w:pStyle w:val="23"/>
        <w:ind w:firstLine="482"/>
        <w:rPr>
          <w:b/>
        </w:rPr>
      </w:pPr>
      <w:r w:rsidRPr="0018362C">
        <w:rPr>
          <w:rFonts w:hint="eastAsia"/>
          <w:b/>
        </w:rPr>
        <w:lastRenderedPageBreak/>
        <w:t>一标段（康复治疗学实训</w:t>
      </w:r>
      <w:proofErr w:type="gramStart"/>
      <w:r w:rsidRPr="0018362C">
        <w:rPr>
          <w:rFonts w:hint="eastAsia"/>
          <w:b/>
        </w:rPr>
        <w:t>室配套</w:t>
      </w:r>
      <w:proofErr w:type="gramEnd"/>
      <w:r w:rsidRPr="0018362C">
        <w:rPr>
          <w:rFonts w:hint="eastAsia"/>
          <w:b/>
        </w:rPr>
        <w:t>硬件及拟购置设备）：</w:t>
      </w:r>
    </w:p>
    <w:p w:rsidR="0029717F" w:rsidRPr="0018362C" w:rsidRDefault="0029717F">
      <w:pPr>
        <w:pStyle w:val="a4"/>
      </w:pP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3946"/>
        <w:gridCol w:w="1645"/>
        <w:gridCol w:w="1279"/>
      </w:tblGrid>
      <w:tr w:rsidR="0018362C" w:rsidRPr="0018362C">
        <w:trPr>
          <w:cantSplit/>
          <w:trHeight w:val="563"/>
          <w:jc w:val="center"/>
        </w:trPr>
        <w:tc>
          <w:tcPr>
            <w:tcW w:w="1095" w:type="dxa"/>
            <w:vAlign w:val="center"/>
          </w:tcPr>
          <w:p w:rsidR="0029717F" w:rsidRPr="0018362C" w:rsidRDefault="00A85FA3">
            <w:pPr>
              <w:pStyle w:val="af4"/>
              <w:spacing w:line="360" w:lineRule="auto"/>
              <w:ind w:firstLine="240"/>
              <w:jc w:val="center"/>
              <w:rPr>
                <w:rFonts w:ascii="宋体" w:hAnsi="宋体" w:cs="Calibri"/>
                <w:sz w:val="24"/>
                <w:szCs w:val="24"/>
              </w:rPr>
            </w:pPr>
            <w:r w:rsidRPr="0018362C">
              <w:rPr>
                <w:rFonts w:ascii="宋体" w:hAnsi="宋体" w:cs="Calibri" w:hint="eastAsia"/>
                <w:sz w:val="24"/>
                <w:szCs w:val="24"/>
              </w:rPr>
              <w:t>序号</w:t>
            </w:r>
          </w:p>
        </w:tc>
        <w:tc>
          <w:tcPr>
            <w:tcW w:w="3946" w:type="dxa"/>
            <w:vAlign w:val="center"/>
          </w:tcPr>
          <w:p w:rsidR="0029717F" w:rsidRPr="0018362C" w:rsidRDefault="00A85FA3">
            <w:pPr>
              <w:pStyle w:val="af4"/>
              <w:spacing w:line="360" w:lineRule="auto"/>
              <w:ind w:firstLine="240"/>
              <w:jc w:val="center"/>
              <w:rPr>
                <w:rFonts w:ascii="宋体" w:hAnsi="宋体" w:cs="Calibri"/>
                <w:sz w:val="24"/>
                <w:szCs w:val="24"/>
              </w:rPr>
            </w:pPr>
            <w:r w:rsidRPr="0018362C">
              <w:rPr>
                <w:rFonts w:ascii="宋体" w:hAnsi="宋体" w:cs="Calibri" w:hint="eastAsia"/>
                <w:sz w:val="24"/>
                <w:szCs w:val="24"/>
              </w:rPr>
              <w:t>名称</w:t>
            </w:r>
          </w:p>
        </w:tc>
        <w:tc>
          <w:tcPr>
            <w:tcW w:w="1645" w:type="dxa"/>
            <w:vAlign w:val="center"/>
          </w:tcPr>
          <w:p w:rsidR="0029717F" w:rsidRPr="0018362C" w:rsidRDefault="00A85FA3">
            <w:pPr>
              <w:pStyle w:val="af4"/>
              <w:spacing w:line="360" w:lineRule="auto"/>
              <w:ind w:firstLine="240"/>
              <w:jc w:val="center"/>
              <w:rPr>
                <w:rFonts w:ascii="宋体" w:hAnsi="宋体" w:cs="Calibri"/>
                <w:sz w:val="24"/>
                <w:szCs w:val="24"/>
              </w:rPr>
            </w:pPr>
            <w:r w:rsidRPr="0018362C">
              <w:rPr>
                <w:rFonts w:ascii="宋体" w:hAnsi="宋体" w:cs="Calibri" w:hint="eastAsia"/>
                <w:sz w:val="24"/>
                <w:szCs w:val="24"/>
              </w:rPr>
              <w:t>单位</w:t>
            </w:r>
          </w:p>
        </w:tc>
        <w:tc>
          <w:tcPr>
            <w:tcW w:w="1279" w:type="dxa"/>
            <w:vAlign w:val="center"/>
          </w:tcPr>
          <w:p w:rsidR="0029717F" w:rsidRPr="0018362C" w:rsidRDefault="00A85FA3">
            <w:pPr>
              <w:pStyle w:val="af4"/>
              <w:spacing w:line="360" w:lineRule="auto"/>
              <w:ind w:firstLine="240"/>
              <w:jc w:val="center"/>
              <w:rPr>
                <w:rFonts w:ascii="宋体" w:hAnsi="宋体" w:cs="Calibri"/>
                <w:sz w:val="24"/>
                <w:szCs w:val="24"/>
              </w:rPr>
            </w:pPr>
            <w:r w:rsidRPr="0018362C">
              <w:rPr>
                <w:rFonts w:ascii="宋体" w:hAnsi="宋体" w:cs="Calibri" w:hint="eastAsia"/>
                <w:sz w:val="24"/>
                <w:szCs w:val="24"/>
              </w:rPr>
              <w:t>数量</w:t>
            </w:r>
          </w:p>
        </w:tc>
      </w:tr>
      <w:tr w:rsidR="0018362C" w:rsidRPr="0018362C">
        <w:trPr>
          <w:cantSplit/>
          <w:trHeight w:val="587"/>
          <w:jc w:val="center"/>
        </w:trPr>
        <w:tc>
          <w:tcPr>
            <w:tcW w:w="1095" w:type="dxa"/>
            <w:vAlign w:val="center"/>
          </w:tcPr>
          <w:p w:rsidR="0029717F" w:rsidRPr="0018362C" w:rsidRDefault="00A85FA3">
            <w:pPr>
              <w:pStyle w:val="af4"/>
              <w:spacing w:line="360" w:lineRule="auto"/>
              <w:ind w:firstLineChars="0" w:firstLine="0"/>
              <w:jc w:val="center"/>
              <w:rPr>
                <w:rFonts w:ascii="宋体" w:hAnsi="宋体" w:cs="Calibri"/>
                <w:sz w:val="24"/>
                <w:szCs w:val="24"/>
              </w:rPr>
            </w:pPr>
            <w:r w:rsidRPr="0018362C">
              <w:rPr>
                <w:rFonts w:ascii="宋体" w:hAnsi="宋体" w:cs="Calibri" w:hint="eastAsia"/>
                <w:sz w:val="24"/>
                <w:szCs w:val="24"/>
              </w:rPr>
              <w:t>1</w:t>
            </w:r>
          </w:p>
        </w:tc>
        <w:tc>
          <w:tcPr>
            <w:tcW w:w="3946"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 w:val="22"/>
                <w:lang w:bidi="ar"/>
              </w:rPr>
              <w:t>移动教学实训推车</w:t>
            </w:r>
          </w:p>
        </w:tc>
        <w:tc>
          <w:tcPr>
            <w:tcW w:w="1645"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 w:val="22"/>
                <w:lang w:bidi="ar"/>
              </w:rPr>
              <w:t>台</w:t>
            </w:r>
          </w:p>
        </w:tc>
        <w:tc>
          <w:tcPr>
            <w:tcW w:w="1279"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Cs w:val="21"/>
                <w:lang w:bidi="ar"/>
              </w:rPr>
              <w:t>1</w:t>
            </w:r>
          </w:p>
        </w:tc>
      </w:tr>
      <w:tr w:rsidR="0018362C" w:rsidRPr="0018362C">
        <w:trPr>
          <w:cantSplit/>
          <w:trHeight w:val="587"/>
          <w:jc w:val="center"/>
        </w:trPr>
        <w:tc>
          <w:tcPr>
            <w:tcW w:w="1095" w:type="dxa"/>
            <w:vAlign w:val="center"/>
          </w:tcPr>
          <w:p w:rsidR="0029717F" w:rsidRPr="0018362C" w:rsidRDefault="00A85FA3">
            <w:pPr>
              <w:pStyle w:val="af4"/>
              <w:spacing w:line="360" w:lineRule="auto"/>
              <w:ind w:firstLineChars="0" w:firstLine="0"/>
              <w:jc w:val="center"/>
              <w:rPr>
                <w:rFonts w:ascii="宋体" w:hAnsi="宋体" w:cs="Calibri"/>
                <w:sz w:val="24"/>
                <w:szCs w:val="24"/>
              </w:rPr>
            </w:pPr>
            <w:r w:rsidRPr="0018362C">
              <w:rPr>
                <w:rFonts w:ascii="宋体" w:hAnsi="宋体" w:cs="Calibri" w:hint="eastAsia"/>
                <w:sz w:val="24"/>
                <w:szCs w:val="24"/>
              </w:rPr>
              <w:t>2</w:t>
            </w:r>
          </w:p>
        </w:tc>
        <w:tc>
          <w:tcPr>
            <w:tcW w:w="3946"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Cs w:val="21"/>
                <w:lang w:bidi="ar"/>
              </w:rPr>
              <w:t>86</w:t>
            </w:r>
            <w:r w:rsidRPr="0018362C">
              <w:rPr>
                <w:rFonts w:ascii="宋体" w:hAnsi="宋体" w:cs="宋体" w:hint="eastAsia"/>
                <w:kern w:val="0"/>
                <w:szCs w:val="21"/>
                <w:lang w:bidi="ar"/>
              </w:rPr>
              <w:t>寸教学一体机</w:t>
            </w:r>
          </w:p>
        </w:tc>
        <w:tc>
          <w:tcPr>
            <w:tcW w:w="1645"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 w:val="22"/>
                <w:lang w:bidi="ar"/>
              </w:rPr>
              <w:t>台</w:t>
            </w:r>
          </w:p>
        </w:tc>
        <w:tc>
          <w:tcPr>
            <w:tcW w:w="1279"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Cs w:val="21"/>
                <w:lang w:bidi="ar"/>
              </w:rPr>
              <w:t>7</w:t>
            </w:r>
          </w:p>
        </w:tc>
      </w:tr>
      <w:tr w:rsidR="0018362C" w:rsidRPr="0018362C">
        <w:trPr>
          <w:cantSplit/>
          <w:trHeight w:val="587"/>
          <w:jc w:val="center"/>
        </w:trPr>
        <w:tc>
          <w:tcPr>
            <w:tcW w:w="1095" w:type="dxa"/>
            <w:vAlign w:val="center"/>
          </w:tcPr>
          <w:p w:rsidR="0029717F" w:rsidRPr="0018362C" w:rsidRDefault="00A85FA3">
            <w:pPr>
              <w:pStyle w:val="af4"/>
              <w:spacing w:line="360" w:lineRule="auto"/>
              <w:ind w:firstLineChars="0" w:firstLine="0"/>
              <w:jc w:val="center"/>
              <w:rPr>
                <w:rFonts w:ascii="宋体" w:hAnsi="宋体" w:cs="Calibri"/>
                <w:sz w:val="24"/>
                <w:szCs w:val="24"/>
              </w:rPr>
            </w:pPr>
            <w:r w:rsidRPr="0018362C">
              <w:rPr>
                <w:rFonts w:ascii="宋体" w:hAnsi="宋体" w:cs="Calibri" w:hint="eastAsia"/>
                <w:sz w:val="24"/>
                <w:szCs w:val="24"/>
              </w:rPr>
              <w:t>3</w:t>
            </w:r>
          </w:p>
        </w:tc>
        <w:tc>
          <w:tcPr>
            <w:tcW w:w="3946"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Cs w:val="21"/>
                <w:lang w:bidi="ar"/>
              </w:rPr>
              <w:t>带小桌板椅子</w:t>
            </w:r>
          </w:p>
        </w:tc>
        <w:tc>
          <w:tcPr>
            <w:tcW w:w="1645" w:type="dxa"/>
            <w:vAlign w:val="center"/>
          </w:tcPr>
          <w:p w:rsidR="0029717F" w:rsidRPr="0018362C" w:rsidRDefault="00A85FA3">
            <w:pPr>
              <w:widowControl/>
              <w:jc w:val="center"/>
              <w:textAlignment w:val="center"/>
              <w:rPr>
                <w:rFonts w:ascii="宋体" w:hAnsi="宋体" w:cs="Calibri"/>
                <w:sz w:val="24"/>
                <w:szCs w:val="24"/>
                <w:highlight w:val="yellow"/>
              </w:rPr>
            </w:pPr>
            <w:proofErr w:type="gramStart"/>
            <w:r w:rsidRPr="0018362C">
              <w:rPr>
                <w:rFonts w:ascii="宋体" w:hAnsi="宋体" w:cs="宋体" w:hint="eastAsia"/>
                <w:kern w:val="0"/>
                <w:szCs w:val="21"/>
                <w:lang w:bidi="ar"/>
              </w:rPr>
              <w:t>个</w:t>
            </w:r>
            <w:proofErr w:type="gramEnd"/>
          </w:p>
        </w:tc>
        <w:tc>
          <w:tcPr>
            <w:tcW w:w="1279"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Cs w:val="21"/>
                <w:lang w:bidi="ar"/>
              </w:rPr>
              <w:t>30</w:t>
            </w:r>
          </w:p>
        </w:tc>
      </w:tr>
      <w:tr w:rsidR="0029717F" w:rsidRPr="0018362C">
        <w:trPr>
          <w:cantSplit/>
          <w:trHeight w:val="587"/>
          <w:jc w:val="center"/>
        </w:trPr>
        <w:tc>
          <w:tcPr>
            <w:tcW w:w="1095" w:type="dxa"/>
            <w:vAlign w:val="center"/>
          </w:tcPr>
          <w:p w:rsidR="0029717F" w:rsidRPr="0018362C" w:rsidRDefault="00A85FA3">
            <w:pPr>
              <w:widowControl/>
              <w:jc w:val="center"/>
              <w:textAlignment w:val="center"/>
              <w:rPr>
                <w:rFonts w:ascii="宋体" w:hAnsi="宋体" w:cs="Calibri"/>
                <w:sz w:val="24"/>
                <w:szCs w:val="24"/>
              </w:rPr>
            </w:pPr>
            <w:r w:rsidRPr="0018362C">
              <w:rPr>
                <w:rFonts w:ascii="宋体" w:hAnsi="宋体" w:cs="宋体"/>
                <w:kern w:val="0"/>
                <w:sz w:val="24"/>
                <w:szCs w:val="24"/>
                <w:lang w:bidi="ar"/>
              </w:rPr>
              <w:t>…</w:t>
            </w:r>
          </w:p>
        </w:tc>
        <w:tc>
          <w:tcPr>
            <w:tcW w:w="3946" w:type="dxa"/>
            <w:vAlign w:val="center"/>
          </w:tcPr>
          <w:p w:rsidR="0029717F" w:rsidRPr="0018362C" w:rsidRDefault="0029717F">
            <w:pPr>
              <w:widowControl/>
              <w:jc w:val="center"/>
              <w:textAlignment w:val="center"/>
              <w:rPr>
                <w:rFonts w:ascii="宋体" w:hAnsi="宋体" w:cs="Calibri"/>
                <w:sz w:val="24"/>
                <w:szCs w:val="24"/>
              </w:rPr>
            </w:pPr>
          </w:p>
        </w:tc>
        <w:tc>
          <w:tcPr>
            <w:tcW w:w="1645" w:type="dxa"/>
            <w:vAlign w:val="center"/>
          </w:tcPr>
          <w:p w:rsidR="0029717F" w:rsidRPr="0018362C" w:rsidRDefault="0029717F">
            <w:pPr>
              <w:pStyle w:val="af4"/>
              <w:spacing w:line="360" w:lineRule="auto"/>
              <w:ind w:firstLine="240"/>
              <w:jc w:val="center"/>
              <w:rPr>
                <w:rFonts w:ascii="宋体" w:hAnsi="宋体" w:cs="Calibri"/>
                <w:sz w:val="24"/>
                <w:szCs w:val="24"/>
              </w:rPr>
            </w:pPr>
          </w:p>
        </w:tc>
        <w:tc>
          <w:tcPr>
            <w:tcW w:w="1279" w:type="dxa"/>
            <w:vAlign w:val="center"/>
          </w:tcPr>
          <w:p w:rsidR="0029717F" w:rsidRPr="0018362C" w:rsidRDefault="0029717F">
            <w:pPr>
              <w:widowControl/>
              <w:jc w:val="center"/>
              <w:textAlignment w:val="center"/>
              <w:rPr>
                <w:rFonts w:ascii="宋体" w:hAnsi="宋体" w:cs="Calibri"/>
                <w:sz w:val="24"/>
                <w:szCs w:val="24"/>
              </w:rPr>
            </w:pPr>
          </w:p>
        </w:tc>
      </w:tr>
    </w:tbl>
    <w:p w:rsidR="0029717F" w:rsidRPr="0018362C" w:rsidRDefault="0029717F">
      <w:pPr>
        <w:pStyle w:val="a4"/>
        <w:ind w:firstLine="482"/>
        <w:rPr>
          <w:b/>
          <w:sz w:val="24"/>
          <w:szCs w:val="24"/>
        </w:rPr>
      </w:pPr>
    </w:p>
    <w:p w:rsidR="0029717F" w:rsidRPr="0018362C" w:rsidRDefault="00A85FA3">
      <w:pPr>
        <w:pStyle w:val="a4"/>
        <w:ind w:firstLine="482"/>
        <w:rPr>
          <w:b/>
          <w:sz w:val="24"/>
          <w:szCs w:val="24"/>
        </w:rPr>
      </w:pPr>
      <w:r w:rsidRPr="0018362C">
        <w:rPr>
          <w:b/>
          <w:sz w:val="24"/>
          <w:szCs w:val="24"/>
        </w:rPr>
        <w:t>二标段</w:t>
      </w:r>
      <w:r w:rsidRPr="0018362C">
        <w:rPr>
          <w:rFonts w:hint="eastAsia"/>
          <w:b/>
          <w:sz w:val="24"/>
          <w:szCs w:val="24"/>
        </w:rPr>
        <w:t>（</w:t>
      </w:r>
      <w:r w:rsidRPr="0018362C">
        <w:rPr>
          <w:rFonts w:ascii="宋体" w:hAnsi="宋体" w:hint="eastAsia"/>
          <w:b/>
          <w:sz w:val="24"/>
          <w:szCs w:val="24"/>
        </w:rPr>
        <w:t>形态学互动显微镜及相关软件</w:t>
      </w:r>
      <w:r w:rsidRPr="0018362C">
        <w:rPr>
          <w:rFonts w:hint="eastAsia"/>
          <w:b/>
          <w:sz w:val="24"/>
          <w:szCs w:val="24"/>
        </w:rPr>
        <w:t>）：</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3946"/>
        <w:gridCol w:w="1645"/>
        <w:gridCol w:w="1279"/>
      </w:tblGrid>
      <w:tr w:rsidR="0018362C" w:rsidRPr="0018362C">
        <w:trPr>
          <w:cantSplit/>
          <w:trHeight w:val="587"/>
          <w:jc w:val="center"/>
        </w:trPr>
        <w:tc>
          <w:tcPr>
            <w:tcW w:w="1095" w:type="dxa"/>
            <w:vAlign w:val="center"/>
          </w:tcPr>
          <w:p w:rsidR="0029717F" w:rsidRPr="0018362C" w:rsidRDefault="00A85FA3">
            <w:pPr>
              <w:jc w:val="center"/>
              <w:rPr>
                <w:b/>
                <w:bCs/>
                <w:sz w:val="24"/>
                <w:szCs w:val="24"/>
              </w:rPr>
            </w:pPr>
            <w:r w:rsidRPr="0018362C">
              <w:rPr>
                <w:rFonts w:hint="eastAsia"/>
                <w:b/>
                <w:bCs/>
                <w:sz w:val="24"/>
                <w:szCs w:val="24"/>
              </w:rPr>
              <w:t>序号</w:t>
            </w:r>
          </w:p>
        </w:tc>
        <w:tc>
          <w:tcPr>
            <w:tcW w:w="3946" w:type="dxa"/>
            <w:vAlign w:val="center"/>
          </w:tcPr>
          <w:p w:rsidR="0029717F" w:rsidRPr="0018362C" w:rsidRDefault="00A85FA3">
            <w:pPr>
              <w:jc w:val="center"/>
              <w:rPr>
                <w:b/>
                <w:bCs/>
                <w:sz w:val="24"/>
                <w:szCs w:val="24"/>
              </w:rPr>
            </w:pPr>
            <w:r w:rsidRPr="0018362C">
              <w:rPr>
                <w:rFonts w:hint="eastAsia"/>
                <w:b/>
                <w:bCs/>
                <w:sz w:val="24"/>
                <w:szCs w:val="24"/>
              </w:rPr>
              <w:t>名称</w:t>
            </w:r>
          </w:p>
        </w:tc>
        <w:tc>
          <w:tcPr>
            <w:tcW w:w="1645" w:type="dxa"/>
            <w:vAlign w:val="center"/>
          </w:tcPr>
          <w:p w:rsidR="0029717F" w:rsidRPr="0018362C" w:rsidRDefault="00A85FA3">
            <w:pPr>
              <w:jc w:val="center"/>
              <w:rPr>
                <w:b/>
                <w:bCs/>
                <w:sz w:val="24"/>
                <w:szCs w:val="24"/>
              </w:rPr>
            </w:pPr>
            <w:r w:rsidRPr="0018362C">
              <w:rPr>
                <w:rFonts w:hint="eastAsia"/>
                <w:b/>
                <w:bCs/>
                <w:sz w:val="24"/>
                <w:szCs w:val="24"/>
              </w:rPr>
              <w:t>单位</w:t>
            </w:r>
          </w:p>
        </w:tc>
        <w:tc>
          <w:tcPr>
            <w:tcW w:w="1279" w:type="dxa"/>
            <w:vAlign w:val="center"/>
          </w:tcPr>
          <w:p w:rsidR="0029717F" w:rsidRPr="0018362C" w:rsidRDefault="00A85FA3">
            <w:pPr>
              <w:jc w:val="center"/>
              <w:rPr>
                <w:b/>
                <w:bCs/>
                <w:sz w:val="24"/>
                <w:szCs w:val="24"/>
              </w:rPr>
            </w:pPr>
            <w:r w:rsidRPr="0018362C">
              <w:rPr>
                <w:rFonts w:hint="eastAsia"/>
                <w:b/>
                <w:bCs/>
                <w:sz w:val="24"/>
                <w:szCs w:val="24"/>
              </w:rPr>
              <w:t>数量</w:t>
            </w:r>
          </w:p>
        </w:tc>
      </w:tr>
      <w:tr w:rsidR="0018362C" w:rsidRPr="0018362C">
        <w:trPr>
          <w:cantSplit/>
          <w:trHeight w:val="587"/>
          <w:jc w:val="center"/>
        </w:trPr>
        <w:tc>
          <w:tcPr>
            <w:tcW w:w="1095"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1</w:t>
            </w:r>
          </w:p>
        </w:tc>
        <w:tc>
          <w:tcPr>
            <w:tcW w:w="3946"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教师端智能扫描生物显微镜</w:t>
            </w:r>
          </w:p>
        </w:tc>
        <w:tc>
          <w:tcPr>
            <w:tcW w:w="1645"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台</w:t>
            </w:r>
          </w:p>
        </w:tc>
        <w:tc>
          <w:tcPr>
            <w:tcW w:w="1279"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2</w:t>
            </w:r>
          </w:p>
        </w:tc>
      </w:tr>
      <w:tr w:rsidR="0018362C" w:rsidRPr="0018362C">
        <w:trPr>
          <w:cantSplit/>
          <w:trHeight w:val="587"/>
          <w:jc w:val="center"/>
        </w:trPr>
        <w:tc>
          <w:tcPr>
            <w:tcW w:w="1095"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2</w:t>
            </w:r>
          </w:p>
        </w:tc>
        <w:tc>
          <w:tcPr>
            <w:tcW w:w="3946"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学生端生物数码显微镜</w:t>
            </w:r>
          </w:p>
        </w:tc>
        <w:tc>
          <w:tcPr>
            <w:tcW w:w="1645"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台</w:t>
            </w:r>
          </w:p>
        </w:tc>
        <w:tc>
          <w:tcPr>
            <w:tcW w:w="1279"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60</w:t>
            </w:r>
          </w:p>
        </w:tc>
      </w:tr>
      <w:tr w:rsidR="0018362C" w:rsidRPr="0018362C">
        <w:trPr>
          <w:cantSplit/>
          <w:trHeight w:val="587"/>
          <w:jc w:val="center"/>
        </w:trPr>
        <w:tc>
          <w:tcPr>
            <w:tcW w:w="1095"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3</w:t>
            </w:r>
          </w:p>
        </w:tc>
        <w:tc>
          <w:tcPr>
            <w:tcW w:w="3946"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教师端图像处理软件</w:t>
            </w:r>
          </w:p>
        </w:tc>
        <w:tc>
          <w:tcPr>
            <w:tcW w:w="1645"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套</w:t>
            </w:r>
          </w:p>
        </w:tc>
        <w:tc>
          <w:tcPr>
            <w:tcW w:w="1279"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2</w:t>
            </w:r>
          </w:p>
        </w:tc>
      </w:tr>
      <w:tr w:rsidR="0018362C" w:rsidRPr="0018362C">
        <w:trPr>
          <w:cantSplit/>
          <w:trHeight w:val="587"/>
          <w:jc w:val="center"/>
        </w:trPr>
        <w:tc>
          <w:tcPr>
            <w:tcW w:w="1095" w:type="dxa"/>
            <w:vAlign w:val="center"/>
          </w:tcPr>
          <w:p w:rsidR="0029717F" w:rsidRPr="0018362C" w:rsidRDefault="00A85FA3">
            <w:pPr>
              <w:widowControl/>
              <w:jc w:val="center"/>
              <w:textAlignment w:val="center"/>
              <w:rPr>
                <w:rFonts w:ascii="宋体" w:hAnsi="宋体" w:cs="Calibri"/>
                <w:sz w:val="24"/>
                <w:szCs w:val="24"/>
              </w:rPr>
            </w:pPr>
            <w:r w:rsidRPr="0018362C">
              <w:rPr>
                <w:rFonts w:ascii="宋体" w:hAnsi="宋体" w:cs="Calibri"/>
                <w:sz w:val="24"/>
                <w:szCs w:val="24"/>
              </w:rPr>
              <w:t>…</w:t>
            </w:r>
          </w:p>
        </w:tc>
        <w:tc>
          <w:tcPr>
            <w:tcW w:w="3946" w:type="dxa"/>
            <w:vAlign w:val="center"/>
          </w:tcPr>
          <w:p w:rsidR="0029717F" w:rsidRPr="0018362C" w:rsidRDefault="0029717F">
            <w:pPr>
              <w:widowControl/>
              <w:jc w:val="center"/>
              <w:textAlignment w:val="center"/>
              <w:rPr>
                <w:rFonts w:ascii="宋体" w:hAnsi="宋体" w:cs="Calibri"/>
                <w:sz w:val="24"/>
                <w:szCs w:val="24"/>
              </w:rPr>
            </w:pPr>
          </w:p>
        </w:tc>
        <w:tc>
          <w:tcPr>
            <w:tcW w:w="1645" w:type="dxa"/>
            <w:vAlign w:val="center"/>
          </w:tcPr>
          <w:p w:rsidR="0029717F" w:rsidRPr="0018362C" w:rsidRDefault="0029717F">
            <w:pPr>
              <w:widowControl/>
              <w:jc w:val="center"/>
              <w:textAlignment w:val="center"/>
              <w:rPr>
                <w:rFonts w:ascii="宋体" w:hAnsi="宋体" w:cs="Calibri"/>
                <w:sz w:val="24"/>
                <w:szCs w:val="24"/>
              </w:rPr>
            </w:pPr>
          </w:p>
        </w:tc>
        <w:tc>
          <w:tcPr>
            <w:tcW w:w="1279" w:type="dxa"/>
            <w:vAlign w:val="center"/>
          </w:tcPr>
          <w:p w:rsidR="0029717F" w:rsidRPr="0018362C" w:rsidRDefault="0029717F">
            <w:pPr>
              <w:widowControl/>
              <w:jc w:val="center"/>
              <w:textAlignment w:val="center"/>
              <w:rPr>
                <w:rFonts w:ascii="宋体" w:hAnsi="宋体" w:cs="Calibri"/>
                <w:sz w:val="24"/>
                <w:szCs w:val="24"/>
              </w:rPr>
            </w:pPr>
          </w:p>
        </w:tc>
      </w:tr>
    </w:tbl>
    <w:p w:rsidR="0029717F" w:rsidRPr="0018362C" w:rsidRDefault="00A85FA3">
      <w:pPr>
        <w:pStyle w:val="a4"/>
        <w:ind w:firstLine="482"/>
        <w:rPr>
          <w:rFonts w:ascii="宋体" w:hAnsi="宋体"/>
          <w:b/>
          <w:sz w:val="24"/>
          <w:szCs w:val="24"/>
        </w:rPr>
      </w:pPr>
      <w:r w:rsidRPr="0018362C">
        <w:rPr>
          <w:rFonts w:ascii="宋体" w:hAnsi="宋体"/>
          <w:b/>
          <w:sz w:val="24"/>
          <w:szCs w:val="24"/>
        </w:rPr>
        <w:t>三标段</w:t>
      </w:r>
      <w:r w:rsidRPr="0018362C">
        <w:rPr>
          <w:rFonts w:ascii="宋体" w:hAnsi="宋体" w:hint="eastAsia"/>
          <w:b/>
          <w:sz w:val="24"/>
          <w:szCs w:val="24"/>
        </w:rPr>
        <w:t>（微生物与医学检验技术设备）：</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3946"/>
        <w:gridCol w:w="1645"/>
        <w:gridCol w:w="1279"/>
      </w:tblGrid>
      <w:tr w:rsidR="0018362C" w:rsidRPr="0018362C">
        <w:trPr>
          <w:cantSplit/>
          <w:trHeight w:val="587"/>
          <w:jc w:val="center"/>
        </w:trPr>
        <w:tc>
          <w:tcPr>
            <w:tcW w:w="1095" w:type="dxa"/>
            <w:vAlign w:val="center"/>
          </w:tcPr>
          <w:p w:rsidR="0029717F" w:rsidRPr="0018362C" w:rsidRDefault="00A85FA3">
            <w:pPr>
              <w:jc w:val="center"/>
              <w:rPr>
                <w:b/>
                <w:bCs/>
                <w:sz w:val="24"/>
                <w:szCs w:val="24"/>
              </w:rPr>
            </w:pPr>
            <w:r w:rsidRPr="0018362C">
              <w:rPr>
                <w:rFonts w:hint="eastAsia"/>
                <w:b/>
                <w:bCs/>
                <w:sz w:val="24"/>
                <w:szCs w:val="24"/>
              </w:rPr>
              <w:t>序号</w:t>
            </w:r>
          </w:p>
        </w:tc>
        <w:tc>
          <w:tcPr>
            <w:tcW w:w="3946" w:type="dxa"/>
            <w:vAlign w:val="center"/>
          </w:tcPr>
          <w:p w:rsidR="0029717F" w:rsidRPr="0018362C" w:rsidRDefault="00A85FA3">
            <w:pPr>
              <w:jc w:val="center"/>
              <w:rPr>
                <w:b/>
                <w:bCs/>
                <w:sz w:val="24"/>
                <w:szCs w:val="24"/>
              </w:rPr>
            </w:pPr>
            <w:r w:rsidRPr="0018362C">
              <w:rPr>
                <w:rFonts w:hint="eastAsia"/>
                <w:b/>
                <w:bCs/>
                <w:sz w:val="24"/>
                <w:szCs w:val="24"/>
              </w:rPr>
              <w:t>名称</w:t>
            </w:r>
          </w:p>
        </w:tc>
        <w:tc>
          <w:tcPr>
            <w:tcW w:w="1645" w:type="dxa"/>
            <w:vAlign w:val="center"/>
          </w:tcPr>
          <w:p w:rsidR="0029717F" w:rsidRPr="0018362C" w:rsidRDefault="00A85FA3">
            <w:pPr>
              <w:jc w:val="center"/>
              <w:rPr>
                <w:b/>
                <w:bCs/>
                <w:sz w:val="24"/>
                <w:szCs w:val="24"/>
              </w:rPr>
            </w:pPr>
            <w:r w:rsidRPr="0018362C">
              <w:rPr>
                <w:rFonts w:hint="eastAsia"/>
                <w:b/>
                <w:bCs/>
                <w:sz w:val="24"/>
                <w:szCs w:val="24"/>
              </w:rPr>
              <w:t>单位</w:t>
            </w:r>
          </w:p>
        </w:tc>
        <w:tc>
          <w:tcPr>
            <w:tcW w:w="1279" w:type="dxa"/>
            <w:vAlign w:val="center"/>
          </w:tcPr>
          <w:p w:rsidR="0029717F" w:rsidRPr="0018362C" w:rsidRDefault="00A85FA3">
            <w:pPr>
              <w:jc w:val="center"/>
              <w:rPr>
                <w:b/>
                <w:bCs/>
                <w:sz w:val="24"/>
                <w:szCs w:val="24"/>
              </w:rPr>
            </w:pPr>
            <w:r w:rsidRPr="0018362C">
              <w:rPr>
                <w:rFonts w:hint="eastAsia"/>
                <w:b/>
                <w:bCs/>
                <w:sz w:val="24"/>
                <w:szCs w:val="24"/>
              </w:rPr>
              <w:t>数量</w:t>
            </w:r>
          </w:p>
        </w:tc>
      </w:tr>
      <w:tr w:rsidR="0018362C" w:rsidRPr="0018362C">
        <w:trPr>
          <w:cantSplit/>
          <w:trHeight w:val="587"/>
          <w:jc w:val="center"/>
        </w:trPr>
        <w:tc>
          <w:tcPr>
            <w:tcW w:w="1095"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1</w:t>
            </w:r>
          </w:p>
        </w:tc>
        <w:tc>
          <w:tcPr>
            <w:tcW w:w="3946" w:type="dxa"/>
            <w:vAlign w:val="center"/>
          </w:tcPr>
          <w:p w:rsidR="0029717F" w:rsidRPr="0018362C" w:rsidRDefault="00A85FA3">
            <w:pPr>
              <w:widowControl/>
              <w:jc w:val="center"/>
              <w:textAlignment w:val="center"/>
              <w:rPr>
                <w:rFonts w:ascii="宋体" w:hAnsi="宋体" w:cs="宋体"/>
                <w:kern w:val="0"/>
                <w:sz w:val="24"/>
                <w:szCs w:val="24"/>
                <w:highlight w:val="yellow"/>
              </w:rPr>
            </w:pPr>
            <w:r w:rsidRPr="0018362C">
              <w:rPr>
                <w:rFonts w:ascii="宋体" w:hAnsi="宋体" w:cs="宋体" w:hint="eastAsia"/>
                <w:kern w:val="0"/>
                <w:sz w:val="24"/>
                <w:szCs w:val="24"/>
                <w:lang w:bidi="ar"/>
              </w:rPr>
              <w:t>台式高速离心机</w:t>
            </w:r>
          </w:p>
        </w:tc>
        <w:tc>
          <w:tcPr>
            <w:tcW w:w="1645" w:type="dxa"/>
            <w:vAlign w:val="center"/>
          </w:tcPr>
          <w:p w:rsidR="0029717F" w:rsidRPr="0018362C" w:rsidRDefault="00A85FA3">
            <w:pPr>
              <w:widowControl/>
              <w:jc w:val="center"/>
              <w:textAlignment w:val="center"/>
              <w:rPr>
                <w:rFonts w:ascii="宋体" w:hAnsi="宋体" w:cs="宋体"/>
                <w:kern w:val="0"/>
                <w:sz w:val="24"/>
                <w:szCs w:val="24"/>
                <w:highlight w:val="yellow"/>
              </w:rPr>
            </w:pPr>
            <w:r w:rsidRPr="0018362C">
              <w:rPr>
                <w:rFonts w:ascii="宋体" w:hAnsi="宋体" w:cs="宋体" w:hint="eastAsia"/>
                <w:kern w:val="0"/>
                <w:sz w:val="24"/>
                <w:szCs w:val="24"/>
                <w:lang w:bidi="ar"/>
              </w:rPr>
              <w:t>台</w:t>
            </w:r>
          </w:p>
        </w:tc>
        <w:tc>
          <w:tcPr>
            <w:tcW w:w="1279" w:type="dxa"/>
            <w:vAlign w:val="center"/>
          </w:tcPr>
          <w:p w:rsidR="0029717F" w:rsidRPr="0018362C" w:rsidRDefault="00A85FA3">
            <w:pPr>
              <w:widowControl/>
              <w:jc w:val="center"/>
              <w:textAlignment w:val="center"/>
              <w:rPr>
                <w:rFonts w:ascii="宋体" w:hAnsi="宋体" w:cs="宋体"/>
                <w:kern w:val="0"/>
                <w:sz w:val="24"/>
                <w:szCs w:val="24"/>
                <w:highlight w:val="yellow"/>
              </w:rPr>
            </w:pPr>
            <w:r w:rsidRPr="0018362C">
              <w:rPr>
                <w:rFonts w:ascii="宋体" w:hAnsi="宋体" w:cs="宋体" w:hint="eastAsia"/>
                <w:kern w:val="0"/>
                <w:sz w:val="24"/>
                <w:szCs w:val="24"/>
                <w:lang w:bidi="ar"/>
              </w:rPr>
              <w:t>1</w:t>
            </w:r>
          </w:p>
        </w:tc>
      </w:tr>
      <w:tr w:rsidR="0018362C" w:rsidRPr="0018362C">
        <w:trPr>
          <w:cantSplit/>
          <w:trHeight w:val="587"/>
          <w:jc w:val="center"/>
        </w:trPr>
        <w:tc>
          <w:tcPr>
            <w:tcW w:w="1095"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2</w:t>
            </w:r>
          </w:p>
        </w:tc>
        <w:tc>
          <w:tcPr>
            <w:tcW w:w="3946" w:type="dxa"/>
            <w:vAlign w:val="center"/>
          </w:tcPr>
          <w:p w:rsidR="0029717F" w:rsidRPr="0018362C" w:rsidRDefault="00A85FA3">
            <w:pPr>
              <w:widowControl/>
              <w:jc w:val="center"/>
              <w:textAlignment w:val="center"/>
              <w:rPr>
                <w:rFonts w:ascii="宋体" w:hAnsi="宋体" w:cs="宋体"/>
                <w:kern w:val="0"/>
                <w:sz w:val="24"/>
                <w:szCs w:val="24"/>
                <w:highlight w:val="yellow"/>
              </w:rPr>
            </w:pPr>
            <w:r w:rsidRPr="0018362C">
              <w:rPr>
                <w:rFonts w:ascii="宋体" w:hAnsi="宋体" w:cs="宋体" w:hint="eastAsia"/>
                <w:kern w:val="0"/>
                <w:sz w:val="24"/>
                <w:szCs w:val="24"/>
                <w:lang w:bidi="ar"/>
              </w:rPr>
              <w:t>PCR</w:t>
            </w:r>
            <w:r w:rsidRPr="0018362C">
              <w:rPr>
                <w:rFonts w:ascii="宋体" w:hAnsi="宋体" w:cs="宋体" w:hint="eastAsia"/>
                <w:kern w:val="0"/>
                <w:sz w:val="24"/>
                <w:szCs w:val="24"/>
                <w:lang w:bidi="ar"/>
              </w:rPr>
              <w:t>仪</w:t>
            </w:r>
          </w:p>
        </w:tc>
        <w:tc>
          <w:tcPr>
            <w:tcW w:w="1645" w:type="dxa"/>
            <w:vAlign w:val="center"/>
          </w:tcPr>
          <w:p w:rsidR="0029717F" w:rsidRPr="0018362C" w:rsidRDefault="00A85FA3">
            <w:pPr>
              <w:widowControl/>
              <w:jc w:val="center"/>
              <w:textAlignment w:val="center"/>
              <w:rPr>
                <w:rFonts w:ascii="宋体" w:hAnsi="宋体" w:cs="宋体"/>
                <w:kern w:val="0"/>
                <w:sz w:val="24"/>
                <w:szCs w:val="24"/>
                <w:highlight w:val="yellow"/>
              </w:rPr>
            </w:pPr>
            <w:r w:rsidRPr="0018362C">
              <w:rPr>
                <w:rFonts w:ascii="宋体" w:hAnsi="宋体" w:cs="宋体" w:hint="eastAsia"/>
                <w:kern w:val="0"/>
                <w:sz w:val="24"/>
                <w:szCs w:val="24"/>
                <w:lang w:bidi="ar"/>
              </w:rPr>
              <w:t>台</w:t>
            </w:r>
          </w:p>
        </w:tc>
        <w:tc>
          <w:tcPr>
            <w:tcW w:w="1279" w:type="dxa"/>
            <w:vAlign w:val="center"/>
          </w:tcPr>
          <w:p w:rsidR="0029717F" w:rsidRPr="0018362C" w:rsidRDefault="00A85FA3">
            <w:pPr>
              <w:widowControl/>
              <w:jc w:val="center"/>
              <w:textAlignment w:val="center"/>
              <w:rPr>
                <w:rFonts w:ascii="宋体" w:hAnsi="宋体" w:cs="宋体"/>
                <w:kern w:val="0"/>
                <w:sz w:val="24"/>
                <w:szCs w:val="24"/>
                <w:highlight w:val="yellow"/>
              </w:rPr>
            </w:pPr>
            <w:r w:rsidRPr="0018362C">
              <w:rPr>
                <w:rFonts w:ascii="宋体" w:hAnsi="宋体" w:cs="宋体" w:hint="eastAsia"/>
                <w:kern w:val="0"/>
                <w:sz w:val="24"/>
                <w:szCs w:val="24"/>
                <w:lang w:bidi="ar"/>
              </w:rPr>
              <w:t>1</w:t>
            </w:r>
          </w:p>
        </w:tc>
      </w:tr>
      <w:tr w:rsidR="0018362C" w:rsidRPr="0018362C">
        <w:trPr>
          <w:cantSplit/>
          <w:trHeight w:val="587"/>
          <w:jc w:val="center"/>
        </w:trPr>
        <w:tc>
          <w:tcPr>
            <w:tcW w:w="1095" w:type="dxa"/>
            <w:vAlign w:val="center"/>
          </w:tcPr>
          <w:p w:rsidR="0029717F" w:rsidRPr="0018362C" w:rsidRDefault="00A85FA3">
            <w:pPr>
              <w:widowControl/>
              <w:jc w:val="center"/>
              <w:textAlignment w:val="center"/>
              <w:rPr>
                <w:rFonts w:ascii="宋体" w:hAnsi="宋体" w:cs="宋体"/>
                <w:kern w:val="0"/>
                <w:sz w:val="24"/>
                <w:szCs w:val="24"/>
              </w:rPr>
            </w:pPr>
            <w:r w:rsidRPr="0018362C">
              <w:rPr>
                <w:rFonts w:ascii="宋体" w:hAnsi="宋体" w:cs="宋体" w:hint="eastAsia"/>
                <w:kern w:val="0"/>
                <w:sz w:val="24"/>
                <w:szCs w:val="24"/>
                <w:lang w:bidi="ar"/>
              </w:rPr>
              <w:t>3</w:t>
            </w:r>
          </w:p>
        </w:tc>
        <w:tc>
          <w:tcPr>
            <w:tcW w:w="3946" w:type="dxa"/>
            <w:vAlign w:val="center"/>
          </w:tcPr>
          <w:p w:rsidR="0029717F" w:rsidRPr="0018362C" w:rsidRDefault="00A85FA3">
            <w:pPr>
              <w:widowControl/>
              <w:jc w:val="center"/>
              <w:textAlignment w:val="center"/>
              <w:rPr>
                <w:rFonts w:ascii="宋体" w:hAnsi="宋体" w:cs="宋体"/>
                <w:kern w:val="0"/>
                <w:sz w:val="24"/>
                <w:szCs w:val="24"/>
                <w:highlight w:val="yellow"/>
              </w:rPr>
            </w:pPr>
            <w:r w:rsidRPr="0018362C">
              <w:rPr>
                <w:rFonts w:ascii="宋体" w:hAnsi="宋体" w:cs="宋体" w:hint="eastAsia"/>
                <w:kern w:val="0"/>
                <w:sz w:val="24"/>
                <w:szCs w:val="24"/>
                <w:lang w:bidi="ar"/>
              </w:rPr>
              <w:t>中型水平电泳槽</w:t>
            </w:r>
            <w:r w:rsidRPr="0018362C">
              <w:rPr>
                <w:rFonts w:ascii="宋体" w:hAnsi="宋体" w:cs="宋体" w:hint="eastAsia"/>
                <w:kern w:val="0"/>
                <w:sz w:val="24"/>
                <w:szCs w:val="24"/>
                <w:lang w:bidi="ar"/>
              </w:rPr>
              <w:t>+</w:t>
            </w:r>
            <w:r w:rsidRPr="0018362C">
              <w:rPr>
                <w:rFonts w:ascii="宋体" w:hAnsi="宋体" w:cs="宋体" w:hint="eastAsia"/>
                <w:kern w:val="0"/>
                <w:sz w:val="24"/>
                <w:szCs w:val="24"/>
                <w:lang w:bidi="ar"/>
              </w:rPr>
              <w:t>电泳仪</w:t>
            </w:r>
          </w:p>
        </w:tc>
        <w:tc>
          <w:tcPr>
            <w:tcW w:w="1645" w:type="dxa"/>
            <w:vAlign w:val="center"/>
          </w:tcPr>
          <w:p w:rsidR="0029717F" w:rsidRPr="0018362C" w:rsidRDefault="00A85FA3">
            <w:pPr>
              <w:widowControl/>
              <w:jc w:val="center"/>
              <w:textAlignment w:val="center"/>
              <w:rPr>
                <w:rFonts w:ascii="宋体" w:hAnsi="宋体" w:cs="宋体"/>
                <w:kern w:val="0"/>
                <w:sz w:val="24"/>
                <w:szCs w:val="24"/>
                <w:highlight w:val="yellow"/>
              </w:rPr>
            </w:pPr>
            <w:r w:rsidRPr="0018362C">
              <w:rPr>
                <w:rFonts w:ascii="宋体" w:hAnsi="宋体" w:cs="宋体" w:hint="eastAsia"/>
                <w:kern w:val="0"/>
                <w:sz w:val="24"/>
                <w:szCs w:val="24"/>
                <w:lang w:bidi="ar"/>
              </w:rPr>
              <w:t>台</w:t>
            </w:r>
          </w:p>
        </w:tc>
        <w:tc>
          <w:tcPr>
            <w:tcW w:w="1279" w:type="dxa"/>
            <w:vAlign w:val="center"/>
          </w:tcPr>
          <w:p w:rsidR="0029717F" w:rsidRPr="0018362C" w:rsidRDefault="00A85FA3">
            <w:pPr>
              <w:widowControl/>
              <w:jc w:val="center"/>
              <w:textAlignment w:val="center"/>
              <w:rPr>
                <w:rFonts w:ascii="宋体" w:hAnsi="宋体" w:cs="宋体"/>
                <w:kern w:val="0"/>
                <w:sz w:val="24"/>
                <w:szCs w:val="24"/>
                <w:highlight w:val="yellow"/>
              </w:rPr>
            </w:pPr>
            <w:r w:rsidRPr="0018362C">
              <w:rPr>
                <w:rFonts w:ascii="宋体" w:hAnsi="宋体" w:cs="宋体" w:hint="eastAsia"/>
                <w:kern w:val="0"/>
                <w:sz w:val="24"/>
                <w:szCs w:val="24"/>
                <w:lang w:bidi="ar"/>
              </w:rPr>
              <w:t>2</w:t>
            </w:r>
          </w:p>
        </w:tc>
      </w:tr>
      <w:tr w:rsidR="0018362C" w:rsidRPr="0018362C">
        <w:trPr>
          <w:cantSplit/>
          <w:trHeight w:val="587"/>
          <w:jc w:val="center"/>
        </w:trPr>
        <w:tc>
          <w:tcPr>
            <w:tcW w:w="1095" w:type="dxa"/>
            <w:vAlign w:val="center"/>
          </w:tcPr>
          <w:p w:rsidR="0029717F" w:rsidRPr="0018362C" w:rsidRDefault="00A85FA3">
            <w:pPr>
              <w:widowControl/>
              <w:jc w:val="center"/>
              <w:textAlignment w:val="center"/>
              <w:rPr>
                <w:rFonts w:ascii="宋体" w:hAnsi="宋体" w:cs="宋体"/>
                <w:kern w:val="0"/>
                <w:sz w:val="24"/>
                <w:szCs w:val="24"/>
                <w:lang w:bidi="ar"/>
              </w:rPr>
            </w:pPr>
            <w:r w:rsidRPr="0018362C">
              <w:rPr>
                <w:rFonts w:ascii="宋体" w:hAnsi="宋体" w:cs="宋体"/>
                <w:kern w:val="0"/>
                <w:sz w:val="24"/>
                <w:szCs w:val="24"/>
                <w:lang w:bidi="ar"/>
              </w:rPr>
              <w:t>…</w:t>
            </w:r>
          </w:p>
        </w:tc>
        <w:tc>
          <w:tcPr>
            <w:tcW w:w="3946" w:type="dxa"/>
            <w:vAlign w:val="center"/>
          </w:tcPr>
          <w:p w:rsidR="0029717F" w:rsidRPr="0018362C" w:rsidRDefault="0029717F">
            <w:pPr>
              <w:widowControl/>
              <w:jc w:val="center"/>
              <w:textAlignment w:val="center"/>
              <w:rPr>
                <w:rFonts w:ascii="宋体" w:hAnsi="宋体" w:cs="宋体"/>
                <w:kern w:val="0"/>
                <w:sz w:val="24"/>
                <w:szCs w:val="24"/>
                <w:lang w:bidi="ar"/>
              </w:rPr>
            </w:pPr>
          </w:p>
        </w:tc>
        <w:tc>
          <w:tcPr>
            <w:tcW w:w="1645" w:type="dxa"/>
            <w:vAlign w:val="center"/>
          </w:tcPr>
          <w:p w:rsidR="0029717F" w:rsidRPr="0018362C" w:rsidRDefault="0029717F">
            <w:pPr>
              <w:widowControl/>
              <w:jc w:val="center"/>
              <w:textAlignment w:val="center"/>
              <w:rPr>
                <w:rFonts w:ascii="宋体" w:hAnsi="宋体" w:cs="宋体"/>
                <w:kern w:val="0"/>
                <w:sz w:val="24"/>
                <w:szCs w:val="24"/>
                <w:lang w:bidi="ar"/>
              </w:rPr>
            </w:pPr>
          </w:p>
        </w:tc>
        <w:tc>
          <w:tcPr>
            <w:tcW w:w="1279" w:type="dxa"/>
            <w:vAlign w:val="center"/>
          </w:tcPr>
          <w:p w:rsidR="0029717F" w:rsidRPr="0018362C" w:rsidRDefault="0029717F">
            <w:pPr>
              <w:widowControl/>
              <w:jc w:val="center"/>
              <w:textAlignment w:val="center"/>
              <w:rPr>
                <w:rFonts w:ascii="宋体" w:hAnsi="宋体" w:cs="宋体"/>
                <w:kern w:val="0"/>
                <w:sz w:val="24"/>
                <w:szCs w:val="24"/>
                <w:lang w:bidi="ar"/>
              </w:rPr>
            </w:pPr>
          </w:p>
        </w:tc>
      </w:tr>
    </w:tbl>
    <w:p w:rsidR="0029717F" w:rsidRPr="0018362C" w:rsidRDefault="00A85FA3">
      <w:pPr>
        <w:pStyle w:val="af4"/>
        <w:spacing w:after="0" w:line="400" w:lineRule="exact"/>
        <w:ind w:firstLine="241"/>
        <w:rPr>
          <w:rFonts w:ascii="宋体" w:hAnsi="宋体"/>
          <w:sz w:val="24"/>
          <w:szCs w:val="24"/>
        </w:rPr>
      </w:pPr>
      <w:r w:rsidRPr="0018362C">
        <w:rPr>
          <w:rFonts w:ascii="宋体" w:hAnsi="宋体" w:hint="eastAsia"/>
          <w:b/>
          <w:sz w:val="24"/>
          <w:szCs w:val="24"/>
        </w:rPr>
        <w:t>6</w:t>
      </w:r>
      <w:r w:rsidRPr="0018362C">
        <w:rPr>
          <w:rFonts w:ascii="宋体" w:hAnsi="宋体" w:hint="eastAsia"/>
          <w:b/>
          <w:sz w:val="24"/>
          <w:szCs w:val="24"/>
        </w:rPr>
        <w:t>、合同履行期限</w:t>
      </w:r>
      <w:r w:rsidRPr="0018362C">
        <w:rPr>
          <w:rFonts w:ascii="宋体" w:hAnsi="宋体" w:hint="eastAsia"/>
          <w:sz w:val="24"/>
          <w:szCs w:val="24"/>
        </w:rPr>
        <w:t>：</w:t>
      </w:r>
      <w:r w:rsidRPr="0018362C">
        <w:rPr>
          <w:rFonts w:ascii="宋体" w:hAnsi="宋体" w:hint="eastAsia"/>
          <w:sz w:val="24"/>
          <w:szCs w:val="24"/>
        </w:rPr>
        <w:t>30</w:t>
      </w:r>
      <w:r w:rsidRPr="0018362C">
        <w:rPr>
          <w:rFonts w:ascii="宋体" w:hAnsi="宋体" w:hint="eastAsia"/>
          <w:sz w:val="24"/>
          <w:szCs w:val="24"/>
        </w:rPr>
        <w:t>日历天</w:t>
      </w:r>
    </w:p>
    <w:p w:rsidR="0029717F" w:rsidRPr="0018362C" w:rsidRDefault="00A85FA3">
      <w:pPr>
        <w:pStyle w:val="af4"/>
        <w:spacing w:after="0" w:line="400" w:lineRule="exact"/>
        <w:ind w:firstLine="241"/>
        <w:rPr>
          <w:rFonts w:ascii="宋体" w:hAnsi="宋体"/>
          <w:b/>
          <w:sz w:val="24"/>
          <w:szCs w:val="24"/>
        </w:rPr>
      </w:pPr>
      <w:r w:rsidRPr="0018362C">
        <w:rPr>
          <w:rFonts w:ascii="宋体" w:hAnsi="宋体" w:hint="eastAsia"/>
          <w:b/>
          <w:sz w:val="24"/>
          <w:szCs w:val="24"/>
        </w:rPr>
        <w:t>7</w:t>
      </w:r>
      <w:r w:rsidRPr="0018362C">
        <w:rPr>
          <w:rFonts w:ascii="宋体" w:hAnsi="宋体" w:hint="eastAsia"/>
          <w:b/>
          <w:sz w:val="24"/>
          <w:szCs w:val="24"/>
        </w:rPr>
        <w:t>、本项目是否接受联合体投标：</w:t>
      </w:r>
      <w:proofErr w:type="gramStart"/>
      <w:r w:rsidRPr="0018362C">
        <w:rPr>
          <w:rFonts w:ascii="宋体" w:hAnsi="宋体" w:hint="eastAsia"/>
          <w:b/>
          <w:sz w:val="24"/>
          <w:szCs w:val="24"/>
        </w:rPr>
        <w:t>否</w:t>
      </w:r>
      <w:proofErr w:type="gramEnd"/>
    </w:p>
    <w:p w:rsidR="0029717F" w:rsidRPr="0018362C" w:rsidRDefault="00A85FA3">
      <w:pPr>
        <w:pStyle w:val="af4"/>
        <w:spacing w:after="0" w:line="400" w:lineRule="exact"/>
        <w:ind w:firstLine="241"/>
        <w:rPr>
          <w:rFonts w:ascii="宋体" w:hAnsi="宋体"/>
          <w:b/>
          <w:sz w:val="24"/>
          <w:szCs w:val="24"/>
        </w:rPr>
      </w:pPr>
      <w:r w:rsidRPr="0018362C">
        <w:rPr>
          <w:rFonts w:ascii="宋体" w:hAnsi="宋体" w:hint="eastAsia"/>
          <w:b/>
          <w:sz w:val="24"/>
          <w:szCs w:val="24"/>
        </w:rPr>
        <w:t>8</w:t>
      </w:r>
      <w:r w:rsidRPr="0018362C">
        <w:rPr>
          <w:rFonts w:ascii="宋体" w:hAnsi="宋体" w:hint="eastAsia"/>
          <w:b/>
          <w:sz w:val="24"/>
          <w:szCs w:val="24"/>
        </w:rPr>
        <w:t>、是否接受进口产品：</w:t>
      </w:r>
      <w:proofErr w:type="gramStart"/>
      <w:r w:rsidRPr="0018362C">
        <w:rPr>
          <w:rFonts w:ascii="宋体" w:hAnsi="宋体" w:hint="eastAsia"/>
          <w:b/>
          <w:sz w:val="24"/>
          <w:szCs w:val="24"/>
        </w:rPr>
        <w:t>否</w:t>
      </w:r>
      <w:proofErr w:type="gramEnd"/>
    </w:p>
    <w:p w:rsidR="0029717F" w:rsidRPr="0018362C" w:rsidRDefault="00A85FA3">
      <w:pPr>
        <w:pStyle w:val="af4"/>
        <w:spacing w:after="0" w:line="400" w:lineRule="exact"/>
        <w:ind w:firstLine="241"/>
        <w:rPr>
          <w:rFonts w:ascii="宋体" w:hAnsi="宋体"/>
          <w:b/>
          <w:sz w:val="24"/>
          <w:szCs w:val="24"/>
        </w:rPr>
      </w:pPr>
      <w:r w:rsidRPr="0018362C">
        <w:rPr>
          <w:rFonts w:ascii="宋体" w:hAnsi="宋体" w:hint="eastAsia"/>
          <w:b/>
          <w:sz w:val="24"/>
          <w:szCs w:val="24"/>
        </w:rPr>
        <w:t>9</w:t>
      </w:r>
      <w:r w:rsidRPr="0018362C">
        <w:rPr>
          <w:rFonts w:ascii="宋体" w:hAnsi="宋体" w:hint="eastAsia"/>
          <w:b/>
          <w:sz w:val="24"/>
          <w:szCs w:val="24"/>
        </w:rPr>
        <w:t>、是否专门面向中小企业：</w:t>
      </w:r>
      <w:r w:rsidR="00293D0A" w:rsidRPr="0018362C">
        <w:rPr>
          <w:rFonts w:ascii="宋体" w:hAnsi="宋体" w:hint="eastAsia"/>
          <w:b/>
          <w:sz w:val="24"/>
          <w:szCs w:val="24"/>
        </w:rPr>
        <w:t>是</w:t>
      </w:r>
    </w:p>
    <w:p w:rsidR="0029717F" w:rsidRPr="0018362C" w:rsidRDefault="00A85FA3">
      <w:pPr>
        <w:pStyle w:val="af4"/>
        <w:spacing w:after="0" w:line="400" w:lineRule="exact"/>
        <w:ind w:firstLine="241"/>
        <w:rPr>
          <w:rFonts w:ascii="宋体" w:hAnsi="宋体"/>
          <w:b/>
          <w:sz w:val="24"/>
          <w:szCs w:val="24"/>
        </w:rPr>
      </w:pPr>
      <w:r w:rsidRPr="0018362C">
        <w:rPr>
          <w:rFonts w:ascii="宋体" w:hAnsi="宋体" w:hint="eastAsia"/>
          <w:b/>
          <w:sz w:val="24"/>
          <w:szCs w:val="24"/>
        </w:rPr>
        <w:t>二、申请人资格要求：</w:t>
      </w:r>
      <w:r w:rsidRPr="0018362C">
        <w:rPr>
          <w:rFonts w:ascii="宋体" w:hAnsi="宋体" w:hint="eastAsia"/>
          <w:b/>
          <w:sz w:val="24"/>
          <w:szCs w:val="24"/>
        </w:rPr>
        <w:t xml:space="preserve"> </w:t>
      </w:r>
    </w:p>
    <w:p w:rsidR="0029717F" w:rsidRPr="0018362C" w:rsidRDefault="00A85FA3">
      <w:pPr>
        <w:pStyle w:val="af4"/>
        <w:spacing w:after="0" w:line="400" w:lineRule="exact"/>
        <w:ind w:firstLineChars="0" w:firstLine="0"/>
        <w:rPr>
          <w:rFonts w:ascii="宋体" w:hAnsi="宋体"/>
          <w:sz w:val="24"/>
          <w:szCs w:val="24"/>
        </w:rPr>
      </w:pPr>
      <w:r w:rsidRPr="0018362C">
        <w:rPr>
          <w:rFonts w:ascii="宋体" w:hAnsi="宋体" w:hint="eastAsia"/>
          <w:sz w:val="24"/>
          <w:szCs w:val="24"/>
        </w:rPr>
        <w:t>1</w:t>
      </w:r>
      <w:r w:rsidRPr="0018362C">
        <w:rPr>
          <w:rFonts w:ascii="宋体" w:hAnsi="宋体" w:hint="eastAsia"/>
          <w:sz w:val="24"/>
          <w:szCs w:val="24"/>
        </w:rPr>
        <w:t>、满足《中华人民共和国政府采购法》第二十二条规定；</w:t>
      </w:r>
      <w:r w:rsidRPr="0018362C">
        <w:rPr>
          <w:rFonts w:ascii="宋体" w:hAnsi="宋体" w:hint="eastAsia"/>
          <w:sz w:val="24"/>
          <w:szCs w:val="24"/>
        </w:rPr>
        <w:t xml:space="preserve"> </w:t>
      </w:r>
    </w:p>
    <w:p w:rsidR="00624E2E" w:rsidRPr="0018362C" w:rsidRDefault="00A85FA3">
      <w:pPr>
        <w:widowControl/>
        <w:spacing w:line="440" w:lineRule="exact"/>
        <w:jc w:val="left"/>
        <w:rPr>
          <w:rFonts w:ascii="宋体" w:hAnsi="宋体" w:hint="eastAsia"/>
          <w:sz w:val="24"/>
          <w:szCs w:val="24"/>
        </w:rPr>
      </w:pPr>
      <w:r w:rsidRPr="0018362C">
        <w:rPr>
          <w:rFonts w:ascii="宋体" w:hAnsi="宋体" w:hint="eastAsia"/>
          <w:sz w:val="24"/>
          <w:szCs w:val="24"/>
        </w:rPr>
        <w:t>2</w:t>
      </w:r>
      <w:r w:rsidRPr="0018362C">
        <w:rPr>
          <w:rFonts w:ascii="宋体" w:hAnsi="宋体" w:hint="eastAsia"/>
          <w:sz w:val="24"/>
          <w:szCs w:val="24"/>
        </w:rPr>
        <w:t>、落实政府采购政策满足的资格要求：</w:t>
      </w:r>
    </w:p>
    <w:p w:rsidR="00293D0A" w:rsidRPr="0018362C" w:rsidRDefault="00293D0A" w:rsidP="00293D0A">
      <w:pPr>
        <w:widowControl/>
        <w:spacing w:line="440" w:lineRule="exact"/>
        <w:jc w:val="left"/>
        <w:rPr>
          <w:rFonts w:ascii="宋体" w:hAnsi="宋体" w:hint="eastAsia"/>
          <w:sz w:val="24"/>
          <w:szCs w:val="24"/>
        </w:rPr>
      </w:pPr>
      <w:r w:rsidRPr="0018362C">
        <w:rPr>
          <w:rFonts w:ascii="宋体" w:hAnsi="宋体" w:hint="eastAsia"/>
          <w:sz w:val="24"/>
          <w:szCs w:val="24"/>
        </w:rPr>
        <w:lastRenderedPageBreak/>
        <w:t>2.1根据《政府采购促进中小企业发展管理办法》（财库[2020]46号）的规定，本项目一标段专门面向中小企业采购，须提供相关有效声明材料</w:t>
      </w:r>
    </w:p>
    <w:p w:rsidR="00293D0A" w:rsidRPr="0018362C" w:rsidRDefault="00293D0A" w:rsidP="00293D0A">
      <w:pPr>
        <w:widowControl/>
        <w:spacing w:line="440" w:lineRule="exact"/>
        <w:jc w:val="left"/>
        <w:rPr>
          <w:rFonts w:ascii="宋体" w:hAnsi="宋体" w:hint="eastAsia"/>
          <w:sz w:val="24"/>
          <w:szCs w:val="24"/>
        </w:rPr>
      </w:pPr>
      <w:r w:rsidRPr="0018362C">
        <w:rPr>
          <w:rFonts w:ascii="宋体" w:hAnsi="宋体" w:hint="eastAsia"/>
          <w:sz w:val="24"/>
          <w:szCs w:val="24"/>
        </w:rPr>
        <w:t>2.2</w:t>
      </w:r>
      <w:r w:rsidRPr="0018362C">
        <w:rPr>
          <w:rFonts w:ascii="宋体" w:hAnsi="宋体" w:hint="eastAsia"/>
          <w:sz w:val="24"/>
          <w:szCs w:val="24"/>
        </w:rPr>
        <w:t>本项目</w:t>
      </w:r>
      <w:r w:rsidRPr="0018362C">
        <w:rPr>
          <w:rFonts w:ascii="宋体" w:hAnsi="宋体" w:hint="eastAsia"/>
          <w:sz w:val="24"/>
          <w:szCs w:val="24"/>
        </w:rPr>
        <w:t>二标段、三标段</w:t>
      </w:r>
      <w:r w:rsidRPr="0018362C">
        <w:rPr>
          <w:rFonts w:ascii="宋体" w:hAnsi="宋体" w:hint="eastAsia"/>
          <w:sz w:val="24"/>
          <w:szCs w:val="24"/>
        </w:rPr>
        <w:t>非专门面向中小企业采购。供应商若为中小微企业、监狱企业、残疾人福利性单位的，落实中小企业价格评审优惠政策；</w:t>
      </w:r>
    </w:p>
    <w:p w:rsidR="0029717F" w:rsidRPr="0018362C" w:rsidRDefault="00A85FA3">
      <w:pPr>
        <w:tabs>
          <w:tab w:val="left" w:pos="7050"/>
        </w:tabs>
        <w:spacing w:line="360" w:lineRule="auto"/>
        <w:rPr>
          <w:rFonts w:ascii="宋体" w:hAnsi="宋体"/>
          <w:b/>
          <w:sz w:val="24"/>
          <w:szCs w:val="24"/>
        </w:rPr>
      </w:pPr>
      <w:r w:rsidRPr="0018362C">
        <w:rPr>
          <w:rFonts w:ascii="宋体" w:hAnsi="宋体" w:hint="eastAsia"/>
          <w:b/>
          <w:sz w:val="24"/>
          <w:szCs w:val="24"/>
        </w:rPr>
        <w:t>3</w:t>
      </w:r>
      <w:r w:rsidRPr="0018362C">
        <w:rPr>
          <w:rFonts w:ascii="宋体" w:hAnsi="宋体" w:hint="eastAsia"/>
          <w:b/>
          <w:sz w:val="24"/>
          <w:szCs w:val="24"/>
        </w:rPr>
        <w:t>、本项目的特定资格要求</w:t>
      </w:r>
      <w:r w:rsidRPr="0018362C">
        <w:rPr>
          <w:rFonts w:ascii="宋体" w:hAnsi="宋体"/>
          <w:b/>
          <w:sz w:val="24"/>
          <w:szCs w:val="24"/>
        </w:rPr>
        <w:tab/>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3.1</w:t>
      </w:r>
      <w:r w:rsidRPr="0018362C">
        <w:rPr>
          <w:rFonts w:ascii="宋体" w:hAnsi="宋体" w:hint="eastAsia"/>
          <w:sz w:val="24"/>
          <w:szCs w:val="24"/>
        </w:rPr>
        <w:t>具有独立承担民事责任的能力（须提供有效的营业执照）；</w:t>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3.2</w:t>
      </w:r>
      <w:r w:rsidRPr="0018362C">
        <w:rPr>
          <w:rFonts w:ascii="宋体" w:hAnsi="宋体" w:hint="eastAsia"/>
          <w:sz w:val="24"/>
          <w:szCs w:val="24"/>
        </w:rPr>
        <w:t>具有良好的商业信誉和健全的财务会计制度（提供</w:t>
      </w:r>
      <w:r w:rsidRPr="0018362C">
        <w:rPr>
          <w:rFonts w:ascii="宋体" w:hAnsi="宋体" w:hint="eastAsia"/>
          <w:sz w:val="24"/>
          <w:szCs w:val="24"/>
        </w:rPr>
        <w:t>2022</w:t>
      </w:r>
      <w:r w:rsidRPr="0018362C">
        <w:rPr>
          <w:rFonts w:ascii="宋体" w:hAnsi="宋体" w:hint="eastAsia"/>
          <w:sz w:val="24"/>
          <w:szCs w:val="24"/>
        </w:rPr>
        <w:t>年度经审计的财务状况报告，若投标单位为新成立企业，提供自注册后经审计的财务报告）；</w:t>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3.3</w:t>
      </w:r>
      <w:r w:rsidRPr="0018362C">
        <w:rPr>
          <w:rFonts w:ascii="宋体" w:hAnsi="宋体" w:hint="eastAsia"/>
          <w:sz w:val="24"/>
          <w:szCs w:val="24"/>
        </w:rPr>
        <w:t>具有履行合同所必须的设备和专业技术能力（提供承诺函）；</w:t>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3.4</w:t>
      </w:r>
      <w:r w:rsidRPr="0018362C">
        <w:rPr>
          <w:rFonts w:ascii="宋体" w:hAnsi="宋体" w:hint="eastAsia"/>
          <w:sz w:val="24"/>
          <w:szCs w:val="24"/>
        </w:rPr>
        <w:t>有依法缴纳税收和社会保障资金的良好记录（提供</w:t>
      </w:r>
      <w:r w:rsidRPr="0018362C">
        <w:rPr>
          <w:rFonts w:ascii="宋体" w:hAnsi="宋体" w:hint="eastAsia"/>
          <w:sz w:val="24"/>
          <w:szCs w:val="24"/>
        </w:rPr>
        <w:t>2022</w:t>
      </w:r>
      <w:r w:rsidRPr="0018362C">
        <w:rPr>
          <w:rFonts w:ascii="宋体" w:hAnsi="宋体" w:hint="eastAsia"/>
          <w:sz w:val="24"/>
          <w:szCs w:val="24"/>
        </w:rPr>
        <w:t>年</w:t>
      </w:r>
      <w:r w:rsidRPr="0018362C">
        <w:rPr>
          <w:rFonts w:ascii="宋体" w:hAnsi="宋体" w:hint="eastAsia"/>
          <w:sz w:val="24"/>
          <w:szCs w:val="24"/>
        </w:rPr>
        <w:t>1</w:t>
      </w:r>
      <w:r w:rsidRPr="0018362C">
        <w:rPr>
          <w:rFonts w:ascii="宋体" w:hAnsi="宋体" w:hint="eastAsia"/>
          <w:sz w:val="24"/>
          <w:szCs w:val="24"/>
        </w:rPr>
        <w:t>月</w:t>
      </w:r>
      <w:r w:rsidRPr="0018362C">
        <w:rPr>
          <w:rFonts w:ascii="宋体" w:hAnsi="宋体" w:hint="eastAsia"/>
          <w:sz w:val="24"/>
          <w:szCs w:val="24"/>
        </w:rPr>
        <w:t>1</w:t>
      </w:r>
      <w:r w:rsidRPr="0018362C">
        <w:rPr>
          <w:rFonts w:ascii="宋体" w:hAnsi="宋体" w:hint="eastAsia"/>
          <w:sz w:val="24"/>
          <w:szCs w:val="24"/>
        </w:rPr>
        <w:t>日以来连续</w:t>
      </w:r>
      <w:r w:rsidRPr="0018362C">
        <w:rPr>
          <w:rFonts w:ascii="宋体" w:hAnsi="宋体" w:hint="eastAsia"/>
          <w:sz w:val="24"/>
          <w:szCs w:val="24"/>
        </w:rPr>
        <w:t>6</w:t>
      </w:r>
      <w:r w:rsidRPr="0018362C">
        <w:rPr>
          <w:rFonts w:ascii="宋体" w:hAnsi="宋体" w:hint="eastAsia"/>
          <w:sz w:val="24"/>
          <w:szCs w:val="24"/>
        </w:rPr>
        <w:t>个月依法缴纳税收和社会保障金的相关证明材料；依法免税或不需要缴纳社会保障资金的供应商，应提供相应证明文件）；</w:t>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3.5</w:t>
      </w:r>
      <w:r w:rsidRPr="0018362C">
        <w:rPr>
          <w:rFonts w:ascii="宋体" w:hAnsi="宋体" w:hint="eastAsia"/>
          <w:sz w:val="24"/>
          <w:szCs w:val="24"/>
        </w:rPr>
        <w:t>参加政府采购活动前三年内，在经营活动中没有重大违法记录（提供承诺函）；</w:t>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3.6</w:t>
      </w:r>
      <w:r w:rsidRPr="0018362C">
        <w:rPr>
          <w:rFonts w:ascii="宋体" w:hAnsi="宋体" w:hint="eastAsia"/>
          <w:sz w:val="24"/>
          <w:szCs w:val="24"/>
        </w:rPr>
        <w:t>信誉要求：中国执行公开网“失信被执行人”、信用中国网“重大税收违法失信主体”和中国政府采购网“政府采购严重违法失信行为记录”（查询时间为自公告发布之日后），对在截至开标前列入上述名单的供应商将被拒绝参加投标活动。</w:t>
      </w:r>
    </w:p>
    <w:p w:rsidR="0029717F" w:rsidRPr="0018362C" w:rsidRDefault="00A85FA3">
      <w:pPr>
        <w:pStyle w:val="af4"/>
        <w:spacing w:line="400" w:lineRule="exact"/>
        <w:ind w:firstLine="240"/>
      </w:pPr>
      <w:r w:rsidRPr="0018362C">
        <w:rPr>
          <w:rFonts w:ascii="宋体" w:hAnsi="宋体" w:hint="eastAsia"/>
          <w:sz w:val="24"/>
          <w:szCs w:val="24"/>
        </w:rPr>
        <w:t>3.7</w:t>
      </w:r>
      <w:r w:rsidRPr="0018362C">
        <w:rPr>
          <w:rFonts w:ascii="宋体" w:hAnsi="宋体" w:hint="eastAsia"/>
          <w:sz w:val="24"/>
          <w:szCs w:val="24"/>
        </w:rPr>
        <w:t>不接受联合体投标。</w:t>
      </w:r>
    </w:p>
    <w:p w:rsidR="0029717F" w:rsidRPr="0018362C" w:rsidRDefault="00A85FA3">
      <w:pPr>
        <w:pStyle w:val="af4"/>
        <w:spacing w:after="0" w:line="400" w:lineRule="exact"/>
        <w:ind w:firstLine="241"/>
        <w:rPr>
          <w:rFonts w:ascii="宋体" w:hAnsi="宋体"/>
          <w:b/>
          <w:sz w:val="24"/>
          <w:szCs w:val="24"/>
        </w:rPr>
      </w:pPr>
      <w:r w:rsidRPr="0018362C">
        <w:rPr>
          <w:rFonts w:ascii="宋体" w:hAnsi="宋体" w:hint="eastAsia"/>
          <w:b/>
          <w:sz w:val="24"/>
          <w:szCs w:val="24"/>
        </w:rPr>
        <w:t>三、获</w:t>
      </w:r>
      <w:r w:rsidRPr="0018362C">
        <w:rPr>
          <w:rFonts w:ascii="宋体" w:hAnsi="宋体" w:hint="eastAsia"/>
          <w:b/>
          <w:sz w:val="24"/>
          <w:szCs w:val="24"/>
        </w:rPr>
        <w:t>取招标文件</w:t>
      </w:r>
    </w:p>
    <w:p w:rsidR="0029717F" w:rsidRPr="0018362C" w:rsidRDefault="00A85FA3">
      <w:pPr>
        <w:pStyle w:val="af4"/>
        <w:spacing w:after="0" w:line="400" w:lineRule="exact"/>
        <w:ind w:firstLine="240"/>
        <w:rPr>
          <w:rFonts w:ascii="宋体" w:hAnsi="宋体"/>
          <w:sz w:val="24"/>
          <w:szCs w:val="24"/>
        </w:rPr>
      </w:pPr>
      <w:r w:rsidRPr="0018362C">
        <w:rPr>
          <w:rFonts w:ascii="宋体" w:hAnsi="宋体" w:hint="eastAsia"/>
          <w:sz w:val="24"/>
          <w:szCs w:val="24"/>
        </w:rPr>
        <w:t>1.</w:t>
      </w:r>
      <w:r w:rsidRPr="0018362C">
        <w:rPr>
          <w:rFonts w:ascii="宋体" w:hAnsi="宋体" w:hint="eastAsia"/>
          <w:sz w:val="24"/>
          <w:szCs w:val="24"/>
        </w:rPr>
        <w:t>时间：</w:t>
      </w:r>
      <w:r w:rsidRPr="0018362C">
        <w:rPr>
          <w:rFonts w:ascii="宋体" w:hAnsi="宋体" w:hint="eastAsia"/>
          <w:sz w:val="24"/>
          <w:szCs w:val="24"/>
        </w:rPr>
        <w:t>2023</w:t>
      </w:r>
      <w:r w:rsidRPr="0018362C">
        <w:rPr>
          <w:rFonts w:ascii="宋体" w:hAnsi="宋体" w:hint="eastAsia"/>
          <w:sz w:val="24"/>
          <w:szCs w:val="24"/>
        </w:rPr>
        <w:t>年</w:t>
      </w:r>
      <w:r w:rsidRPr="0018362C">
        <w:rPr>
          <w:rFonts w:ascii="宋体" w:hAnsi="宋体" w:hint="eastAsia"/>
          <w:sz w:val="24"/>
          <w:szCs w:val="24"/>
        </w:rPr>
        <w:t xml:space="preserve"> </w:t>
      </w:r>
      <w:r w:rsidRPr="0018362C">
        <w:rPr>
          <w:rFonts w:ascii="宋体" w:hAnsi="宋体" w:hint="eastAsia"/>
          <w:sz w:val="24"/>
          <w:szCs w:val="24"/>
        </w:rPr>
        <w:t>9</w:t>
      </w:r>
      <w:r w:rsidRPr="0018362C">
        <w:rPr>
          <w:rFonts w:ascii="宋体" w:hAnsi="宋体" w:hint="eastAsia"/>
          <w:sz w:val="24"/>
          <w:szCs w:val="24"/>
        </w:rPr>
        <w:t xml:space="preserve"> </w:t>
      </w:r>
      <w:r w:rsidRPr="0018362C">
        <w:rPr>
          <w:rFonts w:ascii="宋体" w:hAnsi="宋体" w:hint="eastAsia"/>
          <w:sz w:val="24"/>
          <w:szCs w:val="24"/>
        </w:rPr>
        <w:t>月</w:t>
      </w:r>
      <w:r w:rsidRPr="0018362C">
        <w:rPr>
          <w:rFonts w:ascii="宋体" w:hAnsi="宋体" w:hint="eastAsia"/>
          <w:sz w:val="24"/>
          <w:szCs w:val="24"/>
        </w:rPr>
        <w:t xml:space="preserve">  </w:t>
      </w:r>
      <w:r w:rsidRPr="0018362C">
        <w:rPr>
          <w:rFonts w:ascii="宋体" w:hAnsi="宋体" w:hint="eastAsia"/>
          <w:sz w:val="24"/>
          <w:szCs w:val="24"/>
        </w:rPr>
        <w:t>6</w:t>
      </w:r>
      <w:r w:rsidRPr="0018362C">
        <w:rPr>
          <w:rFonts w:ascii="宋体" w:hAnsi="宋体" w:hint="eastAsia"/>
          <w:sz w:val="24"/>
          <w:szCs w:val="24"/>
        </w:rPr>
        <w:t xml:space="preserve"> </w:t>
      </w:r>
      <w:r w:rsidRPr="0018362C">
        <w:rPr>
          <w:rFonts w:ascii="宋体" w:hAnsi="宋体" w:hint="eastAsia"/>
          <w:sz w:val="24"/>
          <w:szCs w:val="24"/>
        </w:rPr>
        <w:t>日至</w:t>
      </w:r>
      <w:r w:rsidRPr="0018362C">
        <w:rPr>
          <w:rFonts w:ascii="宋体" w:hAnsi="宋体" w:hint="eastAsia"/>
          <w:sz w:val="24"/>
          <w:szCs w:val="24"/>
        </w:rPr>
        <w:t xml:space="preserve"> 2023</w:t>
      </w:r>
      <w:r w:rsidRPr="0018362C">
        <w:rPr>
          <w:rFonts w:ascii="宋体" w:hAnsi="宋体" w:hint="eastAsia"/>
          <w:sz w:val="24"/>
          <w:szCs w:val="24"/>
        </w:rPr>
        <w:t>年</w:t>
      </w:r>
      <w:r w:rsidRPr="0018362C">
        <w:rPr>
          <w:rFonts w:ascii="宋体" w:hAnsi="宋体" w:hint="eastAsia"/>
          <w:sz w:val="24"/>
          <w:szCs w:val="24"/>
        </w:rPr>
        <w:t xml:space="preserve"> </w:t>
      </w:r>
      <w:r w:rsidRPr="0018362C">
        <w:rPr>
          <w:rFonts w:ascii="宋体" w:hAnsi="宋体" w:hint="eastAsia"/>
          <w:sz w:val="24"/>
          <w:szCs w:val="24"/>
        </w:rPr>
        <w:t>9</w:t>
      </w:r>
      <w:r w:rsidRPr="0018362C">
        <w:rPr>
          <w:rFonts w:ascii="宋体" w:hAnsi="宋体" w:hint="eastAsia"/>
          <w:sz w:val="24"/>
          <w:szCs w:val="24"/>
        </w:rPr>
        <w:t xml:space="preserve"> </w:t>
      </w:r>
      <w:r w:rsidRPr="0018362C">
        <w:rPr>
          <w:rFonts w:ascii="宋体" w:hAnsi="宋体" w:hint="eastAsia"/>
          <w:sz w:val="24"/>
          <w:szCs w:val="24"/>
        </w:rPr>
        <w:t>月</w:t>
      </w:r>
      <w:r w:rsidRPr="0018362C">
        <w:rPr>
          <w:rFonts w:ascii="宋体" w:hAnsi="宋体" w:hint="eastAsia"/>
          <w:sz w:val="24"/>
          <w:szCs w:val="24"/>
        </w:rPr>
        <w:t xml:space="preserve"> </w:t>
      </w:r>
      <w:r w:rsidRPr="0018362C">
        <w:rPr>
          <w:rFonts w:ascii="宋体" w:hAnsi="宋体" w:hint="eastAsia"/>
          <w:sz w:val="24"/>
          <w:szCs w:val="24"/>
        </w:rPr>
        <w:t>25</w:t>
      </w:r>
      <w:r w:rsidRPr="0018362C">
        <w:rPr>
          <w:rFonts w:ascii="宋体" w:hAnsi="宋体" w:hint="eastAsia"/>
          <w:sz w:val="24"/>
          <w:szCs w:val="24"/>
        </w:rPr>
        <w:t>日，每天上午</w:t>
      </w:r>
      <w:r w:rsidRPr="0018362C">
        <w:rPr>
          <w:rFonts w:ascii="宋体" w:hAnsi="宋体" w:hint="eastAsia"/>
          <w:sz w:val="24"/>
          <w:szCs w:val="24"/>
        </w:rPr>
        <w:t>00:00</w:t>
      </w:r>
      <w:r w:rsidRPr="0018362C">
        <w:rPr>
          <w:rFonts w:ascii="宋体" w:hAnsi="宋体" w:hint="eastAsia"/>
          <w:sz w:val="24"/>
          <w:szCs w:val="24"/>
        </w:rPr>
        <w:t>至</w:t>
      </w:r>
      <w:r w:rsidRPr="0018362C">
        <w:rPr>
          <w:rFonts w:ascii="宋体" w:hAnsi="宋体" w:hint="eastAsia"/>
          <w:sz w:val="24"/>
          <w:szCs w:val="24"/>
        </w:rPr>
        <w:t>12:00</w:t>
      </w:r>
      <w:r w:rsidRPr="0018362C">
        <w:rPr>
          <w:rFonts w:ascii="宋体" w:hAnsi="宋体" w:hint="eastAsia"/>
          <w:sz w:val="24"/>
          <w:szCs w:val="24"/>
        </w:rPr>
        <w:t>，下午</w:t>
      </w:r>
      <w:r w:rsidRPr="0018362C">
        <w:rPr>
          <w:rFonts w:ascii="宋体" w:hAnsi="宋体" w:hint="eastAsia"/>
          <w:sz w:val="24"/>
          <w:szCs w:val="24"/>
        </w:rPr>
        <w:t>12:00</w:t>
      </w:r>
      <w:r w:rsidRPr="0018362C">
        <w:rPr>
          <w:rFonts w:ascii="宋体" w:hAnsi="宋体" w:hint="eastAsia"/>
          <w:sz w:val="24"/>
          <w:szCs w:val="24"/>
        </w:rPr>
        <w:t>至</w:t>
      </w:r>
      <w:r w:rsidRPr="0018362C">
        <w:rPr>
          <w:rFonts w:ascii="宋体" w:hAnsi="宋体" w:hint="eastAsia"/>
          <w:sz w:val="24"/>
          <w:szCs w:val="24"/>
        </w:rPr>
        <w:t>23:59</w:t>
      </w:r>
      <w:r w:rsidRPr="0018362C">
        <w:rPr>
          <w:rFonts w:ascii="宋体" w:hAnsi="宋体" w:hint="eastAsia"/>
          <w:sz w:val="24"/>
          <w:szCs w:val="24"/>
        </w:rPr>
        <w:t>（北京时间，法定节假日除外。）</w:t>
      </w:r>
    </w:p>
    <w:p w:rsidR="0029717F" w:rsidRPr="0018362C" w:rsidRDefault="00A85FA3">
      <w:pPr>
        <w:pStyle w:val="af4"/>
        <w:spacing w:after="0" w:line="400" w:lineRule="exact"/>
        <w:ind w:firstLine="240"/>
        <w:rPr>
          <w:rFonts w:ascii="宋体" w:hAnsi="宋体"/>
          <w:b/>
          <w:sz w:val="24"/>
          <w:szCs w:val="24"/>
        </w:rPr>
      </w:pPr>
      <w:r w:rsidRPr="0018362C">
        <w:rPr>
          <w:rFonts w:ascii="宋体" w:hAnsi="宋体" w:hint="eastAsia"/>
          <w:sz w:val="24"/>
          <w:szCs w:val="24"/>
        </w:rPr>
        <w:t>2.</w:t>
      </w:r>
      <w:r w:rsidRPr="0018362C">
        <w:rPr>
          <w:rFonts w:ascii="宋体" w:hAnsi="宋体" w:hint="eastAsia"/>
          <w:sz w:val="24"/>
          <w:szCs w:val="24"/>
        </w:rPr>
        <w:t>地点：本项目只接受网上报名，不接受其它形式报名。潜在投标人报名需凭</w:t>
      </w:r>
      <w:r w:rsidRPr="0018362C">
        <w:rPr>
          <w:rFonts w:ascii="宋体" w:hAnsi="宋体" w:hint="eastAsia"/>
          <w:sz w:val="24"/>
          <w:szCs w:val="24"/>
        </w:rPr>
        <w:t>CA</w:t>
      </w:r>
      <w:r w:rsidRPr="0018362C">
        <w:rPr>
          <w:rFonts w:ascii="宋体" w:hAnsi="宋体" w:hint="eastAsia"/>
          <w:sz w:val="24"/>
          <w:szCs w:val="24"/>
        </w:rPr>
        <w:t>数字证书通过平顶山市公共资源交易中心网（网址：</w:t>
      </w:r>
      <w:hyperlink r:id="rId14" w:history="1">
        <w:r w:rsidRPr="0018362C">
          <w:rPr>
            <w:rStyle w:val="afa"/>
            <w:rFonts w:hAnsi="宋体" w:hint="eastAsia"/>
            <w:color w:val="auto"/>
            <w:szCs w:val="24"/>
          </w:rPr>
          <w:t>http://www.pdsggzy.com/</w:t>
        </w:r>
      </w:hyperlink>
      <w:r w:rsidRPr="0018362C">
        <w:rPr>
          <w:rFonts w:ascii="宋体" w:hAnsi="宋体" w:hint="eastAsia"/>
          <w:sz w:val="24"/>
          <w:szCs w:val="24"/>
        </w:rPr>
        <w:t>）“供应商登录”入口进入交易系统进行报名。具体操作请查看以下链接：</w:t>
      </w:r>
    </w:p>
    <w:p w:rsidR="0029717F" w:rsidRPr="0018362C" w:rsidRDefault="00A85FA3">
      <w:pPr>
        <w:shd w:val="clear" w:color="auto" w:fill="FFFFFF"/>
        <w:spacing w:line="400" w:lineRule="exact"/>
        <w:ind w:leftChars="-61" w:left="-128" w:firstLineChars="200" w:firstLine="480"/>
        <w:rPr>
          <w:rStyle w:val="afa"/>
          <w:rFonts w:ascii="宋体" w:hAnsi="宋体"/>
          <w:color w:val="auto"/>
          <w:szCs w:val="24"/>
        </w:rPr>
      </w:pPr>
      <w:r w:rsidRPr="0018362C">
        <w:rPr>
          <w:rFonts w:ascii="宋体" w:hAnsi="宋体" w:hint="eastAsia"/>
          <w:sz w:val="24"/>
          <w:szCs w:val="24"/>
        </w:rPr>
        <w:t>链接地址：</w:t>
      </w:r>
      <w:hyperlink r:id="rId15" w:history="1">
        <w:r w:rsidRPr="0018362C">
          <w:rPr>
            <w:rStyle w:val="afa"/>
            <w:rFonts w:hAnsi="宋体" w:hint="eastAsia"/>
            <w:color w:val="auto"/>
            <w:szCs w:val="24"/>
          </w:rPr>
          <w:t>http://www.pdsggzy.com/fwzn/11020.jhtml</w:t>
        </w:r>
      </w:hyperlink>
    </w:p>
    <w:p w:rsidR="0029717F" w:rsidRPr="0018362C" w:rsidRDefault="00A85FA3">
      <w:pPr>
        <w:shd w:val="clear" w:color="auto" w:fill="FFFFFF"/>
        <w:spacing w:line="400" w:lineRule="exact"/>
        <w:ind w:leftChars="-61" w:left="-128" w:firstLineChars="200" w:firstLine="480"/>
        <w:rPr>
          <w:rFonts w:ascii="宋体" w:hAnsi="宋体"/>
          <w:sz w:val="24"/>
          <w:szCs w:val="24"/>
        </w:rPr>
      </w:pPr>
      <w:r w:rsidRPr="0018362C">
        <w:rPr>
          <w:rFonts w:ascii="宋体" w:hAnsi="宋体" w:hint="eastAsia"/>
          <w:sz w:val="24"/>
          <w:szCs w:val="24"/>
        </w:rPr>
        <w:t>办理</w:t>
      </w:r>
      <w:r w:rsidRPr="0018362C">
        <w:rPr>
          <w:rFonts w:ascii="宋体" w:hAnsi="宋体" w:hint="eastAsia"/>
          <w:sz w:val="24"/>
          <w:szCs w:val="24"/>
        </w:rPr>
        <w:t>CA</w:t>
      </w:r>
      <w:r w:rsidRPr="0018362C">
        <w:rPr>
          <w:rFonts w:ascii="宋体" w:hAnsi="宋体" w:hint="eastAsia"/>
          <w:sz w:val="24"/>
          <w:szCs w:val="24"/>
        </w:rPr>
        <w:t>证书：</w:t>
      </w:r>
      <w:hyperlink r:id="rId16" w:history="1">
        <w:r w:rsidRPr="0018362C">
          <w:rPr>
            <w:rStyle w:val="afa"/>
            <w:rFonts w:hAnsi="宋体" w:hint="eastAsia"/>
            <w:color w:val="auto"/>
            <w:szCs w:val="24"/>
          </w:rPr>
          <w:t>http://www.pdsggzy.com/tzgg/10814.jhtml</w:t>
        </w:r>
      </w:hyperlink>
    </w:p>
    <w:p w:rsidR="0029717F" w:rsidRPr="0018362C" w:rsidRDefault="00A85FA3">
      <w:pPr>
        <w:shd w:val="clear" w:color="auto" w:fill="FFFFFF"/>
        <w:spacing w:line="400" w:lineRule="exact"/>
        <w:ind w:left="-128" w:firstLine="482"/>
        <w:rPr>
          <w:rFonts w:ascii="宋体" w:hAnsi="宋体"/>
          <w:sz w:val="24"/>
          <w:szCs w:val="24"/>
        </w:rPr>
      </w:pPr>
      <w:r w:rsidRPr="0018362C">
        <w:rPr>
          <w:rFonts w:ascii="宋体" w:hAnsi="宋体" w:hint="eastAsia"/>
          <w:sz w:val="24"/>
          <w:szCs w:val="24"/>
        </w:rPr>
        <w:t>3.</w:t>
      </w:r>
      <w:r w:rsidRPr="0018362C">
        <w:rPr>
          <w:rFonts w:ascii="宋体" w:hAnsi="宋体" w:hint="eastAsia"/>
          <w:sz w:val="24"/>
          <w:szCs w:val="24"/>
        </w:rPr>
        <w:t>方式：潜在投标人网上报名之后方可下载招标文件，纸质招标文件不再出售。具体操作请查看以下链接：链接地址：</w:t>
      </w:r>
      <w:hyperlink r:id="rId17" w:history="1">
        <w:r w:rsidRPr="0018362C">
          <w:rPr>
            <w:rStyle w:val="afa"/>
            <w:rFonts w:hAnsi="宋体" w:hint="eastAsia"/>
            <w:color w:val="auto"/>
            <w:szCs w:val="24"/>
          </w:rPr>
          <w:t>http://www.pdsggzy.com/fwzn/11597.jhtml</w:t>
        </w:r>
      </w:hyperlink>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4.</w:t>
      </w:r>
      <w:r w:rsidRPr="0018362C">
        <w:rPr>
          <w:rFonts w:ascii="宋体" w:hAnsi="宋体" w:hint="eastAsia"/>
          <w:sz w:val="24"/>
          <w:szCs w:val="24"/>
        </w:rPr>
        <w:t>售价：</w:t>
      </w:r>
      <w:r w:rsidRPr="0018362C">
        <w:rPr>
          <w:rFonts w:ascii="宋体" w:hAnsi="宋体" w:hint="eastAsia"/>
          <w:sz w:val="24"/>
          <w:szCs w:val="24"/>
        </w:rPr>
        <w:t>0</w:t>
      </w:r>
      <w:r w:rsidRPr="0018362C">
        <w:rPr>
          <w:rFonts w:ascii="宋体" w:hAnsi="宋体" w:hint="eastAsia"/>
          <w:sz w:val="24"/>
          <w:szCs w:val="24"/>
        </w:rPr>
        <w:t>元</w:t>
      </w:r>
    </w:p>
    <w:p w:rsidR="0029717F" w:rsidRPr="0018362C" w:rsidRDefault="00A85FA3">
      <w:pPr>
        <w:pStyle w:val="af4"/>
        <w:spacing w:line="400" w:lineRule="exact"/>
        <w:ind w:firstLine="241"/>
        <w:rPr>
          <w:rFonts w:ascii="宋体" w:hAnsi="宋体"/>
          <w:b/>
          <w:sz w:val="24"/>
          <w:szCs w:val="24"/>
        </w:rPr>
      </w:pPr>
      <w:r w:rsidRPr="0018362C">
        <w:rPr>
          <w:rFonts w:ascii="宋体" w:hAnsi="宋体" w:hint="eastAsia"/>
          <w:b/>
          <w:sz w:val="24"/>
          <w:szCs w:val="24"/>
        </w:rPr>
        <w:t>四、投标截止时间及地点</w:t>
      </w:r>
    </w:p>
    <w:p w:rsidR="0029717F" w:rsidRPr="0018362C" w:rsidRDefault="00A85FA3">
      <w:pPr>
        <w:pStyle w:val="af4"/>
        <w:spacing w:line="400" w:lineRule="exact"/>
        <w:ind w:firstLine="240"/>
        <w:rPr>
          <w:rFonts w:ascii="宋体" w:hAnsi="宋体"/>
          <w:sz w:val="24"/>
          <w:szCs w:val="24"/>
        </w:rPr>
      </w:pPr>
      <w:r w:rsidRPr="0018362C">
        <w:rPr>
          <w:rFonts w:ascii="宋体" w:hAnsi="宋体" w:hint="eastAsia"/>
          <w:sz w:val="24"/>
          <w:szCs w:val="24"/>
        </w:rPr>
        <w:t>1.</w:t>
      </w:r>
      <w:r w:rsidRPr="0018362C">
        <w:rPr>
          <w:rFonts w:ascii="宋体" w:hAnsi="宋体" w:hint="eastAsia"/>
          <w:sz w:val="24"/>
          <w:szCs w:val="24"/>
        </w:rPr>
        <w:t>时间：</w:t>
      </w:r>
      <w:r w:rsidRPr="0018362C">
        <w:rPr>
          <w:rFonts w:ascii="宋体" w:hAnsi="宋体" w:hint="eastAsia"/>
          <w:sz w:val="24"/>
          <w:szCs w:val="24"/>
        </w:rPr>
        <w:t>2023</w:t>
      </w:r>
      <w:r w:rsidRPr="0018362C">
        <w:rPr>
          <w:rFonts w:ascii="宋体" w:hAnsi="宋体" w:hint="eastAsia"/>
          <w:sz w:val="24"/>
          <w:szCs w:val="24"/>
        </w:rPr>
        <w:t>年</w:t>
      </w:r>
      <w:r w:rsidRPr="0018362C">
        <w:rPr>
          <w:rFonts w:ascii="宋体" w:hAnsi="宋体" w:hint="eastAsia"/>
          <w:sz w:val="24"/>
          <w:szCs w:val="24"/>
        </w:rPr>
        <w:t>9</w:t>
      </w:r>
      <w:r w:rsidRPr="0018362C">
        <w:rPr>
          <w:rFonts w:ascii="宋体" w:hAnsi="宋体" w:hint="eastAsia"/>
          <w:sz w:val="24"/>
          <w:szCs w:val="24"/>
        </w:rPr>
        <w:t>月</w:t>
      </w:r>
      <w:r w:rsidRPr="0018362C">
        <w:rPr>
          <w:rFonts w:ascii="宋体" w:hAnsi="宋体" w:hint="eastAsia"/>
          <w:sz w:val="24"/>
          <w:szCs w:val="24"/>
        </w:rPr>
        <w:t xml:space="preserve"> </w:t>
      </w:r>
      <w:r w:rsidRPr="0018362C">
        <w:rPr>
          <w:rFonts w:ascii="宋体" w:hAnsi="宋体" w:hint="eastAsia"/>
          <w:sz w:val="24"/>
          <w:szCs w:val="24"/>
        </w:rPr>
        <w:t>26</w:t>
      </w:r>
      <w:r w:rsidRPr="0018362C">
        <w:rPr>
          <w:rFonts w:ascii="宋体" w:hAnsi="宋体" w:hint="eastAsia"/>
          <w:sz w:val="24"/>
          <w:szCs w:val="24"/>
        </w:rPr>
        <w:t>日</w:t>
      </w:r>
      <w:r w:rsidRPr="0018362C">
        <w:rPr>
          <w:rFonts w:ascii="宋体" w:hAnsi="宋体" w:hint="eastAsia"/>
          <w:sz w:val="24"/>
          <w:szCs w:val="24"/>
        </w:rPr>
        <w:t>9</w:t>
      </w:r>
      <w:r w:rsidRPr="0018362C">
        <w:rPr>
          <w:rFonts w:ascii="宋体" w:hAnsi="宋体" w:hint="eastAsia"/>
          <w:sz w:val="24"/>
          <w:szCs w:val="24"/>
        </w:rPr>
        <w:t>时</w:t>
      </w:r>
      <w:r w:rsidRPr="0018362C">
        <w:rPr>
          <w:rFonts w:ascii="宋体" w:hAnsi="宋体" w:hint="eastAsia"/>
          <w:sz w:val="24"/>
          <w:szCs w:val="24"/>
        </w:rPr>
        <w:t>40</w:t>
      </w:r>
      <w:r w:rsidRPr="0018362C">
        <w:rPr>
          <w:rFonts w:ascii="宋体" w:hAnsi="宋体" w:hint="eastAsia"/>
          <w:sz w:val="24"/>
          <w:szCs w:val="24"/>
        </w:rPr>
        <w:t>分（北京时间）</w:t>
      </w:r>
    </w:p>
    <w:p w:rsidR="0029717F" w:rsidRPr="0018362C" w:rsidRDefault="00A85FA3">
      <w:pPr>
        <w:pStyle w:val="af4"/>
        <w:spacing w:line="276" w:lineRule="auto"/>
        <w:ind w:firstLine="240"/>
        <w:rPr>
          <w:rFonts w:ascii="宋体" w:hAnsi="宋体"/>
          <w:sz w:val="24"/>
          <w:szCs w:val="24"/>
        </w:rPr>
      </w:pPr>
      <w:r w:rsidRPr="0018362C">
        <w:rPr>
          <w:rFonts w:ascii="宋体" w:hAnsi="宋体" w:hint="eastAsia"/>
          <w:sz w:val="24"/>
          <w:szCs w:val="24"/>
        </w:rPr>
        <w:t>2.</w:t>
      </w:r>
      <w:r w:rsidRPr="0018362C">
        <w:rPr>
          <w:rFonts w:ascii="宋体" w:hAnsi="宋体" w:hint="eastAsia"/>
          <w:sz w:val="24"/>
          <w:szCs w:val="24"/>
        </w:rPr>
        <w:t>地点：平顶山市公共资源交易中心电子交易系统</w:t>
      </w:r>
    </w:p>
    <w:p w:rsidR="0029717F" w:rsidRPr="0018362C" w:rsidRDefault="00A85FA3">
      <w:pPr>
        <w:pStyle w:val="af4"/>
        <w:spacing w:line="276" w:lineRule="auto"/>
        <w:ind w:firstLine="241"/>
        <w:rPr>
          <w:rFonts w:ascii="宋体" w:hAnsi="宋体"/>
          <w:b/>
          <w:sz w:val="24"/>
          <w:szCs w:val="24"/>
        </w:rPr>
      </w:pPr>
      <w:r w:rsidRPr="0018362C">
        <w:rPr>
          <w:rFonts w:ascii="宋体" w:hAnsi="宋体" w:hint="eastAsia"/>
          <w:b/>
          <w:sz w:val="24"/>
          <w:szCs w:val="24"/>
        </w:rPr>
        <w:t>五、开标时间及地点</w:t>
      </w:r>
    </w:p>
    <w:p w:rsidR="0029717F" w:rsidRPr="0018362C" w:rsidRDefault="00A85FA3">
      <w:pPr>
        <w:pStyle w:val="af4"/>
        <w:spacing w:line="276" w:lineRule="auto"/>
        <w:ind w:firstLine="240"/>
        <w:rPr>
          <w:rFonts w:ascii="宋体" w:hAnsi="宋体"/>
          <w:sz w:val="24"/>
          <w:szCs w:val="24"/>
        </w:rPr>
      </w:pPr>
      <w:r w:rsidRPr="0018362C">
        <w:rPr>
          <w:rFonts w:ascii="宋体" w:hAnsi="宋体" w:hint="eastAsia"/>
          <w:sz w:val="24"/>
          <w:szCs w:val="24"/>
        </w:rPr>
        <w:t>1.</w:t>
      </w:r>
      <w:r w:rsidRPr="0018362C">
        <w:rPr>
          <w:rFonts w:ascii="宋体" w:hAnsi="宋体" w:hint="eastAsia"/>
          <w:sz w:val="24"/>
          <w:szCs w:val="24"/>
        </w:rPr>
        <w:t>时间：</w:t>
      </w:r>
      <w:r w:rsidRPr="0018362C">
        <w:rPr>
          <w:rFonts w:ascii="宋体" w:hAnsi="宋体" w:hint="eastAsia"/>
          <w:sz w:val="24"/>
          <w:szCs w:val="24"/>
        </w:rPr>
        <w:t>2023</w:t>
      </w:r>
      <w:r w:rsidRPr="0018362C">
        <w:rPr>
          <w:rFonts w:ascii="宋体" w:hAnsi="宋体" w:hint="eastAsia"/>
          <w:sz w:val="24"/>
          <w:szCs w:val="24"/>
        </w:rPr>
        <w:t>年</w:t>
      </w:r>
      <w:r w:rsidRPr="0018362C">
        <w:rPr>
          <w:rFonts w:ascii="宋体" w:hAnsi="宋体" w:hint="eastAsia"/>
          <w:sz w:val="24"/>
          <w:szCs w:val="24"/>
        </w:rPr>
        <w:t xml:space="preserve"> </w:t>
      </w:r>
      <w:r w:rsidRPr="0018362C">
        <w:rPr>
          <w:rFonts w:ascii="宋体" w:hAnsi="宋体" w:hint="eastAsia"/>
          <w:sz w:val="24"/>
          <w:szCs w:val="24"/>
        </w:rPr>
        <w:t>9</w:t>
      </w:r>
      <w:r w:rsidRPr="0018362C">
        <w:rPr>
          <w:rFonts w:ascii="宋体" w:hAnsi="宋体" w:hint="eastAsia"/>
          <w:sz w:val="24"/>
          <w:szCs w:val="24"/>
        </w:rPr>
        <w:t xml:space="preserve"> </w:t>
      </w:r>
      <w:r w:rsidRPr="0018362C">
        <w:rPr>
          <w:rFonts w:ascii="宋体" w:hAnsi="宋体" w:hint="eastAsia"/>
          <w:sz w:val="24"/>
          <w:szCs w:val="24"/>
        </w:rPr>
        <w:t>月</w:t>
      </w:r>
      <w:r w:rsidRPr="0018362C">
        <w:rPr>
          <w:rFonts w:ascii="宋体" w:hAnsi="宋体" w:hint="eastAsia"/>
          <w:sz w:val="24"/>
          <w:szCs w:val="24"/>
        </w:rPr>
        <w:t xml:space="preserve"> </w:t>
      </w:r>
      <w:r w:rsidRPr="0018362C">
        <w:rPr>
          <w:rFonts w:ascii="宋体" w:hAnsi="宋体" w:hint="eastAsia"/>
          <w:sz w:val="24"/>
          <w:szCs w:val="24"/>
        </w:rPr>
        <w:t>26</w:t>
      </w:r>
      <w:r w:rsidRPr="0018362C">
        <w:rPr>
          <w:rFonts w:ascii="宋体" w:hAnsi="宋体" w:hint="eastAsia"/>
          <w:sz w:val="24"/>
          <w:szCs w:val="24"/>
        </w:rPr>
        <w:t>日</w:t>
      </w:r>
      <w:r w:rsidRPr="0018362C">
        <w:rPr>
          <w:rFonts w:ascii="宋体" w:hAnsi="宋体" w:hint="eastAsia"/>
          <w:sz w:val="24"/>
          <w:szCs w:val="24"/>
        </w:rPr>
        <w:t>9</w:t>
      </w:r>
      <w:r w:rsidRPr="0018362C">
        <w:rPr>
          <w:rFonts w:ascii="宋体" w:hAnsi="宋体" w:hint="eastAsia"/>
          <w:sz w:val="24"/>
          <w:szCs w:val="24"/>
        </w:rPr>
        <w:t>时</w:t>
      </w:r>
      <w:r w:rsidRPr="0018362C">
        <w:rPr>
          <w:rFonts w:ascii="宋体" w:hAnsi="宋体" w:hint="eastAsia"/>
          <w:sz w:val="24"/>
          <w:szCs w:val="24"/>
        </w:rPr>
        <w:t>40</w:t>
      </w:r>
      <w:r w:rsidRPr="0018362C">
        <w:rPr>
          <w:rFonts w:ascii="宋体" w:hAnsi="宋体" w:hint="eastAsia"/>
          <w:sz w:val="24"/>
          <w:szCs w:val="24"/>
        </w:rPr>
        <w:t>分（北京时间）</w:t>
      </w:r>
    </w:p>
    <w:p w:rsidR="0029717F" w:rsidRPr="0018362C" w:rsidRDefault="00A85FA3">
      <w:pPr>
        <w:pStyle w:val="af4"/>
        <w:spacing w:after="0" w:line="276" w:lineRule="auto"/>
        <w:ind w:firstLine="240"/>
        <w:rPr>
          <w:rFonts w:ascii="宋体" w:hAnsi="宋体"/>
          <w:sz w:val="24"/>
          <w:szCs w:val="24"/>
        </w:rPr>
      </w:pPr>
      <w:r w:rsidRPr="0018362C">
        <w:rPr>
          <w:rFonts w:ascii="宋体" w:hAnsi="宋体" w:hint="eastAsia"/>
          <w:sz w:val="24"/>
          <w:szCs w:val="24"/>
        </w:rPr>
        <w:lastRenderedPageBreak/>
        <w:t>2.</w:t>
      </w:r>
      <w:r w:rsidRPr="0018362C">
        <w:rPr>
          <w:rFonts w:ascii="宋体" w:hAnsi="宋体" w:hint="eastAsia"/>
          <w:sz w:val="24"/>
          <w:szCs w:val="24"/>
        </w:rPr>
        <w:t>地点：平顶山市公共资源交易中心电子交易系统</w:t>
      </w:r>
    </w:p>
    <w:p w:rsidR="0029717F" w:rsidRPr="0018362C" w:rsidRDefault="00A85FA3">
      <w:pPr>
        <w:pStyle w:val="af4"/>
        <w:spacing w:after="0" w:line="276" w:lineRule="auto"/>
        <w:ind w:firstLine="241"/>
        <w:rPr>
          <w:rFonts w:ascii="宋体" w:hAnsi="宋体"/>
          <w:b/>
          <w:sz w:val="24"/>
          <w:szCs w:val="24"/>
        </w:rPr>
      </w:pPr>
      <w:r w:rsidRPr="0018362C">
        <w:rPr>
          <w:rFonts w:ascii="宋体" w:hAnsi="宋体" w:hint="eastAsia"/>
          <w:b/>
          <w:sz w:val="24"/>
          <w:szCs w:val="24"/>
        </w:rPr>
        <w:t>六、发布公告的媒介及招标公告期限</w:t>
      </w:r>
      <w:r w:rsidRPr="0018362C">
        <w:rPr>
          <w:rFonts w:ascii="宋体" w:hAnsi="宋体" w:hint="eastAsia"/>
          <w:b/>
          <w:sz w:val="24"/>
          <w:szCs w:val="24"/>
        </w:rPr>
        <w:t xml:space="preserve"> </w:t>
      </w:r>
    </w:p>
    <w:p w:rsidR="0029717F" w:rsidRPr="0018362C" w:rsidRDefault="00A85FA3">
      <w:pPr>
        <w:shd w:val="clear" w:color="auto" w:fill="FFFFFF"/>
        <w:spacing w:line="276" w:lineRule="auto"/>
        <w:ind w:left="-130" w:firstLine="480"/>
        <w:rPr>
          <w:rFonts w:ascii="宋体" w:hAnsi="宋体"/>
          <w:sz w:val="24"/>
          <w:szCs w:val="24"/>
        </w:rPr>
      </w:pPr>
      <w:r w:rsidRPr="0018362C">
        <w:rPr>
          <w:rFonts w:ascii="宋体" w:hAnsi="宋体" w:hint="eastAsia"/>
          <w:sz w:val="24"/>
          <w:szCs w:val="24"/>
        </w:rPr>
        <w:t>本次招标公告在《河南省政府采购网》、《平顶山市政府采购网》、《中国招标投标公共服务平台》、《河南省电子招标投标公共服务平台》、《河南省公共资源交易公共服务平台》、《全国公共资源交易平台（河南省•平顶山市）》上发布，招标公告期限为五个工作日</w:t>
      </w:r>
      <w:r w:rsidRPr="0018362C">
        <w:rPr>
          <w:rFonts w:ascii="宋体" w:hAnsi="宋体" w:hint="eastAsia"/>
          <w:sz w:val="24"/>
          <w:szCs w:val="24"/>
        </w:rPr>
        <w:t xml:space="preserve"> </w:t>
      </w:r>
      <w:r w:rsidRPr="0018362C">
        <w:rPr>
          <w:rFonts w:ascii="宋体" w:hAnsi="宋体" w:hint="eastAsia"/>
          <w:sz w:val="24"/>
          <w:szCs w:val="24"/>
        </w:rPr>
        <w:t>。</w:t>
      </w:r>
    </w:p>
    <w:p w:rsidR="0029717F" w:rsidRPr="0018362C" w:rsidRDefault="00A85FA3">
      <w:pPr>
        <w:pStyle w:val="af4"/>
        <w:spacing w:after="0" w:line="276" w:lineRule="auto"/>
        <w:ind w:firstLine="241"/>
        <w:rPr>
          <w:rFonts w:ascii="宋体" w:hAnsi="宋体"/>
          <w:b/>
          <w:sz w:val="24"/>
          <w:szCs w:val="24"/>
        </w:rPr>
      </w:pPr>
      <w:r w:rsidRPr="0018362C">
        <w:rPr>
          <w:rFonts w:ascii="宋体" w:hAnsi="宋体" w:hint="eastAsia"/>
          <w:b/>
          <w:sz w:val="24"/>
          <w:szCs w:val="24"/>
        </w:rPr>
        <w:t>七、其他补充事宜</w:t>
      </w:r>
    </w:p>
    <w:p w:rsidR="0029717F" w:rsidRPr="0018362C" w:rsidRDefault="00A85FA3">
      <w:pPr>
        <w:shd w:val="clear" w:color="auto" w:fill="FFFFFF"/>
        <w:spacing w:line="276" w:lineRule="auto"/>
        <w:ind w:left="-130" w:firstLine="480"/>
        <w:rPr>
          <w:rFonts w:ascii="宋体" w:hAnsi="宋体"/>
          <w:sz w:val="24"/>
          <w:szCs w:val="24"/>
        </w:rPr>
      </w:pPr>
      <w:r w:rsidRPr="0018362C">
        <w:rPr>
          <w:rFonts w:ascii="宋体" w:hAnsi="宋体" w:hint="eastAsia"/>
          <w:sz w:val="24"/>
          <w:szCs w:val="24"/>
        </w:rPr>
        <w:t xml:space="preserve">1. </w:t>
      </w:r>
      <w:r w:rsidRPr="0018362C">
        <w:rPr>
          <w:rFonts w:ascii="宋体" w:hAnsi="宋体" w:hint="eastAsia"/>
          <w:sz w:val="24"/>
          <w:szCs w:val="24"/>
        </w:rPr>
        <w:t>投标人采用网上远程异地解密，用</w:t>
      </w:r>
      <w:r w:rsidRPr="0018362C">
        <w:rPr>
          <w:rFonts w:ascii="宋体" w:hAnsi="宋体" w:hint="eastAsia"/>
          <w:sz w:val="24"/>
          <w:szCs w:val="24"/>
        </w:rPr>
        <w:t>CA</w:t>
      </w:r>
      <w:r w:rsidRPr="0018362C">
        <w:rPr>
          <w:rFonts w:ascii="宋体" w:hAnsi="宋体" w:hint="eastAsia"/>
          <w:sz w:val="24"/>
          <w:szCs w:val="24"/>
        </w:rPr>
        <w:t>证书登录平顶山市公共资源交易中心业务系统，进入本项目开标大厅点击解密来完成投标文件的解密工作。</w:t>
      </w:r>
    </w:p>
    <w:p w:rsidR="0029717F" w:rsidRPr="0018362C" w:rsidRDefault="00A85FA3">
      <w:pPr>
        <w:shd w:val="clear" w:color="auto" w:fill="FFFFFF"/>
        <w:spacing w:line="276" w:lineRule="auto"/>
        <w:ind w:left="-130" w:firstLine="480"/>
        <w:rPr>
          <w:rFonts w:ascii="宋体" w:hAnsi="宋体"/>
          <w:sz w:val="24"/>
          <w:szCs w:val="24"/>
        </w:rPr>
      </w:pPr>
      <w:r w:rsidRPr="0018362C">
        <w:rPr>
          <w:rFonts w:ascii="宋体" w:hAnsi="宋体" w:hint="eastAsia"/>
          <w:sz w:val="24"/>
          <w:szCs w:val="24"/>
        </w:rPr>
        <w:t xml:space="preserve">2. </w:t>
      </w:r>
      <w:r w:rsidRPr="0018362C">
        <w:rPr>
          <w:rFonts w:ascii="宋体" w:hAnsi="宋体" w:hint="eastAsia"/>
          <w:sz w:val="24"/>
          <w:szCs w:val="24"/>
        </w:rPr>
        <w:t>全面实行在线“不见面”开标，投标人远程在线解密投标文件，不再到开标现场，投标人开标前应仔细阅读《“不见面”开</w:t>
      </w:r>
      <w:r w:rsidRPr="0018362C">
        <w:rPr>
          <w:rFonts w:ascii="宋体" w:hAnsi="宋体" w:hint="eastAsia"/>
          <w:sz w:val="24"/>
          <w:szCs w:val="24"/>
        </w:rPr>
        <w:t>标注意事项及操作流程》。</w:t>
      </w:r>
    </w:p>
    <w:p w:rsidR="0029717F" w:rsidRPr="0018362C" w:rsidRDefault="00A85FA3">
      <w:pPr>
        <w:shd w:val="clear" w:color="auto" w:fill="FFFFFF"/>
        <w:spacing w:line="276" w:lineRule="auto"/>
        <w:ind w:left="-130" w:firstLine="480"/>
        <w:rPr>
          <w:rFonts w:ascii="宋体" w:hAnsi="宋体"/>
          <w:sz w:val="24"/>
          <w:szCs w:val="24"/>
        </w:rPr>
      </w:pPr>
      <w:r w:rsidRPr="0018362C">
        <w:rPr>
          <w:rFonts w:ascii="宋体" w:hAnsi="宋体" w:hint="eastAsia"/>
          <w:sz w:val="24"/>
          <w:szCs w:val="24"/>
        </w:rPr>
        <w:t>3.</w:t>
      </w:r>
      <w:r w:rsidRPr="0018362C">
        <w:rPr>
          <w:rFonts w:ascii="宋体" w:hAnsi="宋体" w:hint="eastAsia"/>
          <w:sz w:val="24"/>
          <w:szCs w:val="24"/>
        </w:rPr>
        <w:t>各投标人可通过平顶山市公共资源交易平台向招标人（代理机构）、行政监督部门提出在线质疑（异议）、投诉</w:t>
      </w:r>
      <w:proofErr w:type="gramStart"/>
      <w:r w:rsidRPr="0018362C">
        <w:rPr>
          <w:rFonts w:ascii="宋体" w:hAnsi="宋体" w:hint="eastAsia"/>
          <w:sz w:val="24"/>
          <w:szCs w:val="24"/>
        </w:rPr>
        <w:t>”</w:t>
      </w:r>
      <w:proofErr w:type="gramEnd"/>
      <w:r w:rsidRPr="0018362C">
        <w:rPr>
          <w:rFonts w:ascii="宋体" w:hAnsi="宋体" w:hint="eastAsia"/>
          <w:sz w:val="24"/>
          <w:szCs w:val="24"/>
        </w:rPr>
        <w:t>内容。</w:t>
      </w:r>
    </w:p>
    <w:p w:rsidR="0029717F" w:rsidRPr="0018362C" w:rsidRDefault="00A85FA3">
      <w:pPr>
        <w:shd w:val="clear" w:color="auto" w:fill="FFFFFF"/>
        <w:spacing w:line="276" w:lineRule="auto"/>
        <w:ind w:left="-130" w:firstLine="480"/>
        <w:rPr>
          <w:rFonts w:ascii="宋体" w:hAnsi="宋体"/>
          <w:sz w:val="24"/>
          <w:szCs w:val="24"/>
        </w:rPr>
      </w:pPr>
      <w:r w:rsidRPr="0018362C">
        <w:rPr>
          <w:rFonts w:ascii="宋体" w:hAnsi="宋体" w:hint="eastAsia"/>
          <w:sz w:val="24"/>
          <w:szCs w:val="24"/>
        </w:rPr>
        <w:t>4.</w:t>
      </w:r>
      <w:r w:rsidRPr="0018362C">
        <w:rPr>
          <w:rFonts w:ascii="宋体" w:hAnsi="宋体" w:hint="eastAsia"/>
          <w:sz w:val="24"/>
          <w:szCs w:val="24"/>
        </w:rPr>
        <w:t>该公告已同步至“平顶山市公共资源交易中心微信公众号”，可通过公众号中的服务栏目进行查阅。</w:t>
      </w:r>
    </w:p>
    <w:p w:rsidR="0029717F" w:rsidRPr="0018362C" w:rsidRDefault="00A85FA3">
      <w:pPr>
        <w:shd w:val="clear" w:color="auto" w:fill="FFFFFF"/>
        <w:spacing w:line="276" w:lineRule="auto"/>
        <w:ind w:left="-130" w:firstLine="480"/>
        <w:rPr>
          <w:rFonts w:ascii="宋体" w:hAnsi="宋体"/>
          <w:sz w:val="24"/>
          <w:szCs w:val="24"/>
        </w:rPr>
      </w:pPr>
      <w:r w:rsidRPr="0018362C">
        <w:rPr>
          <w:rFonts w:ascii="宋体" w:hAnsi="宋体" w:hint="eastAsia"/>
          <w:sz w:val="24"/>
          <w:szCs w:val="24"/>
        </w:rPr>
        <w:t xml:space="preserve">5. </w:t>
      </w:r>
      <w:r w:rsidRPr="0018362C">
        <w:rPr>
          <w:rFonts w:ascii="宋体" w:hAnsi="宋体" w:hint="eastAsia"/>
          <w:sz w:val="24"/>
          <w:szCs w:val="24"/>
        </w:rPr>
        <w:t>监督人：平顶山市政府采购服务中心</w:t>
      </w:r>
    </w:p>
    <w:p w:rsidR="0029717F" w:rsidRPr="0018362C" w:rsidRDefault="00A85FA3">
      <w:pPr>
        <w:shd w:val="clear" w:color="auto" w:fill="FFFFFF"/>
        <w:spacing w:line="276" w:lineRule="auto"/>
        <w:ind w:left="-130" w:firstLine="480"/>
        <w:rPr>
          <w:rFonts w:ascii="宋体" w:hAnsi="宋体"/>
          <w:sz w:val="24"/>
          <w:szCs w:val="24"/>
        </w:rPr>
      </w:pPr>
      <w:r w:rsidRPr="0018362C">
        <w:rPr>
          <w:rFonts w:ascii="宋体" w:hAnsi="宋体" w:hint="eastAsia"/>
          <w:sz w:val="24"/>
          <w:szCs w:val="24"/>
        </w:rPr>
        <w:t>统一社会信用代码：</w:t>
      </w:r>
      <w:r w:rsidRPr="0018362C">
        <w:rPr>
          <w:rFonts w:ascii="宋体" w:hAnsi="宋体" w:hint="eastAsia"/>
          <w:sz w:val="24"/>
          <w:szCs w:val="24"/>
        </w:rPr>
        <w:t>11410400005452110L</w:t>
      </w:r>
    </w:p>
    <w:p w:rsidR="0029717F" w:rsidRPr="0018362C" w:rsidRDefault="00A85FA3">
      <w:pPr>
        <w:shd w:val="clear" w:color="auto" w:fill="FFFFFF"/>
        <w:spacing w:line="276" w:lineRule="auto"/>
        <w:ind w:left="-130" w:firstLine="480"/>
        <w:rPr>
          <w:rFonts w:ascii="宋体" w:hAnsi="宋体"/>
          <w:sz w:val="24"/>
          <w:szCs w:val="24"/>
        </w:rPr>
      </w:pPr>
      <w:r w:rsidRPr="0018362C">
        <w:rPr>
          <w:rFonts w:ascii="宋体" w:hAnsi="宋体" w:hint="eastAsia"/>
          <w:sz w:val="24"/>
          <w:szCs w:val="24"/>
        </w:rPr>
        <w:t>联系方式：</w:t>
      </w:r>
      <w:r w:rsidRPr="0018362C">
        <w:rPr>
          <w:rFonts w:ascii="宋体" w:hAnsi="宋体" w:hint="eastAsia"/>
          <w:sz w:val="24"/>
          <w:szCs w:val="24"/>
        </w:rPr>
        <w:t>0375-2627596</w:t>
      </w:r>
    </w:p>
    <w:p w:rsidR="0029717F" w:rsidRPr="0018362C" w:rsidRDefault="00A85FA3">
      <w:pPr>
        <w:pStyle w:val="af4"/>
        <w:spacing w:after="0" w:line="276" w:lineRule="auto"/>
        <w:ind w:firstLine="241"/>
        <w:rPr>
          <w:rFonts w:ascii="宋体" w:hAnsi="宋体"/>
          <w:b/>
          <w:sz w:val="24"/>
          <w:szCs w:val="24"/>
        </w:rPr>
      </w:pPr>
      <w:r w:rsidRPr="0018362C">
        <w:rPr>
          <w:rFonts w:ascii="宋体" w:hAnsi="宋体" w:hint="eastAsia"/>
          <w:b/>
          <w:sz w:val="24"/>
          <w:szCs w:val="24"/>
        </w:rPr>
        <w:t>八、凡对本次招标提出询问，请按照以下方式联系</w:t>
      </w:r>
      <w:r w:rsidRPr="0018362C">
        <w:rPr>
          <w:rFonts w:ascii="宋体" w:hAnsi="宋体" w:hint="eastAsia"/>
          <w:b/>
          <w:sz w:val="24"/>
          <w:szCs w:val="24"/>
        </w:rPr>
        <w:t xml:space="preserve"> </w:t>
      </w:r>
    </w:p>
    <w:p w:rsidR="0029717F" w:rsidRPr="0018362C" w:rsidRDefault="00A85FA3">
      <w:pPr>
        <w:pStyle w:val="af4"/>
        <w:spacing w:after="0" w:line="276" w:lineRule="auto"/>
        <w:ind w:firstLine="240"/>
        <w:rPr>
          <w:rFonts w:ascii="宋体" w:hAnsi="宋体"/>
          <w:sz w:val="24"/>
          <w:szCs w:val="24"/>
        </w:rPr>
      </w:pPr>
      <w:r w:rsidRPr="0018362C">
        <w:rPr>
          <w:rFonts w:ascii="宋体" w:hAnsi="宋体" w:hint="eastAsia"/>
          <w:sz w:val="24"/>
          <w:szCs w:val="24"/>
        </w:rPr>
        <w:t xml:space="preserve">1. </w:t>
      </w:r>
      <w:r w:rsidRPr="0018362C">
        <w:rPr>
          <w:rFonts w:ascii="宋体" w:hAnsi="宋体" w:hint="eastAsia"/>
          <w:sz w:val="24"/>
          <w:szCs w:val="24"/>
        </w:rPr>
        <w:t>采购人信息</w:t>
      </w:r>
    </w:p>
    <w:p w:rsidR="0029717F" w:rsidRPr="0018362C" w:rsidRDefault="00A85FA3">
      <w:pPr>
        <w:pStyle w:val="af4"/>
        <w:spacing w:after="0" w:line="276" w:lineRule="auto"/>
        <w:ind w:firstLine="241"/>
        <w:rPr>
          <w:rFonts w:ascii="宋体" w:hAnsi="宋体"/>
          <w:sz w:val="24"/>
          <w:szCs w:val="24"/>
        </w:rPr>
      </w:pPr>
      <w:r w:rsidRPr="0018362C">
        <w:rPr>
          <w:rFonts w:ascii="宋体" w:hAnsi="宋体" w:hint="eastAsia"/>
          <w:b/>
          <w:sz w:val="24"/>
          <w:szCs w:val="24"/>
        </w:rPr>
        <w:t>名</w:t>
      </w:r>
      <w:r w:rsidRPr="0018362C">
        <w:rPr>
          <w:rFonts w:ascii="宋体" w:hAnsi="宋体" w:hint="eastAsia"/>
          <w:sz w:val="24"/>
          <w:szCs w:val="24"/>
        </w:rPr>
        <w:t>称：平顶山学院</w:t>
      </w:r>
      <w:r w:rsidRPr="0018362C">
        <w:rPr>
          <w:rFonts w:ascii="宋体" w:hAnsi="宋体" w:hint="eastAsia"/>
          <w:sz w:val="24"/>
          <w:szCs w:val="24"/>
        </w:rPr>
        <w:t xml:space="preserve"> </w:t>
      </w:r>
    </w:p>
    <w:p w:rsidR="0029717F" w:rsidRPr="0018362C" w:rsidRDefault="00A85FA3">
      <w:pPr>
        <w:pStyle w:val="af4"/>
        <w:spacing w:after="0" w:line="276" w:lineRule="auto"/>
        <w:ind w:leftChars="115" w:left="284" w:hangingChars="18" w:hanging="43"/>
        <w:rPr>
          <w:rFonts w:ascii="宋体" w:hAnsi="宋体"/>
          <w:sz w:val="24"/>
          <w:szCs w:val="24"/>
        </w:rPr>
      </w:pPr>
      <w:r w:rsidRPr="0018362C">
        <w:rPr>
          <w:rFonts w:ascii="宋体" w:hAnsi="宋体" w:hint="eastAsia"/>
          <w:sz w:val="24"/>
          <w:szCs w:val="24"/>
        </w:rPr>
        <w:t>地址：</w:t>
      </w:r>
      <w:r w:rsidRPr="0018362C">
        <w:rPr>
          <w:rFonts w:ascii="宋体" w:hAnsi="宋体" w:hint="eastAsia"/>
          <w:bCs/>
          <w:sz w:val="24"/>
        </w:rPr>
        <w:t>平顶山市新城区未来路南段</w:t>
      </w:r>
    </w:p>
    <w:p w:rsidR="0029717F" w:rsidRPr="0018362C" w:rsidRDefault="00A85FA3">
      <w:pPr>
        <w:pStyle w:val="af4"/>
        <w:spacing w:after="0" w:line="276" w:lineRule="auto"/>
        <w:ind w:leftChars="115" w:left="284" w:hangingChars="18" w:hanging="43"/>
        <w:rPr>
          <w:rFonts w:ascii="宋体" w:hAnsi="宋体"/>
          <w:sz w:val="24"/>
          <w:szCs w:val="24"/>
        </w:rPr>
      </w:pPr>
      <w:r w:rsidRPr="0018362C">
        <w:rPr>
          <w:rFonts w:ascii="宋体" w:hAnsi="宋体" w:hint="eastAsia"/>
          <w:sz w:val="24"/>
          <w:szCs w:val="24"/>
        </w:rPr>
        <w:t>联系人：李老师</w:t>
      </w:r>
    </w:p>
    <w:p w:rsidR="0029717F" w:rsidRPr="0018362C" w:rsidRDefault="00A85FA3">
      <w:pPr>
        <w:pStyle w:val="af4"/>
        <w:spacing w:after="0" w:line="276" w:lineRule="auto"/>
        <w:ind w:leftChars="115" w:left="284" w:hangingChars="18" w:hanging="43"/>
        <w:rPr>
          <w:rFonts w:ascii="宋体" w:hAnsi="宋体"/>
          <w:sz w:val="24"/>
          <w:szCs w:val="24"/>
        </w:rPr>
      </w:pPr>
      <w:r w:rsidRPr="0018362C">
        <w:rPr>
          <w:rFonts w:ascii="宋体" w:hAnsi="宋体" w:hint="eastAsia"/>
          <w:sz w:val="24"/>
          <w:szCs w:val="24"/>
        </w:rPr>
        <w:t>联系方式：</w:t>
      </w:r>
      <w:r w:rsidRPr="0018362C">
        <w:rPr>
          <w:rFonts w:ascii="宋体" w:hAnsi="宋体" w:hint="eastAsia"/>
          <w:sz w:val="24"/>
          <w:szCs w:val="24"/>
        </w:rPr>
        <w:t>0375-2657628</w:t>
      </w:r>
    </w:p>
    <w:p w:rsidR="0029717F" w:rsidRPr="0018362C" w:rsidRDefault="00A85FA3">
      <w:pPr>
        <w:pStyle w:val="af4"/>
        <w:spacing w:after="0" w:line="276" w:lineRule="auto"/>
        <w:ind w:firstLine="240"/>
        <w:rPr>
          <w:rFonts w:ascii="宋体" w:hAnsi="宋体"/>
          <w:sz w:val="24"/>
          <w:szCs w:val="24"/>
        </w:rPr>
      </w:pPr>
      <w:r w:rsidRPr="0018362C">
        <w:rPr>
          <w:rFonts w:ascii="宋体" w:hAnsi="宋体" w:hint="eastAsia"/>
          <w:sz w:val="24"/>
          <w:szCs w:val="24"/>
        </w:rPr>
        <w:t>2.</w:t>
      </w:r>
      <w:r w:rsidRPr="0018362C">
        <w:rPr>
          <w:rFonts w:ascii="宋体" w:hAnsi="宋体" w:hint="eastAsia"/>
          <w:sz w:val="24"/>
          <w:szCs w:val="24"/>
        </w:rPr>
        <w:t>采购代理机构信息（如有）</w:t>
      </w:r>
    </w:p>
    <w:p w:rsidR="0029717F" w:rsidRPr="0018362C" w:rsidRDefault="00A85FA3">
      <w:pPr>
        <w:shd w:val="clear" w:color="auto" w:fill="FFFFFF"/>
        <w:spacing w:line="276" w:lineRule="auto"/>
        <w:ind w:right="480" w:firstLineChars="100" w:firstLine="240"/>
        <w:rPr>
          <w:rFonts w:ascii="宋体" w:hAnsi="宋体"/>
          <w:sz w:val="24"/>
          <w:szCs w:val="24"/>
        </w:rPr>
      </w:pPr>
      <w:r w:rsidRPr="0018362C">
        <w:rPr>
          <w:rFonts w:ascii="宋体" w:hAnsi="宋体" w:hint="eastAsia"/>
          <w:sz w:val="24"/>
          <w:szCs w:val="24"/>
        </w:rPr>
        <w:t>名称：河南</w:t>
      </w:r>
      <w:proofErr w:type="gramStart"/>
      <w:r w:rsidRPr="0018362C">
        <w:rPr>
          <w:rFonts w:ascii="宋体" w:hAnsi="宋体" w:hint="eastAsia"/>
          <w:sz w:val="24"/>
          <w:szCs w:val="24"/>
        </w:rPr>
        <w:t>中恒招投标</w:t>
      </w:r>
      <w:proofErr w:type="gramEnd"/>
      <w:r w:rsidRPr="0018362C">
        <w:rPr>
          <w:rFonts w:ascii="宋体" w:hAnsi="宋体" w:hint="eastAsia"/>
          <w:sz w:val="24"/>
          <w:szCs w:val="24"/>
        </w:rPr>
        <w:t>代理有限公司</w:t>
      </w:r>
    </w:p>
    <w:p w:rsidR="0029717F" w:rsidRPr="0018362C" w:rsidRDefault="00A85FA3">
      <w:pPr>
        <w:shd w:val="clear" w:color="auto" w:fill="FFFFFF"/>
        <w:spacing w:line="276" w:lineRule="auto"/>
        <w:ind w:left="-130" w:right="480" w:firstLine="413"/>
        <w:rPr>
          <w:rFonts w:ascii="宋体" w:hAnsi="宋体"/>
          <w:sz w:val="24"/>
          <w:szCs w:val="24"/>
        </w:rPr>
      </w:pPr>
      <w:r w:rsidRPr="0018362C">
        <w:rPr>
          <w:rFonts w:ascii="宋体" w:hAnsi="宋体" w:hint="eastAsia"/>
          <w:sz w:val="24"/>
          <w:szCs w:val="24"/>
        </w:rPr>
        <w:t>地址：平顶山市中兴路</w:t>
      </w:r>
      <w:proofErr w:type="gramStart"/>
      <w:r w:rsidRPr="0018362C">
        <w:rPr>
          <w:rFonts w:ascii="宋体" w:hAnsi="宋体" w:hint="eastAsia"/>
          <w:sz w:val="24"/>
          <w:szCs w:val="24"/>
        </w:rPr>
        <w:t>中兴铭座</w:t>
      </w:r>
      <w:proofErr w:type="gramEnd"/>
      <w:r w:rsidRPr="0018362C">
        <w:rPr>
          <w:rFonts w:ascii="宋体" w:hAnsi="宋体" w:hint="eastAsia"/>
          <w:sz w:val="24"/>
          <w:szCs w:val="24"/>
        </w:rPr>
        <w:t>11</w:t>
      </w:r>
      <w:r w:rsidRPr="0018362C">
        <w:rPr>
          <w:rFonts w:ascii="宋体" w:hAnsi="宋体" w:hint="eastAsia"/>
          <w:sz w:val="24"/>
          <w:szCs w:val="24"/>
        </w:rPr>
        <w:t>楼</w:t>
      </w:r>
      <w:r w:rsidRPr="0018362C">
        <w:rPr>
          <w:rFonts w:ascii="宋体" w:hAnsi="宋体" w:hint="eastAsia"/>
          <w:sz w:val="24"/>
          <w:szCs w:val="24"/>
        </w:rPr>
        <w:t>1108</w:t>
      </w:r>
      <w:r w:rsidRPr="0018362C">
        <w:rPr>
          <w:rFonts w:ascii="宋体" w:hAnsi="宋体" w:hint="eastAsia"/>
          <w:sz w:val="24"/>
          <w:szCs w:val="24"/>
        </w:rPr>
        <w:t>室</w:t>
      </w:r>
    </w:p>
    <w:p w:rsidR="0029717F" w:rsidRPr="0018362C" w:rsidRDefault="00A85FA3">
      <w:pPr>
        <w:shd w:val="clear" w:color="auto" w:fill="FFFFFF"/>
        <w:spacing w:line="276" w:lineRule="auto"/>
        <w:ind w:left="-130" w:right="480" w:firstLine="413"/>
        <w:rPr>
          <w:rFonts w:ascii="宋体" w:hAnsi="宋体"/>
          <w:sz w:val="24"/>
          <w:szCs w:val="24"/>
        </w:rPr>
      </w:pPr>
      <w:r w:rsidRPr="0018362C">
        <w:rPr>
          <w:rFonts w:ascii="宋体" w:hAnsi="宋体" w:hint="eastAsia"/>
          <w:sz w:val="24"/>
          <w:szCs w:val="24"/>
        </w:rPr>
        <w:t>联系人：陈飞</w:t>
      </w:r>
      <w:r w:rsidRPr="0018362C">
        <w:rPr>
          <w:rFonts w:ascii="宋体" w:hAnsi="宋体" w:hint="eastAsia"/>
          <w:sz w:val="24"/>
          <w:szCs w:val="24"/>
        </w:rPr>
        <w:t xml:space="preserve">        </w:t>
      </w:r>
    </w:p>
    <w:p w:rsidR="0029717F" w:rsidRPr="0018362C" w:rsidRDefault="00A85FA3">
      <w:pPr>
        <w:shd w:val="clear" w:color="auto" w:fill="FFFFFF"/>
        <w:spacing w:line="276" w:lineRule="auto"/>
        <w:ind w:left="-130" w:right="480" w:firstLine="413"/>
        <w:rPr>
          <w:rFonts w:ascii="宋体" w:hAnsi="宋体"/>
          <w:sz w:val="24"/>
          <w:szCs w:val="24"/>
        </w:rPr>
      </w:pPr>
      <w:r w:rsidRPr="0018362C">
        <w:rPr>
          <w:rFonts w:ascii="宋体" w:hAnsi="宋体" w:hint="eastAsia"/>
          <w:sz w:val="24"/>
          <w:szCs w:val="24"/>
        </w:rPr>
        <w:t>联系方式：</w:t>
      </w:r>
      <w:r w:rsidRPr="0018362C">
        <w:rPr>
          <w:rFonts w:ascii="宋体" w:hAnsi="宋体" w:hint="eastAsia"/>
          <w:sz w:val="24"/>
          <w:szCs w:val="24"/>
        </w:rPr>
        <w:t>0375-2206385</w:t>
      </w:r>
    </w:p>
    <w:p w:rsidR="0029717F" w:rsidRPr="0018362C" w:rsidRDefault="00A85FA3">
      <w:pPr>
        <w:pStyle w:val="af4"/>
        <w:spacing w:after="0" w:line="276" w:lineRule="auto"/>
        <w:ind w:firstLine="240"/>
        <w:rPr>
          <w:rFonts w:ascii="宋体" w:hAnsi="宋体"/>
          <w:sz w:val="24"/>
          <w:szCs w:val="24"/>
        </w:rPr>
      </w:pPr>
      <w:r w:rsidRPr="0018362C">
        <w:rPr>
          <w:rFonts w:ascii="宋体" w:hAnsi="宋体" w:hint="eastAsia"/>
          <w:sz w:val="24"/>
          <w:szCs w:val="24"/>
        </w:rPr>
        <w:t>3.</w:t>
      </w:r>
      <w:r w:rsidRPr="0018362C">
        <w:rPr>
          <w:rFonts w:ascii="宋体" w:hAnsi="宋体" w:hint="eastAsia"/>
          <w:sz w:val="24"/>
          <w:szCs w:val="24"/>
        </w:rPr>
        <w:t>项目联系方式</w:t>
      </w:r>
    </w:p>
    <w:p w:rsidR="0029717F" w:rsidRPr="0018362C" w:rsidRDefault="00A85FA3">
      <w:pPr>
        <w:shd w:val="clear" w:color="auto" w:fill="FFFFFF"/>
        <w:spacing w:line="276" w:lineRule="auto"/>
        <w:ind w:left="-130" w:right="480" w:firstLine="413"/>
        <w:rPr>
          <w:rFonts w:ascii="宋体" w:hAnsi="宋体"/>
          <w:sz w:val="24"/>
          <w:szCs w:val="24"/>
        </w:rPr>
      </w:pPr>
      <w:r w:rsidRPr="0018362C">
        <w:rPr>
          <w:rFonts w:ascii="宋体" w:hAnsi="宋体" w:hint="eastAsia"/>
          <w:sz w:val="24"/>
          <w:szCs w:val="24"/>
        </w:rPr>
        <w:t>联系人：陈飞</w:t>
      </w:r>
      <w:r w:rsidRPr="0018362C">
        <w:rPr>
          <w:rFonts w:ascii="宋体" w:hAnsi="宋体" w:hint="eastAsia"/>
          <w:sz w:val="24"/>
          <w:szCs w:val="24"/>
        </w:rPr>
        <w:t xml:space="preserve">        </w:t>
      </w:r>
    </w:p>
    <w:p w:rsidR="0029717F" w:rsidRPr="0018362C" w:rsidRDefault="00A85FA3">
      <w:pPr>
        <w:shd w:val="clear" w:color="auto" w:fill="FFFFFF"/>
        <w:spacing w:line="276" w:lineRule="auto"/>
        <w:ind w:left="-130" w:right="480" w:firstLine="413"/>
        <w:rPr>
          <w:rFonts w:ascii="宋体" w:hAnsi="宋体"/>
          <w:sz w:val="24"/>
          <w:szCs w:val="24"/>
        </w:rPr>
      </w:pPr>
      <w:r w:rsidRPr="0018362C">
        <w:rPr>
          <w:rFonts w:ascii="宋体" w:hAnsi="宋体" w:hint="eastAsia"/>
          <w:sz w:val="24"/>
          <w:szCs w:val="24"/>
        </w:rPr>
        <w:t>联系方式：</w:t>
      </w:r>
      <w:r w:rsidRPr="0018362C">
        <w:rPr>
          <w:rFonts w:ascii="宋体" w:hAnsi="宋体" w:hint="eastAsia"/>
          <w:sz w:val="24"/>
          <w:szCs w:val="24"/>
        </w:rPr>
        <w:t>0375-2206385</w:t>
      </w:r>
    </w:p>
    <w:p w:rsidR="0029717F" w:rsidRPr="0018362C" w:rsidRDefault="0029717F">
      <w:pPr>
        <w:pStyle w:val="23"/>
        <w:spacing w:line="276" w:lineRule="auto"/>
        <w:ind w:firstLine="480"/>
      </w:pPr>
    </w:p>
    <w:p w:rsidR="0029717F" w:rsidRPr="0018362C" w:rsidRDefault="0029717F">
      <w:pPr>
        <w:pStyle w:val="a4"/>
      </w:pPr>
    </w:p>
    <w:p w:rsidR="0029717F" w:rsidRPr="0018362C" w:rsidRDefault="0029717F">
      <w:pPr>
        <w:pStyle w:val="20"/>
      </w:pPr>
    </w:p>
    <w:p w:rsidR="00293D0A" w:rsidRPr="0018362C" w:rsidRDefault="00293D0A" w:rsidP="00293D0A">
      <w:pPr>
        <w:pStyle w:val="20"/>
      </w:pPr>
    </w:p>
    <w:p w:rsidR="00293D0A" w:rsidRPr="0018362C" w:rsidRDefault="00293D0A" w:rsidP="00293D0A">
      <w:pPr>
        <w:pStyle w:val="20"/>
      </w:pPr>
    </w:p>
    <w:p w:rsidR="00261D09" w:rsidRPr="0018362C" w:rsidRDefault="00261D09">
      <w:pPr>
        <w:spacing w:line="360" w:lineRule="auto"/>
        <w:rPr>
          <w:rFonts w:hint="eastAsia"/>
          <w:b/>
        </w:rPr>
      </w:pPr>
      <w:bookmarkStart w:id="20" w:name="_Toc536541922"/>
      <w:bookmarkStart w:id="21" w:name="_Toc536541107"/>
      <w:bookmarkStart w:id="22" w:name="_Toc536541418"/>
      <w:bookmarkStart w:id="23" w:name="_Toc413941321"/>
      <w:bookmarkStart w:id="24" w:name="_Toc530989730"/>
      <w:bookmarkStart w:id="25" w:name="_GoBack"/>
      <w:bookmarkEnd w:id="25"/>
    </w:p>
    <w:p w:rsidR="0029717F" w:rsidRPr="0018362C" w:rsidRDefault="00A85FA3">
      <w:pPr>
        <w:spacing w:line="360" w:lineRule="auto"/>
        <w:rPr>
          <w:b/>
        </w:rPr>
      </w:pPr>
      <w:r w:rsidRPr="0018362C">
        <w:rPr>
          <w:rFonts w:hint="eastAsia"/>
          <w:b/>
        </w:rPr>
        <w:t>温馨提示：</w:t>
      </w:r>
    </w:p>
    <w:p w:rsidR="0029717F" w:rsidRPr="0018362C" w:rsidRDefault="00A85FA3">
      <w:pPr>
        <w:spacing w:line="360" w:lineRule="auto"/>
        <w:rPr>
          <w:b/>
        </w:rPr>
      </w:pPr>
      <w:r w:rsidRPr="0018362C">
        <w:rPr>
          <w:rFonts w:hint="eastAsia"/>
          <w:b/>
        </w:rPr>
        <w:t>本项目为全流程电子化交易项目，请认真阅读采购文件，并注意以下事项：</w:t>
      </w:r>
    </w:p>
    <w:p w:rsidR="0029717F" w:rsidRPr="0018362C" w:rsidRDefault="00A85FA3">
      <w:pPr>
        <w:spacing w:line="360" w:lineRule="auto"/>
        <w:rPr>
          <w:b/>
        </w:rPr>
      </w:pPr>
      <w:r w:rsidRPr="0018362C">
        <w:rPr>
          <w:rFonts w:hint="eastAsia"/>
          <w:b/>
        </w:rPr>
        <w:t>1</w:t>
      </w:r>
      <w:r w:rsidRPr="0018362C">
        <w:rPr>
          <w:rFonts w:hint="eastAsia"/>
          <w:b/>
        </w:rPr>
        <w:t>、供应商应按采购文件规定编制、提交电子投标文件</w:t>
      </w:r>
      <w:r w:rsidRPr="0018362C">
        <w:rPr>
          <w:rFonts w:hint="eastAsia"/>
          <w:b/>
        </w:rPr>
        <w:t>.</w:t>
      </w:r>
    </w:p>
    <w:p w:rsidR="0029717F" w:rsidRPr="0018362C" w:rsidRDefault="00A85FA3">
      <w:pPr>
        <w:spacing w:line="360" w:lineRule="auto"/>
        <w:rPr>
          <w:b/>
        </w:rPr>
      </w:pPr>
      <w:r w:rsidRPr="0018362C">
        <w:rPr>
          <w:rFonts w:hint="eastAsia"/>
          <w:b/>
        </w:rPr>
        <w:t>2</w:t>
      </w:r>
      <w:r w:rsidRPr="0018362C">
        <w:rPr>
          <w:rFonts w:hint="eastAsia"/>
          <w:b/>
        </w:rPr>
        <w:t>、本项目供应商不用再提供纸质投标文件。</w:t>
      </w:r>
    </w:p>
    <w:p w:rsidR="0029717F" w:rsidRPr="0018362C" w:rsidRDefault="00A85FA3">
      <w:pPr>
        <w:spacing w:line="360" w:lineRule="auto"/>
        <w:rPr>
          <w:b/>
        </w:rPr>
      </w:pPr>
      <w:r w:rsidRPr="0018362C">
        <w:rPr>
          <w:rFonts w:hint="eastAsia"/>
          <w:b/>
        </w:rPr>
        <w:t>3</w:t>
      </w:r>
      <w:r w:rsidRPr="0018362C">
        <w:rPr>
          <w:rFonts w:hint="eastAsia"/>
          <w:b/>
        </w:rPr>
        <w:t>、电子文件下载、制作、提交期间和开标（电子投标文件的解密）环节，供应商须使用</w:t>
      </w:r>
      <w:r w:rsidRPr="0018362C">
        <w:rPr>
          <w:rFonts w:hint="eastAsia"/>
          <w:b/>
        </w:rPr>
        <w:t>CA</w:t>
      </w:r>
      <w:r w:rsidRPr="0018362C">
        <w:rPr>
          <w:rFonts w:hint="eastAsia"/>
          <w:b/>
        </w:rPr>
        <w:t>数字证书（证书须在有效期内）。</w:t>
      </w:r>
    </w:p>
    <w:p w:rsidR="0029717F" w:rsidRPr="0018362C" w:rsidRDefault="00A85FA3">
      <w:pPr>
        <w:spacing w:line="360" w:lineRule="auto"/>
        <w:rPr>
          <w:b/>
        </w:rPr>
      </w:pPr>
      <w:r w:rsidRPr="0018362C">
        <w:rPr>
          <w:rFonts w:hint="eastAsia"/>
          <w:b/>
        </w:rPr>
        <w:t>4.</w:t>
      </w:r>
      <w:r w:rsidRPr="0018362C">
        <w:rPr>
          <w:rFonts w:hint="eastAsia"/>
          <w:b/>
        </w:rPr>
        <w:t>电子投标文件的制作</w:t>
      </w:r>
    </w:p>
    <w:p w:rsidR="0029717F" w:rsidRPr="0018362C" w:rsidRDefault="00A85FA3">
      <w:pPr>
        <w:spacing w:line="360" w:lineRule="auto"/>
        <w:rPr>
          <w:b/>
        </w:rPr>
      </w:pPr>
      <w:r w:rsidRPr="0018362C">
        <w:rPr>
          <w:rFonts w:hint="eastAsia"/>
          <w:b/>
        </w:rPr>
        <w:t>4.1 </w:t>
      </w:r>
      <w:r w:rsidRPr="0018362C">
        <w:rPr>
          <w:rFonts w:hint="eastAsia"/>
          <w:b/>
        </w:rPr>
        <w:t>供应商登录《全国公共资源交易平台</w:t>
      </w:r>
      <w:r w:rsidRPr="0018362C">
        <w:rPr>
          <w:rFonts w:hint="eastAsia"/>
          <w:b/>
        </w:rPr>
        <w:t>(</w:t>
      </w:r>
      <w:r w:rsidRPr="0018362C">
        <w:rPr>
          <w:rFonts w:hint="eastAsia"/>
          <w:b/>
        </w:rPr>
        <w:t>河南省</w:t>
      </w:r>
      <w:r w:rsidRPr="0018362C">
        <w:rPr>
          <w:rFonts w:ascii="MS Mincho" w:eastAsia="MS Mincho" w:hAnsi="MS Mincho" w:cs="MS Mincho" w:hint="eastAsia"/>
          <w:b/>
        </w:rPr>
        <w:t>▪</w:t>
      </w:r>
      <w:r w:rsidRPr="0018362C">
        <w:rPr>
          <w:rFonts w:hint="eastAsia"/>
          <w:b/>
        </w:rPr>
        <w:t>平顶山市</w:t>
      </w:r>
      <w:r w:rsidRPr="0018362C">
        <w:rPr>
          <w:rFonts w:hint="eastAsia"/>
          <w:b/>
        </w:rPr>
        <w:t>)</w:t>
      </w:r>
      <w:r w:rsidRPr="0018362C">
        <w:rPr>
          <w:rFonts w:hint="eastAsia"/>
          <w:b/>
        </w:rPr>
        <w:t>》公共资源交易系统（</w:t>
      </w:r>
      <w:r w:rsidRPr="0018362C">
        <w:rPr>
          <w:rFonts w:hint="eastAsia"/>
          <w:b/>
        </w:rPr>
        <w:t>http://221.176.192.166:8080/ggzy/</w:t>
      </w:r>
      <w:r w:rsidRPr="0018362C">
        <w:rPr>
          <w:rFonts w:hint="eastAsia"/>
          <w:b/>
        </w:rPr>
        <w:t>）下载“平顶山投标文件制作系统”，按采购文件要求制作电子投标文件。</w:t>
      </w:r>
    </w:p>
    <w:p w:rsidR="0029717F" w:rsidRPr="0018362C" w:rsidRDefault="00A85FA3">
      <w:pPr>
        <w:spacing w:line="360" w:lineRule="auto"/>
        <w:rPr>
          <w:b/>
        </w:rPr>
      </w:pPr>
      <w:r w:rsidRPr="0018362C">
        <w:rPr>
          <w:rFonts w:hint="eastAsia"/>
          <w:b/>
        </w:rPr>
        <w:t>电子投标文件的制作，参考《全国公共资源交易平台</w:t>
      </w:r>
      <w:r w:rsidRPr="0018362C">
        <w:rPr>
          <w:rFonts w:hint="eastAsia"/>
          <w:b/>
        </w:rPr>
        <w:t>(</w:t>
      </w:r>
      <w:r w:rsidRPr="0018362C">
        <w:rPr>
          <w:rFonts w:hint="eastAsia"/>
          <w:b/>
        </w:rPr>
        <w:t>河南省</w:t>
      </w:r>
      <w:r w:rsidRPr="0018362C">
        <w:rPr>
          <w:rFonts w:ascii="MS Mincho" w:eastAsia="MS Mincho" w:hAnsi="MS Mincho" w:cs="MS Mincho" w:hint="eastAsia"/>
          <w:b/>
        </w:rPr>
        <w:t>▪</w:t>
      </w:r>
      <w:r w:rsidRPr="0018362C">
        <w:rPr>
          <w:rFonts w:hint="eastAsia"/>
          <w:b/>
        </w:rPr>
        <w:t>平顶山市</w:t>
      </w:r>
      <w:r w:rsidRPr="0018362C">
        <w:rPr>
          <w:rFonts w:hint="eastAsia"/>
          <w:b/>
        </w:rPr>
        <w:t>)</w:t>
      </w:r>
      <w:r w:rsidRPr="0018362C">
        <w:rPr>
          <w:rFonts w:hint="eastAsia"/>
          <w:b/>
        </w:rPr>
        <w:t>》公共资源交易系统——组件下载——交易系统操作手册（投标人、供应商）。</w:t>
      </w:r>
    </w:p>
    <w:p w:rsidR="0029717F" w:rsidRPr="0018362C" w:rsidRDefault="00A85FA3">
      <w:pPr>
        <w:spacing w:line="360" w:lineRule="auto"/>
        <w:rPr>
          <w:b/>
        </w:rPr>
      </w:pPr>
      <w:r w:rsidRPr="0018362C">
        <w:rPr>
          <w:rFonts w:hint="eastAsia"/>
          <w:b/>
        </w:rPr>
        <w:t>4.2 </w:t>
      </w:r>
      <w:r w:rsidRPr="0018362C">
        <w:rPr>
          <w:rFonts w:hint="eastAsia"/>
          <w:b/>
        </w:rPr>
        <w:t>供应商须将采购</w:t>
      </w:r>
      <w:r w:rsidRPr="0018362C">
        <w:rPr>
          <w:rFonts w:hint="eastAsia"/>
          <w:b/>
        </w:rPr>
        <w:t>文件要求的资质、业绩、荣誉及相关人员证明材料等资料原件扫描件（或图片）制作到所提交的电子投标文件中。</w:t>
      </w:r>
    </w:p>
    <w:p w:rsidR="0029717F" w:rsidRPr="0018362C" w:rsidRDefault="00A85FA3">
      <w:pPr>
        <w:spacing w:line="360" w:lineRule="auto"/>
        <w:rPr>
          <w:b/>
        </w:rPr>
      </w:pPr>
      <w:r w:rsidRPr="0018362C">
        <w:rPr>
          <w:rFonts w:hint="eastAsia"/>
          <w:b/>
        </w:rPr>
        <w:t>4.3</w:t>
      </w:r>
      <w:r w:rsidRPr="0018362C">
        <w:rPr>
          <w:rFonts w:hint="eastAsia"/>
          <w:b/>
        </w:rPr>
        <w:t>供应商对同一项目多个标段进行投标的，应分别下载所投标段的采购文件，按标段制作电子投标文件，并按采购文件要求在相应位置加盖供应商电子印章和法人电子印章。一个标段对应生成一个文件夹（</w:t>
      </w:r>
      <w:r w:rsidRPr="0018362C">
        <w:rPr>
          <w:rFonts w:hint="eastAsia"/>
          <w:b/>
        </w:rPr>
        <w:t>xxxx</w:t>
      </w:r>
      <w:r w:rsidRPr="0018362C">
        <w:rPr>
          <w:rFonts w:hint="eastAsia"/>
          <w:b/>
        </w:rPr>
        <w:t>项目</w:t>
      </w:r>
      <w:r w:rsidRPr="0018362C">
        <w:rPr>
          <w:rFonts w:hint="eastAsia"/>
          <w:b/>
        </w:rPr>
        <w:t>xx</w:t>
      </w:r>
      <w:r w:rsidRPr="0018362C">
        <w:rPr>
          <w:rFonts w:hint="eastAsia"/>
          <w:b/>
        </w:rPr>
        <w:t>标段）</w:t>
      </w:r>
      <w:r w:rsidRPr="0018362C">
        <w:rPr>
          <w:rFonts w:hint="eastAsia"/>
          <w:b/>
        </w:rPr>
        <w:t>, </w:t>
      </w:r>
      <w:r w:rsidRPr="0018362C">
        <w:rPr>
          <w:rFonts w:hint="eastAsia"/>
          <w:b/>
        </w:rPr>
        <w:t>其中包含</w:t>
      </w:r>
      <w:r w:rsidRPr="0018362C">
        <w:rPr>
          <w:rFonts w:hint="eastAsia"/>
          <w:b/>
        </w:rPr>
        <w:t>2</w:t>
      </w:r>
      <w:r w:rsidRPr="0018362C">
        <w:rPr>
          <w:rFonts w:hint="eastAsia"/>
          <w:b/>
        </w:rPr>
        <w:t>个文件和</w:t>
      </w:r>
      <w:r w:rsidRPr="0018362C">
        <w:rPr>
          <w:rFonts w:hint="eastAsia"/>
          <w:b/>
        </w:rPr>
        <w:t>1</w:t>
      </w:r>
      <w:r w:rsidRPr="0018362C">
        <w:rPr>
          <w:rFonts w:hint="eastAsia"/>
          <w:b/>
        </w:rPr>
        <w:t>个文件夹。后缀名为“</w:t>
      </w:r>
      <w:r w:rsidRPr="0018362C">
        <w:rPr>
          <w:rFonts w:hint="eastAsia"/>
          <w:b/>
        </w:rPr>
        <w:t>.file</w:t>
      </w:r>
      <w:r w:rsidRPr="0018362C">
        <w:rPr>
          <w:rFonts w:hint="eastAsia"/>
          <w:b/>
        </w:rPr>
        <w:t>”的文件用于电子投标使用，名称为“备份”的文件夹使用电子介质存储，备用。</w:t>
      </w:r>
    </w:p>
    <w:p w:rsidR="0029717F" w:rsidRPr="0018362C" w:rsidRDefault="00A85FA3">
      <w:pPr>
        <w:spacing w:line="360" w:lineRule="auto"/>
        <w:rPr>
          <w:b/>
        </w:rPr>
      </w:pPr>
      <w:r w:rsidRPr="0018362C">
        <w:rPr>
          <w:rFonts w:hint="eastAsia"/>
          <w:b/>
        </w:rPr>
        <w:t>5.</w:t>
      </w:r>
      <w:r w:rsidRPr="0018362C">
        <w:rPr>
          <w:rFonts w:hint="eastAsia"/>
          <w:b/>
        </w:rPr>
        <w:t>加密电子投标文件的提交</w:t>
      </w:r>
    </w:p>
    <w:p w:rsidR="0029717F" w:rsidRPr="0018362C" w:rsidRDefault="00A85FA3">
      <w:pPr>
        <w:spacing w:line="360" w:lineRule="auto"/>
        <w:rPr>
          <w:b/>
        </w:rPr>
      </w:pPr>
      <w:r w:rsidRPr="0018362C">
        <w:rPr>
          <w:rFonts w:hint="eastAsia"/>
          <w:b/>
        </w:rPr>
        <w:t>5.1</w:t>
      </w:r>
      <w:r w:rsidRPr="0018362C">
        <w:rPr>
          <w:rFonts w:hint="eastAsia"/>
          <w:b/>
        </w:rPr>
        <w:t>加密电子投标文件应在采购文件规定的投标截止</w:t>
      </w:r>
      <w:r w:rsidRPr="0018362C">
        <w:rPr>
          <w:rFonts w:hint="eastAsia"/>
          <w:b/>
        </w:rPr>
        <w:t>时间（开标时间）之前成功提交至《全国公共资源交易平台</w:t>
      </w:r>
      <w:r w:rsidRPr="0018362C">
        <w:rPr>
          <w:rFonts w:hint="eastAsia"/>
          <w:b/>
        </w:rPr>
        <w:t>(</w:t>
      </w:r>
      <w:r w:rsidRPr="0018362C">
        <w:rPr>
          <w:rFonts w:hint="eastAsia"/>
          <w:b/>
        </w:rPr>
        <w:t>河南省</w:t>
      </w:r>
      <w:r w:rsidRPr="0018362C">
        <w:rPr>
          <w:rFonts w:ascii="MS Mincho" w:eastAsia="MS Mincho" w:hAnsi="MS Mincho" w:cs="MS Mincho" w:hint="eastAsia"/>
          <w:b/>
        </w:rPr>
        <w:t>▪</w:t>
      </w:r>
      <w:r w:rsidRPr="0018362C">
        <w:rPr>
          <w:rFonts w:hint="eastAsia"/>
          <w:b/>
        </w:rPr>
        <w:t>平顶山市</w:t>
      </w:r>
      <w:r w:rsidRPr="0018362C">
        <w:rPr>
          <w:rFonts w:hint="eastAsia"/>
          <w:b/>
        </w:rPr>
        <w:t>)</w:t>
      </w:r>
      <w:r w:rsidRPr="0018362C">
        <w:rPr>
          <w:rFonts w:hint="eastAsia"/>
          <w:b/>
        </w:rPr>
        <w:t>》公共资源交易系统（</w:t>
      </w:r>
      <w:r w:rsidRPr="0018362C">
        <w:rPr>
          <w:rFonts w:hint="eastAsia"/>
          <w:b/>
        </w:rPr>
        <w:t>http://221.176.192.166:8080/ggzy/</w:t>
      </w:r>
      <w:r w:rsidRPr="0018362C">
        <w:rPr>
          <w:rFonts w:hint="eastAsia"/>
          <w:b/>
        </w:rPr>
        <w:t>）。</w:t>
      </w:r>
    </w:p>
    <w:p w:rsidR="0029717F" w:rsidRPr="0018362C" w:rsidRDefault="00A85FA3">
      <w:pPr>
        <w:spacing w:line="360" w:lineRule="auto"/>
        <w:rPr>
          <w:b/>
        </w:rPr>
      </w:pPr>
      <w:r w:rsidRPr="0018362C">
        <w:rPr>
          <w:rFonts w:hint="eastAsia"/>
          <w:b/>
        </w:rPr>
        <w:t>供应商应充分考虑并预留技术处理和上传数据所需时间。</w:t>
      </w:r>
    </w:p>
    <w:p w:rsidR="0029717F" w:rsidRPr="0018362C" w:rsidRDefault="00A85FA3">
      <w:pPr>
        <w:spacing w:line="360" w:lineRule="auto"/>
        <w:rPr>
          <w:b/>
        </w:rPr>
      </w:pPr>
      <w:r w:rsidRPr="0018362C">
        <w:rPr>
          <w:rFonts w:hint="eastAsia"/>
          <w:b/>
        </w:rPr>
        <w:t>5.2 </w:t>
      </w:r>
      <w:r w:rsidRPr="0018362C">
        <w:rPr>
          <w:rFonts w:hint="eastAsia"/>
          <w:b/>
        </w:rPr>
        <w:t>供应商对同一项目多个标段进行投标的，加密电子投标文件应按标段分别提交。</w:t>
      </w:r>
    </w:p>
    <w:p w:rsidR="0029717F" w:rsidRPr="0018362C" w:rsidRDefault="0029717F">
      <w:pPr>
        <w:pStyle w:val="20"/>
      </w:pPr>
    </w:p>
    <w:p w:rsidR="0029717F" w:rsidRPr="0018362C" w:rsidRDefault="0029717F">
      <w:pPr>
        <w:spacing w:line="360" w:lineRule="auto"/>
        <w:rPr>
          <w:b/>
        </w:rPr>
      </w:pPr>
    </w:p>
    <w:p w:rsidR="0029717F" w:rsidRPr="0018362C" w:rsidRDefault="0029717F">
      <w:pPr>
        <w:spacing w:line="360" w:lineRule="auto"/>
        <w:ind w:leftChars="-62" w:left="-130" w:firstLineChars="200" w:firstLine="480"/>
        <w:outlineLvl w:val="2"/>
        <w:rPr>
          <w:bCs/>
          <w:sz w:val="24"/>
          <w:szCs w:val="24"/>
        </w:rPr>
      </w:pPr>
    </w:p>
    <w:p w:rsidR="0029717F" w:rsidRPr="0018362C" w:rsidRDefault="0029717F">
      <w:pPr>
        <w:pStyle w:val="a4"/>
      </w:pPr>
    </w:p>
    <w:p w:rsidR="0029717F" w:rsidRPr="0018362C" w:rsidRDefault="0029717F">
      <w:pPr>
        <w:pStyle w:val="20"/>
      </w:pPr>
    </w:p>
    <w:p w:rsidR="0029717F" w:rsidRPr="0018362C" w:rsidRDefault="0029717F">
      <w:pPr>
        <w:pStyle w:val="af4"/>
        <w:ind w:firstLine="200"/>
      </w:pPr>
    </w:p>
    <w:p w:rsidR="0029717F" w:rsidRPr="0018362C" w:rsidRDefault="00A85FA3">
      <w:pPr>
        <w:pStyle w:val="1"/>
        <w:spacing w:line="240" w:lineRule="auto"/>
        <w:jc w:val="center"/>
      </w:pPr>
      <w:bookmarkStart w:id="26" w:name="_Toc82524538"/>
      <w:r w:rsidRPr="0018362C">
        <w:lastRenderedPageBreak/>
        <w:t>第二章投标人须知</w:t>
      </w:r>
      <w:bookmarkEnd w:id="20"/>
      <w:bookmarkEnd w:id="21"/>
      <w:bookmarkEnd w:id="22"/>
      <w:bookmarkEnd w:id="23"/>
      <w:bookmarkEnd w:id="24"/>
      <w:bookmarkEnd w:id="26"/>
    </w:p>
    <w:tbl>
      <w:tblPr>
        <w:tblW w:w="5300" w:type="pct"/>
        <w:jc w:val="center"/>
        <w:tblCellMar>
          <w:left w:w="0" w:type="dxa"/>
          <w:right w:w="0" w:type="dxa"/>
        </w:tblCellMar>
        <w:tblLook w:val="04A0" w:firstRow="1" w:lastRow="0" w:firstColumn="1" w:lastColumn="0" w:noHBand="0" w:noVBand="1"/>
      </w:tblPr>
      <w:tblGrid>
        <w:gridCol w:w="1072"/>
        <w:gridCol w:w="1664"/>
        <w:gridCol w:w="7192"/>
      </w:tblGrid>
      <w:tr w:rsidR="0018362C" w:rsidRPr="0018362C">
        <w:trPr>
          <w:trHeight w:val="311"/>
          <w:jc w:val="center"/>
        </w:trPr>
        <w:tc>
          <w:tcPr>
            <w:tcW w:w="540" w:type="pct"/>
            <w:tcBorders>
              <w:top w:val="single" w:sz="4" w:space="0" w:color="000000"/>
              <w:left w:val="single" w:sz="4" w:space="0" w:color="000000"/>
              <w:bottom w:val="single" w:sz="4" w:space="0" w:color="000000"/>
              <w:right w:val="single" w:sz="4" w:space="0" w:color="000000"/>
            </w:tcBorders>
          </w:tcPr>
          <w:p w:rsidR="0029717F" w:rsidRPr="0018362C" w:rsidRDefault="00A85FA3">
            <w:pPr>
              <w:pStyle w:val="TableParagraph"/>
              <w:kinsoku w:val="0"/>
              <w:overflowPunct w:val="0"/>
              <w:spacing w:before="0" w:line="360" w:lineRule="auto"/>
              <w:ind w:right="218"/>
              <w:jc w:val="right"/>
              <w:rPr>
                <w:sz w:val="24"/>
                <w:szCs w:val="24"/>
              </w:rPr>
            </w:pPr>
            <w:bookmarkStart w:id="27" w:name="_Toc536541994"/>
            <w:bookmarkStart w:id="28" w:name="_Toc413941322"/>
            <w:bookmarkStart w:id="29" w:name="_Toc536541419"/>
            <w:bookmarkStart w:id="30" w:name="_Toc530989731"/>
            <w:bookmarkStart w:id="31" w:name="_Toc536541108"/>
            <w:bookmarkStart w:id="32" w:name="_Toc82524589"/>
            <w:r w:rsidRPr="0018362C">
              <w:rPr>
                <w:rFonts w:hint="eastAsia"/>
                <w:sz w:val="24"/>
                <w:szCs w:val="24"/>
              </w:rPr>
              <w:t>序号</w:t>
            </w:r>
          </w:p>
        </w:tc>
        <w:tc>
          <w:tcPr>
            <w:tcW w:w="838" w:type="pct"/>
            <w:tcBorders>
              <w:top w:val="single" w:sz="4" w:space="0" w:color="000000"/>
              <w:left w:val="single" w:sz="4" w:space="0" w:color="000000"/>
              <w:bottom w:val="single" w:sz="4" w:space="0" w:color="000000"/>
              <w:right w:val="single" w:sz="4" w:space="0" w:color="000000"/>
            </w:tcBorders>
          </w:tcPr>
          <w:p w:rsidR="0029717F" w:rsidRPr="0018362C" w:rsidRDefault="00A85FA3">
            <w:pPr>
              <w:pStyle w:val="TableParagraph"/>
              <w:tabs>
                <w:tab w:val="left" w:pos="488"/>
              </w:tabs>
              <w:kinsoku w:val="0"/>
              <w:overflowPunct w:val="0"/>
              <w:spacing w:before="0" w:line="360" w:lineRule="auto"/>
              <w:ind w:left="8"/>
              <w:jc w:val="center"/>
              <w:rPr>
                <w:sz w:val="24"/>
                <w:szCs w:val="24"/>
              </w:rPr>
            </w:pPr>
            <w:r w:rsidRPr="0018362C">
              <w:rPr>
                <w:rFonts w:hint="eastAsia"/>
                <w:sz w:val="24"/>
                <w:szCs w:val="24"/>
              </w:rPr>
              <w:t>名</w:t>
            </w:r>
            <w:r w:rsidRPr="0018362C">
              <w:rPr>
                <w:sz w:val="24"/>
                <w:szCs w:val="24"/>
              </w:rPr>
              <w:tab/>
            </w:r>
            <w:r w:rsidRPr="0018362C">
              <w:rPr>
                <w:rFonts w:hint="eastAsia"/>
                <w:sz w:val="24"/>
                <w:szCs w:val="24"/>
              </w:rPr>
              <w:t>称</w:t>
            </w:r>
          </w:p>
        </w:tc>
        <w:tc>
          <w:tcPr>
            <w:tcW w:w="3622" w:type="pct"/>
            <w:tcBorders>
              <w:top w:val="single" w:sz="4" w:space="0" w:color="000000"/>
              <w:left w:val="single" w:sz="4" w:space="0" w:color="000000"/>
              <w:bottom w:val="single" w:sz="4" w:space="0" w:color="000000"/>
              <w:right w:val="single" w:sz="4" w:space="0" w:color="000000"/>
            </w:tcBorders>
          </w:tcPr>
          <w:p w:rsidR="0029717F" w:rsidRPr="0018362C" w:rsidRDefault="00A85FA3">
            <w:pPr>
              <w:pStyle w:val="TableParagraph"/>
              <w:tabs>
                <w:tab w:val="left" w:pos="489"/>
              </w:tabs>
              <w:kinsoku w:val="0"/>
              <w:overflowPunct w:val="0"/>
              <w:spacing w:before="0" w:line="360" w:lineRule="auto"/>
              <w:ind w:left="9"/>
              <w:jc w:val="center"/>
              <w:rPr>
                <w:sz w:val="24"/>
                <w:szCs w:val="24"/>
              </w:rPr>
            </w:pPr>
            <w:r w:rsidRPr="0018362C">
              <w:rPr>
                <w:rFonts w:hint="eastAsia"/>
                <w:sz w:val="24"/>
                <w:szCs w:val="24"/>
              </w:rPr>
              <w:t>内</w:t>
            </w:r>
            <w:r w:rsidRPr="0018362C">
              <w:rPr>
                <w:sz w:val="24"/>
                <w:szCs w:val="24"/>
              </w:rPr>
              <w:tab/>
            </w:r>
            <w:r w:rsidRPr="0018362C">
              <w:rPr>
                <w:rFonts w:hint="eastAsia"/>
                <w:sz w:val="24"/>
                <w:szCs w:val="24"/>
              </w:rPr>
              <w:t>容</w:t>
            </w:r>
          </w:p>
        </w:tc>
      </w:tr>
      <w:tr w:rsidR="0018362C" w:rsidRPr="0018362C">
        <w:trPr>
          <w:trHeight w:val="1052"/>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1</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采购人</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采购人：平顶山学院</w:t>
            </w:r>
          </w:p>
          <w:p w:rsidR="0029717F" w:rsidRPr="0018362C" w:rsidRDefault="00A85FA3">
            <w:pPr>
              <w:spacing w:line="360" w:lineRule="auto"/>
              <w:jc w:val="left"/>
              <w:outlineLvl w:val="2"/>
              <w:rPr>
                <w:rFonts w:ascii="宋体" w:hAnsi="宋体" w:cs="宋体"/>
                <w:sz w:val="24"/>
                <w:szCs w:val="24"/>
              </w:rPr>
            </w:pPr>
            <w:r w:rsidRPr="0018362C">
              <w:rPr>
                <w:rFonts w:ascii="宋体" w:hAnsi="宋体" w:cs="宋体" w:hint="eastAsia"/>
                <w:sz w:val="24"/>
                <w:szCs w:val="24"/>
              </w:rPr>
              <w:t>地址：</w:t>
            </w:r>
            <w:r w:rsidRPr="0018362C">
              <w:rPr>
                <w:rFonts w:ascii="宋体" w:hAnsi="宋体" w:cs="宋体"/>
                <w:sz w:val="24"/>
                <w:szCs w:val="24"/>
              </w:rPr>
              <w:t xml:space="preserve"> </w:t>
            </w:r>
            <w:r w:rsidRPr="0018362C">
              <w:rPr>
                <w:rFonts w:ascii="宋体" w:hAnsi="宋体" w:cs="宋体" w:hint="eastAsia"/>
                <w:sz w:val="24"/>
                <w:szCs w:val="24"/>
              </w:rPr>
              <w:t>平顶山市新城区未来路南段</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联系人：</w:t>
            </w:r>
            <w:r w:rsidRPr="0018362C">
              <w:rPr>
                <w:rFonts w:ascii="宋体" w:hAnsi="宋体" w:cs="宋体"/>
                <w:sz w:val="24"/>
                <w:szCs w:val="24"/>
              </w:rPr>
              <w:t xml:space="preserve"> </w:t>
            </w:r>
            <w:r w:rsidRPr="0018362C">
              <w:rPr>
                <w:rFonts w:ascii="宋体" w:hAnsi="宋体" w:cs="宋体" w:hint="eastAsia"/>
                <w:sz w:val="24"/>
                <w:szCs w:val="24"/>
              </w:rPr>
              <w:t>李老师</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联系电话：</w:t>
            </w:r>
            <w:r w:rsidRPr="0018362C">
              <w:rPr>
                <w:rFonts w:ascii="宋体" w:hAnsi="宋体" w:cs="宋体" w:hint="eastAsia"/>
                <w:sz w:val="24"/>
                <w:szCs w:val="24"/>
              </w:rPr>
              <w:t>0375-2657628</w:t>
            </w:r>
          </w:p>
        </w:tc>
      </w:tr>
      <w:tr w:rsidR="0018362C" w:rsidRPr="0018362C">
        <w:trPr>
          <w:trHeight w:val="5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采购代理机构</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代理机构：河南</w:t>
            </w:r>
            <w:proofErr w:type="gramStart"/>
            <w:r w:rsidRPr="0018362C">
              <w:rPr>
                <w:rFonts w:ascii="宋体" w:hAnsi="宋体" w:cs="宋体" w:hint="eastAsia"/>
                <w:sz w:val="24"/>
                <w:szCs w:val="24"/>
              </w:rPr>
              <w:t>中恒招投标</w:t>
            </w:r>
            <w:proofErr w:type="gramEnd"/>
            <w:r w:rsidRPr="0018362C">
              <w:rPr>
                <w:rFonts w:ascii="宋体" w:hAnsi="宋体" w:cs="宋体" w:hint="eastAsia"/>
                <w:sz w:val="24"/>
                <w:szCs w:val="24"/>
              </w:rPr>
              <w:t>代理有限公司</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联系人：陈飞</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地址：平顶山市中兴路</w:t>
            </w:r>
            <w:proofErr w:type="gramStart"/>
            <w:r w:rsidRPr="0018362C">
              <w:rPr>
                <w:rFonts w:ascii="宋体" w:hAnsi="宋体" w:cs="宋体" w:hint="eastAsia"/>
                <w:sz w:val="24"/>
                <w:szCs w:val="24"/>
              </w:rPr>
              <w:t>中兴铭座</w:t>
            </w:r>
            <w:proofErr w:type="gramEnd"/>
            <w:r w:rsidRPr="0018362C">
              <w:rPr>
                <w:rFonts w:ascii="宋体" w:hAnsi="宋体" w:cs="宋体" w:hint="eastAsia"/>
                <w:sz w:val="24"/>
                <w:szCs w:val="24"/>
              </w:rPr>
              <w:t>11</w:t>
            </w:r>
            <w:r w:rsidRPr="0018362C">
              <w:rPr>
                <w:rFonts w:ascii="宋体" w:hAnsi="宋体" w:cs="宋体" w:hint="eastAsia"/>
                <w:sz w:val="24"/>
                <w:szCs w:val="24"/>
              </w:rPr>
              <w:t>楼</w:t>
            </w:r>
            <w:r w:rsidRPr="0018362C">
              <w:rPr>
                <w:rFonts w:ascii="宋体" w:hAnsi="宋体" w:cs="宋体" w:hint="eastAsia"/>
                <w:sz w:val="24"/>
                <w:szCs w:val="24"/>
              </w:rPr>
              <w:t>1108</w:t>
            </w:r>
            <w:r w:rsidRPr="0018362C">
              <w:rPr>
                <w:rFonts w:ascii="宋体" w:hAnsi="宋体" w:cs="宋体" w:hint="eastAsia"/>
                <w:sz w:val="24"/>
                <w:szCs w:val="24"/>
              </w:rPr>
              <w:t>室</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联系电话：</w:t>
            </w:r>
            <w:r w:rsidRPr="0018362C">
              <w:rPr>
                <w:rFonts w:ascii="宋体" w:hAnsi="宋体" w:cs="宋体" w:hint="eastAsia"/>
                <w:sz w:val="24"/>
                <w:szCs w:val="24"/>
              </w:rPr>
              <w:t>0375-2206385</w:t>
            </w:r>
          </w:p>
        </w:tc>
      </w:tr>
      <w:tr w:rsidR="0018362C" w:rsidRPr="0018362C">
        <w:trPr>
          <w:trHeight w:val="46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3</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项目名称</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cs="Calibri"/>
                <w:sz w:val="24"/>
                <w:szCs w:val="24"/>
              </w:rPr>
            </w:pPr>
            <w:r w:rsidRPr="0018362C">
              <w:rPr>
                <w:rFonts w:ascii="宋体" w:hAnsi="宋体" w:cs="宋体" w:hint="eastAsia"/>
                <w:sz w:val="24"/>
                <w:szCs w:val="24"/>
              </w:rPr>
              <w:t>平顶山学院临床技能实验教学中心项目一标段</w:t>
            </w:r>
          </w:p>
        </w:tc>
      </w:tr>
      <w:tr w:rsidR="0018362C" w:rsidRPr="0018362C">
        <w:trPr>
          <w:trHeight w:val="633"/>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4</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资金来源及落实情况</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财政资金，已落实</w:t>
            </w:r>
          </w:p>
        </w:tc>
      </w:tr>
      <w:tr w:rsidR="0018362C" w:rsidRPr="0018362C">
        <w:trPr>
          <w:trHeight w:val="55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5</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采购内容</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pStyle w:val="23"/>
              <w:ind w:firstLine="482"/>
            </w:pPr>
            <w:r w:rsidRPr="0018362C">
              <w:rPr>
                <w:rFonts w:hint="eastAsia"/>
                <w:b/>
              </w:rPr>
              <w:t>一标段（康复治疗学实训</w:t>
            </w:r>
            <w:proofErr w:type="gramStart"/>
            <w:r w:rsidRPr="0018362C">
              <w:rPr>
                <w:rFonts w:hint="eastAsia"/>
                <w:b/>
              </w:rPr>
              <w:t>室配套</w:t>
            </w:r>
            <w:proofErr w:type="gramEnd"/>
            <w:r w:rsidRPr="0018362C">
              <w:rPr>
                <w:rFonts w:hint="eastAsia"/>
                <w:b/>
              </w:rPr>
              <w:t>硬件及拟购置设备）：</w:t>
            </w:r>
          </w:p>
          <w:tbl>
            <w:tblPr>
              <w:tblW w:w="6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2913"/>
              <w:gridCol w:w="1044"/>
              <w:gridCol w:w="974"/>
            </w:tblGrid>
            <w:tr w:rsidR="0018362C" w:rsidRPr="0018362C">
              <w:trPr>
                <w:cantSplit/>
                <w:trHeight w:val="563"/>
                <w:jc w:val="center"/>
              </w:trPr>
              <w:tc>
                <w:tcPr>
                  <w:tcW w:w="1095" w:type="dxa"/>
                  <w:vAlign w:val="center"/>
                </w:tcPr>
                <w:p w:rsidR="0029717F" w:rsidRPr="0018362C" w:rsidRDefault="00A85FA3">
                  <w:pPr>
                    <w:pStyle w:val="af4"/>
                    <w:spacing w:line="360" w:lineRule="auto"/>
                    <w:ind w:firstLine="240"/>
                    <w:jc w:val="center"/>
                    <w:rPr>
                      <w:rFonts w:ascii="宋体" w:hAnsi="宋体" w:cs="Calibri"/>
                      <w:sz w:val="24"/>
                      <w:szCs w:val="24"/>
                    </w:rPr>
                  </w:pPr>
                  <w:r w:rsidRPr="0018362C">
                    <w:rPr>
                      <w:rFonts w:ascii="宋体" w:hAnsi="宋体" w:cs="Calibri" w:hint="eastAsia"/>
                      <w:sz w:val="24"/>
                      <w:szCs w:val="24"/>
                    </w:rPr>
                    <w:t>序号</w:t>
                  </w:r>
                </w:p>
              </w:tc>
              <w:tc>
                <w:tcPr>
                  <w:tcW w:w="2913" w:type="dxa"/>
                  <w:vAlign w:val="center"/>
                </w:tcPr>
                <w:p w:rsidR="0029717F" w:rsidRPr="0018362C" w:rsidRDefault="00A85FA3">
                  <w:pPr>
                    <w:pStyle w:val="af4"/>
                    <w:spacing w:line="360" w:lineRule="auto"/>
                    <w:ind w:firstLine="240"/>
                    <w:jc w:val="center"/>
                    <w:rPr>
                      <w:rFonts w:ascii="宋体" w:hAnsi="宋体" w:cs="Calibri"/>
                      <w:sz w:val="24"/>
                      <w:szCs w:val="24"/>
                    </w:rPr>
                  </w:pPr>
                  <w:r w:rsidRPr="0018362C">
                    <w:rPr>
                      <w:rFonts w:ascii="宋体" w:hAnsi="宋体" w:cs="Calibri" w:hint="eastAsia"/>
                      <w:sz w:val="24"/>
                      <w:szCs w:val="24"/>
                    </w:rPr>
                    <w:t>名称</w:t>
                  </w:r>
                </w:p>
              </w:tc>
              <w:tc>
                <w:tcPr>
                  <w:tcW w:w="1044" w:type="dxa"/>
                  <w:vAlign w:val="center"/>
                </w:tcPr>
                <w:p w:rsidR="0029717F" w:rsidRPr="0018362C" w:rsidRDefault="00A85FA3">
                  <w:pPr>
                    <w:pStyle w:val="af4"/>
                    <w:spacing w:line="360" w:lineRule="auto"/>
                    <w:ind w:firstLine="240"/>
                    <w:jc w:val="center"/>
                    <w:rPr>
                      <w:rFonts w:ascii="宋体" w:hAnsi="宋体" w:cs="Calibri"/>
                      <w:sz w:val="24"/>
                      <w:szCs w:val="24"/>
                    </w:rPr>
                  </w:pPr>
                  <w:r w:rsidRPr="0018362C">
                    <w:rPr>
                      <w:rFonts w:ascii="宋体" w:hAnsi="宋体" w:cs="Calibri" w:hint="eastAsia"/>
                      <w:sz w:val="24"/>
                      <w:szCs w:val="24"/>
                    </w:rPr>
                    <w:t>单位</w:t>
                  </w:r>
                </w:p>
              </w:tc>
              <w:tc>
                <w:tcPr>
                  <w:tcW w:w="974" w:type="dxa"/>
                  <w:vAlign w:val="center"/>
                </w:tcPr>
                <w:p w:rsidR="0029717F" w:rsidRPr="0018362C" w:rsidRDefault="00A85FA3">
                  <w:pPr>
                    <w:pStyle w:val="af4"/>
                    <w:spacing w:line="360" w:lineRule="auto"/>
                    <w:ind w:firstLine="240"/>
                    <w:jc w:val="center"/>
                    <w:rPr>
                      <w:rFonts w:ascii="宋体" w:hAnsi="宋体" w:cs="Calibri"/>
                      <w:sz w:val="24"/>
                      <w:szCs w:val="24"/>
                    </w:rPr>
                  </w:pPr>
                  <w:r w:rsidRPr="0018362C">
                    <w:rPr>
                      <w:rFonts w:ascii="宋体" w:hAnsi="宋体" w:cs="Calibri" w:hint="eastAsia"/>
                      <w:sz w:val="24"/>
                      <w:szCs w:val="24"/>
                    </w:rPr>
                    <w:t>数量</w:t>
                  </w:r>
                </w:p>
              </w:tc>
            </w:tr>
            <w:tr w:rsidR="0018362C" w:rsidRPr="0018362C">
              <w:trPr>
                <w:cantSplit/>
                <w:trHeight w:val="587"/>
                <w:jc w:val="center"/>
              </w:trPr>
              <w:tc>
                <w:tcPr>
                  <w:tcW w:w="1095" w:type="dxa"/>
                  <w:vAlign w:val="center"/>
                </w:tcPr>
                <w:p w:rsidR="0029717F" w:rsidRPr="0018362C" w:rsidRDefault="00A85FA3">
                  <w:pPr>
                    <w:pStyle w:val="af4"/>
                    <w:spacing w:line="360" w:lineRule="auto"/>
                    <w:ind w:firstLineChars="0" w:firstLine="0"/>
                    <w:jc w:val="center"/>
                    <w:rPr>
                      <w:rFonts w:ascii="宋体" w:hAnsi="宋体" w:cs="Calibri"/>
                      <w:sz w:val="24"/>
                      <w:szCs w:val="24"/>
                    </w:rPr>
                  </w:pPr>
                  <w:r w:rsidRPr="0018362C">
                    <w:rPr>
                      <w:rFonts w:ascii="宋体" w:hAnsi="宋体" w:cs="Calibri" w:hint="eastAsia"/>
                      <w:sz w:val="24"/>
                      <w:szCs w:val="24"/>
                    </w:rPr>
                    <w:t>1</w:t>
                  </w:r>
                </w:p>
              </w:tc>
              <w:tc>
                <w:tcPr>
                  <w:tcW w:w="2913"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 w:val="22"/>
                      <w:lang w:bidi="ar"/>
                    </w:rPr>
                    <w:t>移动教学实训推车</w:t>
                  </w:r>
                </w:p>
              </w:tc>
              <w:tc>
                <w:tcPr>
                  <w:tcW w:w="1044"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 w:val="22"/>
                      <w:lang w:bidi="ar"/>
                    </w:rPr>
                    <w:t>台</w:t>
                  </w:r>
                </w:p>
              </w:tc>
              <w:tc>
                <w:tcPr>
                  <w:tcW w:w="974"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Cs w:val="21"/>
                      <w:lang w:bidi="ar"/>
                    </w:rPr>
                    <w:t>1</w:t>
                  </w:r>
                </w:p>
              </w:tc>
            </w:tr>
            <w:tr w:rsidR="0018362C" w:rsidRPr="0018362C">
              <w:trPr>
                <w:cantSplit/>
                <w:trHeight w:val="587"/>
                <w:jc w:val="center"/>
              </w:trPr>
              <w:tc>
                <w:tcPr>
                  <w:tcW w:w="1095" w:type="dxa"/>
                  <w:vAlign w:val="center"/>
                </w:tcPr>
                <w:p w:rsidR="0029717F" w:rsidRPr="0018362C" w:rsidRDefault="00A85FA3">
                  <w:pPr>
                    <w:pStyle w:val="af4"/>
                    <w:spacing w:line="360" w:lineRule="auto"/>
                    <w:ind w:firstLineChars="0" w:firstLine="0"/>
                    <w:jc w:val="center"/>
                    <w:rPr>
                      <w:rFonts w:ascii="宋体" w:hAnsi="宋体" w:cs="Calibri"/>
                      <w:sz w:val="24"/>
                      <w:szCs w:val="24"/>
                    </w:rPr>
                  </w:pPr>
                  <w:r w:rsidRPr="0018362C">
                    <w:rPr>
                      <w:rFonts w:ascii="宋体" w:hAnsi="宋体" w:cs="Calibri" w:hint="eastAsia"/>
                      <w:sz w:val="24"/>
                      <w:szCs w:val="24"/>
                    </w:rPr>
                    <w:t>2</w:t>
                  </w:r>
                </w:p>
              </w:tc>
              <w:tc>
                <w:tcPr>
                  <w:tcW w:w="2913"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Cs w:val="21"/>
                      <w:lang w:bidi="ar"/>
                    </w:rPr>
                    <w:t>86</w:t>
                  </w:r>
                  <w:r w:rsidRPr="0018362C">
                    <w:rPr>
                      <w:rFonts w:ascii="宋体" w:hAnsi="宋体" w:cs="宋体" w:hint="eastAsia"/>
                      <w:kern w:val="0"/>
                      <w:szCs w:val="21"/>
                      <w:lang w:bidi="ar"/>
                    </w:rPr>
                    <w:t>寸教学一体机</w:t>
                  </w:r>
                </w:p>
              </w:tc>
              <w:tc>
                <w:tcPr>
                  <w:tcW w:w="1044"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 w:val="22"/>
                      <w:lang w:bidi="ar"/>
                    </w:rPr>
                    <w:t>台</w:t>
                  </w:r>
                </w:p>
              </w:tc>
              <w:tc>
                <w:tcPr>
                  <w:tcW w:w="974"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Cs w:val="21"/>
                      <w:lang w:bidi="ar"/>
                    </w:rPr>
                    <w:t>7</w:t>
                  </w:r>
                </w:p>
              </w:tc>
            </w:tr>
            <w:tr w:rsidR="0018362C" w:rsidRPr="0018362C">
              <w:trPr>
                <w:cantSplit/>
                <w:trHeight w:val="587"/>
                <w:jc w:val="center"/>
              </w:trPr>
              <w:tc>
                <w:tcPr>
                  <w:tcW w:w="1095" w:type="dxa"/>
                  <w:vAlign w:val="center"/>
                </w:tcPr>
                <w:p w:rsidR="0029717F" w:rsidRPr="0018362C" w:rsidRDefault="00A85FA3">
                  <w:pPr>
                    <w:pStyle w:val="af4"/>
                    <w:spacing w:line="360" w:lineRule="auto"/>
                    <w:ind w:firstLineChars="0" w:firstLine="0"/>
                    <w:jc w:val="center"/>
                    <w:rPr>
                      <w:rFonts w:ascii="宋体" w:hAnsi="宋体" w:cs="Calibri"/>
                      <w:sz w:val="24"/>
                      <w:szCs w:val="24"/>
                    </w:rPr>
                  </w:pPr>
                  <w:r w:rsidRPr="0018362C">
                    <w:rPr>
                      <w:rFonts w:ascii="宋体" w:hAnsi="宋体" w:cs="Calibri" w:hint="eastAsia"/>
                      <w:sz w:val="24"/>
                      <w:szCs w:val="24"/>
                    </w:rPr>
                    <w:t>3</w:t>
                  </w:r>
                </w:p>
              </w:tc>
              <w:tc>
                <w:tcPr>
                  <w:tcW w:w="2913"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Cs w:val="21"/>
                      <w:lang w:bidi="ar"/>
                    </w:rPr>
                    <w:t>带小桌板椅子</w:t>
                  </w:r>
                </w:p>
              </w:tc>
              <w:tc>
                <w:tcPr>
                  <w:tcW w:w="1044" w:type="dxa"/>
                  <w:vAlign w:val="center"/>
                </w:tcPr>
                <w:p w:rsidR="0029717F" w:rsidRPr="0018362C" w:rsidRDefault="00A85FA3">
                  <w:pPr>
                    <w:widowControl/>
                    <w:jc w:val="center"/>
                    <w:textAlignment w:val="center"/>
                    <w:rPr>
                      <w:rFonts w:ascii="宋体" w:hAnsi="宋体" w:cs="Calibri"/>
                      <w:sz w:val="24"/>
                      <w:szCs w:val="24"/>
                      <w:highlight w:val="yellow"/>
                    </w:rPr>
                  </w:pPr>
                  <w:proofErr w:type="gramStart"/>
                  <w:r w:rsidRPr="0018362C">
                    <w:rPr>
                      <w:rFonts w:ascii="宋体" w:hAnsi="宋体" w:cs="宋体" w:hint="eastAsia"/>
                      <w:kern w:val="0"/>
                      <w:szCs w:val="21"/>
                      <w:lang w:bidi="ar"/>
                    </w:rPr>
                    <w:t>个</w:t>
                  </w:r>
                  <w:proofErr w:type="gramEnd"/>
                </w:p>
              </w:tc>
              <w:tc>
                <w:tcPr>
                  <w:tcW w:w="974" w:type="dxa"/>
                  <w:vAlign w:val="center"/>
                </w:tcPr>
                <w:p w:rsidR="0029717F" w:rsidRPr="0018362C" w:rsidRDefault="00A85FA3">
                  <w:pPr>
                    <w:widowControl/>
                    <w:jc w:val="center"/>
                    <w:textAlignment w:val="center"/>
                    <w:rPr>
                      <w:rFonts w:ascii="宋体" w:hAnsi="宋体" w:cs="Calibri"/>
                      <w:sz w:val="24"/>
                      <w:szCs w:val="24"/>
                      <w:highlight w:val="yellow"/>
                    </w:rPr>
                  </w:pPr>
                  <w:r w:rsidRPr="0018362C">
                    <w:rPr>
                      <w:rFonts w:ascii="宋体" w:hAnsi="宋体" w:cs="宋体" w:hint="eastAsia"/>
                      <w:kern w:val="0"/>
                      <w:szCs w:val="21"/>
                      <w:lang w:bidi="ar"/>
                    </w:rPr>
                    <w:t>30</w:t>
                  </w:r>
                </w:p>
              </w:tc>
            </w:tr>
            <w:tr w:rsidR="0018362C" w:rsidRPr="0018362C">
              <w:trPr>
                <w:cantSplit/>
                <w:trHeight w:val="587"/>
                <w:jc w:val="center"/>
              </w:trPr>
              <w:tc>
                <w:tcPr>
                  <w:tcW w:w="1095" w:type="dxa"/>
                  <w:vAlign w:val="center"/>
                </w:tcPr>
                <w:p w:rsidR="0029717F" w:rsidRPr="0018362C" w:rsidRDefault="00A85FA3">
                  <w:pPr>
                    <w:widowControl/>
                    <w:jc w:val="center"/>
                    <w:textAlignment w:val="center"/>
                    <w:rPr>
                      <w:rFonts w:ascii="宋体" w:hAnsi="宋体" w:cs="Calibri"/>
                      <w:sz w:val="24"/>
                      <w:szCs w:val="24"/>
                    </w:rPr>
                  </w:pPr>
                  <w:r w:rsidRPr="0018362C">
                    <w:rPr>
                      <w:rFonts w:ascii="宋体" w:hAnsi="宋体" w:cs="Calibri" w:hint="eastAsia"/>
                      <w:sz w:val="24"/>
                      <w:szCs w:val="24"/>
                    </w:rPr>
                    <w:t>···</w:t>
                  </w:r>
                </w:p>
              </w:tc>
              <w:tc>
                <w:tcPr>
                  <w:tcW w:w="2913" w:type="dxa"/>
                  <w:vAlign w:val="center"/>
                </w:tcPr>
                <w:p w:rsidR="0029717F" w:rsidRPr="0018362C" w:rsidRDefault="0029717F">
                  <w:pPr>
                    <w:widowControl/>
                    <w:jc w:val="center"/>
                    <w:textAlignment w:val="center"/>
                    <w:rPr>
                      <w:rFonts w:ascii="宋体" w:hAnsi="宋体" w:cs="Calibri"/>
                      <w:sz w:val="24"/>
                      <w:szCs w:val="24"/>
                    </w:rPr>
                  </w:pPr>
                </w:p>
              </w:tc>
              <w:tc>
                <w:tcPr>
                  <w:tcW w:w="1044" w:type="dxa"/>
                  <w:vAlign w:val="center"/>
                </w:tcPr>
                <w:p w:rsidR="0029717F" w:rsidRPr="0018362C" w:rsidRDefault="0029717F">
                  <w:pPr>
                    <w:pStyle w:val="af4"/>
                    <w:spacing w:line="360" w:lineRule="auto"/>
                    <w:ind w:firstLine="240"/>
                    <w:jc w:val="center"/>
                    <w:rPr>
                      <w:rFonts w:ascii="宋体" w:hAnsi="宋体" w:cs="Calibri"/>
                      <w:sz w:val="24"/>
                      <w:szCs w:val="24"/>
                    </w:rPr>
                  </w:pPr>
                </w:p>
              </w:tc>
              <w:tc>
                <w:tcPr>
                  <w:tcW w:w="974" w:type="dxa"/>
                  <w:vAlign w:val="center"/>
                </w:tcPr>
                <w:p w:rsidR="0029717F" w:rsidRPr="0018362C" w:rsidRDefault="0029717F">
                  <w:pPr>
                    <w:widowControl/>
                    <w:jc w:val="center"/>
                    <w:textAlignment w:val="center"/>
                    <w:rPr>
                      <w:rFonts w:ascii="宋体" w:hAnsi="宋体" w:cs="Calibri"/>
                      <w:sz w:val="24"/>
                      <w:szCs w:val="24"/>
                    </w:rPr>
                  </w:pPr>
                </w:p>
              </w:tc>
            </w:tr>
          </w:tbl>
          <w:p w:rsidR="0029717F" w:rsidRPr="0018362C" w:rsidRDefault="0029717F">
            <w:pPr>
              <w:pStyle w:val="a4"/>
              <w:ind w:firstLine="482"/>
              <w:rPr>
                <w:b/>
                <w:sz w:val="24"/>
                <w:szCs w:val="24"/>
              </w:rPr>
            </w:pPr>
          </w:p>
          <w:p w:rsidR="0029717F" w:rsidRPr="0018362C" w:rsidRDefault="0029717F">
            <w:pPr>
              <w:pStyle w:val="a4"/>
              <w:ind w:firstLineChars="0" w:firstLine="0"/>
              <w:rPr>
                <w:rFonts w:ascii="宋体" w:hAnsi="宋体" w:cs="宋体"/>
                <w:sz w:val="24"/>
                <w:szCs w:val="24"/>
              </w:rPr>
            </w:pPr>
          </w:p>
        </w:tc>
      </w:tr>
      <w:tr w:rsidR="0018362C" w:rsidRPr="0018362C">
        <w:trPr>
          <w:trHeight w:val="55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6</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采购方式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Calibri"/>
                <w:sz w:val="24"/>
                <w:szCs w:val="24"/>
              </w:rPr>
            </w:pPr>
            <w:r w:rsidRPr="0018362C">
              <w:rPr>
                <w:rFonts w:ascii="宋体" w:hAnsi="宋体" w:cs="Calibri" w:hint="eastAsia"/>
                <w:sz w:val="24"/>
                <w:szCs w:val="24"/>
              </w:rPr>
              <w:t>公开招标</w:t>
            </w:r>
          </w:p>
        </w:tc>
      </w:tr>
      <w:tr w:rsidR="0018362C" w:rsidRPr="0018362C">
        <w:trPr>
          <w:trHeight w:val="55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7</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采购项目属性</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宋体" w:hAnsi="宋体" w:cs="Calibri"/>
                <w:sz w:val="24"/>
                <w:szCs w:val="24"/>
              </w:rPr>
            </w:pPr>
            <w:r w:rsidRPr="0018362C">
              <w:rPr>
                <w:rFonts w:ascii="宋体" w:hAnsi="宋体" w:cs="宋体"/>
                <w:sz w:val="24"/>
                <w:szCs w:val="24"/>
              </w:rPr>
              <w:fldChar w:fldCharType="begin"/>
            </w:r>
            <w:r w:rsidRPr="0018362C">
              <w:rPr>
                <w:rFonts w:ascii="宋体" w:hAnsi="宋体" w:cs="宋体" w:hint="eastAsia"/>
                <w:sz w:val="24"/>
                <w:szCs w:val="24"/>
              </w:rPr>
              <w:instrText>eq \o\ac(</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sz w:val="24"/>
                <w:szCs w:val="24"/>
              </w:rPr>
              <w:fldChar w:fldCharType="end"/>
            </w:r>
            <w:r w:rsidRPr="0018362C">
              <w:rPr>
                <w:rFonts w:ascii="宋体" w:hAnsi="宋体" w:cs="Calibri" w:hint="eastAsia"/>
                <w:sz w:val="24"/>
                <w:szCs w:val="24"/>
              </w:rPr>
              <w:t>货物</w:t>
            </w:r>
            <w:r w:rsidRPr="0018362C">
              <w:rPr>
                <w:rFonts w:ascii="宋体" w:hAnsi="宋体" w:cs="Calibri" w:hint="eastAsia"/>
                <w:sz w:val="24"/>
                <w:szCs w:val="24"/>
              </w:rPr>
              <w:t xml:space="preserve">      </w:t>
            </w:r>
            <w:r w:rsidRPr="0018362C">
              <w:rPr>
                <w:rFonts w:ascii="宋体" w:hAnsi="宋体" w:cs="Calibri" w:hint="eastAsia"/>
                <w:sz w:val="24"/>
                <w:szCs w:val="24"/>
              </w:rPr>
              <w:t>□服务</w:t>
            </w:r>
            <w:r w:rsidRPr="0018362C">
              <w:rPr>
                <w:rFonts w:ascii="宋体" w:hAnsi="宋体" w:cs="Calibri" w:hint="eastAsia"/>
                <w:sz w:val="24"/>
                <w:szCs w:val="24"/>
              </w:rPr>
              <w:t xml:space="preserve">       </w:t>
            </w:r>
            <w:r w:rsidRPr="0018362C">
              <w:rPr>
                <w:rFonts w:ascii="宋体" w:hAnsi="宋体" w:cs="Calibri" w:hint="eastAsia"/>
                <w:sz w:val="24"/>
                <w:szCs w:val="24"/>
              </w:rPr>
              <w:t>□工程</w:t>
            </w:r>
          </w:p>
        </w:tc>
      </w:tr>
      <w:tr w:rsidR="0018362C" w:rsidRPr="0018362C">
        <w:trPr>
          <w:trHeight w:val="453"/>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8</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Calibri" w:hint="eastAsia"/>
                <w:sz w:val="24"/>
                <w:szCs w:val="24"/>
              </w:rPr>
              <w:t>合同履行期限</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30</w:t>
            </w:r>
            <w:proofErr w:type="gramStart"/>
            <w:r w:rsidRPr="0018362C">
              <w:rPr>
                <w:rFonts w:ascii="宋体" w:hAnsi="宋体" w:cs="宋体" w:hint="eastAsia"/>
                <w:sz w:val="24"/>
                <w:szCs w:val="24"/>
              </w:rPr>
              <w:t>日历天</w:t>
            </w:r>
            <w:proofErr w:type="gramEnd"/>
          </w:p>
        </w:tc>
      </w:tr>
      <w:tr w:rsidR="0018362C" w:rsidRPr="0018362C">
        <w:trPr>
          <w:trHeight w:val="46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9</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工期</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before="50" w:after="50" w:line="380" w:lineRule="exact"/>
              <w:outlineLvl w:val="2"/>
              <w:rPr>
                <w:rFonts w:cs="Calibri"/>
                <w:sz w:val="24"/>
              </w:rPr>
            </w:pPr>
            <w:r w:rsidRPr="0018362C">
              <w:rPr>
                <w:rFonts w:cs="Calibri" w:hint="eastAsia"/>
                <w:sz w:val="24"/>
                <w:szCs w:val="24"/>
              </w:rPr>
              <w:t>合同签订后</w:t>
            </w:r>
            <w:r w:rsidRPr="0018362C">
              <w:rPr>
                <w:rFonts w:cs="Calibri" w:hint="eastAsia"/>
                <w:sz w:val="24"/>
                <w:szCs w:val="24"/>
              </w:rPr>
              <w:t>30</w:t>
            </w:r>
            <w:proofErr w:type="gramStart"/>
            <w:r w:rsidRPr="0018362C">
              <w:rPr>
                <w:rFonts w:cs="Calibri" w:hint="eastAsia"/>
                <w:sz w:val="24"/>
                <w:szCs w:val="24"/>
              </w:rPr>
              <w:t>日历天</w:t>
            </w:r>
            <w:proofErr w:type="gramEnd"/>
            <w:r w:rsidRPr="0018362C">
              <w:rPr>
                <w:rFonts w:cs="Calibri" w:hint="eastAsia"/>
                <w:sz w:val="24"/>
                <w:szCs w:val="24"/>
              </w:rPr>
              <w:t>内到货并安装</w:t>
            </w:r>
            <w:r w:rsidRPr="0018362C">
              <w:rPr>
                <w:rFonts w:cs="Calibri" w:hint="eastAsia"/>
                <w:sz w:val="24"/>
                <w:szCs w:val="24"/>
              </w:rPr>
              <w:t>(</w:t>
            </w:r>
            <w:proofErr w:type="gramStart"/>
            <w:r w:rsidRPr="0018362C">
              <w:rPr>
                <w:rFonts w:cs="Calibri" w:hint="eastAsia"/>
                <w:sz w:val="24"/>
                <w:szCs w:val="24"/>
              </w:rPr>
              <w:t>含提供</w:t>
            </w:r>
            <w:proofErr w:type="gramEnd"/>
            <w:r w:rsidRPr="0018362C">
              <w:rPr>
                <w:rFonts w:cs="Calibri" w:hint="eastAsia"/>
                <w:sz w:val="24"/>
                <w:szCs w:val="24"/>
              </w:rPr>
              <w:t>全量数据和数据字典等</w:t>
            </w:r>
            <w:r w:rsidRPr="0018362C">
              <w:rPr>
                <w:rFonts w:cs="Calibri" w:hint="eastAsia"/>
                <w:sz w:val="24"/>
                <w:szCs w:val="24"/>
              </w:rPr>
              <w:t>)</w:t>
            </w:r>
            <w:r w:rsidRPr="0018362C">
              <w:rPr>
                <w:rFonts w:cs="Calibri" w:hint="eastAsia"/>
                <w:sz w:val="24"/>
                <w:szCs w:val="24"/>
              </w:rPr>
              <w:t>、调试（</w:t>
            </w:r>
            <w:proofErr w:type="gramStart"/>
            <w:r w:rsidRPr="0018362C">
              <w:rPr>
                <w:rFonts w:cs="Calibri" w:hint="eastAsia"/>
                <w:sz w:val="24"/>
                <w:szCs w:val="24"/>
              </w:rPr>
              <w:t>含系统</w:t>
            </w:r>
            <w:proofErr w:type="gramEnd"/>
            <w:r w:rsidRPr="0018362C">
              <w:rPr>
                <w:rFonts w:cs="Calibri" w:hint="eastAsia"/>
                <w:sz w:val="24"/>
                <w:szCs w:val="24"/>
              </w:rPr>
              <w:t>对接和安全漏洞修复等）、培训完毕。</w:t>
            </w:r>
          </w:p>
        </w:tc>
      </w:tr>
      <w:tr w:rsidR="0018362C" w:rsidRPr="0018362C">
        <w:trPr>
          <w:trHeight w:val="46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10</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供货地点</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平顶山学院指定地点</w:t>
            </w:r>
          </w:p>
        </w:tc>
      </w:tr>
      <w:tr w:rsidR="0018362C" w:rsidRPr="0018362C">
        <w:trPr>
          <w:trHeight w:val="46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lastRenderedPageBreak/>
              <w:t>11</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Calibri"/>
                <w:sz w:val="24"/>
                <w:szCs w:val="24"/>
              </w:rPr>
            </w:pPr>
            <w:r w:rsidRPr="0018362C">
              <w:rPr>
                <w:rFonts w:ascii="宋体" w:hAnsi="宋体" w:cs="宋体" w:hint="eastAsia"/>
                <w:sz w:val="24"/>
                <w:szCs w:val="24"/>
              </w:rPr>
              <w:t>质量要求</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宋体" w:hAnsi="宋体" w:cs="黑体"/>
                <w:kern w:val="0"/>
                <w:sz w:val="24"/>
                <w:szCs w:val="24"/>
              </w:rPr>
            </w:pPr>
            <w:r w:rsidRPr="0018362C">
              <w:rPr>
                <w:rFonts w:ascii="宋体" w:hAnsi="宋体" w:cs="黑体" w:hint="eastAsia"/>
                <w:kern w:val="0"/>
                <w:sz w:val="24"/>
                <w:szCs w:val="24"/>
              </w:rPr>
              <w:t>质量要求：合格（符合国家有关技术规范和技术标准）。</w:t>
            </w:r>
          </w:p>
        </w:tc>
      </w:tr>
      <w:tr w:rsidR="0018362C" w:rsidRPr="0018362C">
        <w:trPr>
          <w:trHeight w:val="41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12</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投标人资格要求</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bCs/>
                <w:sz w:val="24"/>
                <w:szCs w:val="24"/>
              </w:rPr>
              <w:t>详见招标公告</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13</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是否接受联合体投标</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sz w:val="24"/>
                <w:szCs w:val="24"/>
              </w:rPr>
              <w:fldChar w:fldCharType="begin"/>
            </w:r>
            <w:r w:rsidRPr="0018362C">
              <w:rPr>
                <w:rFonts w:ascii="宋体" w:hAnsi="宋体" w:cs="宋体" w:hint="eastAsia"/>
                <w:sz w:val="24"/>
                <w:szCs w:val="24"/>
              </w:rPr>
              <w:instrText>eq \o\ac(</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sz w:val="24"/>
                <w:szCs w:val="24"/>
              </w:rPr>
              <w:fldChar w:fldCharType="end"/>
            </w:r>
            <w:r w:rsidRPr="0018362C">
              <w:rPr>
                <w:rFonts w:ascii="宋体" w:hAnsi="宋体" w:cs="宋体" w:hint="eastAsia"/>
                <w:sz w:val="24"/>
                <w:szCs w:val="24"/>
              </w:rPr>
              <w:t>不接受</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□接受</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14</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是否专门面向中小企业</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sz w:val="24"/>
                <w:szCs w:val="24"/>
              </w:rPr>
              <w:fldChar w:fldCharType="begin"/>
            </w:r>
            <w:r w:rsidRPr="0018362C">
              <w:rPr>
                <w:rFonts w:ascii="宋体" w:hAnsi="宋体" w:cs="宋体" w:hint="eastAsia"/>
                <w:sz w:val="24"/>
                <w:szCs w:val="24"/>
              </w:rPr>
              <w:instrText>eq \o\ac(</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sz w:val="24"/>
                <w:szCs w:val="24"/>
              </w:rPr>
              <w:fldChar w:fldCharType="end"/>
            </w:r>
            <w:r w:rsidRPr="0018362C">
              <w:rPr>
                <w:rFonts w:ascii="宋体" w:hAnsi="宋体" w:cs="宋体" w:hint="eastAsia"/>
                <w:sz w:val="24"/>
                <w:szCs w:val="24"/>
              </w:rPr>
              <w:t>是</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□否</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15</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踏勘现场及答疑</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sz w:val="24"/>
                <w:szCs w:val="24"/>
              </w:rPr>
              <w:fldChar w:fldCharType="begin"/>
            </w:r>
            <w:r w:rsidRPr="0018362C">
              <w:rPr>
                <w:rFonts w:ascii="宋体" w:hAnsi="宋体" w:cs="宋体" w:hint="eastAsia"/>
                <w:sz w:val="24"/>
                <w:szCs w:val="24"/>
              </w:rPr>
              <w:instrText>eq \o\ac(</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sz w:val="24"/>
                <w:szCs w:val="24"/>
              </w:rPr>
              <w:fldChar w:fldCharType="end"/>
            </w:r>
            <w:r w:rsidRPr="0018362C">
              <w:rPr>
                <w:rFonts w:ascii="宋体" w:hAnsi="宋体" w:cs="宋体" w:hint="eastAsia"/>
                <w:sz w:val="24"/>
                <w:szCs w:val="24"/>
              </w:rPr>
              <w:t>不组织</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□组织</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16</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投标预备会</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sz w:val="24"/>
                <w:szCs w:val="24"/>
              </w:rPr>
              <w:fldChar w:fldCharType="begin"/>
            </w:r>
            <w:r w:rsidRPr="0018362C">
              <w:rPr>
                <w:rFonts w:ascii="宋体" w:hAnsi="宋体" w:cs="宋体" w:hint="eastAsia"/>
                <w:sz w:val="24"/>
                <w:szCs w:val="24"/>
              </w:rPr>
              <w:instrText>eq \o\ac(</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sz w:val="24"/>
                <w:szCs w:val="24"/>
              </w:rPr>
              <w:fldChar w:fldCharType="end"/>
            </w:r>
            <w:r w:rsidRPr="0018362C">
              <w:rPr>
                <w:rFonts w:ascii="宋体" w:hAnsi="宋体" w:cs="宋体" w:hint="eastAsia"/>
                <w:sz w:val="24"/>
                <w:szCs w:val="24"/>
              </w:rPr>
              <w:t>不召开</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□召开</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17</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技术偏离</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□不允许负偏差</w:t>
            </w:r>
          </w:p>
          <w:p w:rsidR="0029717F" w:rsidRPr="0018362C" w:rsidRDefault="00A85FA3">
            <w:pPr>
              <w:spacing w:line="360" w:lineRule="auto"/>
              <w:jc w:val="left"/>
              <w:rPr>
                <w:rFonts w:ascii="宋体" w:hAnsi="宋体" w:cs="宋体"/>
                <w:sz w:val="24"/>
                <w:szCs w:val="24"/>
              </w:rPr>
            </w:pPr>
            <w:r w:rsidRPr="0018362C">
              <w:rPr>
                <w:rFonts w:ascii="宋体" w:hAnsi="宋体" w:cs="宋体"/>
                <w:sz w:val="24"/>
                <w:szCs w:val="24"/>
              </w:rPr>
              <w:fldChar w:fldCharType="begin"/>
            </w:r>
            <w:r w:rsidRPr="0018362C">
              <w:rPr>
                <w:rFonts w:ascii="宋体" w:hAnsi="宋体" w:cs="宋体" w:hint="eastAsia"/>
                <w:sz w:val="24"/>
                <w:szCs w:val="24"/>
              </w:rPr>
              <w:instrText>eq \o\ac(</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hint="eastAsia"/>
                <w:sz w:val="24"/>
                <w:szCs w:val="24"/>
              </w:rPr>
              <w:instrText>)</w:instrText>
            </w:r>
            <w:r w:rsidRPr="0018362C">
              <w:rPr>
                <w:rFonts w:ascii="宋体" w:hAnsi="宋体" w:cs="宋体"/>
                <w:sz w:val="24"/>
                <w:szCs w:val="24"/>
              </w:rPr>
              <w:fldChar w:fldCharType="end"/>
            </w:r>
            <w:r w:rsidRPr="0018362C">
              <w:rPr>
                <w:rFonts w:ascii="宋体" w:hAnsi="宋体" w:cs="宋体" w:hint="eastAsia"/>
                <w:sz w:val="24"/>
                <w:szCs w:val="24"/>
              </w:rPr>
              <w:t>允许</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18</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核心产品</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一标段：移动教学实训推车</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19</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构成招标文件的其他材料</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与本项目有关的解答、澄清、修改与补充等</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20</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投标人要求澄清招标文件的截止时间</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按招标文件规定的投标文件截止前</w:t>
            </w:r>
            <w:r w:rsidRPr="0018362C">
              <w:rPr>
                <w:rFonts w:ascii="宋体" w:hAnsi="宋体" w:cs="宋体"/>
                <w:sz w:val="24"/>
                <w:szCs w:val="24"/>
              </w:rPr>
              <w:t xml:space="preserve"> 1</w:t>
            </w:r>
            <w:r w:rsidRPr="0018362C">
              <w:rPr>
                <w:rFonts w:ascii="宋体" w:hAnsi="宋体" w:cs="宋体" w:hint="eastAsia"/>
                <w:sz w:val="24"/>
                <w:szCs w:val="24"/>
              </w:rPr>
              <w:t>5</w:t>
            </w:r>
            <w:r w:rsidRPr="0018362C">
              <w:rPr>
                <w:rFonts w:ascii="宋体" w:hAnsi="宋体" w:cs="宋体" w:hint="eastAsia"/>
                <w:sz w:val="24"/>
                <w:szCs w:val="24"/>
              </w:rPr>
              <w:t>日前</w:t>
            </w:r>
          </w:p>
        </w:tc>
      </w:tr>
      <w:tr w:rsidR="0018362C" w:rsidRPr="0018362C">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21</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投标截止时间</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Calibri" w:hint="eastAsia"/>
                <w:sz w:val="24"/>
                <w:szCs w:val="24"/>
              </w:rPr>
              <w:t>2023</w:t>
            </w:r>
            <w:r w:rsidRPr="0018362C">
              <w:rPr>
                <w:rFonts w:ascii="宋体" w:hAnsi="宋体" w:cs="Calibri" w:hint="eastAsia"/>
                <w:sz w:val="24"/>
                <w:szCs w:val="24"/>
              </w:rPr>
              <w:t>年</w:t>
            </w:r>
            <w:r w:rsidRPr="0018362C">
              <w:rPr>
                <w:rFonts w:ascii="宋体" w:hAnsi="宋体" w:cs="Calibri" w:hint="eastAsia"/>
                <w:sz w:val="24"/>
                <w:szCs w:val="24"/>
              </w:rPr>
              <w:t xml:space="preserve"> </w:t>
            </w:r>
            <w:r w:rsidRPr="0018362C">
              <w:rPr>
                <w:rFonts w:ascii="宋体" w:hAnsi="宋体" w:cs="Calibri" w:hint="eastAsia"/>
                <w:sz w:val="24"/>
                <w:szCs w:val="24"/>
              </w:rPr>
              <w:t>9</w:t>
            </w:r>
            <w:r w:rsidRPr="0018362C">
              <w:rPr>
                <w:rFonts w:ascii="宋体" w:hAnsi="宋体" w:cs="Calibri" w:hint="eastAsia"/>
                <w:sz w:val="24"/>
                <w:szCs w:val="24"/>
              </w:rPr>
              <w:t xml:space="preserve"> </w:t>
            </w:r>
            <w:r w:rsidRPr="0018362C">
              <w:rPr>
                <w:rFonts w:ascii="宋体" w:hAnsi="宋体" w:cs="Calibri" w:hint="eastAsia"/>
                <w:sz w:val="24"/>
                <w:szCs w:val="24"/>
              </w:rPr>
              <w:t>月</w:t>
            </w:r>
            <w:r w:rsidRPr="0018362C">
              <w:rPr>
                <w:rFonts w:ascii="宋体" w:hAnsi="宋体" w:cs="Calibri" w:hint="eastAsia"/>
                <w:sz w:val="24"/>
                <w:szCs w:val="24"/>
              </w:rPr>
              <w:t xml:space="preserve"> </w:t>
            </w:r>
            <w:r w:rsidRPr="0018362C">
              <w:rPr>
                <w:rFonts w:ascii="宋体" w:hAnsi="宋体" w:cs="Calibri" w:hint="eastAsia"/>
                <w:sz w:val="24"/>
                <w:szCs w:val="24"/>
              </w:rPr>
              <w:t>26</w:t>
            </w:r>
            <w:r w:rsidRPr="0018362C">
              <w:rPr>
                <w:rFonts w:ascii="宋体" w:hAnsi="宋体" w:cs="Calibri" w:hint="eastAsia"/>
                <w:sz w:val="24"/>
                <w:szCs w:val="24"/>
              </w:rPr>
              <w:t>日</w:t>
            </w:r>
            <w:r w:rsidRPr="0018362C">
              <w:rPr>
                <w:rFonts w:ascii="宋体" w:hAnsi="宋体" w:cs="Calibri" w:hint="eastAsia"/>
                <w:sz w:val="24"/>
                <w:szCs w:val="24"/>
              </w:rPr>
              <w:t>9</w:t>
            </w:r>
            <w:r w:rsidRPr="0018362C">
              <w:rPr>
                <w:rFonts w:ascii="宋体" w:hAnsi="宋体" w:cs="Calibri" w:hint="eastAsia"/>
                <w:sz w:val="24"/>
                <w:szCs w:val="24"/>
              </w:rPr>
              <w:t>时</w:t>
            </w:r>
            <w:r w:rsidRPr="0018362C">
              <w:rPr>
                <w:rFonts w:ascii="宋体" w:hAnsi="宋体" w:cs="Calibri" w:hint="eastAsia"/>
                <w:sz w:val="24"/>
                <w:szCs w:val="24"/>
              </w:rPr>
              <w:t>40</w:t>
            </w:r>
            <w:r w:rsidRPr="0018362C">
              <w:rPr>
                <w:rFonts w:ascii="宋体" w:hAnsi="宋体" w:cs="Calibri" w:hint="eastAsia"/>
                <w:sz w:val="24"/>
                <w:szCs w:val="24"/>
              </w:rPr>
              <w:t>分</w:t>
            </w:r>
            <w:r w:rsidRPr="0018362C">
              <w:rPr>
                <w:rFonts w:ascii="宋体" w:hAnsi="宋体" w:cs="宋体" w:hint="eastAsia"/>
                <w:sz w:val="24"/>
                <w:szCs w:val="24"/>
              </w:rPr>
              <w:t>（北京时间）</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注：全面实行在线“不见面”开标，投标人远程在线解密投标文件，不再到开标现场，投标人开标前应仔细阅读《“不见面”开标注意事项及操作流程》。</w:t>
            </w:r>
          </w:p>
        </w:tc>
      </w:tr>
      <w:tr w:rsidR="0018362C" w:rsidRPr="0018362C">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22</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投标文件电子版</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加密版投标文件</w:t>
            </w:r>
            <w:r w:rsidRPr="0018362C">
              <w:rPr>
                <w:rFonts w:ascii="宋体" w:hAnsi="宋体" w:cs="宋体" w:hint="eastAsia"/>
                <w:sz w:val="24"/>
                <w:szCs w:val="24"/>
              </w:rPr>
              <w:t>1</w:t>
            </w:r>
            <w:r w:rsidRPr="0018362C">
              <w:rPr>
                <w:rFonts w:ascii="宋体" w:hAnsi="宋体" w:cs="宋体" w:hint="eastAsia"/>
                <w:sz w:val="24"/>
                <w:szCs w:val="24"/>
              </w:rPr>
              <w:t>份（</w:t>
            </w:r>
            <w:r w:rsidRPr="0018362C">
              <w:rPr>
                <w:rFonts w:ascii="宋体" w:hAnsi="宋体" w:cs="宋体" w:hint="eastAsia"/>
                <w:sz w:val="24"/>
                <w:szCs w:val="24"/>
              </w:rPr>
              <w:t>.file</w:t>
            </w:r>
            <w:r w:rsidRPr="0018362C">
              <w:rPr>
                <w:rFonts w:ascii="宋体" w:hAnsi="宋体" w:cs="宋体" w:hint="eastAsia"/>
                <w:sz w:val="24"/>
                <w:szCs w:val="24"/>
              </w:rPr>
              <w:t>格式），并按规定进行上传。</w:t>
            </w:r>
          </w:p>
        </w:tc>
      </w:tr>
      <w:tr w:rsidR="0018362C" w:rsidRPr="0018362C">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23</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投标有效期</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Calibri" w:hint="eastAsia"/>
                <w:sz w:val="24"/>
                <w:szCs w:val="24"/>
              </w:rPr>
              <w:t>投标截止之日起</w:t>
            </w:r>
            <w:r w:rsidRPr="0018362C">
              <w:rPr>
                <w:rFonts w:ascii="宋体" w:hAnsi="宋体" w:cs="Calibri" w:hint="eastAsia"/>
                <w:sz w:val="24"/>
                <w:szCs w:val="24"/>
              </w:rPr>
              <w:t>60</w:t>
            </w:r>
            <w:r w:rsidRPr="0018362C">
              <w:rPr>
                <w:rFonts w:ascii="宋体" w:hAnsi="宋体" w:cs="Calibri" w:hint="eastAsia"/>
                <w:sz w:val="24"/>
                <w:szCs w:val="24"/>
              </w:rPr>
              <w:t>个</w:t>
            </w:r>
            <w:proofErr w:type="gramStart"/>
            <w:r w:rsidRPr="0018362C">
              <w:rPr>
                <w:rFonts w:ascii="宋体" w:hAnsi="宋体" w:cs="Calibri" w:hint="eastAsia"/>
                <w:sz w:val="24"/>
                <w:szCs w:val="24"/>
              </w:rPr>
              <w:t>日历天</w:t>
            </w:r>
            <w:proofErr w:type="gramEnd"/>
          </w:p>
        </w:tc>
      </w:tr>
      <w:tr w:rsidR="0018362C" w:rsidRPr="0018362C">
        <w:trPr>
          <w:trHeight w:val="349"/>
          <w:jc w:val="center"/>
        </w:trPr>
        <w:tc>
          <w:tcPr>
            <w:tcW w:w="540" w:type="pct"/>
            <w:vMerge w:val="restart"/>
            <w:tcBorders>
              <w:top w:val="single" w:sz="4" w:space="0" w:color="000000"/>
              <w:left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24</w:t>
            </w:r>
          </w:p>
        </w:tc>
        <w:tc>
          <w:tcPr>
            <w:tcW w:w="838" w:type="pct"/>
            <w:tcBorders>
              <w:top w:val="single" w:sz="4" w:space="0" w:color="000000"/>
              <w:left w:val="single" w:sz="4" w:space="0" w:color="000000"/>
              <w:bottom w:val="single" w:sz="4" w:space="0" w:color="000000"/>
              <w:right w:val="single" w:sz="4" w:space="0" w:color="000000"/>
            </w:tcBorders>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投标保证金</w:t>
            </w:r>
          </w:p>
        </w:tc>
        <w:tc>
          <w:tcPr>
            <w:tcW w:w="3622" w:type="pct"/>
            <w:tcBorders>
              <w:top w:val="single" w:sz="4" w:space="0" w:color="000000"/>
              <w:left w:val="single" w:sz="4" w:space="0" w:color="000000"/>
              <w:bottom w:val="single" w:sz="4" w:space="0" w:color="000000"/>
              <w:right w:val="single" w:sz="4" w:space="0" w:color="000000"/>
            </w:tcBorders>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不收取</w:t>
            </w:r>
          </w:p>
        </w:tc>
      </w:tr>
      <w:tr w:rsidR="0018362C" w:rsidRPr="0018362C">
        <w:trPr>
          <w:trHeight w:val="349"/>
          <w:jc w:val="center"/>
        </w:trPr>
        <w:tc>
          <w:tcPr>
            <w:tcW w:w="540" w:type="pct"/>
            <w:vMerge/>
            <w:tcBorders>
              <w:left w:val="single" w:sz="4" w:space="0" w:color="000000"/>
              <w:right w:val="single" w:sz="4" w:space="0" w:color="000000"/>
            </w:tcBorders>
            <w:vAlign w:val="center"/>
          </w:tcPr>
          <w:p w:rsidR="0029717F" w:rsidRPr="0018362C" w:rsidRDefault="0029717F">
            <w:pPr>
              <w:spacing w:line="360" w:lineRule="auto"/>
              <w:jc w:val="center"/>
              <w:rPr>
                <w:rFonts w:ascii="宋体" w:hAnsi="宋体" w:cs="宋体"/>
                <w:sz w:val="24"/>
                <w:szCs w:val="24"/>
              </w:rPr>
            </w:pPr>
          </w:p>
        </w:tc>
        <w:tc>
          <w:tcPr>
            <w:tcW w:w="838" w:type="pct"/>
            <w:tcBorders>
              <w:top w:val="single" w:sz="4" w:space="0" w:color="000000"/>
              <w:left w:val="single" w:sz="4" w:space="0" w:color="000000"/>
              <w:bottom w:val="single" w:sz="4" w:space="0" w:color="000000"/>
              <w:right w:val="single" w:sz="4" w:space="0" w:color="000000"/>
            </w:tcBorders>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履约保证金</w:t>
            </w:r>
          </w:p>
        </w:tc>
        <w:tc>
          <w:tcPr>
            <w:tcW w:w="3622" w:type="pct"/>
            <w:tcBorders>
              <w:top w:val="single" w:sz="4" w:space="0" w:color="000000"/>
              <w:left w:val="single" w:sz="4" w:space="0" w:color="000000"/>
              <w:bottom w:val="single" w:sz="4" w:space="0" w:color="000000"/>
              <w:right w:val="single" w:sz="4" w:space="0" w:color="000000"/>
            </w:tcBorders>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不收取</w:t>
            </w:r>
          </w:p>
        </w:tc>
      </w:tr>
      <w:tr w:rsidR="0018362C" w:rsidRPr="0018362C">
        <w:trPr>
          <w:trHeight w:val="349"/>
          <w:jc w:val="center"/>
        </w:trPr>
        <w:tc>
          <w:tcPr>
            <w:tcW w:w="540" w:type="pct"/>
            <w:vMerge/>
            <w:tcBorders>
              <w:left w:val="single" w:sz="4" w:space="0" w:color="000000"/>
              <w:right w:val="single" w:sz="4" w:space="0" w:color="000000"/>
            </w:tcBorders>
            <w:vAlign w:val="center"/>
          </w:tcPr>
          <w:p w:rsidR="0029717F" w:rsidRPr="0018362C" w:rsidRDefault="0029717F">
            <w:pPr>
              <w:spacing w:line="360" w:lineRule="auto"/>
              <w:jc w:val="center"/>
              <w:rPr>
                <w:rFonts w:ascii="宋体" w:hAnsi="宋体" w:cs="宋体"/>
                <w:sz w:val="24"/>
                <w:szCs w:val="24"/>
              </w:rPr>
            </w:pPr>
          </w:p>
        </w:tc>
        <w:tc>
          <w:tcPr>
            <w:tcW w:w="838" w:type="pct"/>
            <w:tcBorders>
              <w:top w:val="single" w:sz="4" w:space="0" w:color="000000"/>
              <w:left w:val="single" w:sz="4" w:space="0" w:color="000000"/>
              <w:bottom w:val="single" w:sz="4" w:space="0" w:color="000000"/>
              <w:right w:val="single" w:sz="4" w:space="0" w:color="000000"/>
            </w:tcBorders>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质量保证金</w:t>
            </w:r>
          </w:p>
        </w:tc>
        <w:tc>
          <w:tcPr>
            <w:tcW w:w="3622" w:type="pct"/>
            <w:tcBorders>
              <w:top w:val="single" w:sz="4" w:space="0" w:color="000000"/>
              <w:left w:val="single" w:sz="4" w:space="0" w:color="000000"/>
              <w:bottom w:val="single" w:sz="4" w:space="0" w:color="000000"/>
              <w:right w:val="single" w:sz="4" w:space="0" w:color="000000"/>
            </w:tcBorders>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不收取</w:t>
            </w:r>
          </w:p>
        </w:tc>
      </w:tr>
      <w:tr w:rsidR="0018362C" w:rsidRPr="0018362C">
        <w:trPr>
          <w:trHeight w:val="349"/>
          <w:jc w:val="center"/>
        </w:trPr>
        <w:tc>
          <w:tcPr>
            <w:tcW w:w="540" w:type="pct"/>
            <w:vMerge/>
            <w:tcBorders>
              <w:left w:val="single" w:sz="4" w:space="0" w:color="000000"/>
              <w:bottom w:val="single" w:sz="4" w:space="0" w:color="000000"/>
              <w:right w:val="single" w:sz="4" w:space="0" w:color="000000"/>
            </w:tcBorders>
            <w:vAlign w:val="center"/>
          </w:tcPr>
          <w:p w:rsidR="0029717F" w:rsidRPr="0018362C" w:rsidRDefault="0029717F">
            <w:pPr>
              <w:spacing w:line="360" w:lineRule="auto"/>
              <w:jc w:val="center"/>
              <w:rPr>
                <w:rFonts w:ascii="宋体" w:hAnsi="宋体" w:cs="宋体"/>
                <w:sz w:val="24"/>
                <w:szCs w:val="24"/>
              </w:rPr>
            </w:pPr>
          </w:p>
        </w:tc>
        <w:tc>
          <w:tcPr>
            <w:tcW w:w="838" w:type="pct"/>
            <w:tcBorders>
              <w:top w:val="single" w:sz="4" w:space="0" w:color="000000"/>
              <w:left w:val="single" w:sz="4" w:space="0" w:color="000000"/>
              <w:bottom w:val="single" w:sz="4" w:space="0" w:color="000000"/>
              <w:right w:val="single" w:sz="4" w:space="0" w:color="000000"/>
            </w:tcBorders>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招标文件费用</w:t>
            </w:r>
          </w:p>
        </w:tc>
        <w:tc>
          <w:tcPr>
            <w:tcW w:w="3622" w:type="pct"/>
            <w:tcBorders>
              <w:top w:val="single" w:sz="4" w:space="0" w:color="000000"/>
              <w:left w:val="single" w:sz="4" w:space="0" w:color="000000"/>
              <w:bottom w:val="single" w:sz="4" w:space="0" w:color="000000"/>
              <w:right w:val="single" w:sz="4" w:space="0" w:color="000000"/>
            </w:tcBorders>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不收取</w:t>
            </w:r>
          </w:p>
        </w:tc>
      </w:tr>
      <w:tr w:rsidR="0018362C" w:rsidRPr="0018362C">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25</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签字或盖章要求</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rsidR="0018362C" w:rsidRPr="0018362C">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26</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递交投标文件地点</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平顶山市公共资源交易中心电子交易系统</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27</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开标时间和地点</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开标时间：同投标截止时间；</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开标地点：平顶山市公共资源交易中心</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28</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开标程序</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w:t>
            </w:r>
            <w:r w:rsidRPr="0018362C">
              <w:rPr>
                <w:rFonts w:ascii="宋体" w:hAnsi="宋体" w:cs="宋体"/>
                <w:sz w:val="24"/>
                <w:szCs w:val="24"/>
              </w:rPr>
              <w:t>1</w:t>
            </w:r>
            <w:r w:rsidRPr="0018362C">
              <w:rPr>
                <w:rFonts w:ascii="宋体" w:hAnsi="宋体" w:cs="宋体" w:hint="eastAsia"/>
                <w:sz w:val="24"/>
                <w:szCs w:val="24"/>
              </w:rPr>
              <w:t>）电子化投标文件采用双重加密方式。开标时，首先由投标人使用</w:t>
            </w:r>
            <w:r w:rsidRPr="0018362C">
              <w:rPr>
                <w:rFonts w:ascii="宋体" w:hAnsi="宋体" w:cs="宋体"/>
                <w:sz w:val="24"/>
                <w:szCs w:val="24"/>
              </w:rPr>
              <w:t xml:space="preserve"> CA </w:t>
            </w:r>
            <w:r w:rsidRPr="0018362C">
              <w:rPr>
                <w:rFonts w:ascii="宋体" w:hAnsi="宋体" w:cs="宋体" w:hint="eastAsia"/>
                <w:sz w:val="24"/>
                <w:szCs w:val="24"/>
              </w:rPr>
              <w:t>证书，在规定时间内对其电子化投标文件进行首次解密，投标人解密完成后，再由中介服务机构使用</w:t>
            </w:r>
            <w:r w:rsidRPr="0018362C">
              <w:rPr>
                <w:rFonts w:ascii="宋体" w:hAnsi="宋体" w:cs="宋体"/>
                <w:sz w:val="24"/>
                <w:szCs w:val="24"/>
              </w:rPr>
              <w:t xml:space="preserve"> CA </w:t>
            </w:r>
            <w:r w:rsidRPr="0018362C">
              <w:rPr>
                <w:rFonts w:ascii="宋体" w:hAnsi="宋体" w:cs="宋体" w:hint="eastAsia"/>
                <w:sz w:val="24"/>
                <w:szCs w:val="24"/>
              </w:rPr>
              <w:t>证书对投标文件进行再次解密。</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w:t>
            </w:r>
            <w:r w:rsidRPr="0018362C">
              <w:rPr>
                <w:rFonts w:ascii="宋体" w:hAnsi="宋体" w:cs="宋体"/>
                <w:sz w:val="24"/>
                <w:szCs w:val="24"/>
              </w:rPr>
              <w:t>2</w:t>
            </w:r>
            <w:r w:rsidRPr="0018362C">
              <w:rPr>
                <w:rFonts w:ascii="宋体" w:hAnsi="宋体" w:cs="宋体" w:hint="eastAsia"/>
                <w:sz w:val="24"/>
                <w:szCs w:val="24"/>
              </w:rPr>
              <w:t>）待所有投标人投标文件解密完成后，由中介服务机构操作，对所有已解密投标文件进行唱标。</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29</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评标委员会的组建</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评标委员会构成：由采购人代表及相关技术、经济专家</w:t>
            </w:r>
            <w:r w:rsidRPr="0018362C">
              <w:rPr>
                <w:rFonts w:ascii="宋体" w:hAnsi="宋体" w:cs="宋体" w:hint="eastAsia"/>
                <w:sz w:val="24"/>
                <w:szCs w:val="24"/>
              </w:rPr>
              <w:t xml:space="preserve">5 </w:t>
            </w:r>
            <w:r w:rsidRPr="0018362C">
              <w:rPr>
                <w:rFonts w:ascii="宋体" w:hAnsi="宋体" w:cs="宋体" w:hint="eastAsia"/>
                <w:sz w:val="24"/>
                <w:szCs w:val="24"/>
              </w:rPr>
              <w:t>人以上单数组成。</w:t>
            </w:r>
          </w:p>
          <w:p w:rsidR="0029717F" w:rsidRPr="0018362C" w:rsidRDefault="00A85FA3">
            <w:pPr>
              <w:spacing w:line="360" w:lineRule="auto"/>
              <w:jc w:val="left"/>
              <w:rPr>
                <w:rFonts w:ascii="宋体" w:hAnsi="宋体" w:cs="宋体"/>
                <w:sz w:val="24"/>
                <w:szCs w:val="24"/>
              </w:rPr>
            </w:pPr>
            <w:r w:rsidRPr="0018362C">
              <w:rPr>
                <w:rFonts w:ascii="宋体" w:hAnsi="宋体" w:cs="宋体" w:hint="eastAsia"/>
                <w:sz w:val="24"/>
                <w:szCs w:val="24"/>
              </w:rPr>
              <w:t>评标专家确定方式</w:t>
            </w:r>
            <w:r w:rsidRPr="0018362C">
              <w:rPr>
                <w:rFonts w:ascii="宋体" w:hAnsi="宋体" w:cs="宋体"/>
                <w:sz w:val="24"/>
                <w:szCs w:val="24"/>
              </w:rPr>
              <w:t>:</w:t>
            </w:r>
            <w:r w:rsidRPr="0018362C">
              <w:rPr>
                <w:rFonts w:ascii="宋体" w:hAnsi="宋体" w:cs="宋体" w:hint="eastAsia"/>
                <w:sz w:val="24"/>
                <w:szCs w:val="24"/>
              </w:rPr>
              <w:t>由招标人从相关评标专家库中随机抽取。上述规定为一组评标专家组成方式，根据</w:t>
            </w:r>
            <w:proofErr w:type="gramStart"/>
            <w:r w:rsidRPr="0018362C">
              <w:rPr>
                <w:rFonts w:ascii="宋体" w:hAnsi="宋体" w:cs="宋体" w:hint="eastAsia"/>
                <w:sz w:val="24"/>
                <w:szCs w:val="24"/>
              </w:rPr>
              <w:t>项目标段数量</w:t>
            </w:r>
            <w:proofErr w:type="gramEnd"/>
            <w:r w:rsidRPr="0018362C">
              <w:rPr>
                <w:rFonts w:ascii="宋体" w:hAnsi="宋体" w:cs="宋体" w:hint="eastAsia"/>
                <w:sz w:val="24"/>
                <w:szCs w:val="24"/>
              </w:rPr>
              <w:t>和评标工作量，可由多组专家完成评审，但一个标段只能由一组专家评审。</w:t>
            </w:r>
          </w:p>
        </w:tc>
      </w:tr>
      <w:tr w:rsidR="0018362C" w:rsidRPr="0018362C">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30</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是否授权评标委会确定中</w:t>
            </w:r>
            <w:r w:rsidRPr="0018362C">
              <w:rPr>
                <w:rFonts w:ascii="宋体" w:hAnsi="宋体" w:cs="宋体" w:hint="eastAsia"/>
                <w:sz w:val="24"/>
                <w:szCs w:val="24"/>
              </w:rPr>
              <w:t>标人</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ind w:firstLineChars="200" w:firstLine="480"/>
              <w:outlineLvl w:val="2"/>
              <w:rPr>
                <w:rFonts w:ascii="宋体" w:hAnsi="宋体" w:cs="Calibri"/>
                <w:kern w:val="1"/>
                <w:sz w:val="24"/>
                <w:szCs w:val="24"/>
              </w:rPr>
            </w:pPr>
            <w:r w:rsidRPr="0018362C">
              <w:rPr>
                <w:rFonts w:ascii="宋体" w:hAnsi="宋体" w:cs="宋体" w:hint="eastAsia"/>
                <w:sz w:val="24"/>
                <w:szCs w:val="24"/>
              </w:rPr>
              <w:t>否，由评标委员会按投标人最后得分高低推荐前</w:t>
            </w:r>
            <w:r w:rsidRPr="0018362C">
              <w:rPr>
                <w:rFonts w:ascii="宋体" w:hAnsi="宋体" w:cs="宋体" w:hint="eastAsia"/>
                <w:sz w:val="24"/>
                <w:szCs w:val="24"/>
              </w:rPr>
              <w:t>1-3</w:t>
            </w:r>
            <w:r w:rsidRPr="0018362C">
              <w:rPr>
                <w:rFonts w:ascii="宋体" w:hAnsi="宋体" w:cs="宋体" w:hint="eastAsia"/>
                <w:sz w:val="24"/>
                <w:szCs w:val="24"/>
              </w:rPr>
              <w:t>名为中标候选人。若</w:t>
            </w:r>
            <w:r w:rsidRPr="0018362C">
              <w:rPr>
                <w:rFonts w:ascii="宋体" w:hAnsi="宋体" w:cs="Calibri"/>
                <w:sz w:val="24"/>
                <w:szCs w:val="24"/>
              </w:rPr>
              <w:t>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sidRPr="0018362C">
              <w:rPr>
                <w:rFonts w:ascii="宋体" w:hAnsi="宋体" w:cs="Calibri"/>
                <w:kern w:val="1"/>
                <w:sz w:val="24"/>
                <w:szCs w:val="24"/>
              </w:rPr>
              <w:t>中标或者成交供应</w:t>
            </w:r>
            <w:proofErr w:type="gramStart"/>
            <w:r w:rsidRPr="0018362C">
              <w:rPr>
                <w:rFonts w:ascii="宋体" w:hAnsi="宋体" w:cs="Calibri"/>
                <w:kern w:val="1"/>
                <w:sz w:val="24"/>
                <w:szCs w:val="24"/>
              </w:rPr>
              <w:t>商拒绝</w:t>
            </w:r>
            <w:proofErr w:type="gramEnd"/>
            <w:r w:rsidRPr="0018362C">
              <w:rPr>
                <w:rFonts w:ascii="宋体" w:hAnsi="宋体" w:cs="Calibri"/>
                <w:kern w:val="1"/>
                <w:sz w:val="24"/>
                <w:szCs w:val="24"/>
              </w:rPr>
              <w:t>与采购人签订合同的，采购人可以按照评审报告推荐的中标或者成交候选人名单排序，确定下一候选人为中标或者成交供应商，也可以重新开展政府采购活动。</w:t>
            </w:r>
          </w:p>
        </w:tc>
      </w:tr>
      <w:tr w:rsidR="0018362C" w:rsidRPr="0018362C">
        <w:trPr>
          <w:trHeight w:val="431"/>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lastRenderedPageBreak/>
              <w:t>31</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接收质疑函的方式和联系方式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宋体" w:hAnsi="宋体" w:cs="宋体"/>
                <w:sz w:val="24"/>
                <w:szCs w:val="24"/>
              </w:rPr>
            </w:pPr>
            <w:proofErr w:type="gramStart"/>
            <w:r w:rsidRPr="0018362C">
              <w:rPr>
                <w:rFonts w:ascii="宋体" w:hAnsi="宋体" w:cs="宋体" w:hint="eastAsia"/>
                <w:sz w:val="24"/>
                <w:szCs w:val="24"/>
              </w:rPr>
              <w:t>质疑函应在</w:t>
            </w:r>
            <w:proofErr w:type="gramEnd"/>
            <w:r w:rsidRPr="0018362C">
              <w:rPr>
                <w:rFonts w:ascii="宋体" w:hAnsi="宋体" w:cs="宋体" w:hint="eastAsia"/>
                <w:sz w:val="24"/>
                <w:szCs w:val="24"/>
              </w:rPr>
              <w:t>平顶山市公共资源交易系统中接收，质疑函的格式和内容应当符合相关法律法规的要求。联系方式如下：</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联系人：</w:t>
            </w:r>
            <w:r w:rsidRPr="0018362C">
              <w:rPr>
                <w:rFonts w:ascii="宋体" w:hAnsi="宋体" w:cs="宋体" w:hint="eastAsia"/>
                <w:sz w:val="24"/>
                <w:szCs w:val="24"/>
              </w:rPr>
              <w:t xml:space="preserve"> </w:t>
            </w:r>
            <w:r w:rsidRPr="0018362C">
              <w:rPr>
                <w:rFonts w:ascii="宋体" w:hAnsi="宋体" w:cs="宋体" w:hint="eastAsia"/>
                <w:sz w:val="24"/>
                <w:szCs w:val="24"/>
              </w:rPr>
              <w:t>陈飞</w:t>
            </w:r>
            <w:r w:rsidRPr="0018362C">
              <w:rPr>
                <w:rFonts w:ascii="宋体" w:hAnsi="宋体" w:cs="宋体" w:hint="eastAsia"/>
                <w:sz w:val="24"/>
                <w:szCs w:val="24"/>
              </w:rPr>
              <w:t xml:space="preserve">    </w:t>
            </w:r>
            <w:r w:rsidRPr="0018362C">
              <w:rPr>
                <w:rFonts w:ascii="宋体" w:hAnsi="宋体" w:cs="宋体" w:hint="eastAsia"/>
                <w:sz w:val="24"/>
                <w:szCs w:val="24"/>
              </w:rPr>
              <w:t>联系电话：</w:t>
            </w:r>
            <w:r w:rsidRPr="0018362C">
              <w:rPr>
                <w:rFonts w:ascii="宋体" w:hAnsi="宋体" w:cs="宋体" w:hint="eastAsia"/>
                <w:sz w:val="24"/>
                <w:szCs w:val="24"/>
              </w:rPr>
              <w:t>0375-2206385</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对供应商提出的质疑，采购人、采购代理机构应当依法及时答复和处理，不得推诿扯皮故意刁难，须进行实质性回应。</w:t>
            </w:r>
          </w:p>
        </w:tc>
      </w:tr>
      <w:tr w:rsidR="0018362C" w:rsidRPr="0018362C">
        <w:trPr>
          <w:trHeight w:val="691"/>
          <w:jc w:val="center"/>
        </w:trPr>
        <w:tc>
          <w:tcPr>
            <w:tcW w:w="540" w:type="pct"/>
            <w:tcBorders>
              <w:top w:val="single" w:sz="4" w:space="0" w:color="000000"/>
              <w:left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32</w:t>
            </w:r>
          </w:p>
        </w:tc>
        <w:tc>
          <w:tcPr>
            <w:tcW w:w="838" w:type="pct"/>
            <w:tcBorders>
              <w:top w:val="single" w:sz="4" w:space="0" w:color="000000"/>
              <w:left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最高投标限价</w:t>
            </w:r>
          </w:p>
        </w:tc>
        <w:tc>
          <w:tcPr>
            <w:tcW w:w="3622" w:type="pct"/>
            <w:tcBorders>
              <w:top w:val="single" w:sz="4" w:space="0" w:color="000000"/>
              <w:left w:val="single" w:sz="4" w:space="0" w:color="000000"/>
              <w:right w:val="single" w:sz="4" w:space="0" w:color="000000"/>
            </w:tcBorders>
            <w:vAlign w:val="center"/>
          </w:tcPr>
          <w:tbl>
            <w:tblPr>
              <w:tblpPr w:leftFromText="180" w:rightFromText="180" w:vertAnchor="text" w:horzAnchor="margin" w:tblpY="-292"/>
              <w:tblOverlap w:val="never"/>
              <w:tblW w:w="6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181"/>
            </w:tblGrid>
            <w:tr w:rsidR="0018362C" w:rsidRPr="0018362C">
              <w:trPr>
                <w:trHeight w:val="493"/>
              </w:trPr>
              <w:tc>
                <w:tcPr>
                  <w:tcW w:w="1696" w:type="dxa"/>
                  <w:vAlign w:val="center"/>
                </w:tcPr>
                <w:p w:rsidR="0029717F" w:rsidRPr="0018362C" w:rsidRDefault="00A85FA3">
                  <w:pPr>
                    <w:pStyle w:val="af4"/>
                    <w:spacing w:after="0"/>
                    <w:ind w:firstLineChars="0" w:firstLine="0"/>
                    <w:jc w:val="center"/>
                    <w:rPr>
                      <w:rFonts w:ascii="宋体" w:hAnsi="宋体" w:cs="Calibri"/>
                      <w:b/>
                      <w:sz w:val="24"/>
                      <w:szCs w:val="24"/>
                    </w:rPr>
                  </w:pPr>
                  <w:r w:rsidRPr="0018362C">
                    <w:rPr>
                      <w:rFonts w:ascii="宋体" w:hAnsi="宋体" w:cs="Calibri"/>
                      <w:b/>
                      <w:sz w:val="24"/>
                      <w:szCs w:val="24"/>
                    </w:rPr>
                    <w:t>标段</w:t>
                  </w:r>
                </w:p>
              </w:tc>
              <w:tc>
                <w:tcPr>
                  <w:tcW w:w="5181" w:type="dxa"/>
                  <w:vAlign w:val="center"/>
                </w:tcPr>
                <w:p w:rsidR="0029717F" w:rsidRPr="0018362C" w:rsidRDefault="00A85FA3">
                  <w:pPr>
                    <w:pStyle w:val="af4"/>
                    <w:spacing w:after="0"/>
                    <w:ind w:firstLineChars="0" w:firstLine="0"/>
                    <w:jc w:val="center"/>
                    <w:rPr>
                      <w:rFonts w:ascii="宋体" w:hAnsi="宋体" w:cs="Calibri"/>
                      <w:b/>
                      <w:sz w:val="24"/>
                      <w:szCs w:val="24"/>
                    </w:rPr>
                  </w:pPr>
                  <w:r w:rsidRPr="0018362C">
                    <w:rPr>
                      <w:rFonts w:ascii="宋体" w:hAnsi="宋体" w:cs="Calibri" w:hint="eastAsia"/>
                      <w:b/>
                      <w:sz w:val="24"/>
                      <w:szCs w:val="24"/>
                    </w:rPr>
                    <w:t>最高限价（元）</w:t>
                  </w:r>
                </w:p>
              </w:tc>
            </w:tr>
            <w:tr w:rsidR="0018362C" w:rsidRPr="0018362C">
              <w:trPr>
                <w:trHeight w:val="493"/>
              </w:trPr>
              <w:tc>
                <w:tcPr>
                  <w:tcW w:w="1696" w:type="dxa"/>
                  <w:vAlign w:val="center"/>
                </w:tcPr>
                <w:p w:rsidR="0029717F" w:rsidRPr="0018362C" w:rsidRDefault="00A85FA3">
                  <w:pPr>
                    <w:pStyle w:val="af4"/>
                    <w:spacing w:after="0" w:line="360" w:lineRule="auto"/>
                    <w:ind w:firstLineChars="0" w:firstLine="0"/>
                    <w:jc w:val="center"/>
                    <w:rPr>
                      <w:rFonts w:ascii="宋体" w:hAnsi="宋体" w:cs="Calibri"/>
                      <w:sz w:val="24"/>
                      <w:szCs w:val="24"/>
                    </w:rPr>
                  </w:pPr>
                  <w:proofErr w:type="gramStart"/>
                  <w:r w:rsidRPr="0018362C">
                    <w:rPr>
                      <w:rFonts w:ascii="宋体" w:hAnsi="宋体" w:cs="Calibri"/>
                      <w:sz w:val="24"/>
                      <w:szCs w:val="24"/>
                    </w:rPr>
                    <w:t>一</w:t>
                  </w:r>
                  <w:proofErr w:type="gramEnd"/>
                </w:p>
              </w:tc>
              <w:tc>
                <w:tcPr>
                  <w:tcW w:w="5181" w:type="dxa"/>
                  <w:vAlign w:val="center"/>
                </w:tcPr>
                <w:p w:rsidR="0029717F" w:rsidRPr="0018362C" w:rsidRDefault="00A85FA3">
                  <w:pPr>
                    <w:pStyle w:val="af4"/>
                    <w:spacing w:after="0"/>
                    <w:ind w:firstLineChars="0" w:firstLine="0"/>
                    <w:jc w:val="center"/>
                    <w:rPr>
                      <w:rFonts w:ascii="宋体" w:hAnsi="宋体" w:cs="Calibri"/>
                      <w:b/>
                      <w:sz w:val="24"/>
                      <w:szCs w:val="24"/>
                    </w:rPr>
                  </w:pPr>
                  <w:r w:rsidRPr="0018362C">
                    <w:rPr>
                      <w:rFonts w:ascii="宋体" w:hAnsi="宋体" w:cs="Calibri" w:hint="eastAsia"/>
                      <w:b/>
                      <w:sz w:val="24"/>
                      <w:szCs w:val="24"/>
                    </w:rPr>
                    <w:t>870100</w:t>
                  </w:r>
                </w:p>
              </w:tc>
            </w:tr>
          </w:tbl>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注：超出最高限价</w:t>
            </w:r>
            <w:proofErr w:type="gramStart"/>
            <w:r w:rsidRPr="0018362C">
              <w:rPr>
                <w:rFonts w:ascii="宋体" w:hAnsi="宋体" w:cs="Calibri" w:hint="eastAsia"/>
                <w:sz w:val="24"/>
                <w:szCs w:val="24"/>
              </w:rPr>
              <w:t>按废标处理</w:t>
            </w:r>
            <w:proofErr w:type="gramEnd"/>
            <w:r w:rsidRPr="0018362C">
              <w:rPr>
                <w:rFonts w:ascii="宋体" w:hAnsi="宋体" w:cs="Calibri" w:hint="eastAsia"/>
                <w:sz w:val="24"/>
                <w:szCs w:val="24"/>
              </w:rPr>
              <w:t>。</w:t>
            </w:r>
          </w:p>
        </w:tc>
      </w:tr>
      <w:tr w:rsidR="0018362C" w:rsidRPr="0018362C">
        <w:trPr>
          <w:trHeight w:val="26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33</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sz w:val="24"/>
                <w:szCs w:val="24"/>
              </w:rPr>
              <w:t>招标代理服务费</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rsidP="006465CD">
            <w:pPr>
              <w:spacing w:before="50" w:after="50" w:line="360" w:lineRule="auto"/>
              <w:ind w:firstLineChars="149" w:firstLine="358"/>
              <w:jc w:val="left"/>
              <w:outlineLvl w:val="2"/>
              <w:rPr>
                <w:rFonts w:cs="Calibri"/>
                <w:sz w:val="24"/>
                <w:szCs w:val="24"/>
              </w:rPr>
            </w:pPr>
            <w:r w:rsidRPr="0018362C">
              <w:rPr>
                <w:rFonts w:cs="Calibri" w:hint="eastAsia"/>
                <w:sz w:val="24"/>
                <w:szCs w:val="24"/>
              </w:rPr>
              <w:t>招标代理费参照</w:t>
            </w:r>
            <w:proofErr w:type="gramStart"/>
            <w:r w:rsidRPr="0018362C">
              <w:rPr>
                <w:rFonts w:cs="Calibri" w:hint="eastAsia"/>
                <w:sz w:val="24"/>
                <w:szCs w:val="24"/>
              </w:rPr>
              <w:t>豫招协</w:t>
            </w:r>
            <w:proofErr w:type="gramEnd"/>
            <w:r w:rsidRPr="0018362C">
              <w:rPr>
                <w:rFonts w:cs="Calibri"/>
                <w:sz w:val="24"/>
                <w:szCs w:val="24"/>
              </w:rPr>
              <w:t>[</w:t>
            </w:r>
            <w:r w:rsidRPr="0018362C">
              <w:rPr>
                <w:rFonts w:cs="Calibri" w:hint="eastAsia"/>
                <w:sz w:val="24"/>
                <w:szCs w:val="24"/>
              </w:rPr>
              <w:t>2023</w:t>
            </w:r>
            <w:r w:rsidRPr="0018362C">
              <w:rPr>
                <w:rFonts w:cs="Calibri"/>
                <w:sz w:val="24"/>
                <w:szCs w:val="24"/>
              </w:rPr>
              <w:t>]</w:t>
            </w:r>
            <w:r w:rsidRPr="0018362C">
              <w:rPr>
                <w:rFonts w:cs="Calibri" w:hint="eastAsia"/>
                <w:sz w:val="24"/>
                <w:szCs w:val="24"/>
              </w:rPr>
              <w:t>002</w:t>
            </w:r>
            <w:r w:rsidRPr="0018362C">
              <w:rPr>
                <w:rFonts w:cs="Calibri" w:hint="eastAsia"/>
                <w:sz w:val="24"/>
                <w:szCs w:val="24"/>
              </w:rPr>
              <w:t>号文件规定的代理服务费收费标准及发改办价格【</w:t>
            </w:r>
            <w:r w:rsidRPr="0018362C">
              <w:rPr>
                <w:rFonts w:cs="Calibri" w:hint="eastAsia"/>
                <w:sz w:val="24"/>
                <w:szCs w:val="24"/>
              </w:rPr>
              <w:t>2003</w:t>
            </w:r>
            <w:r w:rsidRPr="0018362C">
              <w:rPr>
                <w:rFonts w:cs="Calibri" w:hint="eastAsia"/>
                <w:sz w:val="24"/>
                <w:szCs w:val="24"/>
              </w:rPr>
              <w:t>】</w:t>
            </w:r>
            <w:r w:rsidRPr="0018362C">
              <w:rPr>
                <w:rFonts w:cs="Calibri" w:hint="eastAsia"/>
                <w:sz w:val="24"/>
                <w:szCs w:val="24"/>
              </w:rPr>
              <w:t xml:space="preserve">857 </w:t>
            </w:r>
            <w:r w:rsidRPr="0018362C">
              <w:rPr>
                <w:rFonts w:cs="Calibri" w:hint="eastAsia"/>
                <w:sz w:val="24"/>
                <w:szCs w:val="24"/>
              </w:rPr>
              <w:t>号文规定的支付方式向中标人收取招标代理服务费，在中标人领取中标通知书时以现金方式或转账向采购代理机构缴纳。</w:t>
            </w:r>
          </w:p>
        </w:tc>
      </w:tr>
      <w:tr w:rsidR="0018362C" w:rsidRPr="0018362C">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34</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highlight w:val="yellow"/>
              </w:rPr>
            </w:pPr>
            <w:r w:rsidRPr="0018362C">
              <w:rPr>
                <w:rFonts w:ascii="宋体" w:hAnsi="宋体" w:cs="宋体" w:hint="eastAsia"/>
                <w:sz w:val="24"/>
                <w:szCs w:val="24"/>
              </w:rPr>
              <w:t>付款方式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400" w:lineRule="exact"/>
              <w:rPr>
                <w:sz w:val="24"/>
                <w:szCs w:val="24"/>
              </w:rPr>
            </w:pPr>
            <w:r w:rsidRPr="0018362C">
              <w:rPr>
                <w:rFonts w:hint="eastAsia"/>
                <w:sz w:val="24"/>
                <w:szCs w:val="24"/>
              </w:rPr>
              <w:t>中标人</w:t>
            </w:r>
            <w:r w:rsidRPr="0018362C">
              <w:rPr>
                <w:sz w:val="24"/>
                <w:szCs w:val="24"/>
              </w:rPr>
              <w:t>供货安装调试完毕，</w:t>
            </w:r>
            <w:r w:rsidRPr="0018362C">
              <w:rPr>
                <w:rFonts w:hint="eastAsia"/>
                <w:sz w:val="24"/>
                <w:szCs w:val="24"/>
              </w:rPr>
              <w:t>招标人</w:t>
            </w:r>
            <w:r w:rsidRPr="0018362C">
              <w:rPr>
                <w:sz w:val="24"/>
                <w:szCs w:val="24"/>
              </w:rPr>
              <w:t>试用无质量问题，经</w:t>
            </w:r>
            <w:r w:rsidRPr="0018362C">
              <w:rPr>
                <w:rFonts w:hint="eastAsia"/>
                <w:sz w:val="24"/>
                <w:szCs w:val="24"/>
              </w:rPr>
              <w:t>招标人</w:t>
            </w:r>
            <w:r w:rsidRPr="0018362C">
              <w:rPr>
                <w:sz w:val="24"/>
                <w:szCs w:val="24"/>
              </w:rPr>
              <w:t>验收合格后，</w:t>
            </w:r>
            <w:r w:rsidRPr="0018362C">
              <w:rPr>
                <w:rFonts w:hint="eastAsia"/>
                <w:sz w:val="24"/>
                <w:szCs w:val="24"/>
              </w:rPr>
              <w:t>中标人</w:t>
            </w:r>
            <w:r w:rsidRPr="0018362C">
              <w:rPr>
                <w:sz w:val="24"/>
                <w:szCs w:val="24"/>
              </w:rPr>
              <w:t>开具增值税专用发票，</w:t>
            </w:r>
            <w:r w:rsidRPr="0018362C">
              <w:rPr>
                <w:rFonts w:hint="eastAsia"/>
                <w:sz w:val="24"/>
                <w:szCs w:val="24"/>
              </w:rPr>
              <w:t>招标人</w:t>
            </w:r>
            <w:r w:rsidRPr="0018362C">
              <w:rPr>
                <w:sz w:val="24"/>
                <w:szCs w:val="24"/>
              </w:rPr>
              <w:t>向</w:t>
            </w:r>
            <w:r w:rsidRPr="0018362C">
              <w:rPr>
                <w:rFonts w:hint="eastAsia"/>
                <w:sz w:val="24"/>
                <w:szCs w:val="24"/>
              </w:rPr>
              <w:t>中标人</w:t>
            </w:r>
            <w:r w:rsidRPr="0018362C">
              <w:rPr>
                <w:sz w:val="24"/>
                <w:szCs w:val="24"/>
              </w:rPr>
              <w:t>支付货款。</w:t>
            </w:r>
          </w:p>
        </w:tc>
      </w:tr>
      <w:tr w:rsidR="0018362C" w:rsidRPr="0018362C">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35</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b/>
                <w:sz w:val="24"/>
                <w:szCs w:val="24"/>
              </w:rPr>
            </w:pPr>
            <w:proofErr w:type="gramStart"/>
            <w:r w:rsidRPr="0018362C">
              <w:rPr>
                <w:rFonts w:ascii="宋体" w:hAnsi="宋体" w:cs="宋体" w:hint="eastAsia"/>
                <w:b/>
                <w:sz w:val="24"/>
                <w:szCs w:val="24"/>
              </w:rPr>
              <w:t>政采领域</w:t>
            </w:r>
            <w:proofErr w:type="gramEnd"/>
            <w:r w:rsidRPr="0018362C">
              <w:rPr>
                <w:rFonts w:ascii="宋体" w:hAnsi="宋体" w:cs="宋体" w:hint="eastAsia"/>
                <w:b/>
                <w:sz w:val="24"/>
                <w:szCs w:val="24"/>
              </w:rPr>
              <w:t>优化营商环境相关政策</w:t>
            </w:r>
          </w:p>
          <w:p w:rsidR="0029717F" w:rsidRPr="0018362C" w:rsidRDefault="0029717F">
            <w:pPr>
              <w:spacing w:line="360" w:lineRule="auto"/>
              <w:jc w:val="center"/>
              <w:rPr>
                <w:rFonts w:ascii="宋体" w:hAnsi="宋体" w:cs="宋体"/>
                <w:sz w:val="24"/>
                <w:szCs w:val="24"/>
              </w:rPr>
            </w:pP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ind w:leftChars="50" w:left="105"/>
              <w:jc w:val="left"/>
              <w:rPr>
                <w:rFonts w:ascii="宋体" w:hAnsi="宋体" w:cs="宋体"/>
                <w:b/>
                <w:sz w:val="24"/>
                <w:szCs w:val="24"/>
              </w:rPr>
            </w:pPr>
            <w:r w:rsidRPr="0018362C">
              <w:rPr>
                <w:rFonts w:ascii="宋体" w:hAnsi="宋体" w:cs="宋体" w:hint="eastAsia"/>
                <w:b/>
                <w:sz w:val="24"/>
                <w:szCs w:val="24"/>
              </w:rPr>
              <w:t>一、落实四个“一日办”精神：</w:t>
            </w:r>
          </w:p>
          <w:p w:rsidR="0029717F" w:rsidRPr="0018362C" w:rsidRDefault="00A85FA3">
            <w:pPr>
              <w:spacing w:line="360" w:lineRule="auto"/>
              <w:ind w:leftChars="50" w:left="105" w:firstLineChars="100" w:firstLine="240"/>
              <w:jc w:val="left"/>
              <w:rPr>
                <w:rFonts w:ascii="宋体" w:hAnsi="宋体" w:cs="宋体"/>
                <w:sz w:val="24"/>
                <w:szCs w:val="24"/>
              </w:rPr>
            </w:pPr>
            <w:r w:rsidRPr="0018362C">
              <w:rPr>
                <w:rFonts w:ascii="宋体" w:hAnsi="宋体" w:cs="宋体" w:hint="eastAsia"/>
                <w:sz w:val="24"/>
                <w:szCs w:val="24"/>
              </w:rPr>
              <w:t>按照《平顶山市财政局关于压减政府采购各环节时限</w:t>
            </w:r>
            <w:r w:rsidRPr="0018362C">
              <w:rPr>
                <w:rFonts w:ascii="宋体" w:hAnsi="宋体" w:cs="宋体" w:hint="eastAsia"/>
                <w:sz w:val="24"/>
                <w:szCs w:val="24"/>
              </w:rPr>
              <w:t xml:space="preserve"> </w:t>
            </w:r>
            <w:r w:rsidRPr="0018362C">
              <w:rPr>
                <w:rFonts w:ascii="宋体" w:hAnsi="宋体" w:cs="宋体" w:hint="eastAsia"/>
                <w:sz w:val="24"/>
                <w:szCs w:val="24"/>
              </w:rPr>
              <w:t>进一步优化政府采购营商环境的通知》（</w:t>
            </w:r>
            <w:proofErr w:type="gramStart"/>
            <w:r w:rsidRPr="0018362C">
              <w:rPr>
                <w:rFonts w:ascii="宋体" w:hAnsi="宋体" w:cs="宋体" w:hint="eastAsia"/>
                <w:sz w:val="24"/>
                <w:szCs w:val="24"/>
              </w:rPr>
              <w:t>平财购</w:t>
            </w:r>
            <w:proofErr w:type="gramEnd"/>
            <w:r w:rsidRPr="0018362C">
              <w:rPr>
                <w:rFonts w:ascii="宋体" w:hAnsi="宋体" w:cs="宋体" w:hint="eastAsia"/>
                <w:sz w:val="24"/>
                <w:szCs w:val="24"/>
              </w:rPr>
              <w:t>〔</w:t>
            </w:r>
            <w:r w:rsidRPr="0018362C">
              <w:rPr>
                <w:rFonts w:ascii="宋体" w:hAnsi="宋体" w:cs="宋体" w:hint="eastAsia"/>
                <w:sz w:val="24"/>
                <w:szCs w:val="24"/>
              </w:rPr>
              <w:t>2021</w:t>
            </w:r>
            <w:r w:rsidRPr="0018362C">
              <w:rPr>
                <w:rFonts w:ascii="宋体" w:hAnsi="宋体" w:cs="宋体" w:hint="eastAsia"/>
                <w:sz w:val="24"/>
                <w:szCs w:val="24"/>
              </w:rPr>
              <w:t>〕</w:t>
            </w:r>
            <w:r w:rsidRPr="0018362C">
              <w:rPr>
                <w:rFonts w:ascii="宋体" w:hAnsi="宋体" w:cs="宋体" w:hint="eastAsia"/>
                <w:sz w:val="24"/>
                <w:szCs w:val="24"/>
              </w:rPr>
              <w:t>34</w:t>
            </w:r>
            <w:r w:rsidRPr="0018362C">
              <w:rPr>
                <w:rFonts w:ascii="宋体" w:hAnsi="宋体" w:cs="宋体" w:hint="eastAsia"/>
                <w:sz w:val="24"/>
                <w:szCs w:val="24"/>
              </w:rPr>
              <w:t>号）通知，落实四个“一日办”精神：</w:t>
            </w:r>
          </w:p>
          <w:p w:rsidR="0029717F" w:rsidRPr="0018362C" w:rsidRDefault="00A85FA3">
            <w:pPr>
              <w:spacing w:line="360" w:lineRule="auto"/>
              <w:ind w:leftChars="50" w:left="105"/>
              <w:jc w:val="left"/>
              <w:rPr>
                <w:rFonts w:ascii="宋体" w:hAnsi="宋体" w:cs="宋体"/>
                <w:sz w:val="24"/>
                <w:szCs w:val="24"/>
              </w:rPr>
            </w:pPr>
            <w:r w:rsidRPr="0018362C">
              <w:rPr>
                <w:rFonts w:ascii="宋体" w:hAnsi="宋体" w:cs="宋体" w:hint="eastAsia"/>
                <w:sz w:val="24"/>
                <w:szCs w:val="24"/>
              </w:rPr>
              <w:t>（</w:t>
            </w:r>
            <w:r w:rsidRPr="0018362C">
              <w:rPr>
                <w:rFonts w:ascii="宋体" w:hAnsi="宋体" w:cs="宋体" w:hint="eastAsia"/>
                <w:sz w:val="24"/>
                <w:szCs w:val="24"/>
              </w:rPr>
              <w:t>1</w:t>
            </w:r>
            <w:r w:rsidRPr="0018362C">
              <w:rPr>
                <w:rFonts w:ascii="宋体" w:hAnsi="宋体" w:cs="宋体" w:hint="eastAsia"/>
                <w:sz w:val="24"/>
                <w:szCs w:val="24"/>
              </w:rPr>
              <w:t>）在评审结束后</w:t>
            </w:r>
            <w:r w:rsidRPr="0018362C">
              <w:rPr>
                <w:rFonts w:ascii="宋体" w:hAnsi="宋体" w:cs="宋体" w:hint="eastAsia"/>
                <w:sz w:val="24"/>
                <w:szCs w:val="24"/>
              </w:rPr>
              <w:t>1</w:t>
            </w:r>
            <w:r w:rsidRPr="0018362C">
              <w:rPr>
                <w:rFonts w:ascii="宋体" w:hAnsi="宋体" w:cs="宋体" w:hint="eastAsia"/>
                <w:sz w:val="24"/>
                <w:szCs w:val="24"/>
              </w:rPr>
              <w:t>日内确定采购结果，同时对中标单位发出中标或成交通知书，并在网上进行公告；</w:t>
            </w:r>
          </w:p>
          <w:p w:rsidR="0029717F" w:rsidRPr="0018362C" w:rsidRDefault="00A85FA3">
            <w:pPr>
              <w:spacing w:line="360" w:lineRule="auto"/>
              <w:ind w:leftChars="50" w:left="105"/>
              <w:jc w:val="left"/>
              <w:rPr>
                <w:rFonts w:ascii="宋体" w:hAnsi="宋体" w:cs="宋体"/>
                <w:sz w:val="24"/>
                <w:szCs w:val="24"/>
              </w:rPr>
            </w:pPr>
            <w:r w:rsidRPr="0018362C">
              <w:rPr>
                <w:rFonts w:ascii="宋体" w:hAnsi="宋体" w:cs="宋体" w:hint="eastAsia"/>
                <w:sz w:val="24"/>
                <w:szCs w:val="24"/>
              </w:rPr>
              <w:t>（</w:t>
            </w:r>
            <w:r w:rsidRPr="0018362C">
              <w:rPr>
                <w:rFonts w:ascii="宋体" w:hAnsi="宋体" w:cs="宋体" w:hint="eastAsia"/>
                <w:sz w:val="24"/>
                <w:szCs w:val="24"/>
              </w:rPr>
              <w:t>2</w:t>
            </w:r>
            <w:r w:rsidRPr="0018362C">
              <w:rPr>
                <w:rFonts w:ascii="宋体" w:hAnsi="宋体" w:cs="宋体" w:hint="eastAsia"/>
                <w:sz w:val="24"/>
                <w:szCs w:val="24"/>
              </w:rPr>
              <w:t>）中标或成交通知书发出后，</w:t>
            </w:r>
            <w:r w:rsidRPr="0018362C">
              <w:rPr>
                <w:rFonts w:ascii="宋体" w:hAnsi="宋体" w:cs="宋体" w:hint="eastAsia"/>
                <w:sz w:val="24"/>
                <w:szCs w:val="24"/>
              </w:rPr>
              <w:t>1</w:t>
            </w:r>
            <w:proofErr w:type="gramStart"/>
            <w:r w:rsidRPr="0018362C">
              <w:rPr>
                <w:rFonts w:ascii="宋体" w:hAnsi="宋体" w:cs="宋体" w:hint="eastAsia"/>
                <w:sz w:val="24"/>
                <w:szCs w:val="24"/>
              </w:rPr>
              <w:t>日内与</w:t>
            </w:r>
            <w:proofErr w:type="gramEnd"/>
            <w:r w:rsidRPr="0018362C">
              <w:rPr>
                <w:rFonts w:ascii="宋体" w:hAnsi="宋体" w:cs="宋体" w:hint="eastAsia"/>
                <w:sz w:val="24"/>
                <w:szCs w:val="24"/>
              </w:rPr>
              <w:t>中标或成交供应商签订合同，合同签订当日完成合同备案工作；</w:t>
            </w:r>
          </w:p>
          <w:p w:rsidR="0029717F" w:rsidRPr="0018362C" w:rsidRDefault="00A85FA3">
            <w:pPr>
              <w:spacing w:line="360" w:lineRule="auto"/>
              <w:ind w:leftChars="50" w:left="105"/>
              <w:jc w:val="left"/>
              <w:rPr>
                <w:rFonts w:ascii="宋体" w:hAnsi="宋体" w:cs="宋体"/>
                <w:sz w:val="24"/>
                <w:szCs w:val="24"/>
              </w:rPr>
            </w:pPr>
            <w:r w:rsidRPr="0018362C">
              <w:rPr>
                <w:rFonts w:ascii="宋体" w:hAnsi="宋体" w:cs="宋体" w:hint="eastAsia"/>
                <w:sz w:val="24"/>
                <w:szCs w:val="24"/>
              </w:rPr>
              <w:t>（</w:t>
            </w:r>
            <w:r w:rsidRPr="0018362C">
              <w:rPr>
                <w:rFonts w:ascii="宋体" w:hAnsi="宋体" w:cs="宋体" w:hint="eastAsia"/>
                <w:sz w:val="24"/>
                <w:szCs w:val="24"/>
              </w:rPr>
              <w:t>3</w:t>
            </w:r>
            <w:r w:rsidRPr="0018362C">
              <w:rPr>
                <w:rFonts w:ascii="宋体" w:hAnsi="宋体" w:cs="宋体" w:hint="eastAsia"/>
                <w:sz w:val="24"/>
                <w:szCs w:val="24"/>
              </w:rPr>
              <w:t>）政府采购项目供应商履约完成后，采购人应在供应商提出验收申请</w:t>
            </w:r>
            <w:r w:rsidRPr="0018362C">
              <w:rPr>
                <w:rFonts w:ascii="宋体" w:hAnsi="宋体" w:cs="宋体" w:hint="eastAsia"/>
                <w:sz w:val="24"/>
                <w:szCs w:val="24"/>
              </w:rPr>
              <w:t>1</w:t>
            </w:r>
            <w:r w:rsidRPr="0018362C">
              <w:rPr>
                <w:rFonts w:ascii="宋体" w:hAnsi="宋体" w:cs="宋体" w:hint="eastAsia"/>
                <w:sz w:val="24"/>
                <w:szCs w:val="24"/>
              </w:rPr>
              <w:t>个工作日内完成验收，同时在平顶山市政府采购网发布验收结果公告；</w:t>
            </w:r>
          </w:p>
          <w:p w:rsidR="0029717F" w:rsidRPr="0018362C" w:rsidRDefault="00A85FA3">
            <w:pPr>
              <w:spacing w:line="360" w:lineRule="auto"/>
              <w:ind w:leftChars="50" w:left="105"/>
              <w:jc w:val="left"/>
              <w:rPr>
                <w:rFonts w:ascii="宋体" w:hAnsi="宋体" w:cs="宋体"/>
                <w:sz w:val="24"/>
                <w:szCs w:val="24"/>
              </w:rPr>
            </w:pPr>
            <w:r w:rsidRPr="0018362C">
              <w:rPr>
                <w:rFonts w:ascii="宋体" w:hAnsi="宋体" w:cs="宋体" w:hint="eastAsia"/>
                <w:sz w:val="24"/>
                <w:szCs w:val="24"/>
              </w:rPr>
              <w:t>（</w:t>
            </w:r>
            <w:r w:rsidRPr="0018362C">
              <w:rPr>
                <w:rFonts w:ascii="宋体" w:hAnsi="宋体" w:cs="宋体" w:hint="eastAsia"/>
                <w:sz w:val="24"/>
                <w:szCs w:val="24"/>
              </w:rPr>
              <w:t>4</w:t>
            </w:r>
            <w:r w:rsidRPr="0018362C">
              <w:rPr>
                <w:rFonts w:ascii="宋体" w:hAnsi="宋体" w:cs="宋体" w:hint="eastAsia"/>
                <w:sz w:val="24"/>
                <w:szCs w:val="24"/>
              </w:rPr>
              <w:t>）验收合格具备付款条件的项目，采购人要在</w:t>
            </w:r>
            <w:r w:rsidRPr="0018362C">
              <w:rPr>
                <w:rFonts w:ascii="宋体" w:hAnsi="宋体" w:cs="宋体" w:hint="eastAsia"/>
                <w:sz w:val="24"/>
                <w:szCs w:val="24"/>
              </w:rPr>
              <w:t>1</w:t>
            </w:r>
            <w:r w:rsidRPr="0018362C">
              <w:rPr>
                <w:rFonts w:ascii="宋体" w:hAnsi="宋体" w:cs="宋体" w:hint="eastAsia"/>
                <w:sz w:val="24"/>
                <w:szCs w:val="24"/>
              </w:rPr>
              <w:t>个工作日内按照合同约定支付项目资金。</w:t>
            </w:r>
          </w:p>
          <w:p w:rsidR="0029717F" w:rsidRPr="0018362C" w:rsidRDefault="00A85FA3">
            <w:pPr>
              <w:spacing w:line="360" w:lineRule="auto"/>
              <w:ind w:leftChars="50" w:left="105"/>
              <w:jc w:val="left"/>
              <w:rPr>
                <w:rFonts w:ascii="宋体" w:hAnsi="宋体" w:cs="宋体"/>
                <w:sz w:val="24"/>
                <w:szCs w:val="24"/>
              </w:rPr>
            </w:pPr>
            <w:r w:rsidRPr="0018362C">
              <w:rPr>
                <w:rFonts w:ascii="宋体" w:hAnsi="宋体" w:cs="宋体" w:hint="eastAsia"/>
                <w:sz w:val="24"/>
                <w:szCs w:val="24"/>
              </w:rPr>
              <w:t>注：签合同需法定代表人携带本人身份证（如为授权委托人，则携带法定代表人授权委托书及本人身份证）、单位公章、合</w:t>
            </w:r>
            <w:r w:rsidRPr="0018362C">
              <w:rPr>
                <w:rFonts w:ascii="宋体" w:hAnsi="宋体" w:cs="宋体" w:hint="eastAsia"/>
                <w:sz w:val="24"/>
                <w:szCs w:val="24"/>
              </w:rPr>
              <w:t>同纸质版</w:t>
            </w:r>
            <w:r w:rsidRPr="0018362C">
              <w:rPr>
                <w:rFonts w:ascii="宋体" w:hAnsi="宋体" w:cs="宋体" w:hint="eastAsia"/>
                <w:sz w:val="24"/>
                <w:szCs w:val="24"/>
              </w:rPr>
              <w:lastRenderedPageBreak/>
              <w:t>本一式六份及合同电子版。</w:t>
            </w:r>
          </w:p>
          <w:p w:rsidR="0029717F" w:rsidRPr="0018362C" w:rsidRDefault="00A85FA3">
            <w:pPr>
              <w:spacing w:line="360" w:lineRule="auto"/>
              <w:ind w:leftChars="50" w:left="105"/>
              <w:jc w:val="left"/>
              <w:rPr>
                <w:rFonts w:ascii="宋体" w:hAnsi="宋体" w:cs="宋体"/>
                <w:b/>
                <w:sz w:val="24"/>
                <w:szCs w:val="24"/>
              </w:rPr>
            </w:pPr>
            <w:r w:rsidRPr="0018362C">
              <w:rPr>
                <w:rFonts w:ascii="宋体" w:hAnsi="宋体" w:cs="宋体" w:hint="eastAsia"/>
                <w:b/>
                <w:sz w:val="24"/>
                <w:szCs w:val="24"/>
              </w:rPr>
              <w:t>二、维护企业在政府采购活动中的知情权</w:t>
            </w:r>
          </w:p>
          <w:p w:rsidR="0029717F" w:rsidRPr="0018362C" w:rsidRDefault="00A85FA3">
            <w:pPr>
              <w:spacing w:line="360" w:lineRule="auto"/>
              <w:ind w:leftChars="50" w:left="105" w:firstLineChars="100" w:firstLine="240"/>
              <w:jc w:val="left"/>
              <w:rPr>
                <w:rFonts w:ascii="宋体" w:hAnsi="宋体" w:cs="宋体"/>
                <w:sz w:val="24"/>
                <w:szCs w:val="24"/>
              </w:rPr>
            </w:pPr>
            <w:r w:rsidRPr="0018362C">
              <w:rPr>
                <w:rFonts w:ascii="宋体" w:hAnsi="宋体" w:cs="宋体" w:hint="eastAsia"/>
                <w:sz w:val="24"/>
                <w:szCs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rsidR="0029717F" w:rsidRPr="0018362C" w:rsidRDefault="00A85FA3">
            <w:pPr>
              <w:spacing w:line="360" w:lineRule="auto"/>
              <w:ind w:leftChars="50" w:left="105"/>
              <w:jc w:val="left"/>
              <w:rPr>
                <w:rFonts w:ascii="宋体" w:hAnsi="宋体" w:cs="宋体"/>
                <w:b/>
                <w:sz w:val="24"/>
                <w:szCs w:val="24"/>
              </w:rPr>
            </w:pPr>
            <w:r w:rsidRPr="0018362C">
              <w:rPr>
                <w:rFonts w:ascii="宋体" w:hAnsi="宋体" w:cs="宋体" w:hint="eastAsia"/>
                <w:b/>
                <w:sz w:val="24"/>
                <w:szCs w:val="24"/>
              </w:rPr>
              <w:t>三、提供中小企业声明函格式</w:t>
            </w:r>
          </w:p>
          <w:p w:rsidR="0029717F" w:rsidRPr="0018362C" w:rsidRDefault="00A85FA3">
            <w:pPr>
              <w:pStyle w:val="af4"/>
              <w:spacing w:after="0" w:line="360" w:lineRule="auto"/>
              <w:ind w:leftChars="50" w:left="105" w:firstLine="240"/>
              <w:jc w:val="left"/>
              <w:rPr>
                <w:rFonts w:ascii="宋体" w:hAnsi="宋体" w:cs="宋体"/>
                <w:sz w:val="24"/>
                <w:szCs w:val="24"/>
              </w:rPr>
            </w:pPr>
            <w:r w:rsidRPr="0018362C">
              <w:rPr>
                <w:rFonts w:ascii="宋体" w:hAnsi="宋体" w:cs="宋体" w:hint="eastAsia"/>
                <w:sz w:val="24"/>
                <w:szCs w:val="24"/>
              </w:rPr>
              <w:t>在采购文件中，采购代理机构应按照财政部、工信部印发的《政府采购促进中</w:t>
            </w:r>
            <w:r w:rsidRPr="0018362C">
              <w:rPr>
                <w:rFonts w:ascii="宋体" w:hAnsi="宋体" w:cs="宋体" w:hint="eastAsia"/>
                <w:sz w:val="24"/>
                <w:szCs w:val="24"/>
              </w:rPr>
              <w:t>小企业发展管理办法》的通知精神（财库〔</w:t>
            </w:r>
            <w:r w:rsidRPr="0018362C">
              <w:rPr>
                <w:rFonts w:ascii="宋体" w:hAnsi="宋体" w:cs="宋体" w:hint="eastAsia"/>
                <w:sz w:val="24"/>
                <w:szCs w:val="24"/>
              </w:rPr>
              <w:t>2020</w:t>
            </w:r>
            <w:r w:rsidRPr="0018362C">
              <w:rPr>
                <w:rFonts w:ascii="宋体" w:hAnsi="宋体" w:cs="宋体" w:hint="eastAsia"/>
                <w:sz w:val="24"/>
                <w:szCs w:val="24"/>
              </w:rPr>
              <w:t>〕</w:t>
            </w:r>
            <w:r w:rsidRPr="0018362C">
              <w:rPr>
                <w:rFonts w:ascii="宋体" w:hAnsi="宋体" w:cs="宋体" w:hint="eastAsia"/>
                <w:sz w:val="24"/>
                <w:szCs w:val="24"/>
              </w:rPr>
              <w:t>46</w:t>
            </w:r>
            <w:r w:rsidRPr="0018362C">
              <w:rPr>
                <w:rFonts w:ascii="宋体" w:hAnsi="宋体" w:cs="宋体" w:hint="eastAsia"/>
                <w:sz w:val="24"/>
                <w:szCs w:val="24"/>
              </w:rPr>
              <w:t>号）提供中小企业声明函格式。</w:t>
            </w:r>
          </w:p>
          <w:p w:rsidR="0029717F" w:rsidRPr="0018362C" w:rsidRDefault="00A85FA3">
            <w:pPr>
              <w:pStyle w:val="af4"/>
              <w:spacing w:after="0" w:line="360" w:lineRule="auto"/>
              <w:ind w:leftChars="50" w:left="105" w:firstLine="240"/>
              <w:jc w:val="left"/>
              <w:rPr>
                <w:rFonts w:ascii="宋体" w:hAnsi="宋体" w:cs="宋体"/>
                <w:sz w:val="24"/>
                <w:szCs w:val="24"/>
              </w:rPr>
            </w:pPr>
            <w:r w:rsidRPr="0018362C">
              <w:rPr>
                <w:rFonts w:ascii="宋体" w:hAnsi="宋体" w:cs="宋体" w:hint="eastAsia"/>
                <w:sz w:val="24"/>
                <w:szCs w:val="24"/>
              </w:rPr>
              <w:t>根据《政府采购促进中小企业发展管理办法》（财库〔</w:t>
            </w:r>
            <w:r w:rsidRPr="0018362C">
              <w:rPr>
                <w:rFonts w:ascii="宋体" w:hAnsi="宋体" w:cs="宋体" w:hint="eastAsia"/>
                <w:sz w:val="24"/>
                <w:szCs w:val="24"/>
              </w:rPr>
              <w:t>2020</w:t>
            </w:r>
            <w:r w:rsidRPr="0018362C">
              <w:rPr>
                <w:rFonts w:ascii="宋体" w:hAnsi="宋体" w:cs="宋体" w:hint="eastAsia"/>
                <w:sz w:val="24"/>
                <w:szCs w:val="24"/>
              </w:rPr>
              <w:t>〕</w:t>
            </w:r>
            <w:r w:rsidRPr="0018362C">
              <w:rPr>
                <w:rFonts w:ascii="宋体" w:hAnsi="宋体" w:cs="宋体" w:hint="eastAsia"/>
                <w:sz w:val="24"/>
                <w:szCs w:val="24"/>
              </w:rPr>
              <w:t>46</w:t>
            </w:r>
            <w:r w:rsidRPr="0018362C">
              <w:rPr>
                <w:rFonts w:ascii="宋体" w:hAnsi="宋体" w:cs="宋体" w:hint="eastAsia"/>
                <w:sz w:val="24"/>
                <w:szCs w:val="24"/>
              </w:rPr>
              <w:t>号）第四条：在政府采购活动中，供应商提供的货物、工程或者服务符合下列情形的，享受本办法规定的中小企业扶持政策：</w:t>
            </w:r>
          </w:p>
          <w:p w:rsidR="0029717F" w:rsidRPr="0018362C" w:rsidRDefault="00A85FA3">
            <w:pPr>
              <w:pStyle w:val="af4"/>
              <w:spacing w:after="0" w:line="360" w:lineRule="auto"/>
              <w:ind w:leftChars="50" w:left="105" w:firstLine="240"/>
              <w:jc w:val="left"/>
              <w:rPr>
                <w:rFonts w:ascii="宋体" w:hAnsi="宋体" w:cs="宋体"/>
                <w:sz w:val="24"/>
                <w:szCs w:val="24"/>
              </w:rPr>
            </w:pPr>
            <w:r w:rsidRPr="0018362C">
              <w:rPr>
                <w:rFonts w:ascii="宋体" w:hAnsi="宋体" w:cs="宋体" w:hint="eastAsia"/>
                <w:sz w:val="24"/>
                <w:szCs w:val="24"/>
              </w:rPr>
              <w:t>（一）在货物采购项目中，货物由中小企业制造，即货物由中小企业生产且使用该中小企业商号或者注册商标；</w:t>
            </w:r>
          </w:p>
          <w:p w:rsidR="0029717F" w:rsidRPr="0018362C" w:rsidRDefault="00A85FA3">
            <w:pPr>
              <w:pStyle w:val="af4"/>
              <w:spacing w:after="0" w:line="360" w:lineRule="auto"/>
              <w:ind w:leftChars="50" w:left="105" w:firstLine="240"/>
              <w:jc w:val="left"/>
              <w:rPr>
                <w:rFonts w:ascii="宋体" w:hAnsi="宋体" w:cs="宋体"/>
                <w:sz w:val="24"/>
                <w:szCs w:val="24"/>
              </w:rPr>
            </w:pPr>
            <w:r w:rsidRPr="0018362C">
              <w:rPr>
                <w:rFonts w:ascii="宋体" w:hAnsi="宋体" w:cs="宋体" w:hint="eastAsia"/>
                <w:sz w:val="24"/>
                <w:szCs w:val="24"/>
              </w:rPr>
              <w:t>（二）在工程采购项目中，工程由中小企业承建，即工程施工单位为中小企业；</w:t>
            </w:r>
          </w:p>
          <w:p w:rsidR="0029717F" w:rsidRPr="0018362C" w:rsidRDefault="00A85FA3">
            <w:pPr>
              <w:pStyle w:val="af4"/>
              <w:spacing w:after="0" w:line="360" w:lineRule="auto"/>
              <w:ind w:leftChars="50" w:left="105" w:firstLine="240"/>
              <w:jc w:val="left"/>
              <w:rPr>
                <w:rFonts w:ascii="宋体" w:hAnsi="宋体" w:cs="宋体"/>
                <w:sz w:val="24"/>
                <w:szCs w:val="24"/>
              </w:rPr>
            </w:pPr>
            <w:r w:rsidRPr="0018362C">
              <w:rPr>
                <w:rFonts w:ascii="宋体" w:hAnsi="宋体" w:cs="宋体" w:hint="eastAsia"/>
                <w:sz w:val="24"/>
                <w:szCs w:val="24"/>
              </w:rPr>
              <w:t>（三）在服务采购项目中，服务由中小企业承接，即提供服务的人员为中小企业依照《中华人民</w:t>
            </w:r>
            <w:r w:rsidRPr="0018362C">
              <w:rPr>
                <w:rFonts w:ascii="宋体" w:hAnsi="宋体" w:cs="宋体" w:hint="eastAsia"/>
                <w:sz w:val="24"/>
                <w:szCs w:val="24"/>
              </w:rPr>
              <w:t>共和国劳动合同法》订立劳动合同的从业人员。</w:t>
            </w:r>
          </w:p>
          <w:p w:rsidR="0029717F" w:rsidRPr="0018362C" w:rsidRDefault="00A85FA3">
            <w:pPr>
              <w:pStyle w:val="af4"/>
              <w:spacing w:after="0" w:line="360" w:lineRule="auto"/>
              <w:ind w:leftChars="50" w:left="105" w:firstLine="240"/>
              <w:jc w:val="left"/>
              <w:rPr>
                <w:rFonts w:ascii="宋体" w:hAnsi="宋体" w:cs="宋体"/>
                <w:sz w:val="24"/>
                <w:szCs w:val="24"/>
              </w:rPr>
            </w:pPr>
            <w:r w:rsidRPr="0018362C">
              <w:rPr>
                <w:rFonts w:ascii="宋体" w:hAnsi="宋体" w:cs="宋体" w:hint="eastAsia"/>
                <w:sz w:val="24"/>
                <w:szCs w:val="24"/>
              </w:rPr>
              <w:t>在货物采购项目中，供应商提供的货物既有中小企业制</w:t>
            </w:r>
          </w:p>
          <w:p w:rsidR="0029717F" w:rsidRPr="0018362C" w:rsidRDefault="00A85FA3">
            <w:pPr>
              <w:pStyle w:val="af4"/>
              <w:spacing w:after="0" w:line="360" w:lineRule="auto"/>
              <w:ind w:leftChars="50" w:left="105" w:firstLine="240"/>
              <w:jc w:val="left"/>
              <w:rPr>
                <w:rFonts w:ascii="宋体" w:hAnsi="宋体" w:cs="宋体"/>
                <w:sz w:val="24"/>
                <w:szCs w:val="24"/>
              </w:rPr>
            </w:pPr>
            <w:r w:rsidRPr="0018362C">
              <w:rPr>
                <w:rFonts w:ascii="宋体" w:hAnsi="宋体" w:cs="宋体" w:hint="eastAsia"/>
                <w:sz w:val="24"/>
                <w:szCs w:val="24"/>
              </w:rPr>
              <w:t>造货物，也有大型企业制造货物的，不享受本办法规定的中小企业扶持政策。</w:t>
            </w:r>
          </w:p>
          <w:p w:rsidR="0029717F" w:rsidRPr="0018362C" w:rsidRDefault="00A85FA3">
            <w:pPr>
              <w:pStyle w:val="af4"/>
              <w:spacing w:after="0" w:line="360" w:lineRule="auto"/>
              <w:ind w:leftChars="50" w:left="105" w:firstLine="240"/>
              <w:jc w:val="left"/>
              <w:rPr>
                <w:rFonts w:ascii="宋体" w:hAnsi="宋体" w:cs="宋体"/>
                <w:sz w:val="24"/>
                <w:szCs w:val="24"/>
              </w:rPr>
            </w:pPr>
            <w:r w:rsidRPr="0018362C">
              <w:rPr>
                <w:rFonts w:ascii="宋体" w:hAnsi="宋体" w:cs="宋体" w:hint="eastAsia"/>
                <w:sz w:val="24"/>
                <w:szCs w:val="24"/>
              </w:rPr>
              <w:t>以联合体形</w:t>
            </w:r>
            <w:proofErr w:type="gramStart"/>
            <w:r w:rsidRPr="0018362C">
              <w:rPr>
                <w:rFonts w:ascii="宋体" w:hAnsi="宋体" w:cs="宋体" w:hint="eastAsia"/>
                <w:sz w:val="24"/>
                <w:szCs w:val="24"/>
              </w:rPr>
              <w:t>式参加</w:t>
            </w:r>
            <w:proofErr w:type="gramEnd"/>
            <w:r w:rsidRPr="0018362C">
              <w:rPr>
                <w:rFonts w:ascii="宋体" w:hAnsi="宋体" w:cs="宋体" w:hint="eastAsia"/>
                <w:sz w:val="24"/>
                <w:szCs w:val="24"/>
              </w:rPr>
              <w:t>政府采购活动，联合体各方均为中小企业的，联合体视同中小企业。其中，联合体各方均为小</w:t>
            </w:r>
            <w:proofErr w:type="gramStart"/>
            <w:r w:rsidRPr="0018362C">
              <w:rPr>
                <w:rFonts w:ascii="宋体" w:hAnsi="宋体" w:cs="宋体" w:hint="eastAsia"/>
                <w:sz w:val="24"/>
                <w:szCs w:val="24"/>
              </w:rPr>
              <w:t>微企业</w:t>
            </w:r>
            <w:proofErr w:type="gramEnd"/>
            <w:r w:rsidRPr="0018362C">
              <w:rPr>
                <w:rFonts w:ascii="宋体" w:hAnsi="宋体" w:cs="宋体" w:hint="eastAsia"/>
                <w:sz w:val="24"/>
                <w:szCs w:val="24"/>
              </w:rPr>
              <w:t>的，联合体视同小微企业。</w:t>
            </w:r>
          </w:p>
          <w:p w:rsidR="0029717F" w:rsidRPr="0018362C" w:rsidRDefault="00A85FA3">
            <w:pPr>
              <w:spacing w:line="360" w:lineRule="auto"/>
              <w:ind w:leftChars="50" w:left="105"/>
              <w:jc w:val="left"/>
              <w:rPr>
                <w:rFonts w:ascii="宋体" w:hAnsi="宋体" w:cs="宋体"/>
                <w:b/>
                <w:sz w:val="24"/>
                <w:szCs w:val="24"/>
              </w:rPr>
            </w:pPr>
            <w:r w:rsidRPr="0018362C">
              <w:rPr>
                <w:rFonts w:ascii="宋体" w:hAnsi="宋体" w:cs="宋体" w:hint="eastAsia"/>
                <w:b/>
                <w:sz w:val="24"/>
                <w:szCs w:val="24"/>
              </w:rPr>
              <w:t>四、</w:t>
            </w:r>
            <w:r w:rsidRPr="0018362C">
              <w:rPr>
                <w:rFonts w:ascii="宋体" w:hAnsi="宋体" w:cs="宋体"/>
                <w:b/>
                <w:sz w:val="24"/>
                <w:szCs w:val="24"/>
              </w:rPr>
              <w:t>推广</w:t>
            </w:r>
            <w:r w:rsidRPr="0018362C">
              <w:rPr>
                <w:rFonts w:ascii="宋体" w:hAnsi="宋体" w:cs="宋体" w:hint="eastAsia"/>
                <w:b/>
                <w:sz w:val="24"/>
                <w:szCs w:val="24"/>
              </w:rPr>
              <w:t>政府采购合同融资</w:t>
            </w:r>
          </w:p>
          <w:p w:rsidR="0029717F" w:rsidRPr="0018362C" w:rsidRDefault="00A85FA3">
            <w:pPr>
              <w:pStyle w:val="af4"/>
              <w:spacing w:after="0" w:line="360" w:lineRule="auto"/>
              <w:ind w:leftChars="50" w:left="105" w:firstLine="240"/>
              <w:jc w:val="left"/>
              <w:rPr>
                <w:rFonts w:ascii="宋体" w:hAnsi="宋体" w:cs="宋体"/>
                <w:sz w:val="24"/>
                <w:szCs w:val="24"/>
              </w:rPr>
            </w:pPr>
            <w:r w:rsidRPr="0018362C">
              <w:rPr>
                <w:rFonts w:ascii="宋体" w:hAnsi="宋体" w:cs="宋体" w:hint="eastAsia"/>
                <w:sz w:val="24"/>
                <w:szCs w:val="24"/>
              </w:rPr>
              <w:lastRenderedPageBreak/>
              <w:t>要求采购人和代理机构将“政府采购合同融资告知函”写入招标文件，</w:t>
            </w:r>
            <w:r w:rsidRPr="0018362C">
              <w:rPr>
                <w:rFonts w:ascii="宋体" w:hAnsi="宋体" w:cs="宋体"/>
                <w:sz w:val="24"/>
                <w:szCs w:val="24"/>
              </w:rPr>
              <w:t>鼓励中标供应商凭借采购合同申请贷款，助力解决中小企业融资难、融资贵的问题。</w:t>
            </w:r>
          </w:p>
          <w:p w:rsidR="0029717F" w:rsidRPr="0018362C" w:rsidRDefault="00A85FA3">
            <w:pPr>
              <w:spacing w:line="360" w:lineRule="auto"/>
              <w:ind w:leftChars="50" w:left="105"/>
              <w:jc w:val="left"/>
              <w:rPr>
                <w:rFonts w:ascii="宋体" w:hAnsi="宋体" w:cs="宋体"/>
                <w:b/>
                <w:sz w:val="24"/>
                <w:szCs w:val="24"/>
              </w:rPr>
            </w:pPr>
            <w:r w:rsidRPr="0018362C">
              <w:rPr>
                <w:rFonts w:ascii="宋体" w:hAnsi="宋体" w:cs="宋体" w:hint="eastAsia"/>
                <w:b/>
                <w:sz w:val="24"/>
                <w:szCs w:val="24"/>
              </w:rPr>
              <w:t>五、落实预留采购份额</w:t>
            </w:r>
          </w:p>
          <w:p w:rsidR="0029717F" w:rsidRPr="0018362C" w:rsidRDefault="00A85FA3">
            <w:pPr>
              <w:pStyle w:val="af4"/>
              <w:spacing w:after="0" w:line="360" w:lineRule="auto"/>
              <w:ind w:leftChars="50" w:left="105" w:firstLine="240"/>
              <w:jc w:val="left"/>
              <w:rPr>
                <w:rFonts w:ascii="宋体" w:hAnsi="宋体" w:cs="宋体"/>
                <w:sz w:val="24"/>
                <w:szCs w:val="24"/>
              </w:rPr>
            </w:pPr>
            <w:r w:rsidRPr="0018362C">
              <w:rPr>
                <w:rFonts w:ascii="宋体" w:hAnsi="宋体" w:cs="宋体" w:hint="eastAsia"/>
                <w:sz w:val="24"/>
                <w:szCs w:val="24"/>
              </w:rPr>
              <w:t>采购人应当按照财政部、工信部印发的《政府采购促进中小企业发展管理办法》的通知精神（财库〔</w:t>
            </w:r>
            <w:r w:rsidRPr="0018362C">
              <w:rPr>
                <w:rFonts w:ascii="宋体" w:hAnsi="宋体" w:cs="宋体" w:hint="eastAsia"/>
                <w:sz w:val="24"/>
                <w:szCs w:val="24"/>
              </w:rPr>
              <w:t>2020</w:t>
            </w:r>
            <w:r w:rsidRPr="0018362C">
              <w:rPr>
                <w:rFonts w:ascii="宋体" w:hAnsi="宋体" w:cs="宋体" w:hint="eastAsia"/>
                <w:sz w:val="24"/>
                <w:szCs w:val="24"/>
              </w:rPr>
              <w:t>〕</w:t>
            </w:r>
            <w:r w:rsidRPr="0018362C">
              <w:rPr>
                <w:rFonts w:ascii="宋体" w:hAnsi="宋体" w:cs="宋体" w:hint="eastAsia"/>
                <w:sz w:val="24"/>
                <w:szCs w:val="24"/>
              </w:rPr>
              <w:t>46</w:t>
            </w:r>
            <w:r w:rsidRPr="0018362C">
              <w:rPr>
                <w:rFonts w:ascii="宋体" w:hAnsi="宋体" w:cs="宋体" w:hint="eastAsia"/>
                <w:sz w:val="24"/>
                <w:szCs w:val="24"/>
              </w:rPr>
              <w:t>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w:t>
            </w:r>
            <w:r w:rsidRPr="0018362C">
              <w:rPr>
                <w:rFonts w:ascii="宋体" w:hAnsi="宋体" w:cs="宋体" w:hint="eastAsia"/>
                <w:sz w:val="24"/>
                <w:szCs w:val="24"/>
              </w:rPr>
              <w:t>200</w:t>
            </w:r>
            <w:r w:rsidRPr="0018362C">
              <w:rPr>
                <w:rFonts w:ascii="宋体" w:hAnsi="宋体" w:cs="宋体" w:hint="eastAsia"/>
                <w:sz w:val="24"/>
                <w:szCs w:val="24"/>
              </w:rPr>
              <w:t>万元以下的货物和服务采购项目、</w:t>
            </w:r>
            <w:r w:rsidRPr="0018362C">
              <w:rPr>
                <w:rFonts w:ascii="宋体" w:hAnsi="宋体" w:cs="宋体" w:hint="eastAsia"/>
                <w:sz w:val="24"/>
                <w:szCs w:val="24"/>
              </w:rPr>
              <w:t>400</w:t>
            </w:r>
            <w:r w:rsidRPr="0018362C">
              <w:rPr>
                <w:rFonts w:ascii="宋体" w:hAnsi="宋体" w:cs="宋体" w:hint="eastAsia"/>
                <w:sz w:val="24"/>
                <w:szCs w:val="24"/>
              </w:rPr>
              <w:t>万元以下的工程采购项目，适宜由中小企业提供的，采购单位应当专门面向中小企业采购。超过</w:t>
            </w:r>
            <w:r w:rsidRPr="0018362C">
              <w:rPr>
                <w:rFonts w:ascii="宋体" w:hAnsi="宋体" w:cs="宋体" w:hint="eastAsia"/>
                <w:sz w:val="24"/>
                <w:szCs w:val="24"/>
              </w:rPr>
              <w:t>200</w:t>
            </w:r>
            <w:r w:rsidRPr="0018362C">
              <w:rPr>
                <w:rFonts w:ascii="宋体" w:hAnsi="宋体" w:cs="宋体" w:hint="eastAsia"/>
                <w:sz w:val="24"/>
                <w:szCs w:val="24"/>
              </w:rPr>
              <w:t>万元的货物和服务采购项目、超过</w:t>
            </w:r>
            <w:r w:rsidRPr="0018362C">
              <w:rPr>
                <w:rFonts w:ascii="宋体" w:hAnsi="宋体" w:cs="宋体" w:hint="eastAsia"/>
                <w:sz w:val="24"/>
                <w:szCs w:val="24"/>
              </w:rPr>
              <w:t xml:space="preserve">400 </w:t>
            </w:r>
            <w:r w:rsidRPr="0018362C">
              <w:rPr>
                <w:rFonts w:ascii="宋体" w:hAnsi="宋体" w:cs="宋体" w:hint="eastAsia"/>
                <w:sz w:val="24"/>
                <w:szCs w:val="24"/>
              </w:rPr>
              <w:t>万元的工程采购项目中适宜由中小企业</w:t>
            </w:r>
            <w:r w:rsidRPr="0018362C">
              <w:rPr>
                <w:rFonts w:ascii="宋体" w:hAnsi="宋体" w:cs="宋体" w:hint="eastAsia"/>
                <w:sz w:val="24"/>
                <w:szCs w:val="24"/>
              </w:rPr>
              <w:t>提供的，预留该部分采购项目预算总额的</w:t>
            </w:r>
            <w:r w:rsidRPr="0018362C">
              <w:rPr>
                <w:rFonts w:ascii="宋体" w:hAnsi="宋体" w:cs="宋体" w:hint="eastAsia"/>
                <w:sz w:val="24"/>
                <w:szCs w:val="24"/>
              </w:rPr>
              <w:t>30%</w:t>
            </w:r>
            <w:r w:rsidRPr="0018362C">
              <w:rPr>
                <w:rFonts w:ascii="宋体" w:hAnsi="宋体" w:cs="宋体" w:hint="eastAsia"/>
                <w:sz w:val="24"/>
                <w:szCs w:val="24"/>
              </w:rPr>
              <w:t>以上专门面向中小企业采购，其中预留给小</w:t>
            </w:r>
            <w:proofErr w:type="gramStart"/>
            <w:r w:rsidRPr="0018362C">
              <w:rPr>
                <w:rFonts w:ascii="宋体" w:hAnsi="宋体" w:cs="宋体" w:hint="eastAsia"/>
                <w:sz w:val="24"/>
                <w:szCs w:val="24"/>
              </w:rPr>
              <w:t>微企业</w:t>
            </w:r>
            <w:proofErr w:type="gramEnd"/>
            <w:r w:rsidRPr="0018362C">
              <w:rPr>
                <w:rFonts w:ascii="宋体" w:hAnsi="宋体" w:cs="宋体" w:hint="eastAsia"/>
                <w:sz w:val="24"/>
                <w:szCs w:val="24"/>
              </w:rPr>
              <w:t>的比例不低于</w:t>
            </w:r>
            <w:r w:rsidRPr="0018362C">
              <w:rPr>
                <w:rFonts w:ascii="宋体" w:hAnsi="宋体" w:cs="宋体" w:hint="eastAsia"/>
                <w:sz w:val="24"/>
                <w:szCs w:val="24"/>
              </w:rPr>
              <w:t>60%</w:t>
            </w:r>
            <w:r w:rsidRPr="0018362C">
              <w:rPr>
                <w:rFonts w:ascii="宋体" w:hAnsi="宋体" w:cs="宋体" w:hint="eastAsia"/>
                <w:sz w:val="24"/>
                <w:szCs w:val="24"/>
              </w:rPr>
              <w:t>。确实不适宜由中小企业提供的，应当参照《政府采购促进中小企业发展管理办法》第六条在采购文件中说明理由。按照平顶山市财政局出台的《平顶山市财政局关于进一步加大政府采购支持中小企业力度的通知》（</w:t>
            </w:r>
            <w:proofErr w:type="gramStart"/>
            <w:r w:rsidRPr="0018362C">
              <w:rPr>
                <w:rFonts w:ascii="宋体" w:hAnsi="宋体" w:cs="宋体" w:hint="eastAsia"/>
                <w:sz w:val="24"/>
                <w:szCs w:val="24"/>
              </w:rPr>
              <w:t>平财购</w:t>
            </w:r>
            <w:proofErr w:type="gramEnd"/>
            <w:r w:rsidRPr="0018362C">
              <w:rPr>
                <w:rFonts w:ascii="宋体" w:hAnsi="宋体" w:cs="宋体" w:hint="eastAsia"/>
                <w:sz w:val="24"/>
                <w:szCs w:val="24"/>
              </w:rPr>
              <w:t>〔</w:t>
            </w:r>
            <w:r w:rsidRPr="0018362C">
              <w:rPr>
                <w:rFonts w:ascii="宋体" w:hAnsi="宋体" w:cs="宋体" w:hint="eastAsia"/>
                <w:sz w:val="24"/>
                <w:szCs w:val="24"/>
              </w:rPr>
              <w:t>2022</w:t>
            </w:r>
            <w:r w:rsidRPr="0018362C">
              <w:rPr>
                <w:rFonts w:ascii="宋体" w:hAnsi="宋体" w:cs="宋体" w:hint="eastAsia"/>
                <w:sz w:val="24"/>
                <w:szCs w:val="24"/>
              </w:rPr>
              <w:t>〕</w:t>
            </w:r>
            <w:r w:rsidRPr="0018362C">
              <w:rPr>
                <w:rFonts w:ascii="宋体" w:hAnsi="宋体" w:cs="宋体" w:hint="eastAsia"/>
                <w:sz w:val="24"/>
                <w:szCs w:val="24"/>
              </w:rPr>
              <w:t>8</w:t>
            </w:r>
            <w:r w:rsidRPr="0018362C">
              <w:rPr>
                <w:rFonts w:ascii="宋体" w:hAnsi="宋体" w:cs="宋体" w:hint="eastAsia"/>
                <w:sz w:val="24"/>
                <w:szCs w:val="24"/>
              </w:rPr>
              <w:t>号）的规定：超过</w:t>
            </w:r>
            <w:r w:rsidRPr="0018362C">
              <w:rPr>
                <w:rFonts w:ascii="宋体" w:hAnsi="宋体" w:cs="宋体" w:hint="eastAsia"/>
                <w:sz w:val="24"/>
                <w:szCs w:val="24"/>
              </w:rPr>
              <w:t>400</w:t>
            </w:r>
            <w:r w:rsidRPr="0018362C">
              <w:rPr>
                <w:rFonts w:ascii="宋体" w:hAnsi="宋体" w:cs="宋体" w:hint="eastAsia"/>
                <w:sz w:val="24"/>
                <w:szCs w:val="24"/>
              </w:rPr>
              <w:t>万元的工程采购项目中适宜由中小企业提供的，采购人在坚持公开公正、公平竞争原则和统一质量标准的前提下，</w:t>
            </w:r>
            <w:r w:rsidRPr="0018362C">
              <w:rPr>
                <w:rFonts w:ascii="宋体" w:hAnsi="宋体" w:cs="宋体" w:hint="eastAsia"/>
                <w:sz w:val="24"/>
                <w:szCs w:val="24"/>
              </w:rPr>
              <w:t>2022</w:t>
            </w:r>
            <w:r w:rsidRPr="0018362C">
              <w:rPr>
                <w:rFonts w:ascii="宋体" w:hAnsi="宋体" w:cs="宋体" w:hint="eastAsia"/>
                <w:sz w:val="24"/>
                <w:szCs w:val="24"/>
              </w:rPr>
              <w:t>年下半年面向中小企业的预留份额由</w:t>
            </w:r>
            <w:r w:rsidRPr="0018362C">
              <w:rPr>
                <w:rFonts w:ascii="宋体" w:hAnsi="宋体" w:cs="宋体" w:hint="eastAsia"/>
                <w:sz w:val="24"/>
                <w:szCs w:val="24"/>
              </w:rPr>
              <w:t>30%</w:t>
            </w:r>
            <w:r w:rsidRPr="0018362C">
              <w:rPr>
                <w:rFonts w:ascii="宋体" w:hAnsi="宋体" w:cs="宋体" w:hint="eastAsia"/>
                <w:sz w:val="24"/>
                <w:szCs w:val="24"/>
              </w:rPr>
              <w:t>以上阶段性提高至</w:t>
            </w:r>
            <w:r w:rsidRPr="0018362C">
              <w:rPr>
                <w:rFonts w:ascii="宋体" w:hAnsi="宋体" w:cs="宋体" w:hint="eastAsia"/>
                <w:sz w:val="24"/>
                <w:szCs w:val="24"/>
              </w:rPr>
              <w:t>40%</w:t>
            </w:r>
            <w:r w:rsidRPr="0018362C">
              <w:rPr>
                <w:rFonts w:ascii="宋体" w:hAnsi="宋体" w:cs="宋体" w:hint="eastAsia"/>
                <w:sz w:val="24"/>
                <w:szCs w:val="24"/>
              </w:rPr>
              <w:t>以上，其</w:t>
            </w:r>
            <w:r w:rsidRPr="0018362C">
              <w:rPr>
                <w:rFonts w:ascii="宋体" w:hAnsi="宋体" w:cs="宋体" w:hint="eastAsia"/>
                <w:sz w:val="24"/>
                <w:szCs w:val="24"/>
              </w:rPr>
              <w:t>中预留给小</w:t>
            </w:r>
            <w:proofErr w:type="gramStart"/>
            <w:r w:rsidRPr="0018362C">
              <w:rPr>
                <w:rFonts w:ascii="宋体" w:hAnsi="宋体" w:cs="宋体" w:hint="eastAsia"/>
                <w:sz w:val="24"/>
                <w:szCs w:val="24"/>
              </w:rPr>
              <w:t>微企业</w:t>
            </w:r>
            <w:proofErr w:type="gramEnd"/>
            <w:r w:rsidRPr="0018362C">
              <w:rPr>
                <w:rFonts w:ascii="宋体" w:hAnsi="宋体" w:cs="宋体" w:hint="eastAsia"/>
                <w:sz w:val="24"/>
                <w:szCs w:val="24"/>
              </w:rPr>
              <w:t>的比例不低于</w:t>
            </w:r>
            <w:r w:rsidRPr="0018362C">
              <w:rPr>
                <w:rFonts w:ascii="宋体" w:hAnsi="宋体" w:cs="宋体" w:hint="eastAsia"/>
                <w:sz w:val="24"/>
                <w:szCs w:val="24"/>
              </w:rPr>
              <w:t>60%</w:t>
            </w:r>
            <w:r w:rsidRPr="0018362C">
              <w:rPr>
                <w:rFonts w:ascii="宋体" w:hAnsi="宋体" w:cs="宋体" w:hint="eastAsia"/>
                <w:sz w:val="24"/>
                <w:szCs w:val="24"/>
              </w:rPr>
              <w:t>。</w:t>
            </w:r>
          </w:p>
          <w:p w:rsidR="0029717F" w:rsidRPr="0018362C" w:rsidRDefault="00A85FA3">
            <w:pPr>
              <w:spacing w:line="360" w:lineRule="auto"/>
              <w:ind w:leftChars="50" w:left="105"/>
              <w:jc w:val="left"/>
              <w:rPr>
                <w:rFonts w:ascii="宋体" w:hAnsi="宋体" w:cs="宋体"/>
                <w:b/>
                <w:sz w:val="24"/>
                <w:szCs w:val="24"/>
              </w:rPr>
            </w:pPr>
            <w:r w:rsidRPr="0018362C">
              <w:rPr>
                <w:rFonts w:ascii="宋体" w:hAnsi="宋体" w:cs="宋体" w:hint="eastAsia"/>
                <w:b/>
                <w:sz w:val="24"/>
                <w:szCs w:val="24"/>
              </w:rPr>
              <w:t>六、落实价格评审优惠政策</w:t>
            </w:r>
          </w:p>
          <w:p w:rsidR="0029717F" w:rsidRPr="0018362C" w:rsidRDefault="00A85FA3" w:rsidP="00EE12CC">
            <w:pPr>
              <w:pStyle w:val="af4"/>
              <w:spacing w:after="0" w:line="360" w:lineRule="auto"/>
              <w:ind w:firstLineChars="0" w:firstLine="0"/>
              <w:jc w:val="left"/>
              <w:rPr>
                <w:rFonts w:ascii="仿宋" w:eastAsia="仿宋" w:hAnsi="仿宋" w:cs="宋体"/>
                <w:sz w:val="24"/>
              </w:rPr>
            </w:pPr>
            <w:r w:rsidRPr="0018362C">
              <w:rPr>
                <w:rFonts w:ascii="宋体" w:hAnsi="宋体" w:hint="eastAsia"/>
                <w:sz w:val="24"/>
                <w:szCs w:val="24"/>
              </w:rPr>
              <w:t>本项目专门面向中小企业采购，不在执行价格评审优惠的扶持政策。</w:t>
            </w:r>
          </w:p>
        </w:tc>
      </w:tr>
      <w:tr w:rsidR="0018362C" w:rsidRPr="0018362C">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lastRenderedPageBreak/>
              <w:t>36</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b/>
                <w:sz w:val="24"/>
                <w:szCs w:val="24"/>
              </w:rPr>
            </w:pPr>
            <w:r w:rsidRPr="0018362C">
              <w:rPr>
                <w:rFonts w:ascii="宋体" w:hAnsi="宋体" w:cs="宋体" w:hint="eastAsia"/>
                <w:b/>
                <w:sz w:val="24"/>
                <w:szCs w:val="24"/>
              </w:rPr>
              <w:t>落实绿色产品（节能产品、环境标志产品）优先采购政策</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所采购的货物在政府采购节能产品实施品目清单范围内，且具有国家确定的认证机构出具的、处于有效期之内的节能产品的证明材料的得</w:t>
            </w:r>
            <w:r w:rsidRPr="0018362C">
              <w:rPr>
                <w:rFonts w:ascii="宋体" w:hAnsi="宋体" w:cs="Calibri" w:hint="eastAsia"/>
                <w:sz w:val="24"/>
                <w:szCs w:val="24"/>
              </w:rPr>
              <w:t>1</w:t>
            </w:r>
            <w:r w:rsidRPr="0018362C">
              <w:rPr>
                <w:rFonts w:ascii="宋体" w:hAnsi="宋体" w:cs="Calibri" w:hint="eastAsia"/>
                <w:sz w:val="24"/>
                <w:szCs w:val="24"/>
              </w:rPr>
              <w:t>分，如没有不得分。</w:t>
            </w:r>
          </w:p>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所采购的货物在政府采购环境标志产品实施品目清单范围内，且具有国家确定的认证机构出具的、处于有效期之内的环境标志产品认证证</w:t>
            </w:r>
            <w:r w:rsidRPr="0018362C">
              <w:rPr>
                <w:rFonts w:ascii="宋体" w:hAnsi="宋体" w:cs="Calibri" w:hint="eastAsia"/>
                <w:sz w:val="24"/>
                <w:szCs w:val="24"/>
              </w:rPr>
              <w:lastRenderedPageBreak/>
              <w:t>书的证明材料的得</w:t>
            </w:r>
            <w:r w:rsidRPr="0018362C">
              <w:rPr>
                <w:rFonts w:ascii="宋体" w:hAnsi="宋体" w:cs="Calibri" w:hint="eastAsia"/>
                <w:sz w:val="24"/>
                <w:szCs w:val="24"/>
              </w:rPr>
              <w:t>1</w:t>
            </w:r>
            <w:r w:rsidRPr="0018362C">
              <w:rPr>
                <w:rFonts w:ascii="宋体" w:hAnsi="宋体" w:cs="Calibri" w:hint="eastAsia"/>
                <w:sz w:val="24"/>
                <w:szCs w:val="24"/>
              </w:rPr>
              <w:t>分，如没有不得分。</w:t>
            </w:r>
          </w:p>
        </w:tc>
      </w:tr>
      <w:tr w:rsidR="0018362C" w:rsidRPr="0018362C">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lastRenderedPageBreak/>
              <w:t>37</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b/>
                <w:sz w:val="24"/>
                <w:szCs w:val="24"/>
              </w:rPr>
            </w:pPr>
            <w:r w:rsidRPr="0018362C">
              <w:rPr>
                <w:rFonts w:ascii="宋体" w:hAnsi="宋体" w:cs="宋体" w:hint="eastAsia"/>
                <w:b/>
                <w:sz w:val="24"/>
                <w:szCs w:val="24"/>
              </w:rPr>
              <w:t>本项目所属行业</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rPr>
                <w:rFonts w:ascii="宋体" w:hAnsi="宋体" w:cs="宋体"/>
                <w:kern w:val="0"/>
                <w:sz w:val="24"/>
                <w:szCs w:val="24"/>
                <w:u w:val="single"/>
              </w:rPr>
            </w:pPr>
            <w:r w:rsidRPr="0018362C">
              <w:rPr>
                <w:rFonts w:ascii="宋体" w:hAnsi="宋体" w:cs="宋体" w:hint="eastAsia"/>
                <w:kern w:val="0"/>
                <w:sz w:val="24"/>
                <w:szCs w:val="24"/>
              </w:rPr>
              <w:t>本次招标的标的物所属行业为：</w:t>
            </w:r>
            <w:r w:rsidRPr="0018362C">
              <w:rPr>
                <w:rFonts w:ascii="宋体" w:hAnsi="宋体" w:cs="宋体" w:hint="eastAsia"/>
                <w:kern w:val="0"/>
                <w:sz w:val="24"/>
                <w:szCs w:val="24"/>
                <w:u w:val="single"/>
              </w:rPr>
              <w:t xml:space="preserve">  </w:t>
            </w:r>
            <w:r w:rsidRPr="0018362C">
              <w:rPr>
                <w:rFonts w:ascii="宋体" w:hAnsi="宋体" w:cs="宋体" w:hint="eastAsia"/>
                <w:kern w:val="0"/>
                <w:sz w:val="24"/>
                <w:szCs w:val="24"/>
                <w:u w:val="single"/>
              </w:rPr>
              <w:t>其他未列明行业</w:t>
            </w:r>
            <w:r w:rsidRPr="0018362C">
              <w:rPr>
                <w:rFonts w:ascii="宋体" w:hAnsi="宋体" w:cs="宋体" w:hint="eastAsia"/>
                <w:kern w:val="0"/>
                <w:sz w:val="24"/>
                <w:szCs w:val="24"/>
                <w:u w:val="single"/>
              </w:rPr>
              <w:t xml:space="preserve">  </w:t>
            </w:r>
            <w:r w:rsidRPr="0018362C">
              <w:rPr>
                <w:rFonts w:ascii="宋体" w:hAnsi="宋体" w:cs="宋体" w:hint="eastAsia"/>
                <w:kern w:val="0"/>
                <w:sz w:val="24"/>
                <w:szCs w:val="24"/>
                <w:u w:val="single"/>
              </w:rPr>
              <w:t>。</w:t>
            </w:r>
          </w:p>
        </w:tc>
      </w:tr>
      <w:tr w:rsidR="0018362C" w:rsidRPr="0018362C">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38</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outlineLvl w:val="2"/>
              <w:rPr>
                <w:rFonts w:ascii="宋体" w:hAnsi="宋体" w:cs="Calibri"/>
                <w:bCs/>
                <w:sz w:val="24"/>
                <w:szCs w:val="24"/>
              </w:rPr>
            </w:pPr>
            <w:r w:rsidRPr="0018362C">
              <w:rPr>
                <w:rFonts w:ascii="宋体" w:hAnsi="宋体" w:cs="Calibri" w:hint="eastAsia"/>
                <w:bCs/>
                <w:sz w:val="24"/>
                <w:szCs w:val="24"/>
              </w:rPr>
              <w:t>验收要求及标准</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pStyle w:val="21"/>
              <w:ind w:left="0" w:firstLine="0"/>
              <w:jc w:val="left"/>
              <w:rPr>
                <w:rFonts w:ascii="宋体" w:hAnsi="宋体" w:cs="宋体"/>
                <w:b w:val="0"/>
                <w:szCs w:val="24"/>
              </w:rPr>
            </w:pPr>
            <w:r w:rsidRPr="0018362C">
              <w:rPr>
                <w:rFonts w:ascii="宋体" w:hAnsi="宋体" w:cs="宋体" w:hint="eastAsia"/>
                <w:b w:val="0"/>
                <w:szCs w:val="24"/>
              </w:rPr>
              <w:t>1</w:t>
            </w:r>
            <w:r w:rsidRPr="0018362C">
              <w:rPr>
                <w:rFonts w:ascii="宋体" w:hAnsi="宋体" w:cs="宋体" w:hint="eastAsia"/>
                <w:b w:val="0"/>
                <w:szCs w:val="24"/>
              </w:rPr>
              <w:t>、中标人供货、安装调试完毕，招标人经过试用后根据实际验收情况签发验收报告，验收时招标人可邀请第三方参与验收过程；</w:t>
            </w:r>
          </w:p>
          <w:p w:rsidR="0029717F" w:rsidRPr="0018362C" w:rsidRDefault="00A85FA3">
            <w:pPr>
              <w:pStyle w:val="21"/>
              <w:ind w:left="0" w:firstLine="0"/>
              <w:jc w:val="left"/>
              <w:rPr>
                <w:rFonts w:ascii="宋体" w:hAnsi="宋体" w:cs="宋体"/>
                <w:b w:val="0"/>
                <w:szCs w:val="24"/>
              </w:rPr>
            </w:pPr>
            <w:r w:rsidRPr="0018362C">
              <w:rPr>
                <w:rFonts w:ascii="宋体" w:hAnsi="宋体" w:cs="宋体" w:hint="eastAsia"/>
                <w:b w:val="0"/>
                <w:szCs w:val="24"/>
              </w:rPr>
              <w:t>2</w:t>
            </w:r>
            <w:r w:rsidRPr="0018362C">
              <w:rPr>
                <w:rFonts w:ascii="宋体" w:hAnsi="宋体" w:cs="宋体" w:hint="eastAsia"/>
                <w:b w:val="0"/>
                <w:szCs w:val="24"/>
              </w:rPr>
              <w:t>、招标人在最终验收中，如果发现有与合同规定不符的，应及时向中标人提出异议，不签发验收报告，并同时将该书面异议送达有关部门；中标人在接到招标人书面异议后，应在</w:t>
            </w:r>
            <w:r w:rsidRPr="0018362C">
              <w:rPr>
                <w:rFonts w:ascii="宋体" w:hAnsi="宋体" w:cs="宋体" w:hint="eastAsia"/>
                <w:b w:val="0"/>
                <w:szCs w:val="24"/>
              </w:rPr>
              <w:t>3</w:t>
            </w:r>
            <w:r w:rsidRPr="0018362C">
              <w:rPr>
                <w:rFonts w:ascii="宋体" w:hAnsi="宋体" w:cs="宋体" w:hint="eastAsia"/>
                <w:b w:val="0"/>
                <w:szCs w:val="24"/>
              </w:rPr>
              <w:t>天内予以纠正，并对纠正情况以书面形式告知有关部门，否则视为无效。中标人在纠正过程中产生的费用由中标人承担。中标人不积极按照招标人要求予以调整、调换货物的，招标</w:t>
            </w:r>
            <w:r w:rsidRPr="0018362C">
              <w:rPr>
                <w:rFonts w:ascii="宋体" w:hAnsi="宋体" w:cs="宋体" w:hint="eastAsia"/>
                <w:b w:val="0"/>
                <w:szCs w:val="24"/>
              </w:rPr>
              <w:t>人有权解除合同，并不支付任何费用。</w:t>
            </w:r>
          </w:p>
        </w:tc>
      </w:tr>
      <w:tr w:rsidR="0018362C" w:rsidRPr="0018362C">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Fonts w:ascii="宋体" w:hAnsi="宋体" w:cs="宋体"/>
                <w:sz w:val="24"/>
                <w:szCs w:val="24"/>
              </w:rPr>
            </w:pPr>
            <w:r w:rsidRPr="0018362C">
              <w:rPr>
                <w:rFonts w:ascii="宋体" w:hAnsi="宋体" w:cs="宋体" w:hint="eastAsia"/>
                <w:sz w:val="24"/>
                <w:szCs w:val="24"/>
              </w:rPr>
              <w:t>39</w:t>
            </w:r>
          </w:p>
        </w:tc>
        <w:tc>
          <w:tcPr>
            <w:tcW w:w="838"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outlineLvl w:val="2"/>
              <w:rPr>
                <w:rFonts w:ascii="宋体" w:hAnsi="宋体" w:cs="Calibri"/>
                <w:bCs/>
                <w:sz w:val="24"/>
                <w:szCs w:val="24"/>
              </w:rPr>
            </w:pPr>
            <w:r w:rsidRPr="0018362C">
              <w:rPr>
                <w:rFonts w:ascii="宋体" w:hAnsi="宋体" w:cs="Calibri" w:hint="eastAsia"/>
                <w:bCs/>
                <w:sz w:val="24"/>
                <w:szCs w:val="24"/>
              </w:rPr>
              <w:t>合同签订方式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pStyle w:val="21"/>
              <w:ind w:left="0" w:firstLine="0"/>
              <w:jc w:val="left"/>
              <w:rPr>
                <w:rFonts w:ascii="宋体" w:hAnsi="宋体" w:cs="宋体"/>
                <w:b w:val="0"/>
                <w:szCs w:val="24"/>
              </w:rPr>
            </w:pPr>
            <w:r w:rsidRPr="0018362C">
              <w:rPr>
                <w:rFonts w:ascii="宋体" w:hAnsi="宋体" w:cs="宋体" w:hint="eastAsia"/>
                <w:b w:val="0"/>
                <w:szCs w:val="24"/>
              </w:rPr>
              <w:t>中标或成交供应商合同签订方式为在线签订（在公共资源交易中心网站进行）</w:t>
            </w:r>
          </w:p>
        </w:tc>
      </w:tr>
    </w:tbl>
    <w:p w:rsidR="0029717F" w:rsidRPr="0018362C" w:rsidRDefault="0029717F"/>
    <w:p w:rsidR="0029717F" w:rsidRPr="0018362C" w:rsidRDefault="00A85FA3">
      <w:pPr>
        <w:pStyle w:val="2"/>
        <w:spacing w:before="0" w:after="0" w:line="360" w:lineRule="auto"/>
        <w:ind w:leftChars="-135" w:left="-77" w:hangingChars="64" w:hanging="206"/>
        <w:rPr>
          <w:rFonts w:ascii="Times New Roman" w:hAnsi="Times New Roman"/>
        </w:rPr>
      </w:pPr>
      <w:r w:rsidRPr="0018362C">
        <w:rPr>
          <w:rFonts w:ascii="Times New Roman" w:hAnsi="Times New Roman"/>
        </w:rPr>
        <w:t>一、说明</w:t>
      </w:r>
      <w:bookmarkEnd w:id="27"/>
      <w:bookmarkEnd w:id="28"/>
      <w:bookmarkEnd w:id="29"/>
      <w:bookmarkEnd w:id="30"/>
      <w:bookmarkEnd w:id="31"/>
      <w:bookmarkEnd w:id="32"/>
    </w:p>
    <w:p w:rsidR="0029717F" w:rsidRPr="0018362C" w:rsidRDefault="00A85FA3" w:rsidP="006465CD">
      <w:pPr>
        <w:tabs>
          <w:tab w:val="left" w:pos="3544"/>
        </w:tabs>
        <w:spacing w:line="360" w:lineRule="auto"/>
        <w:ind w:leftChars="-135" w:left="-129" w:hangingChars="64" w:hanging="154"/>
        <w:jc w:val="left"/>
        <w:outlineLvl w:val="2"/>
        <w:rPr>
          <w:sz w:val="24"/>
          <w:szCs w:val="24"/>
        </w:rPr>
      </w:pPr>
      <w:bookmarkStart w:id="33" w:name="_Toc82524590"/>
      <w:bookmarkStart w:id="34" w:name="_Toc536542557"/>
      <w:bookmarkStart w:id="35" w:name="_Toc536541995"/>
      <w:r w:rsidRPr="0018362C">
        <w:rPr>
          <w:sz w:val="24"/>
        </w:rPr>
        <w:t>1</w:t>
      </w:r>
      <w:r w:rsidRPr="0018362C">
        <w:rPr>
          <w:sz w:val="24"/>
        </w:rPr>
        <w:t>．适用范围</w:t>
      </w:r>
      <w:bookmarkEnd w:id="33"/>
      <w:bookmarkEnd w:id="34"/>
      <w:bookmarkEnd w:id="35"/>
    </w:p>
    <w:p w:rsidR="0029717F" w:rsidRPr="0018362C" w:rsidRDefault="00A85FA3" w:rsidP="006465CD">
      <w:pPr>
        <w:tabs>
          <w:tab w:val="left" w:pos="3544"/>
        </w:tabs>
        <w:ind w:leftChars="-62" w:left="-130" w:firstLineChars="74" w:firstLine="178"/>
        <w:outlineLvl w:val="2"/>
        <w:rPr>
          <w:sz w:val="24"/>
          <w:szCs w:val="24"/>
        </w:rPr>
      </w:pPr>
      <w:bookmarkStart w:id="36" w:name="_Toc536541996"/>
      <w:bookmarkStart w:id="37" w:name="_Toc536542558"/>
      <w:bookmarkStart w:id="38" w:name="_Toc82524591"/>
      <w:r w:rsidRPr="0018362C">
        <w:rPr>
          <w:sz w:val="24"/>
          <w:szCs w:val="24"/>
        </w:rPr>
        <w:t>本招标文件仅适用于本次为</w:t>
      </w:r>
      <w:r w:rsidRPr="0018362C">
        <w:rPr>
          <w:rFonts w:hint="eastAsia"/>
          <w:sz w:val="24"/>
          <w:szCs w:val="24"/>
        </w:rPr>
        <w:t>平顶山学院临床技能实验教学中心项目一标段</w:t>
      </w:r>
      <w:r w:rsidRPr="0018362C">
        <w:rPr>
          <w:sz w:val="24"/>
          <w:szCs w:val="24"/>
        </w:rPr>
        <w:t>。</w:t>
      </w:r>
      <w:bookmarkEnd w:id="36"/>
      <w:bookmarkEnd w:id="37"/>
      <w:bookmarkEnd w:id="38"/>
    </w:p>
    <w:p w:rsidR="0029717F" w:rsidRPr="0018362C" w:rsidRDefault="00A85FA3" w:rsidP="006465CD">
      <w:pPr>
        <w:tabs>
          <w:tab w:val="left" w:pos="7035"/>
        </w:tabs>
        <w:spacing w:line="360" w:lineRule="auto"/>
        <w:ind w:leftChars="-135" w:left="-129" w:hangingChars="64" w:hanging="154"/>
        <w:outlineLvl w:val="2"/>
        <w:rPr>
          <w:sz w:val="24"/>
          <w:szCs w:val="24"/>
        </w:rPr>
      </w:pPr>
      <w:bookmarkStart w:id="39" w:name="_Toc536542559"/>
      <w:bookmarkStart w:id="40" w:name="_Toc82524592"/>
      <w:bookmarkStart w:id="41" w:name="_Toc536541997"/>
      <w:r w:rsidRPr="0018362C">
        <w:rPr>
          <w:sz w:val="24"/>
          <w:szCs w:val="24"/>
        </w:rPr>
        <w:t>2</w:t>
      </w:r>
      <w:r w:rsidRPr="0018362C">
        <w:rPr>
          <w:sz w:val="24"/>
          <w:szCs w:val="24"/>
        </w:rPr>
        <w:t>．定义</w:t>
      </w:r>
      <w:bookmarkEnd w:id="39"/>
      <w:bookmarkEnd w:id="40"/>
      <w:bookmarkEnd w:id="41"/>
    </w:p>
    <w:p w:rsidR="0029717F" w:rsidRPr="0018362C" w:rsidRDefault="00A85FA3" w:rsidP="006465CD">
      <w:pPr>
        <w:spacing w:line="360" w:lineRule="auto"/>
        <w:ind w:leftChars="-135" w:left="-129" w:hangingChars="64" w:hanging="154"/>
        <w:outlineLvl w:val="2"/>
        <w:rPr>
          <w:sz w:val="24"/>
        </w:rPr>
      </w:pPr>
      <w:bookmarkStart w:id="42" w:name="_Toc536541998"/>
      <w:bookmarkStart w:id="43" w:name="_Toc82524593"/>
      <w:bookmarkStart w:id="44" w:name="_Toc536542560"/>
      <w:r w:rsidRPr="0018362C">
        <w:rPr>
          <w:sz w:val="24"/>
        </w:rPr>
        <w:t>2.1“</w:t>
      </w:r>
      <w:r w:rsidRPr="0018362C">
        <w:rPr>
          <w:sz w:val="24"/>
        </w:rPr>
        <w:t>代理机构</w:t>
      </w:r>
      <w:r w:rsidRPr="0018362C">
        <w:rPr>
          <w:sz w:val="24"/>
        </w:rPr>
        <w:t>”</w:t>
      </w:r>
      <w:r w:rsidRPr="0018362C">
        <w:rPr>
          <w:sz w:val="24"/>
        </w:rPr>
        <w:t>：系指组织本次招标的招标代理机构：河南</w:t>
      </w:r>
      <w:proofErr w:type="gramStart"/>
      <w:r w:rsidRPr="0018362C">
        <w:rPr>
          <w:sz w:val="24"/>
        </w:rPr>
        <w:t>中恒招投标</w:t>
      </w:r>
      <w:proofErr w:type="gramEnd"/>
      <w:r w:rsidRPr="0018362C">
        <w:rPr>
          <w:sz w:val="24"/>
        </w:rPr>
        <w:t>代理有限公司；</w:t>
      </w:r>
      <w:bookmarkEnd w:id="42"/>
      <w:bookmarkEnd w:id="43"/>
      <w:bookmarkEnd w:id="44"/>
    </w:p>
    <w:p w:rsidR="0029717F" w:rsidRPr="0018362C" w:rsidRDefault="00A85FA3" w:rsidP="006465CD">
      <w:pPr>
        <w:tabs>
          <w:tab w:val="right" w:pos="9900"/>
        </w:tabs>
        <w:spacing w:line="360" w:lineRule="auto"/>
        <w:ind w:leftChars="-135" w:left="-129" w:hangingChars="64" w:hanging="154"/>
        <w:outlineLvl w:val="2"/>
        <w:rPr>
          <w:sz w:val="24"/>
        </w:rPr>
      </w:pPr>
      <w:bookmarkStart w:id="45" w:name="_Toc536541999"/>
      <w:bookmarkStart w:id="46" w:name="_Toc82524594"/>
      <w:bookmarkStart w:id="47" w:name="_Toc536542561"/>
      <w:r w:rsidRPr="0018362C">
        <w:rPr>
          <w:sz w:val="24"/>
        </w:rPr>
        <w:t>2.2“</w:t>
      </w:r>
      <w:r w:rsidRPr="0018362C">
        <w:rPr>
          <w:sz w:val="24"/>
        </w:rPr>
        <w:t>投标人</w:t>
      </w:r>
      <w:r w:rsidRPr="0018362C">
        <w:rPr>
          <w:sz w:val="24"/>
        </w:rPr>
        <w:t>”</w:t>
      </w:r>
      <w:r w:rsidRPr="0018362C">
        <w:rPr>
          <w:sz w:val="24"/>
        </w:rPr>
        <w:t>：系指符合招标文件要求向代理机构提交投标文件的供应商；</w:t>
      </w:r>
      <w:bookmarkEnd w:id="45"/>
      <w:bookmarkEnd w:id="46"/>
      <w:bookmarkEnd w:id="47"/>
    </w:p>
    <w:p w:rsidR="0029717F" w:rsidRPr="0018362C" w:rsidRDefault="00A85FA3" w:rsidP="006465CD">
      <w:pPr>
        <w:spacing w:line="360" w:lineRule="auto"/>
        <w:ind w:leftChars="-135" w:left="-129" w:hangingChars="64" w:hanging="154"/>
        <w:outlineLvl w:val="2"/>
        <w:rPr>
          <w:sz w:val="24"/>
        </w:rPr>
      </w:pPr>
      <w:bookmarkStart w:id="48" w:name="_Toc536542562"/>
      <w:bookmarkStart w:id="49" w:name="_Toc536542000"/>
      <w:bookmarkStart w:id="50" w:name="_Toc82524595"/>
      <w:r w:rsidRPr="0018362C">
        <w:rPr>
          <w:sz w:val="24"/>
        </w:rPr>
        <w:t>2.3“</w:t>
      </w:r>
      <w:r w:rsidRPr="0018362C">
        <w:rPr>
          <w:sz w:val="24"/>
        </w:rPr>
        <w:t>招标单位</w:t>
      </w:r>
      <w:r w:rsidRPr="0018362C">
        <w:rPr>
          <w:sz w:val="24"/>
        </w:rPr>
        <w:t>”</w:t>
      </w:r>
      <w:r w:rsidRPr="0018362C">
        <w:rPr>
          <w:sz w:val="24"/>
        </w:rPr>
        <w:t>：系指</w:t>
      </w:r>
      <w:r w:rsidRPr="0018362C">
        <w:rPr>
          <w:b/>
          <w:sz w:val="24"/>
        </w:rPr>
        <w:t>平顶山学院</w:t>
      </w:r>
      <w:r w:rsidRPr="0018362C">
        <w:rPr>
          <w:sz w:val="24"/>
        </w:rPr>
        <w:t>；</w:t>
      </w:r>
      <w:bookmarkEnd w:id="48"/>
      <w:bookmarkEnd w:id="49"/>
      <w:bookmarkEnd w:id="50"/>
    </w:p>
    <w:p w:rsidR="0029717F" w:rsidRPr="0018362C" w:rsidRDefault="00A85FA3" w:rsidP="006465CD">
      <w:pPr>
        <w:spacing w:line="360" w:lineRule="auto"/>
        <w:ind w:leftChars="-135" w:left="-129" w:hangingChars="64" w:hanging="154"/>
        <w:outlineLvl w:val="2"/>
        <w:rPr>
          <w:sz w:val="24"/>
        </w:rPr>
      </w:pPr>
      <w:bookmarkStart w:id="51" w:name="_Toc536542563"/>
      <w:bookmarkStart w:id="52" w:name="_Toc82524596"/>
      <w:bookmarkStart w:id="53" w:name="_Toc536542001"/>
      <w:r w:rsidRPr="0018362C">
        <w:rPr>
          <w:sz w:val="24"/>
        </w:rPr>
        <w:t>2.4“</w:t>
      </w:r>
      <w:r w:rsidRPr="0018362C">
        <w:rPr>
          <w:sz w:val="24"/>
        </w:rPr>
        <w:t>服务</w:t>
      </w:r>
      <w:r w:rsidRPr="0018362C">
        <w:rPr>
          <w:sz w:val="24"/>
        </w:rPr>
        <w:t>”</w:t>
      </w:r>
      <w:r w:rsidRPr="0018362C">
        <w:rPr>
          <w:sz w:val="24"/>
        </w:rPr>
        <w:t>：系指投标人按招标文件的规定，应提供和承担与供货有关的辅助服务，以及其它的伴随服务；</w:t>
      </w:r>
      <w:bookmarkEnd w:id="51"/>
      <w:bookmarkEnd w:id="52"/>
      <w:bookmarkEnd w:id="53"/>
    </w:p>
    <w:p w:rsidR="0029717F" w:rsidRPr="0018362C" w:rsidRDefault="00A85FA3" w:rsidP="006465CD">
      <w:pPr>
        <w:spacing w:line="360" w:lineRule="auto"/>
        <w:ind w:leftChars="-135" w:left="-129" w:hangingChars="64" w:hanging="154"/>
        <w:outlineLvl w:val="2"/>
        <w:rPr>
          <w:sz w:val="24"/>
        </w:rPr>
      </w:pPr>
      <w:bookmarkStart w:id="54" w:name="_Toc82524597"/>
      <w:bookmarkStart w:id="55" w:name="_Toc536542564"/>
      <w:bookmarkStart w:id="56" w:name="_Toc536542002"/>
      <w:r w:rsidRPr="0018362C">
        <w:rPr>
          <w:sz w:val="24"/>
        </w:rPr>
        <w:t>2.5“</w:t>
      </w:r>
      <w:r w:rsidRPr="0018362C">
        <w:rPr>
          <w:sz w:val="24"/>
        </w:rPr>
        <w:t>货物</w:t>
      </w:r>
      <w:r w:rsidRPr="0018362C">
        <w:rPr>
          <w:sz w:val="24"/>
        </w:rPr>
        <w:t>”</w:t>
      </w:r>
      <w:r w:rsidRPr="0018362C">
        <w:rPr>
          <w:sz w:val="24"/>
        </w:rPr>
        <w:t>：系指</w:t>
      </w:r>
      <w:r w:rsidRPr="0018362C">
        <w:rPr>
          <w:sz w:val="24"/>
        </w:rPr>
        <w:t>“</w:t>
      </w:r>
      <w:r w:rsidRPr="0018362C">
        <w:rPr>
          <w:sz w:val="24"/>
        </w:rPr>
        <w:t>第三章</w:t>
      </w:r>
      <w:r w:rsidRPr="0018362C">
        <w:rPr>
          <w:sz w:val="24"/>
        </w:rPr>
        <w:t>”</w:t>
      </w:r>
      <w:r w:rsidRPr="0018362C">
        <w:rPr>
          <w:sz w:val="24"/>
        </w:rPr>
        <w:t>及技术要求中所列货物需求内容。</w:t>
      </w:r>
      <w:bookmarkEnd w:id="54"/>
      <w:bookmarkEnd w:id="55"/>
      <w:bookmarkEnd w:id="56"/>
    </w:p>
    <w:p w:rsidR="0029717F" w:rsidRPr="0018362C" w:rsidRDefault="00A85FA3" w:rsidP="006465CD">
      <w:pPr>
        <w:spacing w:line="420" w:lineRule="exact"/>
        <w:ind w:leftChars="-135" w:left="-129" w:hangingChars="64" w:hanging="154"/>
        <w:outlineLvl w:val="2"/>
        <w:rPr>
          <w:sz w:val="24"/>
        </w:rPr>
      </w:pPr>
      <w:bookmarkStart w:id="57" w:name="_Toc536542003"/>
      <w:bookmarkStart w:id="58" w:name="_Toc536542565"/>
      <w:bookmarkStart w:id="59" w:name="_Toc82524598"/>
      <w:r w:rsidRPr="0018362C">
        <w:rPr>
          <w:sz w:val="24"/>
        </w:rPr>
        <w:t>3</w:t>
      </w:r>
      <w:r w:rsidRPr="0018362C">
        <w:rPr>
          <w:sz w:val="24"/>
        </w:rPr>
        <w:t>．投标费用：投标人应承担所有与参加本项目投标有关的费用，无论投标结果如何，代理机构和招标方均无责任和义务承担与投标有关的任何费用。</w:t>
      </w:r>
      <w:bookmarkEnd w:id="57"/>
      <w:bookmarkEnd w:id="58"/>
      <w:bookmarkEnd w:id="59"/>
    </w:p>
    <w:p w:rsidR="0029717F" w:rsidRPr="0018362C" w:rsidRDefault="00A85FA3" w:rsidP="006465CD">
      <w:pPr>
        <w:spacing w:line="420" w:lineRule="exact"/>
        <w:ind w:leftChars="-135" w:left="-129" w:hangingChars="64" w:hanging="154"/>
        <w:outlineLvl w:val="2"/>
        <w:rPr>
          <w:sz w:val="24"/>
        </w:rPr>
      </w:pPr>
      <w:bookmarkStart w:id="60" w:name="_Toc536542004"/>
      <w:bookmarkStart w:id="61" w:name="_Toc82524599"/>
      <w:bookmarkStart w:id="62" w:name="_Toc536542566"/>
      <w:r w:rsidRPr="0018362C">
        <w:rPr>
          <w:sz w:val="24"/>
        </w:rPr>
        <w:t>4</w:t>
      </w:r>
      <w:r w:rsidRPr="0018362C">
        <w:rPr>
          <w:sz w:val="24"/>
        </w:rPr>
        <w:t>．知识产权</w:t>
      </w:r>
      <w:bookmarkEnd w:id="60"/>
      <w:bookmarkEnd w:id="61"/>
      <w:bookmarkEnd w:id="62"/>
    </w:p>
    <w:p w:rsidR="0029717F" w:rsidRPr="0018362C" w:rsidRDefault="00A85FA3" w:rsidP="006465CD">
      <w:pPr>
        <w:spacing w:line="420" w:lineRule="exact"/>
        <w:ind w:leftChars="-135" w:left="-129" w:hangingChars="64" w:hanging="154"/>
        <w:outlineLvl w:val="2"/>
        <w:rPr>
          <w:sz w:val="24"/>
        </w:rPr>
      </w:pPr>
      <w:bookmarkStart w:id="63" w:name="_Toc536542005"/>
      <w:bookmarkStart w:id="64" w:name="_Toc82524600"/>
      <w:bookmarkStart w:id="65" w:name="_Toc536542567"/>
      <w:r w:rsidRPr="0018362C">
        <w:rPr>
          <w:sz w:val="24"/>
        </w:rPr>
        <w:t>4.1</w:t>
      </w:r>
      <w:r w:rsidRPr="0018362C">
        <w:rPr>
          <w:sz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w:t>
      </w:r>
      <w:r w:rsidRPr="0018362C">
        <w:rPr>
          <w:sz w:val="24"/>
        </w:rPr>
        <w:t>人不拥有响应的知识产权，则在投标报价中必须</w:t>
      </w:r>
      <w:r w:rsidRPr="0018362C">
        <w:rPr>
          <w:sz w:val="24"/>
        </w:rPr>
        <w:lastRenderedPageBreak/>
        <w:t>包括合法获取该知识产权的一切相关费用。如因此导致采购人损失的，投标人须承担全部赔偿责任。</w:t>
      </w:r>
      <w:bookmarkEnd w:id="63"/>
      <w:bookmarkEnd w:id="64"/>
      <w:bookmarkEnd w:id="65"/>
    </w:p>
    <w:p w:rsidR="0029717F" w:rsidRPr="0018362C" w:rsidRDefault="00A85FA3" w:rsidP="006465CD">
      <w:pPr>
        <w:spacing w:line="420" w:lineRule="exact"/>
        <w:ind w:leftChars="-135" w:left="-129" w:hangingChars="64" w:hanging="154"/>
        <w:outlineLvl w:val="2"/>
        <w:rPr>
          <w:sz w:val="24"/>
        </w:rPr>
      </w:pPr>
      <w:bookmarkStart w:id="66" w:name="_Toc536542006"/>
      <w:bookmarkStart w:id="67" w:name="_Toc536542568"/>
      <w:bookmarkStart w:id="68" w:name="_Toc82524601"/>
      <w:r w:rsidRPr="0018362C">
        <w:rPr>
          <w:sz w:val="24"/>
        </w:rPr>
        <w:t>4.2</w:t>
      </w:r>
      <w:r w:rsidRPr="0018362C">
        <w:rPr>
          <w:sz w:val="24"/>
        </w:rPr>
        <w:t>投标人如欲在项目实施过程中采用自有知识成果，须在投标文件中声明，并提供相关知识产权证明文件。使用</w:t>
      </w:r>
      <w:proofErr w:type="gramStart"/>
      <w:r w:rsidRPr="0018362C">
        <w:rPr>
          <w:sz w:val="24"/>
        </w:rPr>
        <w:t>该知识</w:t>
      </w:r>
      <w:proofErr w:type="gramEnd"/>
      <w:r w:rsidRPr="0018362C">
        <w:rPr>
          <w:sz w:val="24"/>
        </w:rPr>
        <w:t>成果后，投标人须提供开发接口和开发手册等技术文档。</w:t>
      </w:r>
      <w:bookmarkEnd w:id="66"/>
      <w:bookmarkEnd w:id="67"/>
      <w:bookmarkEnd w:id="68"/>
    </w:p>
    <w:p w:rsidR="0029717F" w:rsidRPr="0018362C" w:rsidRDefault="00A85FA3">
      <w:pPr>
        <w:pStyle w:val="2"/>
        <w:ind w:leftChars="-135" w:left="-77" w:hangingChars="64" w:hanging="206"/>
        <w:rPr>
          <w:rFonts w:ascii="Times New Roman" w:hAnsi="Times New Roman"/>
        </w:rPr>
      </w:pPr>
      <w:bookmarkStart w:id="69" w:name="_Toc536541420"/>
      <w:bookmarkStart w:id="70" w:name="_Toc536541109"/>
      <w:bookmarkStart w:id="71" w:name="_Toc530989732"/>
      <w:bookmarkStart w:id="72" w:name="_Toc536542007"/>
      <w:bookmarkStart w:id="73" w:name="_Toc82524602"/>
      <w:bookmarkStart w:id="74" w:name="_Toc413941323"/>
      <w:r w:rsidRPr="0018362C">
        <w:rPr>
          <w:rFonts w:ascii="Times New Roman" w:hAnsi="Times New Roman"/>
        </w:rPr>
        <w:t>二、招标文件说明</w:t>
      </w:r>
      <w:bookmarkEnd w:id="69"/>
      <w:bookmarkEnd w:id="70"/>
      <w:bookmarkEnd w:id="71"/>
      <w:bookmarkEnd w:id="72"/>
      <w:bookmarkEnd w:id="73"/>
      <w:bookmarkEnd w:id="74"/>
    </w:p>
    <w:p w:rsidR="0029717F" w:rsidRPr="0018362C" w:rsidRDefault="00A85FA3" w:rsidP="006465CD">
      <w:pPr>
        <w:pStyle w:val="31"/>
        <w:tabs>
          <w:tab w:val="left" w:pos="540"/>
        </w:tabs>
        <w:spacing w:line="360" w:lineRule="auto"/>
        <w:ind w:leftChars="-135" w:left="-129" w:hangingChars="64" w:hanging="154"/>
        <w:outlineLvl w:val="2"/>
      </w:pPr>
      <w:bookmarkStart w:id="75" w:name="_Toc536542008"/>
      <w:bookmarkStart w:id="76" w:name="_Toc82524603"/>
      <w:bookmarkStart w:id="77" w:name="_Toc536542570"/>
      <w:r w:rsidRPr="0018362C">
        <w:t>1</w:t>
      </w:r>
      <w:r w:rsidRPr="0018362C">
        <w:t>．招标文件的构成</w:t>
      </w:r>
      <w:bookmarkEnd w:id="75"/>
      <w:bookmarkEnd w:id="76"/>
      <w:bookmarkEnd w:id="77"/>
    </w:p>
    <w:p w:rsidR="0029717F" w:rsidRPr="0018362C" w:rsidRDefault="00A85FA3" w:rsidP="006465CD">
      <w:pPr>
        <w:pStyle w:val="31"/>
        <w:tabs>
          <w:tab w:val="left" w:pos="540"/>
        </w:tabs>
        <w:spacing w:line="360" w:lineRule="auto"/>
        <w:ind w:leftChars="-135" w:left="-129" w:hangingChars="64" w:hanging="154"/>
        <w:outlineLvl w:val="2"/>
      </w:pPr>
      <w:bookmarkStart w:id="78" w:name="_Toc82524604"/>
      <w:bookmarkStart w:id="79" w:name="_Toc536542571"/>
      <w:bookmarkStart w:id="80" w:name="_Toc536542009"/>
      <w:r w:rsidRPr="0018362C">
        <w:t>招标文件用于阐明政府采购所需货物及服务、招标、投标程序和合同主要条款。招标文件由下述部分组成：</w:t>
      </w:r>
      <w:bookmarkEnd w:id="78"/>
      <w:bookmarkEnd w:id="79"/>
      <w:bookmarkEnd w:id="80"/>
    </w:p>
    <w:p w:rsidR="0029717F" w:rsidRPr="0018362C" w:rsidRDefault="00A85FA3" w:rsidP="006465CD">
      <w:pPr>
        <w:spacing w:line="360" w:lineRule="auto"/>
        <w:ind w:leftChars="-135" w:left="-129" w:hangingChars="64" w:hanging="154"/>
        <w:outlineLvl w:val="2"/>
        <w:rPr>
          <w:sz w:val="24"/>
        </w:rPr>
      </w:pPr>
      <w:bookmarkStart w:id="81" w:name="_Toc536542572"/>
      <w:bookmarkStart w:id="82" w:name="_Toc536542010"/>
      <w:bookmarkStart w:id="83" w:name="_Toc82524605"/>
      <w:r w:rsidRPr="0018362C">
        <w:rPr>
          <w:sz w:val="24"/>
        </w:rPr>
        <w:t>1.1</w:t>
      </w:r>
      <w:bookmarkEnd w:id="81"/>
      <w:bookmarkEnd w:id="82"/>
      <w:r w:rsidRPr="0018362C">
        <w:rPr>
          <w:rFonts w:hint="eastAsia"/>
          <w:sz w:val="24"/>
        </w:rPr>
        <w:t>招标公告</w:t>
      </w:r>
      <w:bookmarkStart w:id="84" w:name="_Toc536542573"/>
      <w:bookmarkStart w:id="85" w:name="_Toc536542011"/>
      <w:bookmarkEnd w:id="83"/>
    </w:p>
    <w:p w:rsidR="0029717F" w:rsidRPr="0018362C" w:rsidRDefault="00A85FA3" w:rsidP="006465CD">
      <w:pPr>
        <w:spacing w:line="360" w:lineRule="auto"/>
        <w:ind w:leftChars="-135" w:left="-129" w:hangingChars="64" w:hanging="154"/>
        <w:outlineLvl w:val="2"/>
        <w:rPr>
          <w:sz w:val="24"/>
        </w:rPr>
      </w:pPr>
      <w:bookmarkStart w:id="86" w:name="_Toc82524606"/>
      <w:r w:rsidRPr="0018362C">
        <w:rPr>
          <w:sz w:val="24"/>
        </w:rPr>
        <w:t>1.2</w:t>
      </w:r>
      <w:r w:rsidRPr="0018362C">
        <w:rPr>
          <w:sz w:val="24"/>
        </w:rPr>
        <w:t>投标人须知</w:t>
      </w:r>
      <w:bookmarkEnd w:id="84"/>
      <w:bookmarkEnd w:id="85"/>
      <w:bookmarkEnd w:id="86"/>
    </w:p>
    <w:p w:rsidR="0029717F" w:rsidRPr="0018362C" w:rsidRDefault="00A85FA3" w:rsidP="006465CD">
      <w:pPr>
        <w:spacing w:line="360" w:lineRule="auto"/>
        <w:ind w:leftChars="-135" w:left="-129" w:hangingChars="64" w:hanging="154"/>
        <w:outlineLvl w:val="2"/>
        <w:rPr>
          <w:sz w:val="24"/>
        </w:rPr>
      </w:pPr>
      <w:bookmarkStart w:id="87" w:name="_Toc82524607"/>
      <w:bookmarkStart w:id="88" w:name="_Toc536542574"/>
      <w:bookmarkStart w:id="89" w:name="_Toc536542012"/>
      <w:r w:rsidRPr="0018362C">
        <w:rPr>
          <w:sz w:val="24"/>
        </w:rPr>
        <w:t>1.3</w:t>
      </w:r>
      <w:r w:rsidRPr="0018362C">
        <w:rPr>
          <w:sz w:val="24"/>
        </w:rPr>
        <w:t>项目技术要求</w:t>
      </w:r>
      <w:bookmarkEnd w:id="87"/>
      <w:bookmarkEnd w:id="88"/>
      <w:bookmarkEnd w:id="89"/>
    </w:p>
    <w:p w:rsidR="0029717F" w:rsidRPr="0018362C" w:rsidRDefault="00A85FA3" w:rsidP="006465CD">
      <w:pPr>
        <w:spacing w:line="360" w:lineRule="auto"/>
        <w:ind w:leftChars="-135" w:left="-129" w:hangingChars="64" w:hanging="154"/>
        <w:outlineLvl w:val="2"/>
        <w:rPr>
          <w:sz w:val="24"/>
        </w:rPr>
      </w:pPr>
      <w:bookmarkStart w:id="90" w:name="_Toc536542013"/>
      <w:bookmarkStart w:id="91" w:name="_Toc82524608"/>
      <w:bookmarkStart w:id="92" w:name="_Toc536542575"/>
      <w:r w:rsidRPr="0018362C">
        <w:rPr>
          <w:sz w:val="24"/>
        </w:rPr>
        <w:t>1.4</w:t>
      </w:r>
      <w:r w:rsidRPr="0018362C">
        <w:rPr>
          <w:sz w:val="24"/>
        </w:rPr>
        <w:t>合同主要条款</w:t>
      </w:r>
      <w:bookmarkEnd w:id="90"/>
      <w:bookmarkEnd w:id="91"/>
      <w:bookmarkEnd w:id="92"/>
    </w:p>
    <w:p w:rsidR="0029717F" w:rsidRPr="0018362C" w:rsidRDefault="00A85FA3" w:rsidP="006465CD">
      <w:pPr>
        <w:spacing w:line="360" w:lineRule="auto"/>
        <w:ind w:leftChars="-135" w:left="-129" w:hangingChars="64" w:hanging="154"/>
        <w:outlineLvl w:val="2"/>
        <w:rPr>
          <w:sz w:val="24"/>
        </w:rPr>
      </w:pPr>
      <w:bookmarkStart w:id="93" w:name="_Toc536542014"/>
      <w:bookmarkStart w:id="94" w:name="_Toc82524609"/>
      <w:bookmarkStart w:id="95" w:name="_Toc536542576"/>
      <w:r w:rsidRPr="0018362C">
        <w:rPr>
          <w:sz w:val="24"/>
        </w:rPr>
        <w:t>1.5</w:t>
      </w:r>
      <w:r w:rsidRPr="0018362C">
        <w:rPr>
          <w:sz w:val="24"/>
        </w:rPr>
        <w:t>投标文件部分格式</w:t>
      </w:r>
      <w:bookmarkEnd w:id="93"/>
      <w:bookmarkEnd w:id="94"/>
      <w:bookmarkEnd w:id="95"/>
    </w:p>
    <w:p w:rsidR="0029717F" w:rsidRPr="0018362C" w:rsidRDefault="00A85FA3" w:rsidP="006465CD">
      <w:pPr>
        <w:spacing w:line="360" w:lineRule="auto"/>
        <w:ind w:leftChars="-135" w:left="-129" w:hangingChars="64" w:hanging="154"/>
        <w:outlineLvl w:val="2"/>
        <w:rPr>
          <w:sz w:val="24"/>
        </w:rPr>
      </w:pPr>
      <w:bookmarkStart w:id="96" w:name="_Toc536542577"/>
      <w:bookmarkStart w:id="97" w:name="_Toc82524610"/>
      <w:bookmarkStart w:id="98" w:name="_Toc536542015"/>
      <w:r w:rsidRPr="0018362C">
        <w:rPr>
          <w:sz w:val="24"/>
        </w:rPr>
        <w:t>2</w:t>
      </w:r>
      <w:r w:rsidRPr="0018362C">
        <w:rPr>
          <w:sz w:val="24"/>
        </w:rPr>
        <w:t>．招标文件的澄清</w:t>
      </w:r>
      <w:bookmarkEnd w:id="96"/>
      <w:bookmarkEnd w:id="97"/>
      <w:bookmarkEnd w:id="98"/>
    </w:p>
    <w:p w:rsidR="0029717F" w:rsidRPr="0018362C" w:rsidRDefault="00A85FA3">
      <w:pPr>
        <w:spacing w:line="360" w:lineRule="auto"/>
        <w:ind w:leftChars="-62" w:left="-130" w:firstLineChars="150" w:firstLine="360"/>
        <w:outlineLvl w:val="2"/>
        <w:rPr>
          <w:sz w:val="24"/>
        </w:rPr>
      </w:pPr>
      <w:bookmarkStart w:id="99" w:name="_Toc536542578"/>
      <w:bookmarkStart w:id="100" w:name="_Toc82524611"/>
      <w:bookmarkStart w:id="101" w:name="_Toc536542016"/>
      <w:r w:rsidRPr="0018362C">
        <w:rPr>
          <w:sz w:val="24"/>
        </w:rPr>
        <w:t>投标人对招标文件如有需要澄清的疑问，应在提交投标文件截止时间十五日前按投标人须</w:t>
      </w:r>
      <w:r w:rsidRPr="0018362C">
        <w:rPr>
          <w:rFonts w:hint="eastAsia"/>
          <w:sz w:val="24"/>
        </w:rPr>
        <w:t>知</w:t>
      </w:r>
      <w:r w:rsidRPr="0018362C">
        <w:rPr>
          <w:sz w:val="24"/>
        </w:rPr>
        <w:t>在电子交易系统中提出。代理机构在提交投标文件截止时间十五日前在电子交易系统中以澄清形式公示给所有购买招标文件的投标人。</w:t>
      </w:r>
      <w:bookmarkEnd w:id="99"/>
      <w:bookmarkEnd w:id="100"/>
      <w:bookmarkEnd w:id="101"/>
    </w:p>
    <w:p w:rsidR="0029717F" w:rsidRPr="0018362C" w:rsidRDefault="00A85FA3" w:rsidP="006465CD">
      <w:pPr>
        <w:spacing w:line="360" w:lineRule="auto"/>
        <w:ind w:leftChars="-135" w:left="-129" w:hangingChars="64" w:hanging="154"/>
        <w:outlineLvl w:val="2"/>
        <w:rPr>
          <w:sz w:val="24"/>
        </w:rPr>
      </w:pPr>
      <w:bookmarkStart w:id="102" w:name="_Toc536542579"/>
      <w:bookmarkStart w:id="103" w:name="_Toc536542017"/>
      <w:bookmarkStart w:id="104" w:name="_Toc82524612"/>
      <w:r w:rsidRPr="0018362C">
        <w:rPr>
          <w:sz w:val="24"/>
        </w:rPr>
        <w:t>3</w:t>
      </w:r>
      <w:r w:rsidRPr="0018362C">
        <w:rPr>
          <w:sz w:val="24"/>
        </w:rPr>
        <w:t>．招标文件的修改和补充</w:t>
      </w:r>
      <w:bookmarkEnd w:id="102"/>
      <w:bookmarkEnd w:id="103"/>
      <w:bookmarkEnd w:id="104"/>
    </w:p>
    <w:p w:rsidR="0029717F" w:rsidRPr="0018362C" w:rsidRDefault="00A85FA3" w:rsidP="006465CD">
      <w:pPr>
        <w:spacing w:line="360" w:lineRule="auto"/>
        <w:ind w:leftChars="-135" w:left="-129" w:hangingChars="64" w:hanging="154"/>
        <w:outlineLvl w:val="2"/>
        <w:rPr>
          <w:sz w:val="24"/>
        </w:rPr>
      </w:pPr>
      <w:bookmarkStart w:id="105" w:name="_Toc82524613"/>
      <w:bookmarkStart w:id="106" w:name="_Toc536542018"/>
      <w:bookmarkStart w:id="107" w:name="_Toc536542580"/>
      <w:r w:rsidRPr="0018362C">
        <w:rPr>
          <w:sz w:val="24"/>
        </w:rPr>
        <w:t>3.1</w:t>
      </w:r>
      <w:r w:rsidRPr="0018362C">
        <w:rPr>
          <w:sz w:val="24"/>
        </w:rPr>
        <w:t>招标采购单位对已发出的招标文件进行必要澄清或者修改的，应当在招标文件要求提交投标文件截止时间十五日前在电子交易系统中修改招标文件，并公示给购买招标文件的投标人。该澄清或者修改的内容为招标文件的组成部分；</w:t>
      </w:r>
      <w:bookmarkEnd w:id="105"/>
      <w:bookmarkEnd w:id="106"/>
      <w:bookmarkEnd w:id="107"/>
    </w:p>
    <w:p w:rsidR="0029717F" w:rsidRPr="0018362C" w:rsidRDefault="00A85FA3" w:rsidP="006465CD">
      <w:pPr>
        <w:spacing w:line="360" w:lineRule="auto"/>
        <w:ind w:leftChars="-135" w:left="-129" w:hangingChars="64" w:hanging="154"/>
        <w:outlineLvl w:val="2"/>
        <w:rPr>
          <w:sz w:val="24"/>
        </w:rPr>
      </w:pPr>
      <w:bookmarkStart w:id="108" w:name="_Toc536542019"/>
      <w:bookmarkStart w:id="109" w:name="_Toc82524614"/>
      <w:bookmarkStart w:id="110" w:name="_Toc536542581"/>
      <w:r w:rsidRPr="0018362C">
        <w:rPr>
          <w:sz w:val="24"/>
        </w:rPr>
        <w:t>3.2</w:t>
      </w:r>
      <w:r w:rsidRPr="0018362C">
        <w:rPr>
          <w:sz w:val="24"/>
        </w:rPr>
        <w:t>为了使投标人编写投标文件有</w:t>
      </w:r>
      <w:r w:rsidRPr="0018362C">
        <w:rPr>
          <w:sz w:val="24"/>
        </w:rPr>
        <w:t>充分的时间对修改或补充部分进行研究，代理机构有权推迟投标截止日期和开标日期，并将此变更通知所有购买招标文件的投标人。</w:t>
      </w:r>
      <w:bookmarkEnd w:id="108"/>
      <w:bookmarkEnd w:id="109"/>
      <w:bookmarkEnd w:id="110"/>
    </w:p>
    <w:p w:rsidR="0029717F" w:rsidRPr="0018362C" w:rsidRDefault="00A85FA3">
      <w:pPr>
        <w:pStyle w:val="2"/>
        <w:ind w:leftChars="-135" w:left="-77" w:hangingChars="64" w:hanging="206"/>
        <w:rPr>
          <w:rFonts w:ascii="Times New Roman" w:hAnsi="Times New Roman"/>
          <w:sz w:val="24"/>
        </w:rPr>
      </w:pPr>
      <w:bookmarkStart w:id="111" w:name="_Toc82524615"/>
      <w:bookmarkStart w:id="112" w:name="_Toc413941324"/>
      <w:bookmarkStart w:id="113" w:name="_Toc530989733"/>
      <w:bookmarkStart w:id="114" w:name="_Toc536541110"/>
      <w:bookmarkStart w:id="115" w:name="_Toc536541421"/>
      <w:bookmarkStart w:id="116" w:name="_Toc536542020"/>
      <w:r w:rsidRPr="0018362C">
        <w:rPr>
          <w:rFonts w:ascii="Times New Roman" w:hAnsi="Times New Roman"/>
        </w:rPr>
        <w:t>三、投标文件的编制</w:t>
      </w:r>
      <w:bookmarkEnd w:id="111"/>
      <w:bookmarkEnd w:id="112"/>
      <w:bookmarkEnd w:id="113"/>
      <w:bookmarkEnd w:id="114"/>
      <w:bookmarkEnd w:id="115"/>
      <w:bookmarkEnd w:id="116"/>
    </w:p>
    <w:p w:rsidR="0029717F" w:rsidRPr="0018362C" w:rsidRDefault="00A85FA3" w:rsidP="006465CD">
      <w:pPr>
        <w:spacing w:line="360" w:lineRule="auto"/>
        <w:ind w:leftChars="-135" w:left="-129" w:hangingChars="64" w:hanging="154"/>
        <w:outlineLvl w:val="2"/>
        <w:rPr>
          <w:sz w:val="24"/>
        </w:rPr>
      </w:pPr>
      <w:bookmarkStart w:id="117" w:name="_Toc536542583"/>
      <w:bookmarkStart w:id="118" w:name="_Toc82524616"/>
      <w:bookmarkStart w:id="119" w:name="_Toc536542021"/>
      <w:r w:rsidRPr="0018362C">
        <w:rPr>
          <w:sz w:val="24"/>
        </w:rPr>
        <w:t>1</w:t>
      </w:r>
      <w:r w:rsidRPr="0018362C">
        <w:rPr>
          <w:sz w:val="24"/>
        </w:rPr>
        <w:t>．要求</w:t>
      </w:r>
      <w:bookmarkEnd w:id="117"/>
      <w:bookmarkEnd w:id="118"/>
      <w:bookmarkEnd w:id="119"/>
    </w:p>
    <w:p w:rsidR="0029717F" w:rsidRPr="0018362C" w:rsidRDefault="00A85FA3">
      <w:pPr>
        <w:pStyle w:val="a8"/>
        <w:ind w:leftChars="-62" w:left="-130" w:firstLineChars="200" w:firstLine="480"/>
        <w:outlineLvl w:val="2"/>
      </w:pPr>
      <w:bookmarkStart w:id="120" w:name="_Toc536542584"/>
      <w:bookmarkStart w:id="121" w:name="_Toc536542022"/>
      <w:bookmarkStart w:id="122" w:name="_Toc82524617"/>
      <w:r w:rsidRPr="0018362C">
        <w:t>投标人应仔细阅读招标文件中所有的事项、格式、条款和规范等要求，按招标文件规定的要求提供投标文件，并保证所提供的全部资料的真实性。如果投标文件没有按照招标文件</w:t>
      </w:r>
      <w:r w:rsidRPr="0018362C">
        <w:lastRenderedPageBreak/>
        <w:t>要求提供全部资料，或者投标文件没有对招标文件在各方面都做出实质性响应，其投标将被拒绝，其风险应由投标人承担。</w:t>
      </w:r>
      <w:bookmarkEnd w:id="120"/>
      <w:bookmarkEnd w:id="121"/>
      <w:bookmarkEnd w:id="122"/>
    </w:p>
    <w:p w:rsidR="0029717F" w:rsidRPr="0018362C" w:rsidRDefault="00A85FA3" w:rsidP="006465CD">
      <w:pPr>
        <w:spacing w:line="360" w:lineRule="auto"/>
        <w:ind w:leftChars="-135" w:left="-129" w:hangingChars="64" w:hanging="154"/>
        <w:outlineLvl w:val="2"/>
        <w:rPr>
          <w:sz w:val="24"/>
        </w:rPr>
      </w:pPr>
      <w:bookmarkStart w:id="123" w:name="_Toc536542023"/>
      <w:bookmarkStart w:id="124" w:name="_Toc82524618"/>
      <w:bookmarkStart w:id="125" w:name="_Toc536542585"/>
      <w:r w:rsidRPr="0018362C">
        <w:rPr>
          <w:sz w:val="24"/>
        </w:rPr>
        <w:t>2</w:t>
      </w:r>
      <w:r w:rsidRPr="0018362C">
        <w:rPr>
          <w:sz w:val="24"/>
        </w:rPr>
        <w:t>．投标文件的语言及计量单位</w:t>
      </w:r>
      <w:bookmarkEnd w:id="123"/>
      <w:bookmarkEnd w:id="124"/>
      <w:bookmarkEnd w:id="125"/>
    </w:p>
    <w:p w:rsidR="0029717F" w:rsidRPr="0018362C" w:rsidRDefault="00A85FA3" w:rsidP="006465CD">
      <w:pPr>
        <w:spacing w:line="360" w:lineRule="auto"/>
        <w:ind w:leftChars="-135" w:left="-129" w:hangingChars="64" w:hanging="154"/>
        <w:outlineLvl w:val="2"/>
        <w:rPr>
          <w:sz w:val="24"/>
        </w:rPr>
      </w:pPr>
      <w:bookmarkStart w:id="126" w:name="_Toc536542586"/>
      <w:bookmarkStart w:id="127" w:name="_Toc536542024"/>
      <w:bookmarkStart w:id="128" w:name="_Toc82524619"/>
      <w:r w:rsidRPr="0018362C">
        <w:rPr>
          <w:sz w:val="24"/>
        </w:rPr>
        <w:t>2.1</w:t>
      </w:r>
      <w:r w:rsidRPr="0018362C">
        <w:rPr>
          <w:sz w:val="24"/>
        </w:rPr>
        <w:t>投标人提交的投标文件以及投标人与代理机构就有关投标的所有来往函</w:t>
      </w:r>
      <w:r w:rsidRPr="0018362C">
        <w:rPr>
          <w:sz w:val="24"/>
        </w:rPr>
        <w:t>电等均应使用中文，若有其他语言必须有中文译文，对不同文字文本投标文件的解释发生异议的，以中文文本为准。</w:t>
      </w:r>
      <w:bookmarkEnd w:id="126"/>
      <w:bookmarkEnd w:id="127"/>
      <w:bookmarkEnd w:id="128"/>
    </w:p>
    <w:p w:rsidR="0029717F" w:rsidRPr="0018362C" w:rsidRDefault="00A85FA3" w:rsidP="006465CD">
      <w:pPr>
        <w:spacing w:line="360" w:lineRule="auto"/>
        <w:ind w:leftChars="-135" w:left="-129" w:hangingChars="64" w:hanging="154"/>
        <w:outlineLvl w:val="2"/>
        <w:rPr>
          <w:sz w:val="24"/>
        </w:rPr>
      </w:pPr>
      <w:bookmarkStart w:id="129" w:name="_Toc536542025"/>
      <w:bookmarkStart w:id="130" w:name="_Toc536542587"/>
      <w:bookmarkStart w:id="131" w:name="_Toc82524620"/>
      <w:r w:rsidRPr="0018362C">
        <w:rPr>
          <w:sz w:val="24"/>
        </w:rPr>
        <w:t>2.2</w:t>
      </w:r>
      <w:r w:rsidRPr="0018362C">
        <w:rPr>
          <w:sz w:val="24"/>
        </w:rPr>
        <w:t>除技术性能中另有规定外，投标文件所使用的度量单位均须采用法定标准计量单位。</w:t>
      </w:r>
      <w:bookmarkEnd w:id="129"/>
      <w:bookmarkEnd w:id="130"/>
      <w:bookmarkEnd w:id="131"/>
    </w:p>
    <w:p w:rsidR="0029717F" w:rsidRPr="0018362C" w:rsidRDefault="00A85FA3" w:rsidP="006465CD">
      <w:pPr>
        <w:spacing w:line="360" w:lineRule="auto"/>
        <w:ind w:leftChars="-135" w:left="-129" w:hangingChars="64" w:hanging="154"/>
        <w:outlineLvl w:val="2"/>
        <w:rPr>
          <w:sz w:val="24"/>
        </w:rPr>
      </w:pPr>
      <w:bookmarkStart w:id="132" w:name="_Toc82524621"/>
      <w:bookmarkStart w:id="133" w:name="_Toc536542026"/>
      <w:bookmarkStart w:id="134" w:name="_Toc536542588"/>
      <w:r w:rsidRPr="0018362C">
        <w:rPr>
          <w:sz w:val="24"/>
        </w:rPr>
        <w:t>3</w:t>
      </w:r>
      <w:r w:rsidRPr="0018362C">
        <w:rPr>
          <w:sz w:val="24"/>
        </w:rPr>
        <w:t>、投标文件的组成</w:t>
      </w:r>
      <w:bookmarkEnd w:id="132"/>
      <w:bookmarkEnd w:id="133"/>
      <w:bookmarkEnd w:id="134"/>
    </w:p>
    <w:p w:rsidR="0029717F" w:rsidRPr="0018362C" w:rsidRDefault="00A85FA3" w:rsidP="006465CD">
      <w:pPr>
        <w:tabs>
          <w:tab w:val="left" w:pos="1260"/>
        </w:tabs>
        <w:spacing w:line="360" w:lineRule="auto"/>
        <w:ind w:leftChars="-135" w:left="-129" w:hangingChars="64" w:hanging="154"/>
        <w:outlineLvl w:val="2"/>
        <w:rPr>
          <w:sz w:val="24"/>
        </w:rPr>
      </w:pPr>
      <w:bookmarkStart w:id="135" w:name="_Toc536542589"/>
      <w:bookmarkStart w:id="136" w:name="_Toc82524622"/>
      <w:bookmarkStart w:id="137" w:name="_Toc536542027"/>
      <w:r w:rsidRPr="0018362C">
        <w:rPr>
          <w:sz w:val="24"/>
        </w:rPr>
        <w:t>3.1</w:t>
      </w:r>
      <w:r w:rsidRPr="0018362C">
        <w:rPr>
          <w:sz w:val="24"/>
        </w:rPr>
        <w:t>投标人编制的投标文件应包括下列部分：</w:t>
      </w:r>
      <w:bookmarkEnd w:id="135"/>
      <w:bookmarkEnd w:id="136"/>
      <w:bookmarkEnd w:id="137"/>
    </w:p>
    <w:p w:rsidR="0029717F" w:rsidRPr="0018362C" w:rsidRDefault="00A85FA3" w:rsidP="006465CD">
      <w:pPr>
        <w:spacing w:line="360" w:lineRule="auto"/>
        <w:ind w:leftChars="-135" w:left="-129" w:hangingChars="64" w:hanging="154"/>
        <w:outlineLvl w:val="2"/>
        <w:rPr>
          <w:sz w:val="24"/>
        </w:rPr>
      </w:pPr>
      <w:bookmarkStart w:id="138" w:name="_Toc536542590"/>
      <w:bookmarkStart w:id="139" w:name="_Toc536542028"/>
      <w:bookmarkStart w:id="140" w:name="_Toc82524623"/>
      <w:r w:rsidRPr="0018362C">
        <w:rPr>
          <w:sz w:val="24"/>
        </w:rPr>
        <w:t>3.1.1</w:t>
      </w:r>
      <w:r w:rsidRPr="0018362C">
        <w:rPr>
          <w:sz w:val="24"/>
        </w:rPr>
        <w:t>投标</w:t>
      </w:r>
      <w:bookmarkEnd w:id="138"/>
      <w:bookmarkEnd w:id="139"/>
      <w:r w:rsidRPr="0018362C">
        <w:rPr>
          <w:rFonts w:hint="eastAsia"/>
          <w:sz w:val="24"/>
        </w:rPr>
        <w:t>函</w:t>
      </w:r>
      <w:bookmarkEnd w:id="140"/>
    </w:p>
    <w:p w:rsidR="0029717F" w:rsidRPr="0018362C" w:rsidRDefault="00A85FA3" w:rsidP="006465CD">
      <w:pPr>
        <w:spacing w:line="360" w:lineRule="auto"/>
        <w:ind w:leftChars="-135" w:left="-129" w:hangingChars="64" w:hanging="154"/>
        <w:outlineLvl w:val="2"/>
        <w:rPr>
          <w:sz w:val="24"/>
        </w:rPr>
      </w:pPr>
      <w:bookmarkStart w:id="141" w:name="_Toc536542591"/>
      <w:bookmarkStart w:id="142" w:name="_Toc536542029"/>
      <w:bookmarkStart w:id="143" w:name="_Toc82524624"/>
      <w:r w:rsidRPr="0018362C">
        <w:rPr>
          <w:sz w:val="24"/>
        </w:rPr>
        <w:t>3.1.2</w:t>
      </w:r>
      <w:bookmarkEnd w:id="141"/>
      <w:bookmarkEnd w:id="142"/>
      <w:r w:rsidRPr="0018362C">
        <w:rPr>
          <w:rFonts w:hint="eastAsia"/>
          <w:sz w:val="24"/>
        </w:rPr>
        <w:t>投标函附录</w:t>
      </w:r>
      <w:bookmarkEnd w:id="143"/>
    </w:p>
    <w:p w:rsidR="0029717F" w:rsidRPr="0018362C" w:rsidRDefault="00A85FA3" w:rsidP="006465CD">
      <w:pPr>
        <w:spacing w:line="360" w:lineRule="auto"/>
        <w:ind w:leftChars="-135" w:left="-129" w:hangingChars="64" w:hanging="154"/>
        <w:outlineLvl w:val="2"/>
        <w:rPr>
          <w:sz w:val="24"/>
        </w:rPr>
      </w:pPr>
      <w:bookmarkStart w:id="144" w:name="_Toc536542592"/>
      <w:bookmarkStart w:id="145" w:name="_Toc536542030"/>
      <w:bookmarkStart w:id="146" w:name="_Toc82524625"/>
      <w:r w:rsidRPr="0018362C">
        <w:rPr>
          <w:sz w:val="24"/>
        </w:rPr>
        <w:t>3.1.3</w:t>
      </w:r>
      <w:bookmarkEnd w:id="144"/>
      <w:bookmarkEnd w:id="145"/>
      <w:r w:rsidRPr="0018362C">
        <w:rPr>
          <w:sz w:val="24"/>
        </w:rPr>
        <w:t>投标</w:t>
      </w:r>
      <w:r w:rsidRPr="0018362C">
        <w:rPr>
          <w:rFonts w:hint="eastAsia"/>
          <w:sz w:val="24"/>
        </w:rPr>
        <w:t>报价明细表</w:t>
      </w:r>
      <w:bookmarkEnd w:id="146"/>
    </w:p>
    <w:p w:rsidR="0029717F" w:rsidRPr="0018362C" w:rsidRDefault="00A85FA3" w:rsidP="006465CD">
      <w:pPr>
        <w:spacing w:line="360" w:lineRule="auto"/>
        <w:ind w:leftChars="-135" w:left="-129" w:hangingChars="64" w:hanging="154"/>
        <w:outlineLvl w:val="2"/>
        <w:rPr>
          <w:sz w:val="24"/>
        </w:rPr>
      </w:pPr>
      <w:bookmarkStart w:id="147" w:name="_Toc536542031"/>
      <w:bookmarkStart w:id="148" w:name="_Toc82524626"/>
      <w:bookmarkStart w:id="149" w:name="_Toc536542593"/>
      <w:r w:rsidRPr="0018362C">
        <w:rPr>
          <w:sz w:val="24"/>
        </w:rPr>
        <w:t>3.1.4</w:t>
      </w:r>
      <w:r w:rsidRPr="0018362C">
        <w:rPr>
          <w:sz w:val="24"/>
        </w:rPr>
        <w:t>资格证明文件</w:t>
      </w:r>
      <w:bookmarkEnd w:id="147"/>
      <w:bookmarkEnd w:id="148"/>
      <w:bookmarkEnd w:id="149"/>
    </w:p>
    <w:p w:rsidR="0029717F" w:rsidRPr="0018362C" w:rsidRDefault="00A85FA3" w:rsidP="006465CD">
      <w:pPr>
        <w:spacing w:line="360" w:lineRule="auto"/>
        <w:ind w:leftChars="-135" w:left="-129" w:hangingChars="64" w:hanging="154"/>
        <w:outlineLvl w:val="2"/>
        <w:rPr>
          <w:sz w:val="24"/>
        </w:rPr>
      </w:pPr>
      <w:bookmarkStart w:id="150" w:name="_Toc536542032"/>
      <w:bookmarkStart w:id="151" w:name="_Toc82524627"/>
      <w:bookmarkStart w:id="152" w:name="_Toc536542594"/>
      <w:r w:rsidRPr="0018362C">
        <w:rPr>
          <w:sz w:val="24"/>
        </w:rPr>
        <w:t>3.1.5</w:t>
      </w:r>
      <w:r w:rsidRPr="0018362C">
        <w:rPr>
          <w:sz w:val="24"/>
        </w:rPr>
        <w:t>承诺函</w:t>
      </w:r>
      <w:bookmarkEnd w:id="150"/>
      <w:bookmarkEnd w:id="151"/>
      <w:bookmarkEnd w:id="152"/>
    </w:p>
    <w:p w:rsidR="0029717F" w:rsidRPr="0018362C" w:rsidRDefault="00A85FA3" w:rsidP="006465CD">
      <w:pPr>
        <w:spacing w:line="360" w:lineRule="auto"/>
        <w:ind w:leftChars="-135" w:left="-129" w:hangingChars="64" w:hanging="154"/>
        <w:outlineLvl w:val="2"/>
        <w:rPr>
          <w:sz w:val="24"/>
        </w:rPr>
      </w:pPr>
      <w:bookmarkStart w:id="153" w:name="_Toc536542595"/>
      <w:bookmarkStart w:id="154" w:name="_Toc536542033"/>
      <w:bookmarkStart w:id="155" w:name="_Toc82524628"/>
      <w:r w:rsidRPr="0018362C">
        <w:rPr>
          <w:sz w:val="24"/>
        </w:rPr>
        <w:t>3.1.6</w:t>
      </w:r>
      <w:r w:rsidRPr="0018362C">
        <w:rPr>
          <w:sz w:val="24"/>
        </w:rPr>
        <w:t>反商业贿赂承诺书</w:t>
      </w:r>
      <w:bookmarkEnd w:id="153"/>
      <w:bookmarkEnd w:id="154"/>
      <w:bookmarkEnd w:id="155"/>
    </w:p>
    <w:p w:rsidR="0029717F" w:rsidRPr="0018362C" w:rsidRDefault="00A85FA3" w:rsidP="006465CD">
      <w:pPr>
        <w:spacing w:line="360" w:lineRule="auto"/>
        <w:ind w:leftChars="-135" w:left="-129" w:hangingChars="64" w:hanging="154"/>
        <w:outlineLvl w:val="2"/>
        <w:rPr>
          <w:sz w:val="24"/>
        </w:rPr>
      </w:pPr>
      <w:bookmarkStart w:id="156" w:name="_Toc536542597"/>
      <w:bookmarkStart w:id="157" w:name="_Toc536542035"/>
      <w:bookmarkStart w:id="158" w:name="_Toc82524629"/>
      <w:r w:rsidRPr="0018362C">
        <w:rPr>
          <w:sz w:val="24"/>
        </w:rPr>
        <w:t>3.1.</w:t>
      </w:r>
      <w:r w:rsidRPr="0018362C">
        <w:rPr>
          <w:rFonts w:hint="eastAsia"/>
          <w:sz w:val="24"/>
        </w:rPr>
        <w:t>7</w:t>
      </w:r>
      <w:bookmarkStart w:id="159" w:name="_Toc536542036"/>
      <w:bookmarkStart w:id="160" w:name="_Toc536542598"/>
      <w:bookmarkEnd w:id="156"/>
      <w:bookmarkEnd w:id="157"/>
      <w:r w:rsidRPr="0018362C">
        <w:rPr>
          <w:sz w:val="24"/>
        </w:rPr>
        <w:t>其他有关资料</w:t>
      </w:r>
      <w:bookmarkEnd w:id="158"/>
      <w:bookmarkEnd w:id="159"/>
      <w:bookmarkEnd w:id="160"/>
      <w:r w:rsidRPr="0018362C">
        <w:rPr>
          <w:sz w:val="24"/>
        </w:rPr>
        <w:tab/>
      </w:r>
    </w:p>
    <w:p w:rsidR="0029717F" w:rsidRPr="0018362C" w:rsidRDefault="00A85FA3" w:rsidP="006465CD">
      <w:pPr>
        <w:spacing w:line="360" w:lineRule="auto"/>
        <w:ind w:leftChars="-135" w:left="-129" w:hangingChars="64" w:hanging="154"/>
        <w:outlineLvl w:val="2"/>
        <w:rPr>
          <w:sz w:val="24"/>
        </w:rPr>
      </w:pPr>
      <w:bookmarkStart w:id="161" w:name="_Toc82524630"/>
      <w:bookmarkStart w:id="162" w:name="_Toc536542599"/>
      <w:bookmarkStart w:id="163" w:name="_Toc536542037"/>
      <w:r w:rsidRPr="0018362C">
        <w:rPr>
          <w:sz w:val="24"/>
        </w:rPr>
        <w:t>4</w:t>
      </w:r>
      <w:r w:rsidRPr="0018362C">
        <w:rPr>
          <w:sz w:val="24"/>
        </w:rPr>
        <w:t>．投标文件的格式</w:t>
      </w:r>
      <w:bookmarkEnd w:id="161"/>
      <w:bookmarkEnd w:id="162"/>
      <w:bookmarkEnd w:id="163"/>
    </w:p>
    <w:p w:rsidR="0029717F" w:rsidRPr="0018362C" w:rsidRDefault="00A85FA3" w:rsidP="006465CD">
      <w:pPr>
        <w:spacing w:line="360" w:lineRule="auto"/>
        <w:ind w:leftChars="-135" w:left="-129" w:hangingChars="64" w:hanging="154"/>
        <w:outlineLvl w:val="2"/>
        <w:rPr>
          <w:sz w:val="24"/>
        </w:rPr>
      </w:pPr>
      <w:bookmarkStart w:id="164" w:name="_Toc82524631"/>
      <w:bookmarkStart w:id="165" w:name="_Toc536542600"/>
      <w:bookmarkStart w:id="166" w:name="_Toc536542038"/>
      <w:r w:rsidRPr="0018362C">
        <w:rPr>
          <w:sz w:val="24"/>
        </w:rPr>
        <w:t>投标人应按招标文件中提供的投标文件格式充分填写。</w:t>
      </w:r>
      <w:bookmarkEnd w:id="164"/>
      <w:bookmarkEnd w:id="165"/>
      <w:bookmarkEnd w:id="166"/>
    </w:p>
    <w:p w:rsidR="0029717F" w:rsidRPr="0018362C" w:rsidRDefault="00A85FA3" w:rsidP="006465CD">
      <w:pPr>
        <w:spacing w:line="360" w:lineRule="auto"/>
        <w:ind w:leftChars="-135" w:left="-129" w:hangingChars="64" w:hanging="154"/>
        <w:outlineLvl w:val="2"/>
        <w:rPr>
          <w:sz w:val="24"/>
          <w:szCs w:val="24"/>
        </w:rPr>
      </w:pPr>
      <w:bookmarkStart w:id="167" w:name="_Toc536542039"/>
      <w:bookmarkStart w:id="168" w:name="_Toc82524632"/>
      <w:bookmarkStart w:id="169" w:name="_Toc536542601"/>
      <w:r w:rsidRPr="0018362C">
        <w:rPr>
          <w:sz w:val="24"/>
          <w:szCs w:val="24"/>
        </w:rPr>
        <w:t>5</w:t>
      </w:r>
      <w:r w:rsidRPr="0018362C">
        <w:rPr>
          <w:sz w:val="24"/>
          <w:szCs w:val="24"/>
        </w:rPr>
        <w:t>．投标项目质量要求：必须符合国家现行技术条件标准及验收规范。</w:t>
      </w:r>
      <w:bookmarkEnd w:id="167"/>
      <w:bookmarkEnd w:id="168"/>
      <w:bookmarkEnd w:id="169"/>
    </w:p>
    <w:p w:rsidR="0029717F" w:rsidRPr="0018362C" w:rsidRDefault="00A85FA3" w:rsidP="006465CD">
      <w:pPr>
        <w:spacing w:line="360" w:lineRule="auto"/>
        <w:ind w:leftChars="-135" w:left="-129" w:hangingChars="64" w:hanging="154"/>
        <w:outlineLvl w:val="2"/>
        <w:rPr>
          <w:sz w:val="24"/>
        </w:rPr>
      </w:pPr>
      <w:bookmarkStart w:id="170" w:name="_Toc536542040"/>
      <w:bookmarkStart w:id="171" w:name="_Toc536542602"/>
      <w:bookmarkStart w:id="172" w:name="_Toc82524633"/>
      <w:r w:rsidRPr="0018362C">
        <w:rPr>
          <w:sz w:val="24"/>
        </w:rPr>
        <w:t>6</w:t>
      </w:r>
      <w:r w:rsidRPr="0018362C">
        <w:rPr>
          <w:sz w:val="24"/>
        </w:rPr>
        <w:t>．投标报价</w:t>
      </w:r>
      <w:bookmarkEnd w:id="170"/>
      <w:bookmarkEnd w:id="171"/>
      <w:bookmarkEnd w:id="172"/>
    </w:p>
    <w:p w:rsidR="0029717F" w:rsidRPr="0018362C" w:rsidRDefault="00A85FA3" w:rsidP="006465CD">
      <w:pPr>
        <w:tabs>
          <w:tab w:val="left" w:pos="720"/>
        </w:tabs>
        <w:spacing w:line="360" w:lineRule="auto"/>
        <w:ind w:leftChars="-135" w:left="-129" w:hangingChars="64" w:hanging="154"/>
        <w:outlineLvl w:val="2"/>
        <w:rPr>
          <w:sz w:val="24"/>
        </w:rPr>
      </w:pPr>
      <w:bookmarkStart w:id="173" w:name="_Toc82524634"/>
      <w:bookmarkStart w:id="174" w:name="_Toc536542603"/>
      <w:bookmarkStart w:id="175" w:name="_Toc536542041"/>
      <w:r w:rsidRPr="0018362C">
        <w:rPr>
          <w:sz w:val="24"/>
        </w:rPr>
        <w:t>6.1</w:t>
      </w:r>
      <w:r w:rsidRPr="0018362C">
        <w:rPr>
          <w:sz w:val="24"/>
        </w:rPr>
        <w:t>投标人可根据企业具体情况在合理范围内进行报价，招标人不接受任何有选择性的</w:t>
      </w:r>
      <w:bookmarkStart w:id="176" w:name="_Toc536542042"/>
      <w:bookmarkStart w:id="177" w:name="_Toc536542604"/>
      <w:bookmarkEnd w:id="173"/>
      <w:bookmarkEnd w:id="174"/>
      <w:bookmarkEnd w:id="175"/>
      <w:r w:rsidRPr="0018362C">
        <w:rPr>
          <w:rFonts w:hint="eastAsia"/>
          <w:sz w:val="24"/>
        </w:rPr>
        <w:t>报价；</w:t>
      </w:r>
    </w:p>
    <w:p w:rsidR="0029717F" w:rsidRPr="0018362C" w:rsidRDefault="00A85FA3" w:rsidP="006465CD">
      <w:pPr>
        <w:tabs>
          <w:tab w:val="left" w:pos="720"/>
        </w:tabs>
        <w:spacing w:line="360" w:lineRule="auto"/>
        <w:ind w:leftChars="-135" w:left="-129" w:hangingChars="64" w:hanging="154"/>
        <w:outlineLvl w:val="2"/>
        <w:rPr>
          <w:sz w:val="24"/>
        </w:rPr>
      </w:pPr>
      <w:bookmarkStart w:id="178" w:name="_Toc82524635"/>
      <w:bookmarkStart w:id="179" w:name="_Toc536542043"/>
      <w:bookmarkStart w:id="180" w:name="_Toc82524636"/>
      <w:bookmarkStart w:id="181" w:name="_Toc536542605"/>
      <w:bookmarkEnd w:id="176"/>
      <w:bookmarkEnd w:id="177"/>
      <w:r w:rsidRPr="0018362C">
        <w:rPr>
          <w:sz w:val="24"/>
        </w:rPr>
        <w:t>6.2</w:t>
      </w:r>
      <w:r w:rsidRPr="0018362C">
        <w:rPr>
          <w:sz w:val="24"/>
        </w:rPr>
        <w:t>投标人按上述条款要求填写的投标报价仅限于</w:t>
      </w:r>
      <w:r w:rsidRPr="0018362C">
        <w:rPr>
          <w:rFonts w:hint="eastAsia"/>
          <w:sz w:val="24"/>
          <w:szCs w:val="24"/>
        </w:rPr>
        <w:t>平顶山学院临床技能实验教学中心项目</w:t>
      </w:r>
      <w:r w:rsidRPr="0018362C">
        <w:rPr>
          <w:rFonts w:hint="eastAsia"/>
          <w:sz w:val="24"/>
          <w:szCs w:val="24"/>
        </w:rPr>
        <w:t>一标段</w:t>
      </w:r>
      <w:r w:rsidRPr="0018362C">
        <w:rPr>
          <w:b/>
          <w:sz w:val="24"/>
        </w:rPr>
        <w:t>；</w:t>
      </w:r>
      <w:bookmarkEnd w:id="178"/>
    </w:p>
    <w:p w:rsidR="0029717F" w:rsidRPr="0018362C" w:rsidRDefault="00A85FA3" w:rsidP="006465CD">
      <w:pPr>
        <w:spacing w:line="360" w:lineRule="auto"/>
        <w:ind w:leftChars="-135" w:left="-129" w:hangingChars="64" w:hanging="154"/>
        <w:outlineLvl w:val="2"/>
        <w:rPr>
          <w:sz w:val="24"/>
        </w:rPr>
      </w:pPr>
      <w:r w:rsidRPr="0018362C">
        <w:rPr>
          <w:sz w:val="24"/>
        </w:rPr>
        <w:t>6.3</w:t>
      </w:r>
      <w:r w:rsidRPr="0018362C">
        <w:rPr>
          <w:b/>
          <w:sz w:val="24"/>
        </w:rPr>
        <w:t>投标总报价应是招标人指定地点交货的价格，包括交货前发生的各种税费、运费及保险费、运杂费、装卸费</w:t>
      </w:r>
      <w:r w:rsidRPr="0018362C">
        <w:rPr>
          <w:rFonts w:hint="eastAsia"/>
          <w:b/>
          <w:sz w:val="24"/>
        </w:rPr>
        <w:t>、安装调试费、人工费、</w:t>
      </w:r>
      <w:r w:rsidRPr="0018362C">
        <w:rPr>
          <w:b/>
          <w:sz w:val="24"/>
        </w:rPr>
        <w:t>招标代理服务费以及伴随的其它服务费总报价；</w:t>
      </w:r>
      <w:bookmarkEnd w:id="179"/>
      <w:bookmarkEnd w:id="180"/>
      <w:bookmarkEnd w:id="181"/>
    </w:p>
    <w:p w:rsidR="0029717F" w:rsidRPr="0018362C" w:rsidRDefault="00A85FA3" w:rsidP="006465CD">
      <w:pPr>
        <w:spacing w:line="360" w:lineRule="auto"/>
        <w:ind w:leftChars="-135" w:left="-129" w:hangingChars="64" w:hanging="154"/>
        <w:outlineLvl w:val="2"/>
        <w:rPr>
          <w:sz w:val="24"/>
        </w:rPr>
      </w:pPr>
      <w:bookmarkStart w:id="182" w:name="_Toc82524637"/>
      <w:bookmarkStart w:id="183" w:name="_Toc536542606"/>
      <w:bookmarkStart w:id="184" w:name="_Toc536542044"/>
      <w:r w:rsidRPr="0018362C">
        <w:rPr>
          <w:sz w:val="24"/>
        </w:rPr>
        <w:t>6.4</w:t>
      </w:r>
      <w:r w:rsidRPr="0018362C">
        <w:rPr>
          <w:sz w:val="24"/>
        </w:rPr>
        <w:t>开标时，投标文件中</w:t>
      </w:r>
      <w:r w:rsidRPr="0018362C">
        <w:rPr>
          <w:rFonts w:hint="eastAsia"/>
          <w:sz w:val="24"/>
        </w:rPr>
        <w:t>唱标</w:t>
      </w:r>
      <w:r w:rsidRPr="0018362C">
        <w:rPr>
          <w:sz w:val="24"/>
        </w:rPr>
        <w:t>内容与投标文件中明细表内容不一致的，以</w:t>
      </w:r>
      <w:r w:rsidRPr="0018362C">
        <w:rPr>
          <w:rFonts w:hint="eastAsia"/>
          <w:sz w:val="24"/>
        </w:rPr>
        <w:t>唱标</w:t>
      </w:r>
      <w:r w:rsidRPr="0018362C">
        <w:rPr>
          <w:sz w:val="24"/>
        </w:rPr>
        <w:t>内容为准。投标文件的大</w:t>
      </w:r>
      <w:r w:rsidRPr="0018362C">
        <w:rPr>
          <w:sz w:val="24"/>
        </w:rPr>
        <w:t>写金额和小写金额不一致的，以大写金额为准；总价金额与单价汇总金额不一致的，以单价金额计算结果为准；单价金额小数点有明显错位的，应以总价为准，并修改单价。</w:t>
      </w:r>
      <w:bookmarkEnd w:id="182"/>
      <w:bookmarkEnd w:id="183"/>
      <w:bookmarkEnd w:id="184"/>
    </w:p>
    <w:p w:rsidR="0029717F" w:rsidRPr="0018362C" w:rsidRDefault="00A85FA3" w:rsidP="006465CD">
      <w:pPr>
        <w:spacing w:line="360" w:lineRule="auto"/>
        <w:ind w:leftChars="-135" w:left="-129" w:hangingChars="64" w:hanging="154"/>
        <w:outlineLvl w:val="2"/>
        <w:rPr>
          <w:sz w:val="24"/>
        </w:rPr>
      </w:pPr>
      <w:bookmarkStart w:id="185" w:name="_Toc82524638"/>
      <w:bookmarkStart w:id="186" w:name="_Toc536542607"/>
      <w:bookmarkStart w:id="187" w:name="_Toc536542045"/>
      <w:r w:rsidRPr="0018362C">
        <w:rPr>
          <w:sz w:val="24"/>
        </w:rPr>
        <w:t>6.5</w:t>
      </w:r>
      <w:r w:rsidRPr="0018362C">
        <w:rPr>
          <w:sz w:val="24"/>
        </w:rPr>
        <w:t>投标报价是评标的重要依据之一，但不是评定中标的唯一标准。</w:t>
      </w:r>
      <w:bookmarkEnd w:id="185"/>
      <w:bookmarkEnd w:id="186"/>
      <w:bookmarkEnd w:id="187"/>
    </w:p>
    <w:p w:rsidR="0029717F" w:rsidRPr="0018362C" w:rsidRDefault="00A85FA3" w:rsidP="006465CD">
      <w:pPr>
        <w:spacing w:line="360" w:lineRule="auto"/>
        <w:ind w:leftChars="-135" w:left="-129" w:hangingChars="64" w:hanging="154"/>
        <w:outlineLvl w:val="2"/>
        <w:rPr>
          <w:sz w:val="24"/>
        </w:rPr>
      </w:pPr>
      <w:bookmarkStart w:id="188" w:name="_Toc536542608"/>
      <w:bookmarkStart w:id="189" w:name="_Toc536542046"/>
      <w:bookmarkStart w:id="190" w:name="_Toc82524639"/>
      <w:r w:rsidRPr="0018362C">
        <w:rPr>
          <w:sz w:val="24"/>
        </w:rPr>
        <w:lastRenderedPageBreak/>
        <w:t>7</w:t>
      </w:r>
      <w:r w:rsidRPr="0018362C">
        <w:rPr>
          <w:sz w:val="24"/>
        </w:rPr>
        <w:t>．投标货币</w:t>
      </w:r>
      <w:bookmarkEnd w:id="188"/>
      <w:bookmarkEnd w:id="189"/>
      <w:bookmarkEnd w:id="190"/>
    </w:p>
    <w:p w:rsidR="0029717F" w:rsidRPr="0018362C" w:rsidRDefault="00A85FA3">
      <w:pPr>
        <w:spacing w:line="360" w:lineRule="auto"/>
        <w:ind w:leftChars="-62" w:left="-130" w:firstLineChars="200" w:firstLine="480"/>
        <w:outlineLvl w:val="2"/>
        <w:rPr>
          <w:sz w:val="24"/>
        </w:rPr>
      </w:pPr>
      <w:bookmarkStart w:id="191" w:name="_Toc536542047"/>
      <w:bookmarkStart w:id="192" w:name="_Toc536542609"/>
      <w:bookmarkStart w:id="193" w:name="_Toc82524640"/>
      <w:r w:rsidRPr="0018362C">
        <w:rPr>
          <w:sz w:val="24"/>
        </w:rPr>
        <w:t>投标人应以人民币报价。投标人的投标报价应遵守</w:t>
      </w:r>
      <w:r w:rsidRPr="0018362C">
        <w:rPr>
          <w:sz w:val="24"/>
        </w:rPr>
        <w:t>“</w:t>
      </w:r>
      <w:r w:rsidRPr="0018362C">
        <w:rPr>
          <w:sz w:val="24"/>
        </w:rPr>
        <w:t>中华人民共和国价格法</w:t>
      </w:r>
      <w:r w:rsidRPr="0018362C">
        <w:rPr>
          <w:sz w:val="24"/>
        </w:rPr>
        <w:t>”</w:t>
      </w:r>
      <w:r w:rsidRPr="0018362C">
        <w:rPr>
          <w:sz w:val="24"/>
        </w:rPr>
        <w:t>，以不低于成本的价格销售货物或服务，否则应对其价格构成情况做出详细说明并提供相关证明资料。评标委员会评审中认为投标人的投标报价低于成本价时，有权利要求投标人在一定期限内做出澄清或解释。如果评标委员会认为投标人所做</w:t>
      </w:r>
      <w:r w:rsidRPr="0018362C">
        <w:rPr>
          <w:sz w:val="24"/>
        </w:rPr>
        <w:t>的澄清或者解释不能被接受，有权利拒绝其中标。投标人的澄清、说明或者补正不得超出投标文件的范围或者改变投标文件的实质性内容，书面承诺为其投标文件的组成部分。</w:t>
      </w:r>
      <w:bookmarkEnd w:id="191"/>
      <w:bookmarkEnd w:id="192"/>
      <w:bookmarkEnd w:id="193"/>
    </w:p>
    <w:p w:rsidR="0029717F" w:rsidRPr="0018362C" w:rsidRDefault="00A85FA3" w:rsidP="006465CD">
      <w:pPr>
        <w:spacing w:line="360" w:lineRule="auto"/>
        <w:ind w:leftChars="-135" w:left="-129" w:hangingChars="64" w:hanging="154"/>
        <w:outlineLvl w:val="2"/>
        <w:rPr>
          <w:sz w:val="24"/>
        </w:rPr>
      </w:pPr>
      <w:bookmarkStart w:id="194" w:name="_Toc536542610"/>
      <w:bookmarkStart w:id="195" w:name="_Toc82524641"/>
      <w:bookmarkStart w:id="196" w:name="_Toc536542048"/>
      <w:r w:rsidRPr="0018362C">
        <w:rPr>
          <w:sz w:val="24"/>
        </w:rPr>
        <w:t>8</w:t>
      </w:r>
      <w:r w:rsidRPr="0018362C">
        <w:rPr>
          <w:sz w:val="24"/>
        </w:rPr>
        <w:t>．投标人资格的证明文件</w:t>
      </w:r>
      <w:bookmarkEnd w:id="194"/>
      <w:bookmarkEnd w:id="195"/>
      <w:bookmarkEnd w:id="196"/>
    </w:p>
    <w:p w:rsidR="0029717F" w:rsidRPr="0018362C" w:rsidRDefault="00A85FA3" w:rsidP="006465CD">
      <w:pPr>
        <w:spacing w:line="360" w:lineRule="auto"/>
        <w:ind w:leftChars="-135" w:left="-129" w:hangingChars="64" w:hanging="154"/>
        <w:outlineLvl w:val="2"/>
        <w:rPr>
          <w:sz w:val="24"/>
        </w:rPr>
      </w:pPr>
      <w:bookmarkStart w:id="197" w:name="_Toc536542611"/>
      <w:bookmarkStart w:id="198" w:name="_Toc536542049"/>
      <w:bookmarkStart w:id="199" w:name="_Toc82524642"/>
      <w:r w:rsidRPr="0018362C">
        <w:rPr>
          <w:sz w:val="24"/>
        </w:rPr>
        <w:t xml:space="preserve">8.1 </w:t>
      </w:r>
      <w:r w:rsidRPr="0018362C">
        <w:rPr>
          <w:sz w:val="24"/>
        </w:rPr>
        <w:t>投标人必须提交证明其有资格参加投标和有能力履行合同的文件；</w:t>
      </w:r>
      <w:bookmarkEnd w:id="197"/>
      <w:bookmarkEnd w:id="198"/>
      <w:bookmarkEnd w:id="199"/>
    </w:p>
    <w:p w:rsidR="0029717F" w:rsidRPr="0018362C" w:rsidRDefault="00A85FA3" w:rsidP="006465CD">
      <w:pPr>
        <w:spacing w:line="360" w:lineRule="auto"/>
        <w:ind w:leftChars="-135" w:left="-129" w:hangingChars="64" w:hanging="154"/>
        <w:outlineLvl w:val="2"/>
        <w:rPr>
          <w:sz w:val="24"/>
        </w:rPr>
      </w:pPr>
      <w:bookmarkStart w:id="200" w:name="_Toc82524643"/>
      <w:bookmarkStart w:id="201" w:name="_Toc536542612"/>
      <w:bookmarkStart w:id="202" w:name="_Toc536542050"/>
      <w:r w:rsidRPr="0018362C">
        <w:rPr>
          <w:sz w:val="24"/>
        </w:rPr>
        <w:t>8.2</w:t>
      </w:r>
      <w:r w:rsidRPr="0018362C">
        <w:rPr>
          <w:sz w:val="24"/>
        </w:rPr>
        <w:t>投标人应提供有能力履行招标文件中合同条款和项目规定的要求和服务；</w:t>
      </w:r>
      <w:bookmarkEnd w:id="200"/>
      <w:bookmarkEnd w:id="201"/>
      <w:bookmarkEnd w:id="202"/>
    </w:p>
    <w:p w:rsidR="0029717F" w:rsidRPr="0018362C" w:rsidRDefault="00A85FA3" w:rsidP="006465CD">
      <w:pPr>
        <w:spacing w:line="360" w:lineRule="auto"/>
        <w:ind w:leftChars="-135" w:left="-129" w:hangingChars="64" w:hanging="154"/>
        <w:outlineLvl w:val="2"/>
        <w:rPr>
          <w:sz w:val="24"/>
        </w:rPr>
      </w:pPr>
      <w:bookmarkStart w:id="203" w:name="_Toc536542051"/>
      <w:bookmarkStart w:id="204" w:name="_Toc536542613"/>
      <w:bookmarkStart w:id="205" w:name="_Toc82524644"/>
      <w:r w:rsidRPr="0018362C">
        <w:rPr>
          <w:sz w:val="24"/>
        </w:rPr>
        <w:t>8.3</w:t>
      </w:r>
      <w:r w:rsidRPr="0018362C">
        <w:rPr>
          <w:sz w:val="24"/>
        </w:rPr>
        <w:t>所投产</w:t>
      </w:r>
      <w:proofErr w:type="gramStart"/>
      <w:r w:rsidRPr="0018362C">
        <w:rPr>
          <w:sz w:val="24"/>
        </w:rPr>
        <w:t>品涉及</w:t>
      </w:r>
      <w:proofErr w:type="gramEnd"/>
      <w:r w:rsidRPr="0018362C">
        <w:rPr>
          <w:sz w:val="24"/>
        </w:rPr>
        <w:t>到政策功能</w:t>
      </w:r>
      <w:r w:rsidRPr="0018362C">
        <w:rPr>
          <w:sz w:val="24"/>
        </w:rPr>
        <w:t>(</w:t>
      </w:r>
      <w:r w:rsidRPr="0018362C">
        <w:rPr>
          <w:sz w:val="24"/>
        </w:rPr>
        <w:t>中小企业产品、节能产品、环保标志产品</w:t>
      </w:r>
      <w:r w:rsidRPr="0018362C">
        <w:rPr>
          <w:sz w:val="24"/>
        </w:rPr>
        <w:t>)</w:t>
      </w:r>
      <w:r w:rsidRPr="0018362C">
        <w:rPr>
          <w:sz w:val="24"/>
        </w:rPr>
        <w:t>的投标人需按要求提供相关有效证明材料。</w:t>
      </w:r>
      <w:bookmarkEnd w:id="203"/>
      <w:bookmarkEnd w:id="204"/>
      <w:bookmarkEnd w:id="205"/>
    </w:p>
    <w:p w:rsidR="0029717F" w:rsidRPr="0018362C" w:rsidRDefault="00A85FA3" w:rsidP="006465CD">
      <w:pPr>
        <w:spacing w:line="360" w:lineRule="auto"/>
        <w:ind w:leftChars="-135" w:left="-129" w:hangingChars="64" w:hanging="154"/>
        <w:outlineLvl w:val="2"/>
        <w:rPr>
          <w:sz w:val="24"/>
        </w:rPr>
      </w:pPr>
      <w:bookmarkStart w:id="206" w:name="_Toc536542053"/>
      <w:bookmarkStart w:id="207" w:name="_Toc536542615"/>
      <w:bookmarkStart w:id="208" w:name="_Toc82524645"/>
      <w:r w:rsidRPr="0018362C">
        <w:rPr>
          <w:sz w:val="24"/>
        </w:rPr>
        <w:t>9</w:t>
      </w:r>
      <w:r w:rsidRPr="0018362C">
        <w:rPr>
          <w:sz w:val="24"/>
        </w:rPr>
        <w:t>．投标有效期</w:t>
      </w:r>
      <w:bookmarkEnd w:id="206"/>
      <w:bookmarkEnd w:id="207"/>
      <w:bookmarkEnd w:id="208"/>
    </w:p>
    <w:p w:rsidR="0029717F" w:rsidRPr="0018362C" w:rsidRDefault="00A85FA3" w:rsidP="006465CD">
      <w:pPr>
        <w:tabs>
          <w:tab w:val="left" w:pos="900"/>
          <w:tab w:val="left" w:pos="1260"/>
        </w:tabs>
        <w:spacing w:line="360" w:lineRule="auto"/>
        <w:ind w:leftChars="-135" w:left="-129" w:hangingChars="64" w:hanging="154"/>
        <w:outlineLvl w:val="2"/>
        <w:rPr>
          <w:sz w:val="24"/>
        </w:rPr>
      </w:pPr>
      <w:bookmarkStart w:id="209" w:name="_Toc536542616"/>
      <w:bookmarkStart w:id="210" w:name="_Toc536542054"/>
      <w:bookmarkStart w:id="211" w:name="_Toc82524646"/>
      <w:r w:rsidRPr="0018362C">
        <w:rPr>
          <w:sz w:val="24"/>
        </w:rPr>
        <w:t>9.1</w:t>
      </w:r>
      <w:r w:rsidRPr="0018362C">
        <w:rPr>
          <w:rFonts w:hint="eastAsia"/>
          <w:sz w:val="24"/>
        </w:rPr>
        <w:t>投标有效期</w:t>
      </w:r>
      <w:bookmarkEnd w:id="209"/>
      <w:bookmarkEnd w:id="210"/>
      <w:bookmarkEnd w:id="211"/>
      <w:r w:rsidRPr="0018362C">
        <w:rPr>
          <w:rFonts w:hint="eastAsia"/>
          <w:sz w:val="24"/>
        </w:rPr>
        <w:t>：详见投标人须知。</w:t>
      </w:r>
    </w:p>
    <w:p w:rsidR="0029717F" w:rsidRPr="0018362C" w:rsidRDefault="00A85FA3" w:rsidP="006465CD">
      <w:pPr>
        <w:tabs>
          <w:tab w:val="left" w:pos="900"/>
          <w:tab w:val="left" w:pos="1260"/>
        </w:tabs>
        <w:spacing w:line="360" w:lineRule="auto"/>
        <w:ind w:leftChars="-135" w:left="-129" w:hangingChars="64" w:hanging="154"/>
        <w:outlineLvl w:val="2"/>
        <w:rPr>
          <w:sz w:val="24"/>
        </w:rPr>
      </w:pPr>
      <w:bookmarkStart w:id="212" w:name="_Toc82524647"/>
      <w:bookmarkStart w:id="213" w:name="_Toc536542617"/>
      <w:bookmarkStart w:id="214" w:name="_Toc536542055"/>
      <w:r w:rsidRPr="0018362C">
        <w:rPr>
          <w:sz w:val="24"/>
        </w:rPr>
        <w:t>9.2</w:t>
      </w:r>
      <w:r w:rsidRPr="0018362C">
        <w:rPr>
          <w:sz w:val="24"/>
        </w:rPr>
        <w:t>特殊情况下，代理机构可在投标有效期满之前要求投标人同意延长有效期。</w:t>
      </w:r>
      <w:bookmarkEnd w:id="212"/>
      <w:bookmarkEnd w:id="213"/>
      <w:bookmarkEnd w:id="214"/>
    </w:p>
    <w:p w:rsidR="0029717F" w:rsidRPr="0018362C" w:rsidRDefault="00A85FA3">
      <w:pPr>
        <w:spacing w:line="360" w:lineRule="auto"/>
        <w:ind w:leftChars="-135" w:left="-129" w:hangingChars="64" w:hanging="154"/>
        <w:outlineLvl w:val="2"/>
        <w:rPr>
          <w:b/>
          <w:sz w:val="24"/>
        </w:rPr>
      </w:pPr>
      <w:bookmarkStart w:id="215" w:name="_Toc536542618"/>
      <w:bookmarkStart w:id="216" w:name="_Toc536542056"/>
      <w:bookmarkStart w:id="217" w:name="_Toc82524648"/>
      <w:r w:rsidRPr="0018362C">
        <w:rPr>
          <w:b/>
          <w:sz w:val="24"/>
        </w:rPr>
        <w:t>10</w:t>
      </w:r>
      <w:r w:rsidRPr="0018362C">
        <w:rPr>
          <w:b/>
          <w:sz w:val="24"/>
        </w:rPr>
        <w:t>．</w:t>
      </w:r>
      <w:bookmarkEnd w:id="215"/>
      <w:bookmarkEnd w:id="216"/>
      <w:r w:rsidRPr="0018362C">
        <w:rPr>
          <w:rFonts w:hint="eastAsia"/>
          <w:b/>
          <w:sz w:val="24"/>
        </w:rPr>
        <w:t>电子化投标文件的签章</w:t>
      </w:r>
      <w:bookmarkEnd w:id="217"/>
    </w:p>
    <w:p w:rsidR="0029717F" w:rsidRPr="0018362C" w:rsidRDefault="00A85FA3">
      <w:pPr>
        <w:spacing w:line="360" w:lineRule="auto"/>
        <w:ind w:leftChars="-135" w:left="-129" w:hangingChars="64" w:hanging="154"/>
        <w:outlineLvl w:val="2"/>
        <w:rPr>
          <w:b/>
          <w:sz w:val="24"/>
        </w:rPr>
      </w:pPr>
      <w:bookmarkStart w:id="218" w:name="_Toc536542619"/>
      <w:bookmarkStart w:id="219" w:name="_Toc536542057"/>
      <w:bookmarkStart w:id="220" w:name="_Toc82524649"/>
      <w:r w:rsidRPr="0018362C">
        <w:rPr>
          <w:b/>
          <w:sz w:val="24"/>
        </w:rPr>
        <w:t>10.1</w:t>
      </w:r>
      <w:bookmarkStart w:id="221" w:name="_Toc536542060"/>
      <w:bookmarkStart w:id="222" w:name="_Toc536542622"/>
      <w:bookmarkEnd w:id="218"/>
      <w:bookmarkEnd w:id="219"/>
      <w:r w:rsidRPr="0018362C">
        <w:rPr>
          <w:rFonts w:hint="eastAsia"/>
          <w:b/>
          <w:sz w:val="24"/>
        </w:rPr>
        <w:t>投标人在生成电子化投标文件后，应对电子化投标文件进行签章，未进行签章的视为无效投标。</w:t>
      </w:r>
      <w:bookmarkEnd w:id="220"/>
    </w:p>
    <w:p w:rsidR="0029717F" w:rsidRPr="0018362C" w:rsidRDefault="00A85FA3">
      <w:pPr>
        <w:spacing w:line="360" w:lineRule="auto"/>
        <w:ind w:leftChars="-135" w:left="-129" w:hangingChars="64" w:hanging="154"/>
        <w:outlineLvl w:val="2"/>
        <w:rPr>
          <w:b/>
          <w:sz w:val="24"/>
        </w:rPr>
      </w:pPr>
      <w:bookmarkStart w:id="223" w:name="_Toc82524650"/>
      <w:r w:rsidRPr="0018362C">
        <w:rPr>
          <w:rFonts w:hint="eastAsia"/>
          <w:b/>
          <w:sz w:val="24"/>
        </w:rPr>
        <w:t>10.2</w:t>
      </w:r>
      <w:r w:rsidRPr="0018362C">
        <w:rPr>
          <w:rFonts w:hint="eastAsia"/>
          <w:b/>
          <w:sz w:val="24"/>
        </w:rPr>
        <w:t>招标文件中要求法定代表人或授权委托人签字或盖章的，投标人在进行电子化投标文件签章时，以签盖法定代表人签章为准。电子化投标文件具体制作教材请投标人通过</w:t>
      </w:r>
      <w:r w:rsidRPr="0018362C">
        <w:rPr>
          <w:rFonts w:hint="eastAsia"/>
          <w:b/>
          <w:sz w:val="24"/>
        </w:rPr>
        <w:t>CA</w:t>
      </w:r>
      <w:r w:rsidRPr="0018362C">
        <w:rPr>
          <w:rFonts w:hint="eastAsia"/>
          <w:b/>
          <w:sz w:val="24"/>
        </w:rPr>
        <w:t>证书登录平顶山市公共资源电子化交易系统在右上角“组建下载”中查看。</w:t>
      </w:r>
      <w:bookmarkEnd w:id="223"/>
    </w:p>
    <w:p w:rsidR="0029717F" w:rsidRPr="0018362C" w:rsidRDefault="00A85FA3">
      <w:pPr>
        <w:spacing w:line="360" w:lineRule="auto"/>
        <w:ind w:leftChars="-135" w:left="-129" w:hangingChars="64" w:hanging="154"/>
        <w:outlineLvl w:val="2"/>
        <w:rPr>
          <w:b/>
          <w:sz w:val="24"/>
        </w:rPr>
      </w:pPr>
      <w:bookmarkStart w:id="224" w:name="_Toc82524651"/>
      <w:r w:rsidRPr="0018362C">
        <w:rPr>
          <w:b/>
          <w:sz w:val="24"/>
        </w:rPr>
        <w:t>10.</w:t>
      </w:r>
      <w:r w:rsidRPr="0018362C">
        <w:rPr>
          <w:rFonts w:hint="eastAsia"/>
          <w:b/>
          <w:sz w:val="24"/>
        </w:rPr>
        <w:t>3</w:t>
      </w:r>
      <w:r w:rsidRPr="0018362C">
        <w:rPr>
          <w:b/>
          <w:sz w:val="24"/>
        </w:rPr>
        <w:t>电话、电报、传真、电子邮件形式的投标概不接受。</w:t>
      </w:r>
      <w:bookmarkEnd w:id="221"/>
      <w:bookmarkEnd w:id="222"/>
      <w:bookmarkEnd w:id="224"/>
    </w:p>
    <w:p w:rsidR="0029717F" w:rsidRPr="0018362C" w:rsidRDefault="00A85FA3">
      <w:pPr>
        <w:pStyle w:val="2"/>
        <w:ind w:leftChars="-135" w:left="-77" w:hangingChars="64" w:hanging="206"/>
        <w:rPr>
          <w:rFonts w:ascii="宋体" w:hAnsi="宋体" w:cs="宋体"/>
          <w:szCs w:val="22"/>
        </w:rPr>
      </w:pPr>
      <w:bookmarkStart w:id="225" w:name="_Toc536541422"/>
      <w:bookmarkStart w:id="226" w:name="_Toc413941325"/>
      <w:bookmarkStart w:id="227" w:name="_Toc536541111"/>
      <w:bookmarkStart w:id="228" w:name="_Toc530989734"/>
      <w:bookmarkStart w:id="229" w:name="_Toc536542062"/>
      <w:bookmarkStart w:id="230" w:name="_Toc82524652"/>
      <w:r w:rsidRPr="0018362C">
        <w:rPr>
          <w:rFonts w:ascii="Times New Roman" w:hAnsi="Times New Roman"/>
        </w:rPr>
        <w:t>四、</w:t>
      </w:r>
      <w:bookmarkEnd w:id="225"/>
      <w:bookmarkEnd w:id="226"/>
      <w:bookmarkEnd w:id="227"/>
      <w:bookmarkEnd w:id="228"/>
      <w:bookmarkEnd w:id="229"/>
      <w:r w:rsidRPr="0018362C">
        <w:rPr>
          <w:rFonts w:ascii="宋体" w:hAnsi="宋体" w:cs="宋体" w:hint="eastAsia"/>
          <w:szCs w:val="22"/>
        </w:rPr>
        <w:t>电子化投标文件的格式及上传投标</w:t>
      </w:r>
      <w:bookmarkEnd w:id="230"/>
    </w:p>
    <w:p w:rsidR="0029717F" w:rsidRPr="0018362C" w:rsidRDefault="00A85FA3">
      <w:pPr>
        <w:spacing w:line="360" w:lineRule="auto"/>
        <w:ind w:leftChars="-135" w:left="-129" w:hangingChars="64" w:hanging="154"/>
        <w:outlineLvl w:val="2"/>
        <w:rPr>
          <w:b/>
          <w:sz w:val="24"/>
        </w:rPr>
      </w:pPr>
      <w:bookmarkStart w:id="231" w:name="_Toc82524653"/>
      <w:r w:rsidRPr="0018362C">
        <w:rPr>
          <w:rFonts w:hint="eastAsia"/>
          <w:b/>
          <w:sz w:val="24"/>
        </w:rPr>
        <w:t>1</w:t>
      </w:r>
      <w:r w:rsidRPr="0018362C">
        <w:rPr>
          <w:rFonts w:hint="eastAsia"/>
          <w:b/>
          <w:sz w:val="24"/>
        </w:rPr>
        <w:t>、投标人所上传的电子化投标文件，应是通过中心投标文件制作系统制作的，经过签章和加密后生成的电子版投标文件。生成的电子版投标文件包含用于投标文件上传的主文件（项目文件格式为：</w:t>
      </w:r>
      <w:r w:rsidRPr="0018362C">
        <w:rPr>
          <w:rFonts w:hint="eastAsia"/>
          <w:b/>
          <w:sz w:val="24"/>
        </w:rPr>
        <w:t>xxx</w:t>
      </w:r>
      <w:r w:rsidRPr="0018362C">
        <w:rPr>
          <w:rFonts w:hint="eastAsia"/>
          <w:b/>
          <w:sz w:val="24"/>
        </w:rPr>
        <w:t>公司</w:t>
      </w:r>
      <w:r w:rsidRPr="0018362C">
        <w:rPr>
          <w:rFonts w:hint="eastAsia"/>
          <w:b/>
          <w:sz w:val="24"/>
        </w:rPr>
        <w:t xml:space="preserve">_ </w:t>
      </w:r>
      <w:r w:rsidRPr="0018362C">
        <w:rPr>
          <w:rFonts w:hint="eastAsia"/>
          <w:b/>
          <w:sz w:val="24"/>
        </w:rPr>
        <w:t>项目名称</w:t>
      </w:r>
      <w:r w:rsidRPr="0018362C">
        <w:rPr>
          <w:rFonts w:hint="eastAsia"/>
          <w:b/>
          <w:sz w:val="24"/>
        </w:rPr>
        <w:t>.file</w:t>
      </w:r>
      <w:r w:rsidRPr="0018362C">
        <w:rPr>
          <w:rFonts w:hint="eastAsia"/>
          <w:b/>
          <w:sz w:val="24"/>
        </w:rPr>
        <w:t>）和用于应急补救的投标文件备份文件（项目文件格式为：</w:t>
      </w:r>
      <w:r w:rsidRPr="0018362C">
        <w:rPr>
          <w:rFonts w:hint="eastAsia"/>
          <w:b/>
          <w:sz w:val="24"/>
        </w:rPr>
        <w:t>xxx</w:t>
      </w:r>
      <w:r w:rsidRPr="0018362C">
        <w:rPr>
          <w:rFonts w:hint="eastAsia"/>
          <w:b/>
          <w:sz w:val="24"/>
        </w:rPr>
        <w:t>公司</w:t>
      </w:r>
      <w:r w:rsidRPr="0018362C">
        <w:rPr>
          <w:rFonts w:hint="eastAsia"/>
          <w:b/>
          <w:sz w:val="24"/>
        </w:rPr>
        <w:t xml:space="preserve">_ </w:t>
      </w:r>
      <w:r w:rsidRPr="0018362C">
        <w:rPr>
          <w:rFonts w:hint="eastAsia"/>
          <w:b/>
          <w:sz w:val="24"/>
        </w:rPr>
        <w:t>项目名称</w:t>
      </w:r>
      <w:r w:rsidRPr="0018362C">
        <w:rPr>
          <w:rFonts w:hint="eastAsia"/>
          <w:b/>
          <w:sz w:val="24"/>
        </w:rPr>
        <w:t>.bin</w:t>
      </w:r>
      <w:r w:rsidRPr="0018362C">
        <w:rPr>
          <w:rFonts w:hint="eastAsia"/>
          <w:b/>
          <w:sz w:val="24"/>
        </w:rPr>
        <w:t>），备份文件主要用于电子化开标出现技术问题后的补救，请投标人随身携带。</w:t>
      </w:r>
      <w:bookmarkEnd w:id="231"/>
    </w:p>
    <w:p w:rsidR="0029717F" w:rsidRPr="0018362C" w:rsidRDefault="00A85FA3">
      <w:pPr>
        <w:spacing w:line="360" w:lineRule="auto"/>
        <w:ind w:leftChars="-135" w:left="-129" w:hangingChars="64" w:hanging="154"/>
        <w:outlineLvl w:val="2"/>
        <w:rPr>
          <w:b/>
          <w:sz w:val="24"/>
        </w:rPr>
      </w:pPr>
      <w:bookmarkStart w:id="232" w:name="_Toc82524654"/>
      <w:r w:rsidRPr="0018362C">
        <w:rPr>
          <w:rFonts w:hint="eastAsia"/>
          <w:b/>
          <w:sz w:val="24"/>
        </w:rPr>
        <w:lastRenderedPageBreak/>
        <w:t>注：（</w:t>
      </w:r>
      <w:r w:rsidRPr="0018362C">
        <w:rPr>
          <w:rFonts w:hint="eastAsia"/>
          <w:b/>
          <w:sz w:val="24"/>
        </w:rPr>
        <w:t>1</w:t>
      </w:r>
      <w:r w:rsidRPr="0018362C">
        <w:rPr>
          <w:rFonts w:hint="eastAsia"/>
          <w:b/>
          <w:sz w:val="24"/>
        </w:rPr>
        <w:t>）投标人投报多个标段的，根据标段制作各个标段的投标文件后上传</w:t>
      </w:r>
      <w:bookmarkEnd w:id="232"/>
    </w:p>
    <w:p w:rsidR="0029717F" w:rsidRPr="0018362C" w:rsidRDefault="00A85FA3">
      <w:pPr>
        <w:spacing w:line="360" w:lineRule="auto"/>
        <w:ind w:leftChars="-135" w:left="-129" w:hangingChars="64" w:hanging="154"/>
        <w:outlineLvl w:val="2"/>
        <w:rPr>
          <w:b/>
          <w:sz w:val="24"/>
        </w:rPr>
      </w:pPr>
      <w:bookmarkStart w:id="233" w:name="_Toc82524655"/>
      <w:r w:rsidRPr="0018362C">
        <w:rPr>
          <w:rFonts w:hint="eastAsia"/>
          <w:b/>
          <w:sz w:val="24"/>
        </w:rPr>
        <w:t>2</w:t>
      </w:r>
      <w:r w:rsidRPr="0018362C">
        <w:rPr>
          <w:rFonts w:hint="eastAsia"/>
          <w:b/>
          <w:sz w:val="24"/>
        </w:rPr>
        <w:t>、电子化投标文件应在投标截止时间前成功上传至平顶</w:t>
      </w:r>
      <w:r w:rsidRPr="0018362C">
        <w:rPr>
          <w:rFonts w:hint="eastAsia"/>
          <w:b/>
          <w:sz w:val="24"/>
        </w:rPr>
        <w:t>山市公共资源电子化交易系统。至投标截止时间止，仍未上</w:t>
      </w:r>
      <w:proofErr w:type="gramStart"/>
      <w:r w:rsidRPr="0018362C">
        <w:rPr>
          <w:rFonts w:hint="eastAsia"/>
          <w:b/>
          <w:sz w:val="24"/>
        </w:rPr>
        <w:t>传成功</w:t>
      </w:r>
      <w:proofErr w:type="gramEnd"/>
      <w:r w:rsidRPr="0018362C">
        <w:rPr>
          <w:rFonts w:hint="eastAsia"/>
          <w:b/>
          <w:sz w:val="24"/>
        </w:rPr>
        <w:t>的电子化投标文件将不予接收。</w:t>
      </w:r>
      <w:bookmarkEnd w:id="233"/>
    </w:p>
    <w:p w:rsidR="0029717F" w:rsidRPr="0018362C" w:rsidRDefault="00A85FA3">
      <w:pPr>
        <w:spacing w:line="360" w:lineRule="auto"/>
        <w:ind w:leftChars="-135" w:left="-129" w:hangingChars="64" w:hanging="154"/>
        <w:outlineLvl w:val="2"/>
        <w:rPr>
          <w:b/>
          <w:sz w:val="24"/>
        </w:rPr>
      </w:pPr>
      <w:bookmarkStart w:id="234" w:name="_Toc82524656"/>
      <w:r w:rsidRPr="0018362C">
        <w:rPr>
          <w:rFonts w:hint="eastAsia"/>
          <w:b/>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bookmarkEnd w:id="234"/>
    </w:p>
    <w:p w:rsidR="0029717F" w:rsidRPr="0018362C" w:rsidRDefault="00A85FA3">
      <w:pPr>
        <w:pStyle w:val="2"/>
        <w:ind w:leftChars="-135" w:left="-77" w:hangingChars="64" w:hanging="206"/>
        <w:rPr>
          <w:rFonts w:ascii="Times New Roman" w:hAnsi="Times New Roman"/>
          <w:sz w:val="24"/>
        </w:rPr>
      </w:pPr>
      <w:bookmarkStart w:id="235" w:name="_Toc530989735"/>
      <w:bookmarkStart w:id="236" w:name="_Toc536541423"/>
      <w:bookmarkStart w:id="237" w:name="_Toc536541112"/>
      <w:bookmarkStart w:id="238" w:name="_Toc536542077"/>
      <w:bookmarkStart w:id="239" w:name="_Toc413941326"/>
      <w:bookmarkStart w:id="240" w:name="_Toc82524657"/>
      <w:r w:rsidRPr="0018362C">
        <w:rPr>
          <w:rFonts w:ascii="Times New Roman" w:hAnsi="Times New Roman"/>
        </w:rPr>
        <w:t>五、</w:t>
      </w:r>
      <w:bookmarkEnd w:id="235"/>
      <w:bookmarkEnd w:id="236"/>
      <w:bookmarkEnd w:id="237"/>
      <w:bookmarkEnd w:id="238"/>
      <w:bookmarkEnd w:id="239"/>
      <w:r w:rsidRPr="0018362C">
        <w:rPr>
          <w:rFonts w:ascii="宋体" w:hAnsi="宋体" w:cs="宋体" w:hint="eastAsia"/>
          <w:szCs w:val="22"/>
        </w:rPr>
        <w:t>电子化项目开标、解密、唱标、评标</w:t>
      </w:r>
      <w:bookmarkEnd w:id="240"/>
    </w:p>
    <w:p w:rsidR="0029717F" w:rsidRPr="0018362C" w:rsidRDefault="00A85FA3">
      <w:pPr>
        <w:spacing w:line="360" w:lineRule="auto"/>
        <w:ind w:leftChars="-62" w:left="-130" w:firstLineChars="100" w:firstLine="240"/>
        <w:outlineLvl w:val="2"/>
        <w:rPr>
          <w:sz w:val="24"/>
        </w:rPr>
      </w:pPr>
      <w:bookmarkStart w:id="241" w:name="_Toc536542640"/>
      <w:bookmarkStart w:id="242" w:name="_Toc82524658"/>
      <w:bookmarkStart w:id="243" w:name="_Toc536542078"/>
      <w:r w:rsidRPr="0018362C">
        <w:rPr>
          <w:sz w:val="24"/>
        </w:rPr>
        <w:t>1</w:t>
      </w:r>
      <w:r w:rsidRPr="0018362C">
        <w:rPr>
          <w:sz w:val="24"/>
        </w:rPr>
        <w:t>．开标</w:t>
      </w:r>
      <w:bookmarkEnd w:id="241"/>
      <w:bookmarkEnd w:id="242"/>
      <w:bookmarkEnd w:id="243"/>
    </w:p>
    <w:p w:rsidR="0029717F" w:rsidRPr="0018362C" w:rsidRDefault="00A85FA3">
      <w:pPr>
        <w:spacing w:line="360" w:lineRule="auto"/>
        <w:ind w:firstLineChars="200" w:firstLine="480"/>
        <w:outlineLvl w:val="2"/>
        <w:rPr>
          <w:sz w:val="24"/>
        </w:rPr>
      </w:pPr>
      <w:bookmarkStart w:id="244" w:name="_Toc82524659"/>
      <w:bookmarkStart w:id="245" w:name="_Toc536542644"/>
      <w:bookmarkStart w:id="246" w:name="_Toc536542082"/>
      <w:r w:rsidRPr="0018362C">
        <w:rPr>
          <w:rFonts w:hint="eastAsia"/>
          <w:sz w:val="24"/>
        </w:rPr>
        <w:t>电子化投标文件采用双重加密方式。开标时，首先由投标人使用</w:t>
      </w:r>
      <w:r w:rsidRPr="0018362C">
        <w:rPr>
          <w:rFonts w:hint="eastAsia"/>
          <w:sz w:val="24"/>
        </w:rPr>
        <w:t>CA</w:t>
      </w:r>
      <w:r w:rsidRPr="0018362C">
        <w:rPr>
          <w:rFonts w:hint="eastAsia"/>
          <w:sz w:val="24"/>
        </w:rPr>
        <w:t>证书，在规定时间内对其电子化投标文件进行首次解密，投标人解密完成后，再由中介服务机构使用</w:t>
      </w:r>
      <w:r w:rsidRPr="0018362C">
        <w:rPr>
          <w:rFonts w:hint="eastAsia"/>
          <w:sz w:val="24"/>
        </w:rPr>
        <w:t>CA</w:t>
      </w:r>
      <w:r w:rsidRPr="0018362C">
        <w:rPr>
          <w:rFonts w:hint="eastAsia"/>
          <w:sz w:val="24"/>
        </w:rPr>
        <w:t>证书对投标文件进行再次解密。</w:t>
      </w:r>
      <w:bookmarkEnd w:id="244"/>
    </w:p>
    <w:p w:rsidR="0029717F" w:rsidRPr="0018362C" w:rsidRDefault="00A85FA3">
      <w:pPr>
        <w:spacing w:line="360" w:lineRule="auto"/>
        <w:ind w:firstLineChars="100" w:firstLine="240"/>
        <w:outlineLvl w:val="2"/>
        <w:rPr>
          <w:sz w:val="24"/>
        </w:rPr>
      </w:pPr>
      <w:bookmarkStart w:id="247" w:name="_Toc82524660"/>
      <w:r w:rsidRPr="0018362C">
        <w:rPr>
          <w:rFonts w:hint="eastAsia"/>
          <w:sz w:val="24"/>
        </w:rPr>
        <w:t>2</w:t>
      </w:r>
      <w:r w:rsidRPr="0018362C">
        <w:rPr>
          <w:rFonts w:hint="eastAsia"/>
          <w:sz w:val="24"/>
        </w:rPr>
        <w:t>、电子化投标文件解密异常的处理</w:t>
      </w:r>
      <w:bookmarkEnd w:id="247"/>
    </w:p>
    <w:p w:rsidR="0029717F" w:rsidRPr="0018362C" w:rsidRDefault="00A85FA3">
      <w:pPr>
        <w:spacing w:line="360" w:lineRule="auto"/>
        <w:ind w:firstLineChars="100" w:firstLine="240"/>
        <w:outlineLvl w:val="2"/>
        <w:rPr>
          <w:sz w:val="24"/>
        </w:rPr>
      </w:pPr>
      <w:bookmarkStart w:id="248" w:name="_Toc82524661"/>
      <w:r w:rsidRPr="0018362C">
        <w:rPr>
          <w:rFonts w:hint="eastAsia"/>
          <w:sz w:val="24"/>
        </w:rPr>
        <w:t>如出现投标人的电子投标文件无法解密的情况，投标人应及时联系中介服务机构说明。投标文件解密异常，按以下步骤进行处理：</w:t>
      </w:r>
      <w:bookmarkEnd w:id="248"/>
    </w:p>
    <w:p w:rsidR="0029717F" w:rsidRPr="0018362C" w:rsidRDefault="00A85FA3">
      <w:pPr>
        <w:spacing w:line="360" w:lineRule="auto"/>
        <w:ind w:firstLineChars="100" w:firstLine="240"/>
        <w:outlineLvl w:val="2"/>
        <w:rPr>
          <w:sz w:val="24"/>
        </w:rPr>
      </w:pPr>
      <w:bookmarkStart w:id="249" w:name="_Toc82524662"/>
      <w:r w:rsidRPr="0018362C">
        <w:rPr>
          <w:rFonts w:hint="eastAsia"/>
          <w:sz w:val="24"/>
        </w:rPr>
        <w:t>2.1</w:t>
      </w:r>
      <w:r w:rsidRPr="0018362C">
        <w:rPr>
          <w:rFonts w:hint="eastAsia"/>
          <w:sz w:val="24"/>
        </w:rPr>
        <w:t>首先由技术人员进行问题排查。</w:t>
      </w:r>
      <w:bookmarkEnd w:id="249"/>
    </w:p>
    <w:p w:rsidR="0029717F" w:rsidRPr="0018362C" w:rsidRDefault="00A85FA3">
      <w:pPr>
        <w:spacing w:line="360" w:lineRule="auto"/>
        <w:ind w:firstLineChars="100" w:firstLine="240"/>
        <w:outlineLvl w:val="2"/>
        <w:rPr>
          <w:sz w:val="24"/>
        </w:rPr>
      </w:pPr>
      <w:bookmarkStart w:id="250" w:name="_Toc82524663"/>
      <w:r w:rsidRPr="0018362C">
        <w:rPr>
          <w:rFonts w:hint="eastAsia"/>
          <w:sz w:val="24"/>
        </w:rPr>
        <w:t>2.2</w:t>
      </w:r>
      <w:r w:rsidRPr="0018362C">
        <w:rPr>
          <w:rFonts w:hint="eastAsia"/>
          <w:sz w:val="24"/>
        </w:rPr>
        <w:t>经技术人员排查后，是投标人文件自身问题导致投标文件无法解密的，该投标文件将不予接收、解密和唱标，开标会议继续进行。</w:t>
      </w:r>
      <w:bookmarkEnd w:id="250"/>
    </w:p>
    <w:p w:rsidR="0029717F" w:rsidRPr="0018362C" w:rsidRDefault="00A85FA3">
      <w:pPr>
        <w:spacing w:line="360" w:lineRule="auto"/>
        <w:ind w:firstLineChars="100" w:firstLine="240"/>
        <w:outlineLvl w:val="2"/>
        <w:rPr>
          <w:sz w:val="24"/>
        </w:rPr>
      </w:pPr>
      <w:bookmarkStart w:id="251" w:name="_Toc82524664"/>
      <w:r w:rsidRPr="0018362C">
        <w:rPr>
          <w:rFonts w:hint="eastAsia"/>
          <w:sz w:val="24"/>
        </w:rPr>
        <w:t>2.3</w:t>
      </w:r>
      <w:r w:rsidRPr="0018362C">
        <w:rPr>
          <w:rFonts w:hint="eastAsia"/>
          <w:sz w:val="24"/>
        </w:rPr>
        <w:t>经技术人员排查后</w:t>
      </w:r>
      <w:r w:rsidRPr="0018362C">
        <w:rPr>
          <w:rFonts w:hint="eastAsia"/>
          <w:sz w:val="24"/>
        </w:rPr>
        <w:t>，如果是电子化交易系统问题造成投标文件无法解密的，将由技术人员对问题进行处理。如短时间</w:t>
      </w:r>
      <w:proofErr w:type="gramStart"/>
      <w:r w:rsidRPr="0018362C">
        <w:rPr>
          <w:rFonts w:hint="eastAsia"/>
          <w:sz w:val="24"/>
        </w:rPr>
        <w:t>内问题</w:t>
      </w:r>
      <w:proofErr w:type="gramEnd"/>
      <w:r w:rsidRPr="0018362C">
        <w:rPr>
          <w:rFonts w:hint="eastAsia"/>
          <w:sz w:val="24"/>
        </w:rPr>
        <w:t>无法解决的，将由中介服务机构向监督部门申请，经监督部门同意后，暂停开标会议，待问题解决后继续开标。</w:t>
      </w:r>
      <w:bookmarkEnd w:id="251"/>
    </w:p>
    <w:p w:rsidR="0029717F" w:rsidRPr="0018362C" w:rsidRDefault="00A85FA3">
      <w:pPr>
        <w:spacing w:line="360" w:lineRule="auto"/>
        <w:ind w:firstLineChars="100" w:firstLine="240"/>
        <w:outlineLvl w:val="2"/>
        <w:rPr>
          <w:sz w:val="24"/>
        </w:rPr>
      </w:pPr>
      <w:bookmarkStart w:id="252" w:name="_Toc82524665"/>
      <w:r w:rsidRPr="0018362C">
        <w:rPr>
          <w:rFonts w:hint="eastAsia"/>
          <w:sz w:val="24"/>
        </w:rPr>
        <w:t>3</w:t>
      </w:r>
      <w:r w:rsidRPr="0018362C">
        <w:rPr>
          <w:rFonts w:hint="eastAsia"/>
          <w:sz w:val="24"/>
        </w:rPr>
        <w:t>、待所有投标人投标文件解密完成后，由中介服务机构操作，对所有已解密投标文件进行唱标。</w:t>
      </w:r>
      <w:bookmarkEnd w:id="252"/>
    </w:p>
    <w:p w:rsidR="0029717F" w:rsidRPr="0018362C" w:rsidRDefault="00A85FA3">
      <w:pPr>
        <w:spacing w:line="360" w:lineRule="auto"/>
        <w:ind w:firstLineChars="100" w:firstLine="240"/>
        <w:outlineLvl w:val="2"/>
        <w:rPr>
          <w:sz w:val="24"/>
        </w:rPr>
      </w:pPr>
      <w:bookmarkStart w:id="253" w:name="_Toc82524666"/>
      <w:r w:rsidRPr="0018362C">
        <w:rPr>
          <w:rFonts w:hint="eastAsia"/>
          <w:sz w:val="24"/>
        </w:rPr>
        <w:t>4</w:t>
      </w:r>
      <w:r w:rsidRPr="0018362C">
        <w:rPr>
          <w:rFonts w:hint="eastAsia"/>
          <w:sz w:val="24"/>
        </w:rPr>
        <w:t>、评标时，评标委员会对电子化投标文件有质疑的，将通过电子化交易系统对投标人发起质疑。质疑回复内容确认后，投标人的回复文件必须以经过投标人和其法定代表人签章的</w:t>
      </w:r>
      <w:r w:rsidRPr="0018362C">
        <w:rPr>
          <w:rFonts w:hint="eastAsia"/>
          <w:sz w:val="24"/>
        </w:rPr>
        <w:t>PDF</w:t>
      </w:r>
      <w:r w:rsidRPr="0018362C">
        <w:rPr>
          <w:rFonts w:hint="eastAsia"/>
          <w:sz w:val="24"/>
        </w:rPr>
        <w:t>格式文件为准，并通过电子化交易系统提交至评标委员会。</w:t>
      </w:r>
      <w:bookmarkEnd w:id="253"/>
    </w:p>
    <w:p w:rsidR="0029717F" w:rsidRPr="0018362C" w:rsidRDefault="00A85FA3">
      <w:pPr>
        <w:spacing w:line="360" w:lineRule="auto"/>
        <w:ind w:firstLineChars="100" w:firstLine="240"/>
        <w:outlineLvl w:val="2"/>
        <w:rPr>
          <w:sz w:val="24"/>
        </w:rPr>
      </w:pPr>
      <w:bookmarkStart w:id="254" w:name="_Toc82524667"/>
      <w:r w:rsidRPr="0018362C">
        <w:rPr>
          <w:rFonts w:hint="eastAsia"/>
          <w:sz w:val="24"/>
        </w:rPr>
        <w:t>5</w:t>
      </w:r>
      <w:r w:rsidRPr="0018362C">
        <w:rPr>
          <w:rFonts w:hint="eastAsia"/>
          <w:sz w:val="24"/>
        </w:rPr>
        <w:t>、如评标委员</w:t>
      </w:r>
      <w:r w:rsidRPr="0018362C">
        <w:rPr>
          <w:rFonts w:hint="eastAsia"/>
          <w:sz w:val="24"/>
        </w:rPr>
        <w:t>会对需要回复的投标人回复内容有异议的，经过几次回复仍不清楚的，需在监督下进行免提电话进行质疑。</w:t>
      </w:r>
      <w:bookmarkEnd w:id="254"/>
    </w:p>
    <w:p w:rsidR="0029717F" w:rsidRPr="0018362C" w:rsidRDefault="00A85FA3">
      <w:pPr>
        <w:spacing w:line="360" w:lineRule="auto"/>
        <w:ind w:firstLineChars="100" w:firstLine="240"/>
        <w:outlineLvl w:val="2"/>
        <w:rPr>
          <w:sz w:val="24"/>
        </w:rPr>
      </w:pPr>
      <w:bookmarkStart w:id="255" w:name="_Toc82524668"/>
      <w:r w:rsidRPr="0018362C">
        <w:rPr>
          <w:rFonts w:hint="eastAsia"/>
          <w:sz w:val="24"/>
        </w:rPr>
        <w:lastRenderedPageBreak/>
        <w:t>6</w:t>
      </w:r>
      <w:r w:rsidRPr="0018362C">
        <w:rPr>
          <w:rFonts w:hint="eastAsia"/>
          <w:sz w:val="24"/>
        </w:rPr>
        <w:t>、评标时如因系统异常、停电、电脑病毒、网络堵塞等原因无法正常进行的，由技术人员排查解决，短时间无法解决的，经监督部门同意后，暂停评标活动，待问题解决后继续评标。</w:t>
      </w:r>
      <w:bookmarkEnd w:id="255"/>
    </w:p>
    <w:p w:rsidR="0029717F" w:rsidRPr="0018362C" w:rsidRDefault="00A85FA3">
      <w:pPr>
        <w:spacing w:line="360" w:lineRule="auto"/>
        <w:ind w:firstLineChars="100" w:firstLine="240"/>
        <w:outlineLvl w:val="2"/>
        <w:rPr>
          <w:sz w:val="24"/>
        </w:rPr>
      </w:pPr>
      <w:bookmarkStart w:id="256" w:name="_Toc82524669"/>
      <w:r w:rsidRPr="0018362C">
        <w:rPr>
          <w:rFonts w:hint="eastAsia"/>
          <w:sz w:val="24"/>
        </w:rPr>
        <w:t>7</w:t>
      </w:r>
      <w:r w:rsidRPr="0018362C">
        <w:rPr>
          <w:sz w:val="24"/>
        </w:rPr>
        <w:t>．评标委员会</w:t>
      </w:r>
      <w:bookmarkEnd w:id="245"/>
      <w:bookmarkEnd w:id="246"/>
      <w:bookmarkEnd w:id="256"/>
    </w:p>
    <w:p w:rsidR="0029717F" w:rsidRPr="0018362C" w:rsidRDefault="00A85FA3">
      <w:pPr>
        <w:spacing w:line="360" w:lineRule="auto"/>
        <w:ind w:firstLineChars="200" w:firstLine="480"/>
        <w:outlineLvl w:val="2"/>
        <w:rPr>
          <w:rFonts w:ascii="宋体" w:hAnsi="宋体"/>
          <w:sz w:val="24"/>
        </w:rPr>
      </w:pPr>
      <w:bookmarkStart w:id="257" w:name="_Toc536542083"/>
      <w:bookmarkStart w:id="258" w:name="_Toc536542645"/>
      <w:bookmarkStart w:id="259" w:name="_Toc82524670"/>
      <w:r w:rsidRPr="0018362C">
        <w:rPr>
          <w:rFonts w:ascii="宋体" w:hAnsi="宋体" w:hint="eastAsia"/>
          <w:sz w:val="24"/>
        </w:rPr>
        <w:t>7.1</w:t>
      </w:r>
      <w:r w:rsidRPr="0018362C">
        <w:rPr>
          <w:rFonts w:ascii="宋体" w:hAnsi="宋体" w:hint="eastAsia"/>
          <w:sz w:val="24"/>
        </w:rPr>
        <w:t>本次招标将依法组建评标委员会。评标委员会由采购人代表和评审专家组成，成员人数应当为</w:t>
      </w:r>
      <w:r w:rsidRPr="0018362C">
        <w:rPr>
          <w:rFonts w:ascii="宋体" w:hAnsi="宋体" w:hint="eastAsia"/>
          <w:sz w:val="24"/>
        </w:rPr>
        <w:t>5</w:t>
      </w:r>
      <w:r w:rsidRPr="0018362C">
        <w:rPr>
          <w:rFonts w:ascii="宋体" w:hAnsi="宋体" w:hint="eastAsia"/>
          <w:sz w:val="24"/>
        </w:rPr>
        <w:t>人以上单数，其中评审专家不得少于成员总数的三分之二；评标委员会成员从《平顶山市公共资源交易中心专家库》中随机抽取。评标委员会负责对所有投标文件进行</w:t>
      </w:r>
      <w:r w:rsidRPr="0018362C">
        <w:rPr>
          <w:rFonts w:ascii="宋体" w:hAnsi="宋体" w:hint="eastAsia"/>
          <w:sz w:val="24"/>
        </w:rPr>
        <w:t>审查、质疑、评估、比较。</w:t>
      </w:r>
      <w:bookmarkEnd w:id="257"/>
      <w:bookmarkEnd w:id="258"/>
      <w:r w:rsidRPr="0018362C">
        <w:rPr>
          <w:rFonts w:ascii="宋体" w:hAnsi="宋体" w:hint="eastAsia"/>
          <w:sz w:val="24"/>
        </w:rPr>
        <w:t>上述规定为一组评标委员会组成方式，根据</w:t>
      </w:r>
      <w:proofErr w:type="gramStart"/>
      <w:r w:rsidRPr="0018362C">
        <w:rPr>
          <w:rFonts w:ascii="宋体" w:hAnsi="宋体" w:hint="eastAsia"/>
          <w:sz w:val="24"/>
        </w:rPr>
        <w:t>项目标段数量</w:t>
      </w:r>
      <w:proofErr w:type="gramEnd"/>
      <w:r w:rsidRPr="0018362C">
        <w:rPr>
          <w:rFonts w:ascii="宋体" w:hAnsi="宋体" w:hint="eastAsia"/>
          <w:sz w:val="24"/>
        </w:rPr>
        <w:t>和评标工作量，可由多组专家完成评审，但一个标段只能由一组专家评审。</w:t>
      </w:r>
      <w:bookmarkEnd w:id="259"/>
    </w:p>
    <w:p w:rsidR="0029717F" w:rsidRPr="0018362C" w:rsidRDefault="00A85FA3">
      <w:pPr>
        <w:spacing w:line="360" w:lineRule="auto"/>
        <w:ind w:firstLineChars="150" w:firstLine="360"/>
        <w:rPr>
          <w:rFonts w:ascii="宋体" w:hAnsi="宋体"/>
          <w:sz w:val="24"/>
        </w:rPr>
      </w:pPr>
      <w:r w:rsidRPr="0018362C">
        <w:rPr>
          <w:rFonts w:ascii="宋体" w:hAnsi="宋体" w:hint="eastAsia"/>
          <w:sz w:val="24"/>
        </w:rPr>
        <w:t>7.2</w:t>
      </w:r>
      <w:r w:rsidRPr="0018362C">
        <w:rPr>
          <w:rFonts w:ascii="宋体" w:hAnsi="宋体" w:hint="eastAsia"/>
          <w:sz w:val="24"/>
        </w:rPr>
        <w:t>评标中因评标委员会成员缺席、回避或者健康等特殊原因导致评标委员会组成不符合财政部</w:t>
      </w:r>
      <w:r w:rsidRPr="0018362C">
        <w:rPr>
          <w:rFonts w:ascii="宋体" w:hAnsi="宋体"/>
          <w:sz w:val="24"/>
        </w:rPr>
        <w:t xml:space="preserve">87 </w:t>
      </w:r>
      <w:r w:rsidRPr="0018362C">
        <w:rPr>
          <w:rFonts w:ascii="宋体" w:hAnsi="宋体" w:hint="eastAsia"/>
          <w:sz w:val="24"/>
        </w:rPr>
        <w:t>号令规定的，采购人或者采购代理机构将依法补足后继续评标。被更换的评标委员会成员所</w:t>
      </w:r>
      <w:proofErr w:type="gramStart"/>
      <w:r w:rsidRPr="0018362C">
        <w:rPr>
          <w:rFonts w:ascii="宋体" w:hAnsi="宋体" w:hint="eastAsia"/>
          <w:sz w:val="24"/>
        </w:rPr>
        <w:t>作出</w:t>
      </w:r>
      <w:proofErr w:type="gramEnd"/>
      <w:r w:rsidRPr="0018362C">
        <w:rPr>
          <w:rFonts w:ascii="宋体" w:hAnsi="宋体" w:hint="eastAsia"/>
          <w:sz w:val="24"/>
        </w:rPr>
        <w:t>的评标意见无效。无法及时补足评标委员会成员的，采购人或者采购代理机构应当停止评标活动，封存所有投标文件和开标、评标资料，依法重新组建评标委员会进行评标。原评标委员会所</w:t>
      </w:r>
      <w:proofErr w:type="gramStart"/>
      <w:r w:rsidRPr="0018362C">
        <w:rPr>
          <w:rFonts w:ascii="宋体" w:hAnsi="宋体" w:hint="eastAsia"/>
          <w:sz w:val="24"/>
        </w:rPr>
        <w:t>作出</w:t>
      </w:r>
      <w:proofErr w:type="gramEnd"/>
      <w:r w:rsidRPr="0018362C">
        <w:rPr>
          <w:rFonts w:ascii="宋体" w:hAnsi="宋体" w:hint="eastAsia"/>
          <w:sz w:val="24"/>
        </w:rPr>
        <w:t>的评标意见无效。</w:t>
      </w:r>
    </w:p>
    <w:p w:rsidR="0029717F" w:rsidRPr="0018362C" w:rsidRDefault="00A85FA3">
      <w:pPr>
        <w:spacing w:line="360" w:lineRule="auto"/>
        <w:ind w:firstLineChars="200" w:firstLine="480"/>
        <w:outlineLvl w:val="2"/>
        <w:rPr>
          <w:rFonts w:ascii="宋体" w:hAnsi="宋体"/>
          <w:sz w:val="24"/>
        </w:rPr>
      </w:pPr>
      <w:bookmarkStart w:id="260" w:name="_Toc82524671"/>
      <w:r w:rsidRPr="0018362C">
        <w:rPr>
          <w:rFonts w:ascii="宋体" w:hAnsi="宋体" w:hint="eastAsia"/>
          <w:sz w:val="24"/>
        </w:rPr>
        <w:t>7.3</w:t>
      </w:r>
      <w:r w:rsidRPr="0018362C">
        <w:rPr>
          <w:rFonts w:ascii="宋体" w:hAnsi="宋体" w:hint="eastAsia"/>
          <w:sz w:val="24"/>
        </w:rPr>
        <w:t>评标委员会及其成员不得有下列行为：</w:t>
      </w:r>
      <w:bookmarkEnd w:id="260"/>
    </w:p>
    <w:p w:rsidR="0029717F" w:rsidRPr="0018362C" w:rsidRDefault="00A85FA3">
      <w:pPr>
        <w:spacing w:line="360" w:lineRule="auto"/>
        <w:ind w:firstLineChars="200" w:firstLine="480"/>
        <w:outlineLvl w:val="2"/>
        <w:rPr>
          <w:rFonts w:ascii="宋体" w:hAnsi="宋体"/>
          <w:sz w:val="24"/>
        </w:rPr>
      </w:pPr>
      <w:bookmarkStart w:id="261" w:name="_Toc82524672"/>
      <w:r w:rsidRPr="0018362C">
        <w:rPr>
          <w:rFonts w:ascii="宋体" w:hAnsi="宋体" w:hint="eastAsia"/>
          <w:sz w:val="24"/>
        </w:rPr>
        <w:t>7.3.1</w:t>
      </w:r>
      <w:r w:rsidRPr="0018362C">
        <w:rPr>
          <w:rFonts w:ascii="宋体" w:hAnsi="宋体" w:hint="eastAsia"/>
          <w:sz w:val="24"/>
        </w:rPr>
        <w:t>确定参与评标至评标结束前私自接触投标人；</w:t>
      </w:r>
      <w:bookmarkEnd w:id="261"/>
    </w:p>
    <w:p w:rsidR="0029717F" w:rsidRPr="0018362C" w:rsidRDefault="00A85FA3">
      <w:pPr>
        <w:spacing w:line="360" w:lineRule="auto"/>
        <w:ind w:firstLineChars="200" w:firstLine="480"/>
        <w:outlineLvl w:val="2"/>
        <w:rPr>
          <w:rFonts w:ascii="宋体" w:hAnsi="宋体"/>
          <w:sz w:val="24"/>
        </w:rPr>
      </w:pPr>
      <w:bookmarkStart w:id="262" w:name="_Toc82524673"/>
      <w:r w:rsidRPr="0018362C">
        <w:rPr>
          <w:rFonts w:ascii="宋体" w:hAnsi="宋体" w:hint="eastAsia"/>
          <w:sz w:val="24"/>
        </w:rPr>
        <w:t>7.3.2</w:t>
      </w:r>
      <w:r w:rsidRPr="0018362C">
        <w:rPr>
          <w:rFonts w:ascii="宋体" w:hAnsi="宋体" w:hint="eastAsia"/>
          <w:sz w:val="24"/>
        </w:rPr>
        <w:t>接受投标人提出的与投标文件不一致的澄清或者说明，财政部</w:t>
      </w:r>
      <w:r w:rsidRPr="0018362C">
        <w:rPr>
          <w:rFonts w:ascii="宋体" w:hAnsi="宋体"/>
          <w:sz w:val="24"/>
        </w:rPr>
        <w:t xml:space="preserve">87 </w:t>
      </w:r>
      <w:r w:rsidRPr="0018362C">
        <w:rPr>
          <w:rFonts w:ascii="宋体" w:hAnsi="宋体" w:hint="eastAsia"/>
          <w:sz w:val="24"/>
        </w:rPr>
        <w:t>号令第五十一条规定的情形除外；</w:t>
      </w:r>
      <w:bookmarkEnd w:id="262"/>
    </w:p>
    <w:p w:rsidR="0029717F" w:rsidRPr="0018362C" w:rsidRDefault="00A85FA3">
      <w:pPr>
        <w:spacing w:line="360" w:lineRule="auto"/>
        <w:ind w:firstLineChars="200" w:firstLine="480"/>
        <w:outlineLvl w:val="2"/>
        <w:rPr>
          <w:rFonts w:ascii="宋体" w:hAnsi="宋体"/>
          <w:sz w:val="24"/>
        </w:rPr>
      </w:pPr>
      <w:bookmarkStart w:id="263" w:name="_Toc82524674"/>
      <w:r w:rsidRPr="0018362C">
        <w:rPr>
          <w:rFonts w:ascii="宋体" w:hAnsi="宋体" w:hint="eastAsia"/>
          <w:sz w:val="24"/>
        </w:rPr>
        <w:t>7.3.3</w:t>
      </w:r>
      <w:r w:rsidRPr="0018362C">
        <w:rPr>
          <w:rFonts w:ascii="宋体" w:hAnsi="宋体" w:hint="eastAsia"/>
          <w:sz w:val="24"/>
        </w:rPr>
        <w:t>违反评标纪律发表倾向性意见或者征询采购人的倾向性意见；</w:t>
      </w:r>
      <w:bookmarkEnd w:id="263"/>
    </w:p>
    <w:p w:rsidR="0029717F" w:rsidRPr="0018362C" w:rsidRDefault="00A85FA3">
      <w:pPr>
        <w:spacing w:line="360" w:lineRule="auto"/>
        <w:ind w:firstLineChars="200" w:firstLine="480"/>
        <w:outlineLvl w:val="2"/>
        <w:rPr>
          <w:rFonts w:ascii="宋体" w:hAnsi="宋体"/>
          <w:sz w:val="24"/>
        </w:rPr>
      </w:pPr>
      <w:bookmarkStart w:id="264" w:name="_Toc82524675"/>
      <w:r w:rsidRPr="0018362C">
        <w:rPr>
          <w:rFonts w:ascii="宋体" w:hAnsi="宋体" w:hint="eastAsia"/>
          <w:sz w:val="24"/>
        </w:rPr>
        <w:t>7.3.4</w:t>
      </w:r>
      <w:r w:rsidRPr="0018362C">
        <w:rPr>
          <w:rFonts w:ascii="宋体" w:hAnsi="宋体" w:hint="eastAsia"/>
          <w:sz w:val="24"/>
        </w:rPr>
        <w:t>对需要专业判断的主观评审因素协商评分；</w:t>
      </w:r>
      <w:bookmarkEnd w:id="264"/>
    </w:p>
    <w:p w:rsidR="0029717F" w:rsidRPr="0018362C" w:rsidRDefault="00A85FA3">
      <w:pPr>
        <w:spacing w:line="360" w:lineRule="auto"/>
        <w:ind w:firstLineChars="200" w:firstLine="480"/>
        <w:outlineLvl w:val="2"/>
        <w:rPr>
          <w:rFonts w:ascii="宋体" w:hAnsi="宋体"/>
          <w:sz w:val="24"/>
        </w:rPr>
      </w:pPr>
      <w:bookmarkStart w:id="265" w:name="_Toc82524676"/>
      <w:r w:rsidRPr="0018362C">
        <w:rPr>
          <w:rFonts w:ascii="宋体" w:hAnsi="宋体" w:hint="eastAsia"/>
          <w:sz w:val="24"/>
        </w:rPr>
        <w:t>7.3.5</w:t>
      </w:r>
      <w:r w:rsidRPr="0018362C">
        <w:rPr>
          <w:rFonts w:ascii="宋体" w:hAnsi="宋体" w:hint="eastAsia"/>
          <w:sz w:val="24"/>
        </w:rPr>
        <w:t>在评标过程中擅离职守，影响评标程序正常进行的；</w:t>
      </w:r>
      <w:bookmarkEnd w:id="265"/>
    </w:p>
    <w:p w:rsidR="0029717F" w:rsidRPr="0018362C" w:rsidRDefault="00A85FA3">
      <w:pPr>
        <w:spacing w:line="360" w:lineRule="auto"/>
        <w:ind w:firstLineChars="200" w:firstLine="480"/>
        <w:outlineLvl w:val="2"/>
        <w:rPr>
          <w:rFonts w:ascii="宋体" w:hAnsi="宋体"/>
          <w:sz w:val="24"/>
        </w:rPr>
      </w:pPr>
      <w:bookmarkStart w:id="266" w:name="_Toc82524677"/>
      <w:r w:rsidRPr="0018362C">
        <w:rPr>
          <w:rFonts w:ascii="宋体" w:hAnsi="宋体" w:hint="eastAsia"/>
          <w:sz w:val="24"/>
        </w:rPr>
        <w:t>7.3.6</w:t>
      </w:r>
      <w:r w:rsidRPr="0018362C">
        <w:rPr>
          <w:rFonts w:ascii="宋体" w:hAnsi="宋体" w:hint="eastAsia"/>
          <w:sz w:val="24"/>
        </w:rPr>
        <w:t>录、复制或者带走任何评标资料；</w:t>
      </w:r>
      <w:bookmarkEnd w:id="266"/>
    </w:p>
    <w:p w:rsidR="0029717F" w:rsidRPr="0018362C" w:rsidRDefault="00A85FA3">
      <w:pPr>
        <w:spacing w:line="360" w:lineRule="auto"/>
        <w:ind w:firstLineChars="200" w:firstLine="480"/>
        <w:outlineLvl w:val="2"/>
        <w:rPr>
          <w:rFonts w:ascii="宋体" w:hAnsi="宋体"/>
          <w:sz w:val="24"/>
        </w:rPr>
      </w:pPr>
      <w:bookmarkStart w:id="267" w:name="_Toc82524678"/>
      <w:r w:rsidRPr="0018362C">
        <w:rPr>
          <w:rFonts w:ascii="宋体" w:hAnsi="宋体" w:hint="eastAsia"/>
          <w:sz w:val="24"/>
        </w:rPr>
        <w:t>7.3.7</w:t>
      </w:r>
      <w:r w:rsidRPr="0018362C">
        <w:rPr>
          <w:rFonts w:ascii="宋体" w:hAnsi="宋体" w:hint="eastAsia"/>
          <w:sz w:val="24"/>
        </w:rPr>
        <w:t>其他不遵守评标纪律的行为。</w:t>
      </w:r>
      <w:bookmarkEnd w:id="267"/>
    </w:p>
    <w:p w:rsidR="0029717F" w:rsidRPr="0018362C" w:rsidRDefault="00A85FA3">
      <w:pPr>
        <w:spacing w:line="360" w:lineRule="auto"/>
        <w:ind w:firstLineChars="200" w:firstLine="480"/>
        <w:outlineLvl w:val="2"/>
        <w:rPr>
          <w:rFonts w:ascii="宋体" w:hAnsi="宋体"/>
          <w:sz w:val="24"/>
        </w:rPr>
      </w:pPr>
      <w:bookmarkStart w:id="268" w:name="_Toc82524679"/>
      <w:r w:rsidRPr="0018362C">
        <w:rPr>
          <w:rFonts w:ascii="宋体" w:hAnsi="宋体" w:hint="eastAsia"/>
          <w:sz w:val="24"/>
        </w:rPr>
        <w:t>评标委员会成员有前款第一至五项行为之一的，其评审意见无效，并不得获取评审劳务报酬和报销异地评审差旅费。</w:t>
      </w:r>
      <w:bookmarkEnd w:id="268"/>
    </w:p>
    <w:p w:rsidR="0029717F" w:rsidRPr="0018362C" w:rsidRDefault="00A85FA3" w:rsidP="006465CD">
      <w:pPr>
        <w:spacing w:line="360" w:lineRule="auto"/>
        <w:ind w:leftChars="-135" w:left="-129" w:hangingChars="64" w:hanging="154"/>
        <w:outlineLvl w:val="2"/>
        <w:rPr>
          <w:sz w:val="24"/>
        </w:rPr>
      </w:pPr>
      <w:bookmarkStart w:id="269" w:name="_Toc536542646"/>
      <w:bookmarkStart w:id="270" w:name="_Toc82524680"/>
      <w:bookmarkStart w:id="271" w:name="_Toc536542084"/>
      <w:r w:rsidRPr="0018362C">
        <w:rPr>
          <w:rFonts w:hint="eastAsia"/>
          <w:sz w:val="24"/>
        </w:rPr>
        <w:t>8</w:t>
      </w:r>
      <w:r w:rsidRPr="0018362C">
        <w:rPr>
          <w:sz w:val="24"/>
        </w:rPr>
        <w:t>．投标文件的澄清</w:t>
      </w:r>
      <w:bookmarkEnd w:id="269"/>
      <w:bookmarkEnd w:id="270"/>
      <w:bookmarkEnd w:id="271"/>
    </w:p>
    <w:p w:rsidR="0029717F" w:rsidRPr="0018362C" w:rsidRDefault="00A85FA3">
      <w:pPr>
        <w:spacing w:line="360" w:lineRule="auto"/>
        <w:ind w:leftChars="-62" w:left="-130" w:firstLineChars="200" w:firstLine="480"/>
        <w:outlineLvl w:val="2"/>
        <w:rPr>
          <w:sz w:val="24"/>
        </w:rPr>
      </w:pPr>
      <w:bookmarkStart w:id="272" w:name="_Toc536542085"/>
      <w:bookmarkStart w:id="273" w:name="_Toc536542647"/>
      <w:bookmarkStart w:id="274" w:name="_Toc82524681"/>
      <w:r w:rsidRPr="0018362C">
        <w:rPr>
          <w:rFonts w:hint="eastAsia"/>
          <w:sz w:val="24"/>
        </w:rPr>
        <w:t>8</w:t>
      </w:r>
      <w:r w:rsidRPr="0018362C">
        <w:rPr>
          <w:sz w:val="24"/>
        </w:rPr>
        <w:t>.1</w:t>
      </w:r>
      <w:r w:rsidRPr="0018362C">
        <w:rPr>
          <w:sz w:val="24"/>
        </w:rPr>
        <w:t>为了有助于对投标文件进行审查、评估和比较，评标委员会有权向投标人质疑，请投标人澄清其投标文件内容。投标人有责任按照代理机构通知的时间、地点指派专人进行答疑和澄清；</w:t>
      </w:r>
      <w:bookmarkStart w:id="275" w:name="_Toc536542649"/>
      <w:bookmarkStart w:id="276" w:name="_Toc82524683"/>
      <w:bookmarkStart w:id="277" w:name="_Toc536542087"/>
      <w:bookmarkEnd w:id="272"/>
      <w:bookmarkEnd w:id="273"/>
      <w:bookmarkEnd w:id="274"/>
    </w:p>
    <w:p w:rsidR="0029717F" w:rsidRPr="0018362C" w:rsidRDefault="00A85FA3">
      <w:pPr>
        <w:spacing w:line="360" w:lineRule="auto"/>
        <w:outlineLvl w:val="2"/>
        <w:rPr>
          <w:sz w:val="24"/>
        </w:rPr>
      </w:pPr>
      <w:r w:rsidRPr="0018362C">
        <w:rPr>
          <w:rFonts w:ascii="宋体" w:hAnsi="宋体" w:hint="eastAsia"/>
          <w:sz w:val="24"/>
        </w:rPr>
        <w:t>9.</w:t>
      </w:r>
      <w:r w:rsidRPr="0018362C">
        <w:rPr>
          <w:rFonts w:ascii="宋体" w:hAnsi="宋体" w:hint="eastAsia"/>
          <w:sz w:val="24"/>
        </w:rPr>
        <w:t>串通投标行为</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lastRenderedPageBreak/>
        <w:t xml:space="preserve">9.1 </w:t>
      </w:r>
      <w:r w:rsidRPr="0018362C">
        <w:rPr>
          <w:rFonts w:ascii="宋体" w:hAnsi="宋体" w:hint="eastAsia"/>
          <w:sz w:val="24"/>
        </w:rPr>
        <w:t>投标人有以下情形之一的，视为投标人串通投标，其投标无效：</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9.1.1</w:t>
      </w:r>
      <w:r w:rsidRPr="0018362C">
        <w:rPr>
          <w:rFonts w:ascii="宋体" w:hAnsi="宋体" w:hint="eastAsia"/>
          <w:sz w:val="24"/>
        </w:rPr>
        <w:t>不同投标人的投标文件由同一单位或者个人编制；</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9.1.2</w:t>
      </w:r>
      <w:r w:rsidRPr="0018362C">
        <w:rPr>
          <w:rFonts w:ascii="宋体" w:hAnsi="宋体" w:hint="eastAsia"/>
          <w:sz w:val="24"/>
        </w:rPr>
        <w:t>不同投标人委托同一单位或者个人办理投标事宜；</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9.1.3</w:t>
      </w:r>
      <w:r w:rsidRPr="0018362C">
        <w:rPr>
          <w:rFonts w:ascii="宋体" w:hAnsi="宋体" w:hint="eastAsia"/>
          <w:sz w:val="24"/>
        </w:rPr>
        <w:t>不同投标人的投标文件载明的项目管理成员或者联系人员为同一人；</w:t>
      </w:r>
    </w:p>
    <w:p w:rsidR="0029717F" w:rsidRPr="0018362C" w:rsidRDefault="00A85FA3">
      <w:pPr>
        <w:spacing w:line="360" w:lineRule="auto"/>
        <w:ind w:firstLineChars="200" w:firstLine="480"/>
        <w:outlineLvl w:val="2"/>
        <w:rPr>
          <w:rFonts w:ascii="宋体" w:hAnsi="宋体"/>
          <w:sz w:val="24"/>
        </w:rPr>
      </w:pPr>
      <w:bookmarkStart w:id="278" w:name="_Toc82524682"/>
      <w:r w:rsidRPr="0018362C">
        <w:rPr>
          <w:rFonts w:ascii="宋体" w:hAnsi="宋体" w:hint="eastAsia"/>
          <w:sz w:val="24"/>
        </w:rPr>
        <w:t>9.1.4</w:t>
      </w:r>
      <w:r w:rsidRPr="0018362C">
        <w:rPr>
          <w:rFonts w:ascii="宋体" w:hAnsi="宋体" w:hint="eastAsia"/>
          <w:sz w:val="24"/>
        </w:rPr>
        <w:t>不同投标人的“投标文件制作机器码”一致的投标单位；</w:t>
      </w:r>
      <w:bookmarkEnd w:id="278"/>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9.1.5</w:t>
      </w:r>
      <w:r w:rsidRPr="0018362C">
        <w:rPr>
          <w:rFonts w:ascii="宋体" w:hAnsi="宋体" w:hint="eastAsia"/>
          <w:sz w:val="24"/>
        </w:rPr>
        <w:t>不同投标人的投标文件相互混装。</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9.2</w:t>
      </w:r>
      <w:r w:rsidRPr="0018362C">
        <w:rPr>
          <w:rFonts w:ascii="宋体" w:hAnsi="宋体" w:hint="eastAsia"/>
          <w:sz w:val="24"/>
        </w:rPr>
        <w:t>关于河南省财政厅关于防范供应商串通投标促进政府采购公平竞争的通知，参与同一个标段（包）的供应</w:t>
      </w:r>
      <w:proofErr w:type="gramStart"/>
      <w:r w:rsidRPr="0018362C">
        <w:rPr>
          <w:rFonts w:ascii="宋体" w:hAnsi="宋体" w:hint="eastAsia"/>
          <w:sz w:val="24"/>
        </w:rPr>
        <w:t>商存在</w:t>
      </w:r>
      <w:proofErr w:type="gramEnd"/>
      <w:r w:rsidRPr="0018362C">
        <w:rPr>
          <w:rFonts w:ascii="宋体" w:hAnsi="宋体" w:hint="eastAsia"/>
          <w:sz w:val="24"/>
        </w:rPr>
        <w:t>下列情形之一的，其投标（响应）文件无效：</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9.2.1</w:t>
      </w:r>
      <w:r w:rsidRPr="0018362C">
        <w:rPr>
          <w:rFonts w:ascii="宋体" w:hAnsi="宋体" w:hint="eastAsia"/>
          <w:sz w:val="24"/>
        </w:rPr>
        <w:t>不同供应商的电子投标（响应）文件上传计算机的网卡</w:t>
      </w:r>
      <w:r w:rsidRPr="0018362C">
        <w:rPr>
          <w:rFonts w:ascii="宋体" w:hAnsi="宋体" w:hint="eastAsia"/>
          <w:sz w:val="24"/>
        </w:rPr>
        <w:t>MAC</w:t>
      </w:r>
      <w:r w:rsidRPr="0018362C">
        <w:rPr>
          <w:rFonts w:ascii="宋体" w:hAnsi="宋体" w:hint="eastAsia"/>
          <w:sz w:val="24"/>
        </w:rPr>
        <w:t>地址、</w:t>
      </w:r>
      <w:r w:rsidRPr="0018362C">
        <w:rPr>
          <w:rFonts w:ascii="宋体" w:hAnsi="宋体" w:hint="eastAsia"/>
          <w:sz w:val="24"/>
        </w:rPr>
        <w:t>CPU</w:t>
      </w:r>
      <w:r w:rsidRPr="0018362C">
        <w:rPr>
          <w:rFonts w:ascii="宋体" w:hAnsi="宋体" w:hint="eastAsia"/>
          <w:sz w:val="24"/>
        </w:rPr>
        <w:t>序列号和硬盘序列号等硬件信息相同的；</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9.2.2</w:t>
      </w:r>
      <w:r w:rsidRPr="0018362C">
        <w:rPr>
          <w:rFonts w:ascii="宋体" w:hAnsi="宋体" w:hint="eastAsia"/>
          <w:sz w:val="24"/>
        </w:rPr>
        <w:t>不同供应商的投标（响应）文件由同一电子设备编制、打印加密或者上传；</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9.2.3</w:t>
      </w:r>
      <w:r w:rsidRPr="0018362C">
        <w:rPr>
          <w:rFonts w:ascii="宋体" w:hAnsi="宋体" w:hint="eastAsia"/>
          <w:sz w:val="24"/>
        </w:rPr>
        <w:t>不同供应商的投标（响应）文件由同一电子设备打印、复印；</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9.2.4</w:t>
      </w:r>
      <w:r w:rsidRPr="0018362C">
        <w:rPr>
          <w:rFonts w:ascii="宋体" w:hAnsi="宋体" w:hint="eastAsia"/>
          <w:sz w:val="24"/>
        </w:rPr>
        <w:t>不同供应商的投标（响应）文件由同一人送达或者分发，或者不同供应商联系人为同一人或不同联系人的联系电话一致的；</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9.2.5</w:t>
      </w:r>
      <w:r w:rsidRPr="0018362C">
        <w:rPr>
          <w:rFonts w:ascii="宋体" w:hAnsi="宋体" w:hint="eastAsia"/>
          <w:sz w:val="24"/>
        </w:rPr>
        <w:t>不同供应商的投标（响应）文件的内容存在两处以上细节错误一致；</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9.2.6</w:t>
      </w:r>
      <w:r w:rsidRPr="0018362C">
        <w:rPr>
          <w:rFonts w:ascii="宋体" w:hAnsi="宋体" w:hint="eastAsia"/>
          <w:sz w:val="24"/>
        </w:rPr>
        <w:t>不同供应商的法定代表人、委托代理人、项目经理、项目负责人等由同一个单位缴纳社会保险或者领取报酬的；</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9.2.7</w:t>
      </w:r>
      <w:r w:rsidRPr="0018362C">
        <w:rPr>
          <w:rFonts w:ascii="宋体" w:hAnsi="宋体" w:hint="eastAsia"/>
          <w:sz w:val="24"/>
        </w:rPr>
        <w:t>不同供应商投标（响应）文件中法定代表人或者负责人签字出自同一人之手；</w:t>
      </w:r>
    </w:p>
    <w:p w:rsidR="0029717F" w:rsidRPr="0018362C" w:rsidRDefault="00A85FA3">
      <w:pPr>
        <w:spacing w:line="360" w:lineRule="auto"/>
        <w:ind w:firstLineChars="200" w:firstLine="480"/>
        <w:outlineLvl w:val="2"/>
        <w:rPr>
          <w:rFonts w:ascii="宋体" w:hAnsi="宋体"/>
          <w:sz w:val="24"/>
        </w:rPr>
      </w:pPr>
      <w:r w:rsidRPr="0018362C">
        <w:rPr>
          <w:rFonts w:ascii="宋体" w:hAnsi="宋体" w:hint="eastAsia"/>
          <w:sz w:val="24"/>
        </w:rPr>
        <w:t>9.2.8</w:t>
      </w:r>
      <w:r w:rsidRPr="0018362C">
        <w:rPr>
          <w:rFonts w:ascii="宋体" w:hAnsi="宋体" w:hint="eastAsia"/>
          <w:sz w:val="24"/>
        </w:rPr>
        <w:t>其它涉嫌串通的情形。</w:t>
      </w:r>
    </w:p>
    <w:p w:rsidR="0029717F" w:rsidRPr="0018362C" w:rsidRDefault="00A85FA3">
      <w:pPr>
        <w:spacing w:line="360" w:lineRule="auto"/>
        <w:outlineLvl w:val="2"/>
        <w:rPr>
          <w:sz w:val="24"/>
        </w:rPr>
      </w:pPr>
      <w:r w:rsidRPr="0018362C">
        <w:rPr>
          <w:rFonts w:hint="eastAsia"/>
          <w:sz w:val="24"/>
        </w:rPr>
        <w:t>10</w:t>
      </w:r>
      <w:r w:rsidRPr="0018362C">
        <w:rPr>
          <w:sz w:val="24"/>
        </w:rPr>
        <w:t>．评标方法</w:t>
      </w:r>
      <w:bookmarkEnd w:id="275"/>
      <w:bookmarkEnd w:id="276"/>
      <w:bookmarkEnd w:id="277"/>
    </w:p>
    <w:p w:rsidR="0029717F" w:rsidRPr="0018362C" w:rsidRDefault="00A85FA3">
      <w:pPr>
        <w:spacing w:line="360" w:lineRule="auto"/>
        <w:ind w:firstLineChars="150" w:firstLine="360"/>
        <w:outlineLvl w:val="2"/>
        <w:rPr>
          <w:sz w:val="24"/>
        </w:rPr>
      </w:pPr>
      <w:bookmarkStart w:id="279" w:name="_Toc536542650"/>
      <w:bookmarkStart w:id="280" w:name="_Toc82524684"/>
      <w:bookmarkStart w:id="281" w:name="_Toc536542088"/>
      <w:r w:rsidRPr="0018362C">
        <w:rPr>
          <w:rFonts w:hint="eastAsia"/>
          <w:sz w:val="24"/>
        </w:rPr>
        <w:t>10</w:t>
      </w:r>
      <w:r w:rsidRPr="0018362C">
        <w:rPr>
          <w:sz w:val="24"/>
        </w:rPr>
        <w:t>.1</w:t>
      </w:r>
      <w:r w:rsidRPr="0018362C">
        <w:rPr>
          <w:sz w:val="24"/>
        </w:rPr>
        <w:t>本次招</w:t>
      </w:r>
      <w:r w:rsidRPr="0018362C">
        <w:rPr>
          <w:sz w:val="24"/>
        </w:rPr>
        <w:t>标采用综合评分法。</w:t>
      </w:r>
      <w:bookmarkEnd w:id="279"/>
      <w:bookmarkEnd w:id="280"/>
      <w:bookmarkEnd w:id="281"/>
    </w:p>
    <w:p w:rsidR="0029717F" w:rsidRPr="0018362C" w:rsidRDefault="00A85FA3">
      <w:pPr>
        <w:spacing w:line="360" w:lineRule="auto"/>
        <w:ind w:firstLineChars="150" w:firstLine="360"/>
        <w:outlineLvl w:val="2"/>
        <w:rPr>
          <w:sz w:val="24"/>
        </w:rPr>
      </w:pPr>
      <w:bookmarkStart w:id="282" w:name="_Toc536542089"/>
      <w:bookmarkStart w:id="283" w:name="_Toc536542651"/>
      <w:bookmarkStart w:id="284" w:name="_Toc82524685"/>
      <w:r w:rsidRPr="0018362C">
        <w:rPr>
          <w:rFonts w:hint="eastAsia"/>
          <w:sz w:val="24"/>
        </w:rPr>
        <w:t>10</w:t>
      </w:r>
      <w:r w:rsidRPr="0018362C">
        <w:rPr>
          <w:sz w:val="24"/>
        </w:rPr>
        <w:t>.2</w:t>
      </w:r>
      <w:r w:rsidRPr="0018362C">
        <w:rPr>
          <w:sz w:val="24"/>
        </w:rPr>
        <w:t>出现下列情况将会导致投标文件无效。</w:t>
      </w:r>
      <w:bookmarkEnd w:id="282"/>
      <w:bookmarkEnd w:id="283"/>
      <w:bookmarkEnd w:id="284"/>
    </w:p>
    <w:p w:rsidR="0029717F" w:rsidRPr="0018362C" w:rsidRDefault="00A85FA3">
      <w:pPr>
        <w:spacing w:line="360" w:lineRule="auto"/>
        <w:ind w:firstLineChars="150" w:firstLine="360"/>
        <w:outlineLvl w:val="2"/>
        <w:rPr>
          <w:sz w:val="24"/>
        </w:rPr>
      </w:pPr>
      <w:bookmarkStart w:id="285" w:name="_Toc536542092"/>
      <w:bookmarkStart w:id="286" w:name="_Toc536542654"/>
      <w:bookmarkStart w:id="287" w:name="_Toc82524686"/>
      <w:r w:rsidRPr="0018362C">
        <w:rPr>
          <w:rFonts w:hint="eastAsia"/>
          <w:sz w:val="24"/>
        </w:rPr>
        <w:t>10</w:t>
      </w:r>
      <w:r w:rsidRPr="0018362C">
        <w:rPr>
          <w:sz w:val="24"/>
        </w:rPr>
        <w:t>.2.</w:t>
      </w:r>
      <w:r w:rsidRPr="0018362C">
        <w:rPr>
          <w:rFonts w:hint="eastAsia"/>
          <w:sz w:val="24"/>
        </w:rPr>
        <w:t>1</w:t>
      </w:r>
      <w:r w:rsidRPr="0018362C">
        <w:rPr>
          <w:sz w:val="24"/>
        </w:rPr>
        <w:t>不具备招标文件中规定的资格要求的。</w:t>
      </w:r>
      <w:bookmarkEnd w:id="285"/>
      <w:bookmarkEnd w:id="286"/>
      <w:bookmarkEnd w:id="287"/>
    </w:p>
    <w:p w:rsidR="0029717F" w:rsidRPr="0018362C" w:rsidRDefault="00A85FA3">
      <w:pPr>
        <w:spacing w:line="420" w:lineRule="exact"/>
        <w:ind w:firstLineChars="150" w:firstLine="360"/>
        <w:outlineLvl w:val="2"/>
        <w:rPr>
          <w:sz w:val="24"/>
        </w:rPr>
      </w:pPr>
      <w:bookmarkStart w:id="288" w:name="_Toc536542093"/>
      <w:bookmarkStart w:id="289" w:name="_Toc536542655"/>
      <w:bookmarkStart w:id="290" w:name="_Toc82524687"/>
      <w:r w:rsidRPr="0018362C">
        <w:rPr>
          <w:rFonts w:hint="eastAsia"/>
          <w:sz w:val="24"/>
        </w:rPr>
        <w:t>10</w:t>
      </w:r>
      <w:r w:rsidRPr="0018362C">
        <w:rPr>
          <w:sz w:val="24"/>
        </w:rPr>
        <w:t>.2.</w:t>
      </w:r>
      <w:r w:rsidRPr="0018362C">
        <w:rPr>
          <w:rFonts w:hint="eastAsia"/>
          <w:sz w:val="24"/>
        </w:rPr>
        <w:t>2</w:t>
      </w:r>
      <w:r w:rsidRPr="0018362C">
        <w:rPr>
          <w:sz w:val="24"/>
        </w:rPr>
        <w:t>报价超过招标文件中规定的预算金额或者最高限价的。</w:t>
      </w:r>
      <w:bookmarkEnd w:id="288"/>
      <w:bookmarkEnd w:id="289"/>
      <w:bookmarkEnd w:id="290"/>
    </w:p>
    <w:p w:rsidR="0029717F" w:rsidRPr="0018362C" w:rsidRDefault="00A85FA3">
      <w:pPr>
        <w:spacing w:line="420" w:lineRule="exact"/>
        <w:ind w:firstLineChars="150" w:firstLine="360"/>
        <w:outlineLvl w:val="2"/>
        <w:rPr>
          <w:sz w:val="24"/>
        </w:rPr>
      </w:pPr>
      <w:bookmarkStart w:id="291" w:name="_Toc536542656"/>
      <w:bookmarkStart w:id="292" w:name="_Toc536542094"/>
      <w:bookmarkStart w:id="293" w:name="_Toc82524688"/>
      <w:r w:rsidRPr="0018362C">
        <w:rPr>
          <w:rFonts w:hint="eastAsia"/>
          <w:sz w:val="24"/>
        </w:rPr>
        <w:t>10</w:t>
      </w:r>
      <w:r w:rsidRPr="0018362C">
        <w:rPr>
          <w:sz w:val="24"/>
        </w:rPr>
        <w:t>.2.</w:t>
      </w:r>
      <w:r w:rsidRPr="0018362C">
        <w:rPr>
          <w:rFonts w:hint="eastAsia"/>
          <w:sz w:val="24"/>
        </w:rPr>
        <w:t>3</w:t>
      </w:r>
      <w:r w:rsidRPr="0018362C">
        <w:rPr>
          <w:sz w:val="24"/>
        </w:rPr>
        <w:t>投标文件含有采购人不能接受的附加条件的。</w:t>
      </w:r>
      <w:bookmarkEnd w:id="291"/>
      <w:bookmarkEnd w:id="292"/>
      <w:bookmarkEnd w:id="293"/>
    </w:p>
    <w:p w:rsidR="0029717F" w:rsidRPr="0018362C" w:rsidRDefault="00A85FA3">
      <w:pPr>
        <w:spacing w:line="420" w:lineRule="exact"/>
        <w:ind w:firstLineChars="150" w:firstLine="360"/>
        <w:outlineLvl w:val="2"/>
        <w:rPr>
          <w:sz w:val="24"/>
        </w:rPr>
      </w:pPr>
      <w:bookmarkStart w:id="294" w:name="_Toc82524689"/>
      <w:bookmarkStart w:id="295" w:name="_Toc536542095"/>
      <w:bookmarkStart w:id="296" w:name="_Toc536542657"/>
      <w:r w:rsidRPr="0018362C">
        <w:rPr>
          <w:rFonts w:hint="eastAsia"/>
          <w:sz w:val="24"/>
        </w:rPr>
        <w:t>10</w:t>
      </w:r>
      <w:r w:rsidRPr="0018362C">
        <w:rPr>
          <w:sz w:val="24"/>
        </w:rPr>
        <w:t>.2.</w:t>
      </w:r>
      <w:r w:rsidRPr="0018362C">
        <w:rPr>
          <w:rFonts w:hint="eastAsia"/>
          <w:sz w:val="24"/>
        </w:rPr>
        <w:t>4</w:t>
      </w:r>
      <w:r w:rsidRPr="0018362C">
        <w:rPr>
          <w:sz w:val="24"/>
        </w:rPr>
        <w:t>法律、法规和招标文件规定的其他无效情形。</w:t>
      </w:r>
      <w:bookmarkEnd w:id="294"/>
      <w:bookmarkEnd w:id="295"/>
      <w:bookmarkEnd w:id="296"/>
    </w:p>
    <w:p w:rsidR="0029717F" w:rsidRPr="0018362C" w:rsidRDefault="00A85FA3">
      <w:pPr>
        <w:spacing w:line="420" w:lineRule="exact"/>
        <w:outlineLvl w:val="2"/>
        <w:rPr>
          <w:sz w:val="24"/>
        </w:rPr>
      </w:pPr>
      <w:bookmarkStart w:id="297" w:name="_Toc536542658"/>
      <w:bookmarkStart w:id="298" w:name="_Toc82524690"/>
      <w:bookmarkStart w:id="299" w:name="_Toc536542096"/>
      <w:r w:rsidRPr="0018362C">
        <w:rPr>
          <w:rFonts w:hint="eastAsia"/>
          <w:sz w:val="24"/>
        </w:rPr>
        <w:t>11</w:t>
      </w:r>
      <w:r w:rsidRPr="0018362C">
        <w:rPr>
          <w:sz w:val="24"/>
        </w:rPr>
        <w:t>．评标原则</w:t>
      </w:r>
      <w:bookmarkEnd w:id="297"/>
      <w:bookmarkEnd w:id="298"/>
      <w:bookmarkEnd w:id="299"/>
    </w:p>
    <w:p w:rsidR="0029717F" w:rsidRPr="0018362C" w:rsidRDefault="00A85FA3">
      <w:pPr>
        <w:spacing w:line="420" w:lineRule="exact"/>
        <w:ind w:firstLineChars="150" w:firstLine="360"/>
        <w:outlineLvl w:val="2"/>
        <w:rPr>
          <w:sz w:val="24"/>
        </w:rPr>
      </w:pPr>
      <w:bookmarkStart w:id="300" w:name="_Toc82524691"/>
      <w:bookmarkStart w:id="301" w:name="_Toc536542097"/>
      <w:bookmarkStart w:id="302" w:name="_Toc536542659"/>
      <w:r w:rsidRPr="0018362C">
        <w:rPr>
          <w:rFonts w:hint="eastAsia"/>
          <w:sz w:val="24"/>
        </w:rPr>
        <w:t>11.</w:t>
      </w:r>
      <w:r w:rsidRPr="0018362C">
        <w:rPr>
          <w:sz w:val="24"/>
        </w:rPr>
        <w:t>1</w:t>
      </w:r>
      <w:r w:rsidRPr="0018362C">
        <w:rPr>
          <w:sz w:val="24"/>
        </w:rPr>
        <w:t>遵循国家有关法律、法规；</w:t>
      </w:r>
      <w:bookmarkEnd w:id="300"/>
      <w:bookmarkEnd w:id="301"/>
      <w:bookmarkEnd w:id="302"/>
    </w:p>
    <w:p w:rsidR="0029717F" w:rsidRPr="0018362C" w:rsidRDefault="00A85FA3">
      <w:pPr>
        <w:spacing w:line="420" w:lineRule="exact"/>
        <w:ind w:firstLineChars="150" w:firstLine="360"/>
        <w:outlineLvl w:val="2"/>
        <w:rPr>
          <w:sz w:val="24"/>
        </w:rPr>
      </w:pPr>
      <w:bookmarkStart w:id="303" w:name="_Toc536542660"/>
      <w:bookmarkStart w:id="304" w:name="_Toc82524692"/>
      <w:bookmarkStart w:id="305" w:name="_Toc536542098"/>
      <w:r w:rsidRPr="0018362C">
        <w:rPr>
          <w:rFonts w:hint="eastAsia"/>
          <w:sz w:val="24"/>
        </w:rPr>
        <w:t>11</w:t>
      </w:r>
      <w:r w:rsidRPr="0018362C">
        <w:rPr>
          <w:sz w:val="24"/>
        </w:rPr>
        <w:t>.2</w:t>
      </w:r>
      <w:r w:rsidRPr="0018362C">
        <w:rPr>
          <w:sz w:val="24"/>
        </w:rPr>
        <w:t>保护采购方的合法利益；</w:t>
      </w:r>
      <w:bookmarkEnd w:id="303"/>
      <w:bookmarkEnd w:id="304"/>
      <w:bookmarkEnd w:id="305"/>
    </w:p>
    <w:p w:rsidR="0029717F" w:rsidRPr="0018362C" w:rsidRDefault="00A85FA3">
      <w:pPr>
        <w:spacing w:line="420" w:lineRule="exact"/>
        <w:ind w:firstLineChars="150" w:firstLine="360"/>
        <w:outlineLvl w:val="2"/>
        <w:rPr>
          <w:sz w:val="24"/>
        </w:rPr>
      </w:pPr>
      <w:bookmarkStart w:id="306" w:name="_Toc536542661"/>
      <w:bookmarkStart w:id="307" w:name="_Toc82524693"/>
      <w:bookmarkStart w:id="308" w:name="_Toc536542099"/>
      <w:r w:rsidRPr="0018362C">
        <w:rPr>
          <w:rFonts w:hint="eastAsia"/>
          <w:sz w:val="24"/>
        </w:rPr>
        <w:t>11.</w:t>
      </w:r>
      <w:r w:rsidRPr="0018362C">
        <w:rPr>
          <w:sz w:val="24"/>
        </w:rPr>
        <w:t>3</w:t>
      </w:r>
      <w:r w:rsidRPr="0018362C">
        <w:rPr>
          <w:sz w:val="24"/>
        </w:rPr>
        <w:t>坚持公开、公平、公正地对待所有投标人；</w:t>
      </w:r>
      <w:bookmarkEnd w:id="306"/>
      <w:bookmarkEnd w:id="307"/>
      <w:bookmarkEnd w:id="308"/>
    </w:p>
    <w:p w:rsidR="0029717F" w:rsidRPr="0018362C" w:rsidRDefault="00A85FA3">
      <w:pPr>
        <w:spacing w:line="420" w:lineRule="exact"/>
        <w:ind w:firstLineChars="150" w:firstLine="360"/>
        <w:outlineLvl w:val="2"/>
        <w:rPr>
          <w:sz w:val="24"/>
        </w:rPr>
      </w:pPr>
      <w:bookmarkStart w:id="309" w:name="_Toc536542100"/>
      <w:bookmarkStart w:id="310" w:name="_Toc82524694"/>
      <w:bookmarkStart w:id="311" w:name="_Toc536542662"/>
      <w:r w:rsidRPr="0018362C">
        <w:rPr>
          <w:rFonts w:hint="eastAsia"/>
          <w:sz w:val="24"/>
        </w:rPr>
        <w:lastRenderedPageBreak/>
        <w:t>11</w:t>
      </w:r>
      <w:r w:rsidRPr="0018362C">
        <w:rPr>
          <w:sz w:val="24"/>
        </w:rPr>
        <w:t>.4</w:t>
      </w:r>
      <w:r w:rsidRPr="0018362C">
        <w:rPr>
          <w:sz w:val="24"/>
        </w:rPr>
        <w:t>以招标文件作为评标的基本依据；</w:t>
      </w:r>
      <w:bookmarkEnd w:id="309"/>
      <w:bookmarkEnd w:id="310"/>
      <w:bookmarkEnd w:id="311"/>
    </w:p>
    <w:p w:rsidR="0029717F" w:rsidRPr="0018362C" w:rsidRDefault="00A85FA3">
      <w:pPr>
        <w:spacing w:line="420" w:lineRule="exact"/>
        <w:ind w:firstLineChars="150" w:firstLine="360"/>
        <w:outlineLvl w:val="2"/>
        <w:rPr>
          <w:sz w:val="24"/>
        </w:rPr>
      </w:pPr>
      <w:bookmarkStart w:id="312" w:name="_Toc536542663"/>
      <w:bookmarkStart w:id="313" w:name="_Toc536542101"/>
      <w:bookmarkStart w:id="314" w:name="_Toc82524695"/>
      <w:r w:rsidRPr="0018362C">
        <w:rPr>
          <w:rFonts w:hint="eastAsia"/>
          <w:sz w:val="24"/>
        </w:rPr>
        <w:t>11</w:t>
      </w:r>
      <w:r w:rsidRPr="0018362C">
        <w:rPr>
          <w:sz w:val="24"/>
        </w:rPr>
        <w:t>.5</w:t>
      </w:r>
      <w:r w:rsidRPr="0018362C">
        <w:rPr>
          <w:sz w:val="24"/>
        </w:rPr>
        <w:t>评标委员会将按同一程序及方法评价每一位投标人的投标文件；</w:t>
      </w:r>
      <w:bookmarkEnd w:id="312"/>
      <w:bookmarkEnd w:id="313"/>
      <w:bookmarkEnd w:id="314"/>
    </w:p>
    <w:p w:rsidR="0029717F" w:rsidRPr="0018362C" w:rsidRDefault="00A85FA3">
      <w:pPr>
        <w:spacing w:line="420" w:lineRule="exact"/>
        <w:ind w:firstLineChars="150" w:firstLine="360"/>
        <w:outlineLvl w:val="2"/>
        <w:rPr>
          <w:sz w:val="24"/>
        </w:rPr>
      </w:pPr>
      <w:bookmarkStart w:id="315" w:name="_Toc82524696"/>
      <w:bookmarkStart w:id="316" w:name="_Toc536542664"/>
      <w:bookmarkStart w:id="317" w:name="_Toc536542102"/>
      <w:r w:rsidRPr="0018362C">
        <w:rPr>
          <w:rFonts w:hint="eastAsia"/>
          <w:sz w:val="24"/>
        </w:rPr>
        <w:t>11</w:t>
      </w:r>
      <w:r w:rsidRPr="0018362C">
        <w:rPr>
          <w:sz w:val="24"/>
        </w:rPr>
        <w:t>.6</w:t>
      </w:r>
      <w:r w:rsidRPr="0018362C">
        <w:rPr>
          <w:sz w:val="24"/>
        </w:rPr>
        <w:t>实行一次性报价原则，开标后拒绝修改报价。</w:t>
      </w:r>
      <w:bookmarkEnd w:id="315"/>
      <w:bookmarkEnd w:id="316"/>
      <w:bookmarkEnd w:id="317"/>
    </w:p>
    <w:p w:rsidR="0029717F" w:rsidRPr="0018362C" w:rsidRDefault="00A85FA3">
      <w:pPr>
        <w:spacing w:line="420" w:lineRule="exact"/>
        <w:outlineLvl w:val="2"/>
        <w:rPr>
          <w:b/>
          <w:sz w:val="24"/>
        </w:rPr>
      </w:pPr>
      <w:bookmarkStart w:id="318" w:name="_Toc536542103"/>
      <w:bookmarkStart w:id="319" w:name="_Toc82524697"/>
      <w:bookmarkStart w:id="320" w:name="_Toc536542665"/>
      <w:r w:rsidRPr="0018362C">
        <w:rPr>
          <w:rFonts w:hint="eastAsia"/>
          <w:sz w:val="24"/>
        </w:rPr>
        <w:t>12</w:t>
      </w:r>
      <w:r w:rsidRPr="0018362C">
        <w:rPr>
          <w:sz w:val="24"/>
        </w:rPr>
        <w:t>．评标程序</w:t>
      </w:r>
      <w:bookmarkEnd w:id="318"/>
      <w:bookmarkEnd w:id="319"/>
      <w:bookmarkEnd w:id="320"/>
    </w:p>
    <w:p w:rsidR="0029717F" w:rsidRPr="0018362C" w:rsidRDefault="00A85FA3">
      <w:pPr>
        <w:spacing w:line="420" w:lineRule="exact"/>
        <w:ind w:firstLineChars="200" w:firstLine="480"/>
        <w:outlineLvl w:val="2"/>
        <w:rPr>
          <w:sz w:val="24"/>
        </w:rPr>
      </w:pPr>
      <w:bookmarkStart w:id="321" w:name="_Toc536542104"/>
      <w:bookmarkStart w:id="322" w:name="_Toc536542666"/>
      <w:bookmarkStart w:id="323" w:name="_Toc82524698"/>
      <w:r w:rsidRPr="0018362C">
        <w:rPr>
          <w:rFonts w:hint="eastAsia"/>
          <w:sz w:val="24"/>
        </w:rPr>
        <w:t>12</w:t>
      </w:r>
      <w:r w:rsidRPr="0018362C">
        <w:rPr>
          <w:sz w:val="24"/>
        </w:rPr>
        <w:t>.1</w:t>
      </w:r>
      <w:r w:rsidRPr="0018362C">
        <w:rPr>
          <w:sz w:val="24"/>
        </w:rPr>
        <w:t>投标文件的初审。</w:t>
      </w:r>
      <w:bookmarkEnd w:id="321"/>
      <w:bookmarkEnd w:id="322"/>
      <w:bookmarkEnd w:id="323"/>
    </w:p>
    <w:p w:rsidR="0029717F" w:rsidRPr="0018362C" w:rsidRDefault="00A85FA3">
      <w:pPr>
        <w:spacing w:line="420" w:lineRule="exact"/>
        <w:ind w:firstLineChars="200" w:firstLine="480"/>
        <w:outlineLvl w:val="2"/>
        <w:rPr>
          <w:sz w:val="24"/>
        </w:rPr>
      </w:pPr>
      <w:bookmarkStart w:id="324" w:name="_Toc536542105"/>
      <w:bookmarkStart w:id="325" w:name="_Toc82524699"/>
      <w:bookmarkStart w:id="326" w:name="_Toc536542667"/>
      <w:r w:rsidRPr="0018362C">
        <w:rPr>
          <w:rFonts w:hint="eastAsia"/>
          <w:sz w:val="24"/>
        </w:rPr>
        <w:t>12</w:t>
      </w:r>
      <w:r w:rsidRPr="0018362C">
        <w:rPr>
          <w:sz w:val="24"/>
        </w:rPr>
        <w:t>.1.1</w:t>
      </w:r>
      <w:r w:rsidRPr="0018362C">
        <w:rPr>
          <w:sz w:val="24"/>
        </w:rPr>
        <w:t>资格性审查。根据《政府采购货物和服务招标投标管理办法（财政部第</w:t>
      </w:r>
      <w:r w:rsidRPr="0018362C">
        <w:rPr>
          <w:sz w:val="24"/>
        </w:rPr>
        <w:t>87</w:t>
      </w:r>
      <w:r w:rsidRPr="0018362C">
        <w:rPr>
          <w:sz w:val="24"/>
        </w:rPr>
        <w:t>号令）》第四十四条公开招标采购项目开标结束后，采购人或者采购代理机构应当依法对投标人的资格进行审查；</w:t>
      </w:r>
      <w:bookmarkEnd w:id="324"/>
      <w:bookmarkEnd w:id="325"/>
      <w:bookmarkEnd w:id="326"/>
    </w:p>
    <w:p w:rsidR="0029717F" w:rsidRPr="0018362C" w:rsidRDefault="00A85FA3">
      <w:pPr>
        <w:spacing w:line="420" w:lineRule="exact"/>
        <w:ind w:firstLineChars="200" w:firstLine="480"/>
        <w:outlineLvl w:val="2"/>
        <w:rPr>
          <w:sz w:val="24"/>
        </w:rPr>
      </w:pPr>
      <w:bookmarkStart w:id="327" w:name="_Toc82524700"/>
      <w:bookmarkStart w:id="328" w:name="_Toc536542668"/>
      <w:bookmarkStart w:id="329" w:name="_Toc536542106"/>
      <w:r w:rsidRPr="0018362C">
        <w:rPr>
          <w:rFonts w:hint="eastAsia"/>
          <w:sz w:val="24"/>
        </w:rPr>
        <w:t>12</w:t>
      </w:r>
      <w:r w:rsidRPr="0018362C">
        <w:rPr>
          <w:sz w:val="24"/>
        </w:rPr>
        <w:t>.1.2</w:t>
      </w:r>
      <w:r w:rsidRPr="0018362C">
        <w:rPr>
          <w:sz w:val="24"/>
        </w:rPr>
        <w:t>符合性审查。依据招标文件规定，评标委员会从投标文件的有效性、完整性和对招标文件的响应程度等进行审查，以确定是否对招标文件的实质性要求</w:t>
      </w:r>
      <w:proofErr w:type="gramStart"/>
      <w:r w:rsidRPr="0018362C">
        <w:rPr>
          <w:sz w:val="24"/>
        </w:rPr>
        <w:t>作出</w:t>
      </w:r>
      <w:proofErr w:type="gramEnd"/>
      <w:r w:rsidRPr="0018362C">
        <w:rPr>
          <w:sz w:val="24"/>
        </w:rPr>
        <w:t>响应。</w:t>
      </w:r>
      <w:bookmarkEnd w:id="327"/>
      <w:bookmarkEnd w:id="328"/>
      <w:bookmarkEnd w:id="329"/>
    </w:p>
    <w:p w:rsidR="0029717F" w:rsidRPr="0018362C" w:rsidRDefault="00A85FA3">
      <w:pPr>
        <w:spacing w:line="360" w:lineRule="auto"/>
        <w:ind w:firstLineChars="200" w:firstLine="480"/>
        <w:outlineLvl w:val="2"/>
        <w:rPr>
          <w:sz w:val="24"/>
        </w:rPr>
      </w:pPr>
      <w:bookmarkStart w:id="330" w:name="_Toc82524701"/>
      <w:bookmarkStart w:id="331" w:name="_Toc536542669"/>
      <w:bookmarkStart w:id="332" w:name="_Toc536542107"/>
      <w:r w:rsidRPr="0018362C">
        <w:rPr>
          <w:rFonts w:hint="eastAsia"/>
          <w:sz w:val="24"/>
        </w:rPr>
        <w:t>12</w:t>
      </w:r>
      <w:r w:rsidRPr="0018362C">
        <w:rPr>
          <w:sz w:val="24"/>
        </w:rPr>
        <w:t>.2</w:t>
      </w:r>
      <w:r w:rsidRPr="0018362C">
        <w:rPr>
          <w:sz w:val="24"/>
        </w:rPr>
        <w:t>比较与评价。按照招标文件中规定的评标方法和标准，评标委员会对资格性检查和符合性检查合格的投标文件进行商务和技术评审，综合比较与评价；</w:t>
      </w:r>
      <w:bookmarkEnd w:id="330"/>
      <w:bookmarkEnd w:id="331"/>
      <w:bookmarkEnd w:id="332"/>
    </w:p>
    <w:p w:rsidR="0029717F" w:rsidRPr="0018362C" w:rsidRDefault="00A85FA3">
      <w:pPr>
        <w:spacing w:line="360" w:lineRule="auto"/>
        <w:ind w:firstLineChars="200" w:firstLine="480"/>
        <w:outlineLvl w:val="2"/>
        <w:rPr>
          <w:sz w:val="24"/>
        </w:rPr>
      </w:pPr>
      <w:bookmarkStart w:id="333" w:name="_Toc536542670"/>
      <w:bookmarkStart w:id="334" w:name="_Toc536542108"/>
      <w:bookmarkStart w:id="335" w:name="_Toc82524702"/>
      <w:r w:rsidRPr="0018362C">
        <w:rPr>
          <w:rFonts w:hint="eastAsia"/>
          <w:sz w:val="24"/>
        </w:rPr>
        <w:t>12</w:t>
      </w:r>
      <w:r w:rsidRPr="0018362C">
        <w:rPr>
          <w:sz w:val="24"/>
        </w:rPr>
        <w:t>.3</w:t>
      </w:r>
      <w:r w:rsidRPr="0018362C">
        <w:rPr>
          <w:sz w:val="24"/>
        </w:rPr>
        <w:t>评标委员会推荐出中标</w:t>
      </w:r>
      <w:proofErr w:type="gramStart"/>
      <w:r w:rsidRPr="0018362C">
        <w:rPr>
          <w:sz w:val="24"/>
        </w:rPr>
        <w:t>侯选人</w:t>
      </w:r>
      <w:proofErr w:type="gramEnd"/>
      <w:r w:rsidRPr="0018362C">
        <w:rPr>
          <w:sz w:val="24"/>
        </w:rPr>
        <w:t>名单并编写评标报告，所有评标委员会成员必须签字。</w:t>
      </w:r>
      <w:bookmarkEnd w:id="333"/>
      <w:bookmarkEnd w:id="334"/>
      <w:bookmarkEnd w:id="335"/>
    </w:p>
    <w:p w:rsidR="0029717F" w:rsidRPr="0018362C" w:rsidRDefault="00A85FA3">
      <w:pPr>
        <w:spacing w:line="420" w:lineRule="exact"/>
        <w:ind w:firstLineChars="200" w:firstLine="480"/>
        <w:outlineLvl w:val="2"/>
        <w:rPr>
          <w:sz w:val="24"/>
        </w:rPr>
      </w:pPr>
      <w:bookmarkStart w:id="336" w:name="_Toc82524703"/>
      <w:r w:rsidRPr="0018362C">
        <w:rPr>
          <w:rFonts w:hint="eastAsia"/>
          <w:sz w:val="24"/>
        </w:rPr>
        <w:t>12.4</w:t>
      </w:r>
      <w:r w:rsidRPr="0018362C">
        <w:rPr>
          <w:rFonts w:hint="eastAsia"/>
          <w:sz w:val="24"/>
        </w:rPr>
        <w:t>评标结果汇总完成后，除下列情形外，任何人不得修改评标结果：</w:t>
      </w:r>
      <w:bookmarkEnd w:id="336"/>
    </w:p>
    <w:p w:rsidR="0029717F" w:rsidRPr="0018362C" w:rsidRDefault="00A85FA3">
      <w:pPr>
        <w:spacing w:line="420" w:lineRule="exact"/>
        <w:ind w:firstLineChars="200" w:firstLine="480"/>
        <w:outlineLvl w:val="2"/>
        <w:rPr>
          <w:sz w:val="24"/>
        </w:rPr>
      </w:pPr>
      <w:bookmarkStart w:id="337" w:name="_Toc82524704"/>
      <w:r w:rsidRPr="0018362C">
        <w:rPr>
          <w:rFonts w:hint="eastAsia"/>
          <w:sz w:val="24"/>
        </w:rPr>
        <w:t>12.4.1</w:t>
      </w:r>
      <w:r w:rsidRPr="0018362C">
        <w:rPr>
          <w:rFonts w:hint="eastAsia"/>
          <w:sz w:val="24"/>
        </w:rPr>
        <w:t>分值汇总计算错误的；</w:t>
      </w:r>
      <w:bookmarkEnd w:id="337"/>
    </w:p>
    <w:p w:rsidR="0029717F" w:rsidRPr="0018362C" w:rsidRDefault="00A85FA3" w:rsidP="006465CD">
      <w:pPr>
        <w:spacing w:line="420" w:lineRule="exact"/>
        <w:ind w:firstLineChars="177" w:firstLine="425"/>
        <w:outlineLvl w:val="2"/>
        <w:rPr>
          <w:sz w:val="24"/>
        </w:rPr>
      </w:pPr>
      <w:bookmarkStart w:id="338" w:name="_Toc82524705"/>
      <w:r w:rsidRPr="0018362C">
        <w:rPr>
          <w:rFonts w:hint="eastAsia"/>
          <w:sz w:val="24"/>
        </w:rPr>
        <w:t>12.4.2</w:t>
      </w:r>
      <w:r w:rsidRPr="0018362C">
        <w:rPr>
          <w:rFonts w:hint="eastAsia"/>
          <w:sz w:val="24"/>
        </w:rPr>
        <w:t>分项评分超出评分标准范围的；</w:t>
      </w:r>
      <w:bookmarkEnd w:id="338"/>
    </w:p>
    <w:p w:rsidR="0029717F" w:rsidRPr="0018362C" w:rsidRDefault="00A85FA3" w:rsidP="006465CD">
      <w:pPr>
        <w:spacing w:line="420" w:lineRule="exact"/>
        <w:ind w:firstLineChars="177" w:firstLine="425"/>
        <w:outlineLvl w:val="2"/>
        <w:rPr>
          <w:sz w:val="24"/>
        </w:rPr>
      </w:pPr>
      <w:bookmarkStart w:id="339" w:name="_Toc82524706"/>
      <w:r w:rsidRPr="0018362C">
        <w:rPr>
          <w:rFonts w:hint="eastAsia"/>
          <w:sz w:val="24"/>
        </w:rPr>
        <w:t>12.4.3</w:t>
      </w:r>
      <w:r w:rsidRPr="0018362C">
        <w:rPr>
          <w:rFonts w:hint="eastAsia"/>
          <w:sz w:val="24"/>
        </w:rPr>
        <w:t>评标委员会成员对客观评审因素评分不一致的；</w:t>
      </w:r>
      <w:bookmarkEnd w:id="339"/>
    </w:p>
    <w:p w:rsidR="0029717F" w:rsidRPr="0018362C" w:rsidRDefault="00A85FA3" w:rsidP="006465CD">
      <w:pPr>
        <w:spacing w:line="420" w:lineRule="exact"/>
        <w:ind w:firstLineChars="177" w:firstLine="425"/>
        <w:outlineLvl w:val="2"/>
        <w:rPr>
          <w:sz w:val="24"/>
        </w:rPr>
      </w:pPr>
      <w:bookmarkStart w:id="340" w:name="_Toc82524707"/>
      <w:r w:rsidRPr="0018362C">
        <w:rPr>
          <w:rFonts w:hint="eastAsia"/>
          <w:sz w:val="24"/>
        </w:rPr>
        <w:t>12.4.4</w:t>
      </w:r>
      <w:r w:rsidRPr="0018362C">
        <w:rPr>
          <w:rFonts w:hint="eastAsia"/>
          <w:sz w:val="24"/>
        </w:rPr>
        <w:t>经评标委员会认定评分畸高、</w:t>
      </w:r>
      <w:proofErr w:type="gramStart"/>
      <w:r w:rsidRPr="0018362C">
        <w:rPr>
          <w:rFonts w:hint="eastAsia"/>
          <w:sz w:val="24"/>
        </w:rPr>
        <w:t>畸</w:t>
      </w:r>
      <w:proofErr w:type="gramEnd"/>
      <w:r w:rsidRPr="0018362C">
        <w:rPr>
          <w:rFonts w:hint="eastAsia"/>
          <w:sz w:val="24"/>
        </w:rPr>
        <w:t>低的。</w:t>
      </w:r>
      <w:bookmarkEnd w:id="340"/>
    </w:p>
    <w:p w:rsidR="0029717F" w:rsidRPr="0018362C" w:rsidRDefault="00A85FA3">
      <w:pPr>
        <w:spacing w:line="420" w:lineRule="exact"/>
        <w:ind w:firstLineChars="200" w:firstLine="480"/>
        <w:outlineLvl w:val="2"/>
        <w:rPr>
          <w:sz w:val="24"/>
        </w:rPr>
      </w:pPr>
      <w:bookmarkStart w:id="341" w:name="_Toc82524708"/>
      <w:r w:rsidRPr="0018362C">
        <w:rPr>
          <w:rFonts w:hint="eastAsia"/>
          <w:sz w:val="24"/>
        </w:rPr>
        <w:t>评标报告签署前，经复核发现存在以上情形之一</w:t>
      </w:r>
      <w:r w:rsidRPr="0018362C">
        <w:rPr>
          <w:rFonts w:hint="eastAsia"/>
          <w:sz w:val="24"/>
        </w:rPr>
        <w:t>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bookmarkEnd w:id="341"/>
    </w:p>
    <w:p w:rsidR="0029717F" w:rsidRPr="0018362C" w:rsidRDefault="00A85FA3">
      <w:pPr>
        <w:spacing w:line="420" w:lineRule="exact"/>
        <w:ind w:firstLineChars="200" w:firstLine="480"/>
        <w:outlineLvl w:val="2"/>
        <w:rPr>
          <w:sz w:val="24"/>
        </w:rPr>
      </w:pPr>
      <w:bookmarkStart w:id="342" w:name="_Toc82524709"/>
      <w:r w:rsidRPr="0018362C">
        <w:rPr>
          <w:rFonts w:hint="eastAsia"/>
          <w:sz w:val="24"/>
        </w:rPr>
        <w:t>投标人对本条第一款情形提出质疑的，采购人或者采购代理机构可以组织原评标委员会进行重新评审，重新评审改变评标结果的，应当书面报告本级财政部门。</w:t>
      </w:r>
      <w:bookmarkEnd w:id="342"/>
    </w:p>
    <w:p w:rsidR="0029717F" w:rsidRPr="0018362C" w:rsidRDefault="00A85FA3" w:rsidP="006465CD">
      <w:pPr>
        <w:spacing w:line="420" w:lineRule="exact"/>
        <w:ind w:firstLineChars="177" w:firstLine="425"/>
        <w:outlineLvl w:val="2"/>
        <w:rPr>
          <w:sz w:val="24"/>
        </w:rPr>
      </w:pPr>
      <w:bookmarkStart w:id="343" w:name="_Toc82524710"/>
      <w:r w:rsidRPr="0018362C">
        <w:rPr>
          <w:rFonts w:hint="eastAsia"/>
          <w:sz w:val="24"/>
        </w:rPr>
        <w:t>12.4.5</w:t>
      </w:r>
      <w:r w:rsidRPr="0018362C">
        <w:rPr>
          <w:rFonts w:hint="eastAsia"/>
          <w:sz w:val="24"/>
        </w:rPr>
        <w:t>评标委员会成员对评标情况以及在评标过程中获悉的国家秘密、商业秘密负有保密责任。</w:t>
      </w:r>
      <w:bookmarkEnd w:id="343"/>
    </w:p>
    <w:p w:rsidR="0029717F" w:rsidRPr="0018362C" w:rsidRDefault="00A85FA3" w:rsidP="006465CD">
      <w:pPr>
        <w:spacing w:line="420" w:lineRule="exact"/>
        <w:ind w:firstLineChars="177" w:firstLine="425"/>
        <w:outlineLvl w:val="2"/>
        <w:rPr>
          <w:sz w:val="24"/>
        </w:rPr>
      </w:pPr>
      <w:bookmarkStart w:id="344" w:name="_Toc82524711"/>
      <w:r w:rsidRPr="0018362C">
        <w:rPr>
          <w:rFonts w:hint="eastAsia"/>
          <w:sz w:val="24"/>
        </w:rPr>
        <w:t>12.4.6</w:t>
      </w:r>
      <w:r w:rsidRPr="0018362C">
        <w:rPr>
          <w:rFonts w:hint="eastAsia"/>
          <w:sz w:val="24"/>
        </w:rPr>
        <w:t>评标委员会或者其成员存在下列情形导致评标结果无效的，采购人、采购代理机构可以重新组建评标委员会进行评标，并书面报告本级财政部门，但采购合同已经履行的除外：</w:t>
      </w:r>
      <w:bookmarkEnd w:id="344"/>
    </w:p>
    <w:p w:rsidR="0029717F" w:rsidRPr="0018362C" w:rsidRDefault="00A85FA3" w:rsidP="006465CD">
      <w:pPr>
        <w:spacing w:line="420" w:lineRule="exact"/>
        <w:ind w:firstLineChars="177" w:firstLine="425"/>
        <w:outlineLvl w:val="2"/>
        <w:rPr>
          <w:sz w:val="24"/>
        </w:rPr>
      </w:pPr>
      <w:bookmarkStart w:id="345" w:name="_Toc82524712"/>
      <w:r w:rsidRPr="0018362C">
        <w:rPr>
          <w:rFonts w:hint="eastAsia"/>
          <w:sz w:val="24"/>
        </w:rPr>
        <w:t>12.4.7</w:t>
      </w:r>
      <w:r w:rsidRPr="0018362C">
        <w:rPr>
          <w:rFonts w:hint="eastAsia"/>
          <w:sz w:val="24"/>
        </w:rPr>
        <w:t>评标委员会组成不符合财政部</w:t>
      </w:r>
      <w:r w:rsidRPr="0018362C">
        <w:rPr>
          <w:rFonts w:hint="eastAsia"/>
          <w:sz w:val="24"/>
        </w:rPr>
        <w:t xml:space="preserve">87 </w:t>
      </w:r>
      <w:r w:rsidRPr="0018362C">
        <w:rPr>
          <w:rFonts w:hint="eastAsia"/>
          <w:sz w:val="24"/>
        </w:rPr>
        <w:t>号令规定的；</w:t>
      </w:r>
      <w:bookmarkEnd w:id="345"/>
    </w:p>
    <w:p w:rsidR="0029717F" w:rsidRPr="0018362C" w:rsidRDefault="00A85FA3" w:rsidP="006465CD">
      <w:pPr>
        <w:spacing w:line="420" w:lineRule="exact"/>
        <w:ind w:firstLineChars="177" w:firstLine="425"/>
        <w:outlineLvl w:val="2"/>
        <w:rPr>
          <w:sz w:val="24"/>
        </w:rPr>
      </w:pPr>
      <w:bookmarkStart w:id="346" w:name="_Toc82524713"/>
      <w:r w:rsidRPr="0018362C">
        <w:rPr>
          <w:rFonts w:ascii="宋体" w:hAnsi="宋体" w:hint="eastAsia"/>
          <w:sz w:val="24"/>
        </w:rPr>
        <w:t>①</w:t>
      </w:r>
      <w:r w:rsidRPr="0018362C">
        <w:rPr>
          <w:rFonts w:hint="eastAsia"/>
          <w:sz w:val="24"/>
        </w:rPr>
        <w:t>有财政部</w:t>
      </w:r>
      <w:r w:rsidRPr="0018362C">
        <w:rPr>
          <w:rFonts w:hint="eastAsia"/>
          <w:sz w:val="24"/>
        </w:rPr>
        <w:t xml:space="preserve">87 </w:t>
      </w:r>
      <w:r w:rsidRPr="0018362C">
        <w:rPr>
          <w:rFonts w:hint="eastAsia"/>
          <w:sz w:val="24"/>
        </w:rPr>
        <w:t>号令第六十二条第一至五项情形的；</w:t>
      </w:r>
      <w:bookmarkEnd w:id="346"/>
    </w:p>
    <w:p w:rsidR="0029717F" w:rsidRPr="0018362C" w:rsidRDefault="00A85FA3" w:rsidP="006465CD">
      <w:pPr>
        <w:spacing w:line="420" w:lineRule="exact"/>
        <w:ind w:firstLineChars="177" w:firstLine="425"/>
        <w:outlineLvl w:val="2"/>
        <w:rPr>
          <w:sz w:val="24"/>
        </w:rPr>
      </w:pPr>
      <w:bookmarkStart w:id="347" w:name="_Toc82524714"/>
      <w:r w:rsidRPr="0018362C">
        <w:rPr>
          <w:rFonts w:ascii="宋体" w:hAnsi="宋体" w:hint="eastAsia"/>
          <w:sz w:val="24"/>
        </w:rPr>
        <w:lastRenderedPageBreak/>
        <w:t>②</w:t>
      </w:r>
      <w:r w:rsidRPr="0018362C">
        <w:rPr>
          <w:rFonts w:hint="eastAsia"/>
          <w:sz w:val="24"/>
        </w:rPr>
        <w:t>评标委员会及其成员独立评标受到非法干预的；</w:t>
      </w:r>
      <w:bookmarkEnd w:id="347"/>
    </w:p>
    <w:p w:rsidR="0029717F" w:rsidRPr="0018362C" w:rsidRDefault="00A85FA3" w:rsidP="006465CD">
      <w:pPr>
        <w:spacing w:line="420" w:lineRule="exact"/>
        <w:ind w:firstLineChars="177" w:firstLine="425"/>
        <w:outlineLvl w:val="2"/>
        <w:rPr>
          <w:sz w:val="24"/>
        </w:rPr>
      </w:pPr>
      <w:bookmarkStart w:id="348" w:name="_Toc82524715"/>
      <w:r w:rsidRPr="0018362C">
        <w:rPr>
          <w:rFonts w:ascii="宋体" w:hAnsi="宋体" w:hint="eastAsia"/>
          <w:sz w:val="24"/>
        </w:rPr>
        <w:t>③</w:t>
      </w:r>
      <w:r w:rsidRPr="0018362C">
        <w:rPr>
          <w:rFonts w:hint="eastAsia"/>
          <w:sz w:val="24"/>
        </w:rPr>
        <w:t>有政府采购法实施条例第七十五条规定的违法行为的。</w:t>
      </w:r>
      <w:bookmarkEnd w:id="348"/>
    </w:p>
    <w:p w:rsidR="0029717F" w:rsidRPr="0018362C" w:rsidRDefault="00A85FA3" w:rsidP="006465CD">
      <w:pPr>
        <w:spacing w:line="420" w:lineRule="exact"/>
        <w:ind w:firstLineChars="177" w:firstLine="425"/>
        <w:outlineLvl w:val="2"/>
        <w:rPr>
          <w:sz w:val="24"/>
        </w:rPr>
      </w:pPr>
      <w:bookmarkStart w:id="349" w:name="_Toc82524716"/>
      <w:r w:rsidRPr="0018362C">
        <w:rPr>
          <w:rFonts w:ascii="宋体" w:hAnsi="宋体" w:hint="eastAsia"/>
          <w:sz w:val="24"/>
        </w:rPr>
        <w:t>④</w:t>
      </w:r>
      <w:r w:rsidRPr="0018362C">
        <w:rPr>
          <w:rFonts w:hint="eastAsia"/>
          <w:sz w:val="24"/>
        </w:rPr>
        <w:t>有违法违规行为的原评标委员会成员不得参加重新组建的评标委员会。</w:t>
      </w:r>
      <w:bookmarkEnd w:id="349"/>
    </w:p>
    <w:p w:rsidR="0029717F" w:rsidRPr="0018362C" w:rsidRDefault="00A85FA3">
      <w:pPr>
        <w:spacing w:line="420" w:lineRule="exact"/>
        <w:ind w:firstLineChars="150" w:firstLine="360"/>
        <w:outlineLvl w:val="2"/>
        <w:rPr>
          <w:sz w:val="24"/>
        </w:rPr>
      </w:pPr>
      <w:bookmarkStart w:id="350" w:name="_Toc82524717"/>
      <w:r w:rsidRPr="0018362C">
        <w:rPr>
          <w:rFonts w:hint="eastAsia"/>
          <w:sz w:val="24"/>
        </w:rPr>
        <w:t>当出现投标人质疑时，评审专家应当配合采购人或者采购代理机构答复投标人的询</w:t>
      </w:r>
      <w:r w:rsidRPr="0018362C">
        <w:rPr>
          <w:rFonts w:hint="eastAsia"/>
          <w:sz w:val="24"/>
        </w:rPr>
        <w:t>问和质疑。</w:t>
      </w:r>
      <w:bookmarkEnd w:id="350"/>
    </w:p>
    <w:p w:rsidR="0029717F" w:rsidRPr="0018362C" w:rsidRDefault="00A85FA3">
      <w:pPr>
        <w:spacing w:line="360" w:lineRule="auto"/>
        <w:ind w:firstLineChars="150" w:firstLine="360"/>
        <w:outlineLvl w:val="2"/>
        <w:rPr>
          <w:sz w:val="24"/>
        </w:rPr>
      </w:pPr>
      <w:bookmarkStart w:id="351" w:name="_Toc536542671"/>
      <w:bookmarkStart w:id="352" w:name="_Toc82524718"/>
      <w:bookmarkStart w:id="353" w:name="_Toc536542109"/>
      <w:r w:rsidRPr="0018362C">
        <w:rPr>
          <w:rFonts w:hint="eastAsia"/>
          <w:sz w:val="24"/>
        </w:rPr>
        <w:t>13</w:t>
      </w:r>
      <w:r w:rsidRPr="0018362C">
        <w:rPr>
          <w:sz w:val="24"/>
        </w:rPr>
        <w:t>．定标方法</w:t>
      </w:r>
      <w:bookmarkEnd w:id="351"/>
      <w:bookmarkEnd w:id="352"/>
      <w:bookmarkEnd w:id="353"/>
    </w:p>
    <w:p w:rsidR="0029717F" w:rsidRPr="0018362C" w:rsidRDefault="00A85FA3">
      <w:pPr>
        <w:spacing w:line="360" w:lineRule="auto"/>
        <w:ind w:firstLineChars="150" w:firstLine="360"/>
        <w:outlineLvl w:val="2"/>
        <w:rPr>
          <w:sz w:val="24"/>
        </w:rPr>
      </w:pPr>
      <w:bookmarkStart w:id="354" w:name="_Toc536542110"/>
      <w:bookmarkStart w:id="355" w:name="_Toc82524719"/>
      <w:bookmarkStart w:id="356" w:name="_Toc536542672"/>
      <w:r w:rsidRPr="0018362C">
        <w:rPr>
          <w:rFonts w:hint="eastAsia"/>
          <w:sz w:val="24"/>
        </w:rPr>
        <w:t>13</w:t>
      </w:r>
      <w:r w:rsidRPr="0018362C">
        <w:rPr>
          <w:sz w:val="24"/>
        </w:rPr>
        <w:t>.1</w:t>
      </w:r>
      <w:r w:rsidRPr="0018362C">
        <w:rPr>
          <w:sz w:val="24"/>
        </w:rPr>
        <w:t>评标结果按评审后得分由高到底顺序排列。得分相同的，按投标报价由低到高顺序排列。得分且投标报价相同的并列。投标文件满足招标文件全部实质性要求，</w:t>
      </w:r>
      <w:proofErr w:type="gramStart"/>
      <w:r w:rsidRPr="0018362C">
        <w:rPr>
          <w:sz w:val="24"/>
        </w:rPr>
        <w:t>且按照</w:t>
      </w:r>
      <w:proofErr w:type="gramEnd"/>
      <w:r w:rsidRPr="0018362C">
        <w:rPr>
          <w:sz w:val="24"/>
        </w:rPr>
        <w:t>评审因素的量化指标评审得分最高的投标人为排名第一的中标候选人。向招标人推荐前三名作为中标候选供应商，原则上确定排名第一的中标侯</w:t>
      </w:r>
      <w:proofErr w:type="gramStart"/>
      <w:r w:rsidRPr="0018362C">
        <w:rPr>
          <w:sz w:val="24"/>
        </w:rPr>
        <w:t>选供应</w:t>
      </w:r>
      <w:proofErr w:type="gramEnd"/>
      <w:r w:rsidRPr="0018362C">
        <w:rPr>
          <w:sz w:val="24"/>
        </w:rPr>
        <w:t>商为中标供应商，中标候选供应商并列的，采取随机抽取方式的方式确定。</w:t>
      </w:r>
      <w:bookmarkEnd w:id="354"/>
      <w:bookmarkEnd w:id="355"/>
      <w:bookmarkEnd w:id="356"/>
    </w:p>
    <w:p w:rsidR="0029717F" w:rsidRPr="0018362C" w:rsidRDefault="00A85FA3">
      <w:pPr>
        <w:spacing w:line="360" w:lineRule="auto"/>
        <w:ind w:firstLineChars="200" w:firstLine="480"/>
        <w:outlineLvl w:val="2"/>
        <w:rPr>
          <w:kern w:val="1"/>
          <w:sz w:val="24"/>
        </w:rPr>
      </w:pPr>
      <w:bookmarkStart w:id="357" w:name="_Toc82524720"/>
      <w:bookmarkStart w:id="358" w:name="_Toc536542111"/>
      <w:bookmarkStart w:id="359" w:name="_Toc536542673"/>
      <w:r w:rsidRPr="0018362C">
        <w:rPr>
          <w:sz w:val="24"/>
        </w:rPr>
        <w:t>排名第一的中标候选人放弃中标或因不可抗力提出不能履行合同的，招标人可以重新招标或者确定排名第二的中标候选人为中标人。排名第二的中标</w:t>
      </w:r>
      <w:r w:rsidRPr="0018362C">
        <w:rPr>
          <w:sz w:val="24"/>
        </w:rPr>
        <w:t>候选人因前款规定的同样原因不能签订合同的，招标人可以重新招标或者确定排名第三的中标候选人为中标人。</w:t>
      </w:r>
      <w:r w:rsidRPr="0018362C">
        <w:rPr>
          <w:kern w:val="1"/>
          <w:sz w:val="24"/>
        </w:rPr>
        <w:t>中标或者成交供应</w:t>
      </w:r>
      <w:proofErr w:type="gramStart"/>
      <w:r w:rsidRPr="0018362C">
        <w:rPr>
          <w:kern w:val="1"/>
          <w:sz w:val="24"/>
        </w:rPr>
        <w:t>商拒绝</w:t>
      </w:r>
      <w:proofErr w:type="gramEnd"/>
      <w:r w:rsidRPr="0018362C">
        <w:rPr>
          <w:kern w:val="1"/>
          <w:sz w:val="24"/>
        </w:rPr>
        <w:t>与采购人签订合同的，采购人可以按照评审报告推荐的中标或者成交候选人名单排序，确定下一候选人为中标或者成交供应商，也可以重新开展政府采购活动。</w:t>
      </w:r>
      <w:bookmarkEnd w:id="357"/>
      <w:bookmarkEnd w:id="358"/>
      <w:bookmarkEnd w:id="359"/>
    </w:p>
    <w:p w:rsidR="0029717F" w:rsidRPr="0018362C" w:rsidRDefault="00A85FA3">
      <w:pPr>
        <w:spacing w:line="360" w:lineRule="auto"/>
        <w:ind w:firstLineChars="150" w:firstLine="360"/>
        <w:outlineLvl w:val="2"/>
        <w:rPr>
          <w:sz w:val="24"/>
        </w:rPr>
      </w:pPr>
      <w:bookmarkStart w:id="360" w:name="_Toc82524721"/>
      <w:bookmarkStart w:id="361" w:name="_Toc536542674"/>
      <w:bookmarkStart w:id="362" w:name="_Toc536542112"/>
      <w:r w:rsidRPr="0018362C">
        <w:rPr>
          <w:rFonts w:hint="eastAsia"/>
          <w:kern w:val="1"/>
          <w:sz w:val="24"/>
        </w:rPr>
        <w:t>12</w:t>
      </w:r>
      <w:r w:rsidRPr="0018362C">
        <w:rPr>
          <w:kern w:val="1"/>
          <w:sz w:val="24"/>
        </w:rPr>
        <w:t>.2</w:t>
      </w:r>
      <w:r w:rsidRPr="0018362C">
        <w:rPr>
          <w:kern w:val="1"/>
          <w:sz w:val="24"/>
        </w:rPr>
        <w:t>对开标后投标人所提出的优惠条件不予以考虑。</w:t>
      </w:r>
      <w:bookmarkEnd w:id="360"/>
      <w:bookmarkEnd w:id="361"/>
      <w:bookmarkEnd w:id="362"/>
    </w:p>
    <w:p w:rsidR="0029717F" w:rsidRPr="0018362C" w:rsidRDefault="00A85FA3">
      <w:pPr>
        <w:spacing w:line="360" w:lineRule="auto"/>
        <w:ind w:firstLineChars="150" w:firstLine="360"/>
        <w:outlineLvl w:val="2"/>
        <w:rPr>
          <w:sz w:val="24"/>
        </w:rPr>
      </w:pPr>
      <w:bookmarkStart w:id="363" w:name="_Toc536542675"/>
      <w:bookmarkStart w:id="364" w:name="_Toc536542113"/>
      <w:bookmarkStart w:id="365" w:name="_Toc82524722"/>
      <w:r w:rsidRPr="0018362C">
        <w:rPr>
          <w:rFonts w:hint="eastAsia"/>
          <w:sz w:val="24"/>
        </w:rPr>
        <w:t>13</w:t>
      </w:r>
      <w:r w:rsidRPr="0018362C">
        <w:rPr>
          <w:sz w:val="24"/>
        </w:rPr>
        <w:t>．</w:t>
      </w:r>
      <w:proofErr w:type="gramStart"/>
      <w:r w:rsidRPr="0018362C">
        <w:rPr>
          <w:sz w:val="24"/>
        </w:rPr>
        <w:t>废标条款</w:t>
      </w:r>
      <w:proofErr w:type="gramEnd"/>
      <w:r w:rsidRPr="0018362C">
        <w:rPr>
          <w:sz w:val="24"/>
        </w:rPr>
        <w:t>：</w:t>
      </w:r>
      <w:bookmarkEnd w:id="363"/>
      <w:bookmarkEnd w:id="364"/>
      <w:bookmarkEnd w:id="365"/>
    </w:p>
    <w:p w:rsidR="0029717F" w:rsidRPr="0018362C" w:rsidRDefault="00A85FA3">
      <w:pPr>
        <w:spacing w:line="360" w:lineRule="auto"/>
        <w:ind w:firstLineChars="150" w:firstLine="360"/>
        <w:outlineLvl w:val="2"/>
        <w:rPr>
          <w:sz w:val="24"/>
        </w:rPr>
      </w:pPr>
      <w:bookmarkStart w:id="366" w:name="_Toc536542114"/>
      <w:bookmarkStart w:id="367" w:name="_Toc536542676"/>
      <w:bookmarkStart w:id="368" w:name="_Toc82524723"/>
      <w:r w:rsidRPr="0018362C">
        <w:rPr>
          <w:rFonts w:hint="eastAsia"/>
          <w:sz w:val="24"/>
        </w:rPr>
        <w:t>13</w:t>
      </w:r>
      <w:r w:rsidRPr="0018362C">
        <w:rPr>
          <w:sz w:val="24"/>
        </w:rPr>
        <w:t>.1</w:t>
      </w:r>
      <w:r w:rsidRPr="0018362C">
        <w:rPr>
          <w:sz w:val="24"/>
        </w:rPr>
        <w:t>符合条件的供应商或者对招标文件作实质响应的供应商不足三家的；</w:t>
      </w:r>
      <w:bookmarkEnd w:id="366"/>
      <w:bookmarkEnd w:id="367"/>
      <w:bookmarkEnd w:id="368"/>
    </w:p>
    <w:p w:rsidR="0029717F" w:rsidRPr="0018362C" w:rsidRDefault="00A85FA3">
      <w:pPr>
        <w:spacing w:line="360" w:lineRule="auto"/>
        <w:ind w:firstLineChars="150" w:firstLine="360"/>
        <w:outlineLvl w:val="2"/>
        <w:rPr>
          <w:sz w:val="24"/>
        </w:rPr>
      </w:pPr>
      <w:bookmarkStart w:id="369" w:name="_Toc82524724"/>
      <w:bookmarkStart w:id="370" w:name="_Toc536542115"/>
      <w:bookmarkStart w:id="371" w:name="_Toc536542677"/>
      <w:r w:rsidRPr="0018362C">
        <w:rPr>
          <w:rFonts w:hint="eastAsia"/>
          <w:sz w:val="24"/>
        </w:rPr>
        <w:t>13</w:t>
      </w:r>
      <w:r w:rsidRPr="0018362C">
        <w:rPr>
          <w:sz w:val="24"/>
        </w:rPr>
        <w:t>.2</w:t>
      </w:r>
      <w:r w:rsidRPr="0018362C">
        <w:rPr>
          <w:sz w:val="24"/>
        </w:rPr>
        <w:t>出现影响采购公正的违法、违规行为的；</w:t>
      </w:r>
      <w:bookmarkEnd w:id="369"/>
      <w:bookmarkEnd w:id="370"/>
      <w:bookmarkEnd w:id="371"/>
    </w:p>
    <w:p w:rsidR="0029717F" w:rsidRPr="0018362C" w:rsidRDefault="00A85FA3">
      <w:pPr>
        <w:spacing w:line="360" w:lineRule="auto"/>
        <w:ind w:firstLineChars="150" w:firstLine="360"/>
        <w:outlineLvl w:val="2"/>
        <w:rPr>
          <w:sz w:val="24"/>
        </w:rPr>
      </w:pPr>
      <w:bookmarkStart w:id="372" w:name="_Toc82524725"/>
      <w:bookmarkStart w:id="373" w:name="_Toc536542116"/>
      <w:bookmarkStart w:id="374" w:name="_Toc536542678"/>
      <w:r w:rsidRPr="0018362C">
        <w:rPr>
          <w:rFonts w:hint="eastAsia"/>
          <w:sz w:val="24"/>
        </w:rPr>
        <w:t>13</w:t>
      </w:r>
      <w:r w:rsidRPr="0018362C">
        <w:rPr>
          <w:sz w:val="24"/>
        </w:rPr>
        <w:t>.3</w:t>
      </w:r>
      <w:r w:rsidRPr="0018362C">
        <w:rPr>
          <w:sz w:val="24"/>
        </w:rPr>
        <w:t>投标人的报价均超过了采购预算，招标人不能支付的；</w:t>
      </w:r>
      <w:bookmarkEnd w:id="372"/>
      <w:bookmarkEnd w:id="373"/>
      <w:bookmarkEnd w:id="374"/>
    </w:p>
    <w:p w:rsidR="0029717F" w:rsidRPr="0018362C" w:rsidRDefault="00A85FA3">
      <w:pPr>
        <w:spacing w:line="360" w:lineRule="auto"/>
        <w:ind w:firstLineChars="150" w:firstLine="360"/>
        <w:outlineLvl w:val="2"/>
        <w:rPr>
          <w:sz w:val="24"/>
        </w:rPr>
      </w:pPr>
      <w:bookmarkStart w:id="375" w:name="_Toc82524726"/>
      <w:r w:rsidRPr="0018362C">
        <w:rPr>
          <w:rFonts w:hint="eastAsia"/>
          <w:sz w:val="24"/>
        </w:rPr>
        <w:t>13</w:t>
      </w:r>
      <w:r w:rsidRPr="0018362C">
        <w:rPr>
          <w:sz w:val="24"/>
        </w:rPr>
        <w:t>.</w:t>
      </w:r>
      <w:r w:rsidRPr="0018362C">
        <w:rPr>
          <w:sz w:val="24"/>
        </w:rPr>
        <w:t>4</w:t>
      </w:r>
      <w:bookmarkStart w:id="376" w:name="_Toc536542117"/>
      <w:bookmarkStart w:id="377" w:name="_Toc536542679"/>
      <w:r w:rsidRPr="0018362C">
        <w:rPr>
          <w:sz w:val="24"/>
        </w:rPr>
        <w:t>因重大变故，采购任务取消的。</w:t>
      </w:r>
      <w:bookmarkEnd w:id="375"/>
      <w:bookmarkEnd w:id="376"/>
      <w:bookmarkEnd w:id="377"/>
    </w:p>
    <w:p w:rsidR="0029717F" w:rsidRPr="0018362C" w:rsidRDefault="00A85FA3">
      <w:pPr>
        <w:spacing w:line="420" w:lineRule="exact"/>
        <w:ind w:firstLineChars="118" w:firstLine="283"/>
        <w:outlineLvl w:val="2"/>
        <w:rPr>
          <w:sz w:val="24"/>
        </w:rPr>
      </w:pPr>
      <w:bookmarkStart w:id="378" w:name="_Toc82524727"/>
      <w:r w:rsidRPr="0018362C">
        <w:rPr>
          <w:rFonts w:hint="eastAsia"/>
          <w:sz w:val="24"/>
        </w:rPr>
        <w:t>14</w:t>
      </w:r>
      <w:r w:rsidRPr="0018362C">
        <w:rPr>
          <w:sz w:val="24"/>
        </w:rPr>
        <w:t>．</w:t>
      </w:r>
      <w:r w:rsidRPr="0018362C">
        <w:rPr>
          <w:rFonts w:hint="eastAsia"/>
          <w:sz w:val="24"/>
        </w:rPr>
        <w:t>中标信息公布与投标人质疑</w:t>
      </w:r>
      <w:bookmarkEnd w:id="378"/>
    </w:p>
    <w:p w:rsidR="0029717F" w:rsidRPr="0018362C" w:rsidRDefault="00A85FA3">
      <w:pPr>
        <w:spacing w:line="420" w:lineRule="exact"/>
        <w:ind w:firstLineChars="118" w:firstLine="283"/>
        <w:outlineLvl w:val="2"/>
        <w:rPr>
          <w:sz w:val="24"/>
        </w:rPr>
      </w:pPr>
      <w:bookmarkStart w:id="379" w:name="_Toc82524728"/>
      <w:r w:rsidRPr="0018362C">
        <w:rPr>
          <w:rFonts w:hint="eastAsia"/>
          <w:sz w:val="24"/>
        </w:rPr>
        <w:t>14.1</w:t>
      </w:r>
      <w:r w:rsidRPr="0018362C">
        <w:rPr>
          <w:rFonts w:hint="eastAsia"/>
          <w:sz w:val="24"/>
        </w:rPr>
        <w:t>中标信息公布</w:t>
      </w:r>
      <w:bookmarkEnd w:id="379"/>
    </w:p>
    <w:p w:rsidR="0029717F" w:rsidRPr="0018362C" w:rsidRDefault="00A85FA3">
      <w:pPr>
        <w:spacing w:line="420" w:lineRule="exact"/>
        <w:ind w:firstLineChars="118" w:firstLine="283"/>
        <w:outlineLvl w:val="2"/>
        <w:rPr>
          <w:sz w:val="24"/>
        </w:rPr>
      </w:pPr>
      <w:bookmarkStart w:id="380" w:name="_Toc82524729"/>
      <w:r w:rsidRPr="0018362C">
        <w:rPr>
          <w:rFonts w:hint="eastAsia"/>
          <w:sz w:val="24"/>
        </w:rPr>
        <w:t xml:space="preserve">14.2 </w:t>
      </w:r>
      <w:r w:rsidRPr="0018362C">
        <w:rPr>
          <w:rFonts w:hint="eastAsia"/>
          <w:sz w:val="24"/>
        </w:rPr>
        <w:t>采购代理机构将在评标结束后</w:t>
      </w:r>
      <w:r w:rsidRPr="0018362C">
        <w:rPr>
          <w:rFonts w:hint="eastAsia"/>
          <w:sz w:val="24"/>
        </w:rPr>
        <w:t xml:space="preserve">2 </w:t>
      </w:r>
      <w:proofErr w:type="gramStart"/>
      <w:r w:rsidRPr="0018362C">
        <w:rPr>
          <w:rFonts w:hint="eastAsia"/>
          <w:sz w:val="24"/>
        </w:rPr>
        <w:t>个</w:t>
      </w:r>
      <w:proofErr w:type="gramEnd"/>
      <w:r w:rsidRPr="0018362C">
        <w:rPr>
          <w:rFonts w:hint="eastAsia"/>
          <w:sz w:val="24"/>
        </w:rPr>
        <w:t>工作日内将评标报告送至采购人。</w:t>
      </w:r>
      <w:bookmarkEnd w:id="380"/>
    </w:p>
    <w:p w:rsidR="0029717F" w:rsidRPr="0018362C" w:rsidRDefault="00A85FA3">
      <w:pPr>
        <w:spacing w:line="420" w:lineRule="exact"/>
        <w:ind w:firstLineChars="118" w:firstLine="283"/>
        <w:outlineLvl w:val="2"/>
        <w:rPr>
          <w:sz w:val="24"/>
        </w:rPr>
      </w:pPr>
      <w:bookmarkStart w:id="381" w:name="_Toc82524730"/>
      <w:r w:rsidRPr="0018362C">
        <w:rPr>
          <w:rFonts w:hint="eastAsia"/>
          <w:sz w:val="24"/>
        </w:rPr>
        <w:t xml:space="preserve">14.3 </w:t>
      </w:r>
      <w:r w:rsidRPr="0018362C">
        <w:rPr>
          <w:rFonts w:hint="eastAsia"/>
          <w:sz w:val="24"/>
        </w:rPr>
        <w:t>采购人将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bookmarkEnd w:id="381"/>
    </w:p>
    <w:p w:rsidR="0029717F" w:rsidRPr="0018362C" w:rsidRDefault="00A85FA3">
      <w:pPr>
        <w:spacing w:line="420" w:lineRule="exact"/>
        <w:ind w:firstLineChars="118" w:firstLine="283"/>
        <w:outlineLvl w:val="2"/>
        <w:rPr>
          <w:sz w:val="24"/>
        </w:rPr>
      </w:pPr>
      <w:bookmarkStart w:id="382" w:name="_Toc82524731"/>
      <w:r w:rsidRPr="0018362C">
        <w:rPr>
          <w:rFonts w:hint="eastAsia"/>
          <w:sz w:val="24"/>
        </w:rPr>
        <w:t xml:space="preserve">14.3 </w:t>
      </w:r>
      <w:r w:rsidRPr="0018362C">
        <w:rPr>
          <w:rFonts w:hint="eastAsia"/>
          <w:sz w:val="24"/>
        </w:rPr>
        <w:t>采购人或者采购代理机构将自中标人确定之日起</w:t>
      </w:r>
      <w:r w:rsidRPr="0018362C">
        <w:rPr>
          <w:rFonts w:hint="eastAsia"/>
          <w:sz w:val="24"/>
        </w:rPr>
        <w:t xml:space="preserve">2 </w:t>
      </w:r>
      <w:proofErr w:type="gramStart"/>
      <w:r w:rsidRPr="0018362C">
        <w:rPr>
          <w:rFonts w:hint="eastAsia"/>
          <w:sz w:val="24"/>
        </w:rPr>
        <w:t>个</w:t>
      </w:r>
      <w:proofErr w:type="gramEnd"/>
      <w:r w:rsidRPr="0018362C">
        <w:rPr>
          <w:rFonts w:hint="eastAsia"/>
          <w:sz w:val="24"/>
        </w:rPr>
        <w:t>工作日内，在省级以上财政部门指定的媒体上公告中标结果，招标文件将随中标结果同时公告。中标公告期限为</w:t>
      </w:r>
      <w:r w:rsidRPr="0018362C">
        <w:rPr>
          <w:rFonts w:hint="eastAsia"/>
          <w:sz w:val="24"/>
        </w:rPr>
        <w:t xml:space="preserve">1 </w:t>
      </w:r>
      <w:proofErr w:type="gramStart"/>
      <w:r w:rsidRPr="0018362C">
        <w:rPr>
          <w:rFonts w:hint="eastAsia"/>
          <w:sz w:val="24"/>
        </w:rPr>
        <w:t>个</w:t>
      </w:r>
      <w:proofErr w:type="gramEnd"/>
      <w:r w:rsidRPr="0018362C">
        <w:rPr>
          <w:rFonts w:hint="eastAsia"/>
          <w:sz w:val="24"/>
        </w:rPr>
        <w:lastRenderedPageBreak/>
        <w:t>工作日。</w:t>
      </w:r>
      <w:bookmarkEnd w:id="382"/>
    </w:p>
    <w:p w:rsidR="0029717F" w:rsidRPr="0018362C" w:rsidRDefault="00A85FA3">
      <w:pPr>
        <w:spacing w:line="420" w:lineRule="exact"/>
        <w:ind w:firstLineChars="118" w:firstLine="283"/>
        <w:outlineLvl w:val="2"/>
        <w:rPr>
          <w:sz w:val="24"/>
        </w:rPr>
      </w:pPr>
      <w:bookmarkStart w:id="383" w:name="_Toc82524732"/>
      <w:r w:rsidRPr="0018362C">
        <w:rPr>
          <w:rFonts w:hint="eastAsia"/>
          <w:sz w:val="24"/>
        </w:rPr>
        <w:t>15.</w:t>
      </w:r>
      <w:r w:rsidRPr="0018362C">
        <w:rPr>
          <w:rFonts w:hint="eastAsia"/>
          <w:sz w:val="24"/>
        </w:rPr>
        <w:t>投标人质疑</w:t>
      </w:r>
      <w:bookmarkEnd w:id="383"/>
    </w:p>
    <w:p w:rsidR="0029717F" w:rsidRPr="0018362C" w:rsidRDefault="00A85FA3">
      <w:pPr>
        <w:spacing w:line="420" w:lineRule="exact"/>
        <w:ind w:firstLineChars="118" w:firstLine="283"/>
        <w:outlineLvl w:val="2"/>
        <w:rPr>
          <w:sz w:val="24"/>
        </w:rPr>
      </w:pPr>
      <w:bookmarkStart w:id="384" w:name="_Toc82524733"/>
      <w:r w:rsidRPr="0018362C">
        <w:rPr>
          <w:rFonts w:hint="eastAsia"/>
          <w:sz w:val="24"/>
        </w:rPr>
        <w:t xml:space="preserve">15.1 </w:t>
      </w:r>
      <w:r w:rsidRPr="0018362C">
        <w:rPr>
          <w:rFonts w:hint="eastAsia"/>
          <w:sz w:val="24"/>
        </w:rPr>
        <w:t>投标人对政府采购活动事项有疑问的，可以向采购人提出询问，采购人应当及时</w:t>
      </w:r>
      <w:proofErr w:type="gramStart"/>
      <w:r w:rsidRPr="0018362C">
        <w:rPr>
          <w:rFonts w:hint="eastAsia"/>
          <w:sz w:val="24"/>
        </w:rPr>
        <w:t>作出</w:t>
      </w:r>
      <w:proofErr w:type="gramEnd"/>
      <w:r w:rsidRPr="0018362C">
        <w:rPr>
          <w:rFonts w:hint="eastAsia"/>
          <w:sz w:val="24"/>
        </w:rPr>
        <w:t>答复，但答复的内容不得涉及商业秘密。</w:t>
      </w:r>
      <w:bookmarkEnd w:id="384"/>
    </w:p>
    <w:p w:rsidR="0029717F" w:rsidRPr="0018362C" w:rsidRDefault="00A85FA3">
      <w:pPr>
        <w:spacing w:line="420" w:lineRule="exact"/>
        <w:ind w:firstLineChars="118" w:firstLine="283"/>
        <w:outlineLvl w:val="2"/>
        <w:rPr>
          <w:sz w:val="24"/>
        </w:rPr>
      </w:pPr>
      <w:bookmarkStart w:id="385" w:name="_Toc82524734"/>
      <w:r w:rsidRPr="0018362C">
        <w:rPr>
          <w:rFonts w:hint="eastAsia"/>
          <w:sz w:val="24"/>
        </w:rPr>
        <w:t xml:space="preserve">15.2 </w:t>
      </w:r>
      <w:r w:rsidRPr="0018362C">
        <w:rPr>
          <w:rFonts w:hint="eastAsia"/>
          <w:sz w:val="24"/>
        </w:rPr>
        <w:t>投标人认为采购文件、采购过程和中标、成交结果使自己的权益受到损害的，可以在知道或者应知其权益受到损害之日起在规定的时间内，以书面形式向采购人提出质疑。</w:t>
      </w:r>
      <w:bookmarkEnd w:id="385"/>
    </w:p>
    <w:p w:rsidR="0029717F" w:rsidRPr="0018362C" w:rsidRDefault="00A85FA3">
      <w:pPr>
        <w:spacing w:line="420" w:lineRule="exact"/>
        <w:ind w:firstLineChars="118" w:firstLine="283"/>
        <w:outlineLvl w:val="2"/>
        <w:rPr>
          <w:sz w:val="24"/>
        </w:rPr>
      </w:pPr>
      <w:bookmarkStart w:id="386" w:name="_Toc82524735"/>
      <w:r w:rsidRPr="0018362C">
        <w:rPr>
          <w:rFonts w:hint="eastAsia"/>
          <w:sz w:val="24"/>
        </w:rPr>
        <w:t xml:space="preserve">15.3 </w:t>
      </w:r>
      <w:r w:rsidRPr="0018362C">
        <w:rPr>
          <w:rFonts w:hint="eastAsia"/>
          <w:sz w:val="24"/>
        </w:rPr>
        <w:t>投标人提出质疑的，应根据法律、法规和规章的有关规定提供</w:t>
      </w:r>
      <w:proofErr w:type="gramStart"/>
      <w:r w:rsidRPr="0018362C">
        <w:rPr>
          <w:rFonts w:hint="eastAsia"/>
          <w:sz w:val="24"/>
        </w:rPr>
        <w:t>质疑书</w:t>
      </w:r>
      <w:proofErr w:type="gramEnd"/>
      <w:r w:rsidRPr="0018362C">
        <w:rPr>
          <w:rFonts w:hint="eastAsia"/>
          <w:sz w:val="24"/>
        </w:rPr>
        <w:t>原件。</w:t>
      </w:r>
      <w:proofErr w:type="gramStart"/>
      <w:r w:rsidRPr="0018362C">
        <w:rPr>
          <w:rFonts w:hint="eastAsia"/>
          <w:sz w:val="24"/>
        </w:rPr>
        <w:t>质疑书</w:t>
      </w:r>
      <w:proofErr w:type="gramEnd"/>
      <w:r w:rsidRPr="0018362C">
        <w:rPr>
          <w:rFonts w:hint="eastAsia"/>
          <w:sz w:val="24"/>
        </w:rPr>
        <w:t>应当至少包括以下内容：</w:t>
      </w:r>
      <w:bookmarkEnd w:id="386"/>
    </w:p>
    <w:p w:rsidR="0029717F" w:rsidRPr="0018362C" w:rsidRDefault="00A85FA3">
      <w:pPr>
        <w:spacing w:line="420" w:lineRule="exact"/>
        <w:ind w:firstLineChars="118" w:firstLine="283"/>
        <w:outlineLvl w:val="2"/>
        <w:rPr>
          <w:sz w:val="24"/>
        </w:rPr>
      </w:pPr>
      <w:bookmarkStart w:id="387" w:name="_Toc82524736"/>
      <w:r w:rsidRPr="0018362C">
        <w:rPr>
          <w:rFonts w:hint="eastAsia"/>
          <w:sz w:val="24"/>
        </w:rPr>
        <w:t>（</w:t>
      </w:r>
      <w:r w:rsidRPr="0018362C">
        <w:rPr>
          <w:rFonts w:hint="eastAsia"/>
          <w:sz w:val="24"/>
        </w:rPr>
        <w:t>1</w:t>
      </w:r>
      <w:r w:rsidRPr="0018362C">
        <w:rPr>
          <w:rFonts w:hint="eastAsia"/>
          <w:sz w:val="24"/>
        </w:rPr>
        <w:t>）质疑投标人的名称、地址及有效联系方式；</w:t>
      </w:r>
      <w:bookmarkEnd w:id="387"/>
    </w:p>
    <w:p w:rsidR="0029717F" w:rsidRPr="0018362C" w:rsidRDefault="00A85FA3">
      <w:pPr>
        <w:spacing w:line="420" w:lineRule="exact"/>
        <w:ind w:firstLineChars="118" w:firstLine="283"/>
        <w:outlineLvl w:val="2"/>
        <w:rPr>
          <w:sz w:val="24"/>
        </w:rPr>
      </w:pPr>
      <w:bookmarkStart w:id="388" w:name="_Toc82524737"/>
      <w:r w:rsidRPr="0018362C">
        <w:rPr>
          <w:rFonts w:hint="eastAsia"/>
          <w:sz w:val="24"/>
        </w:rPr>
        <w:t>（</w:t>
      </w:r>
      <w:r w:rsidRPr="0018362C">
        <w:rPr>
          <w:rFonts w:hint="eastAsia"/>
          <w:sz w:val="24"/>
        </w:rPr>
        <w:t>2</w:t>
      </w:r>
      <w:r w:rsidRPr="0018362C">
        <w:rPr>
          <w:rFonts w:hint="eastAsia"/>
          <w:sz w:val="24"/>
        </w:rPr>
        <w:t>）质疑事项；</w:t>
      </w:r>
      <w:bookmarkEnd w:id="388"/>
    </w:p>
    <w:p w:rsidR="0029717F" w:rsidRPr="0018362C" w:rsidRDefault="00A85FA3">
      <w:pPr>
        <w:spacing w:line="420" w:lineRule="exact"/>
        <w:ind w:firstLineChars="118" w:firstLine="283"/>
        <w:outlineLvl w:val="2"/>
        <w:rPr>
          <w:sz w:val="24"/>
        </w:rPr>
      </w:pPr>
      <w:bookmarkStart w:id="389" w:name="_Toc82524738"/>
      <w:r w:rsidRPr="0018362C">
        <w:rPr>
          <w:rFonts w:hint="eastAsia"/>
          <w:sz w:val="24"/>
        </w:rPr>
        <w:t>（</w:t>
      </w:r>
      <w:r w:rsidRPr="0018362C">
        <w:rPr>
          <w:rFonts w:hint="eastAsia"/>
          <w:sz w:val="24"/>
        </w:rPr>
        <w:t>3</w:t>
      </w:r>
      <w:r w:rsidRPr="0018362C">
        <w:rPr>
          <w:rFonts w:hint="eastAsia"/>
          <w:sz w:val="24"/>
        </w:rPr>
        <w:t>）事实依据及相关证明材料；</w:t>
      </w:r>
      <w:bookmarkEnd w:id="389"/>
    </w:p>
    <w:p w:rsidR="0029717F" w:rsidRPr="0018362C" w:rsidRDefault="00A85FA3">
      <w:pPr>
        <w:spacing w:line="420" w:lineRule="exact"/>
        <w:ind w:firstLineChars="118" w:firstLine="283"/>
        <w:outlineLvl w:val="2"/>
        <w:rPr>
          <w:sz w:val="24"/>
        </w:rPr>
      </w:pPr>
      <w:bookmarkStart w:id="390" w:name="_Toc82524739"/>
      <w:r w:rsidRPr="0018362C">
        <w:rPr>
          <w:rFonts w:hint="eastAsia"/>
          <w:sz w:val="24"/>
        </w:rPr>
        <w:t>（</w:t>
      </w:r>
      <w:r w:rsidRPr="0018362C">
        <w:rPr>
          <w:rFonts w:hint="eastAsia"/>
          <w:sz w:val="24"/>
        </w:rPr>
        <w:t>4</w:t>
      </w:r>
      <w:r w:rsidRPr="0018362C">
        <w:rPr>
          <w:rFonts w:hint="eastAsia"/>
          <w:sz w:val="24"/>
        </w:rPr>
        <w:t>）相关请求及主张。</w:t>
      </w:r>
      <w:bookmarkEnd w:id="390"/>
    </w:p>
    <w:p w:rsidR="0029717F" w:rsidRPr="0018362C" w:rsidRDefault="00A85FA3">
      <w:pPr>
        <w:spacing w:line="420" w:lineRule="exact"/>
        <w:ind w:firstLineChars="118" w:firstLine="283"/>
        <w:outlineLvl w:val="2"/>
        <w:rPr>
          <w:sz w:val="24"/>
        </w:rPr>
      </w:pPr>
      <w:bookmarkStart w:id="391" w:name="_Toc82524740"/>
      <w:r w:rsidRPr="0018362C">
        <w:rPr>
          <w:rFonts w:hint="eastAsia"/>
          <w:sz w:val="24"/>
        </w:rPr>
        <w:t>（</w:t>
      </w:r>
      <w:r w:rsidRPr="0018362C">
        <w:rPr>
          <w:rFonts w:hint="eastAsia"/>
          <w:sz w:val="24"/>
        </w:rPr>
        <w:t>5</w:t>
      </w:r>
      <w:r w:rsidRPr="0018362C">
        <w:rPr>
          <w:rFonts w:hint="eastAsia"/>
          <w:sz w:val="24"/>
        </w:rPr>
        <w:t>）质疑事项属于有关法律、法规和规章规定处于保密阶段的事项的，质疑人应提供信息来源或有效证据，否则，应当属于无效质疑事项。</w:t>
      </w:r>
      <w:bookmarkEnd w:id="391"/>
    </w:p>
    <w:p w:rsidR="0029717F" w:rsidRPr="0018362C" w:rsidRDefault="00A85FA3" w:rsidP="006465CD">
      <w:pPr>
        <w:spacing w:line="420" w:lineRule="exact"/>
        <w:ind w:firstLineChars="127" w:firstLine="305"/>
        <w:outlineLvl w:val="2"/>
        <w:rPr>
          <w:sz w:val="24"/>
        </w:rPr>
      </w:pPr>
      <w:bookmarkStart w:id="392" w:name="_Toc82524741"/>
      <w:r w:rsidRPr="0018362C">
        <w:rPr>
          <w:rFonts w:hint="eastAsia"/>
          <w:sz w:val="24"/>
        </w:rPr>
        <w:t>（</w:t>
      </w:r>
      <w:r w:rsidRPr="0018362C">
        <w:rPr>
          <w:rFonts w:hint="eastAsia"/>
          <w:sz w:val="24"/>
        </w:rPr>
        <w:t>6</w:t>
      </w:r>
      <w:r w:rsidRPr="0018362C">
        <w:rPr>
          <w:rFonts w:hint="eastAsia"/>
          <w:sz w:val="24"/>
        </w:rPr>
        <w:t>）</w:t>
      </w:r>
      <w:proofErr w:type="gramStart"/>
      <w:r w:rsidRPr="0018362C">
        <w:rPr>
          <w:rFonts w:hint="eastAsia"/>
          <w:sz w:val="24"/>
        </w:rPr>
        <w:t>质疑书</w:t>
      </w:r>
      <w:proofErr w:type="gramEnd"/>
      <w:r w:rsidRPr="0018362C">
        <w:rPr>
          <w:rFonts w:hint="eastAsia"/>
          <w:sz w:val="24"/>
        </w:rPr>
        <w:t>应当由投标人法定代表人或其授权的代理人签字并加盖投标人单位公章，</w:t>
      </w:r>
      <w:proofErr w:type="gramStart"/>
      <w:r w:rsidRPr="0018362C">
        <w:rPr>
          <w:rFonts w:hint="eastAsia"/>
          <w:sz w:val="24"/>
        </w:rPr>
        <w:t>质疑书</w:t>
      </w:r>
      <w:proofErr w:type="gramEnd"/>
      <w:r w:rsidRPr="0018362C">
        <w:rPr>
          <w:rFonts w:hint="eastAsia"/>
          <w:sz w:val="24"/>
        </w:rPr>
        <w:t>由授权的代理人签字的应附投标人法定代表人委托授权书，授权委托书应当载明委托代理的具体权限</w:t>
      </w:r>
      <w:r w:rsidRPr="0018362C">
        <w:rPr>
          <w:rFonts w:hint="eastAsia"/>
          <w:sz w:val="24"/>
        </w:rPr>
        <w:t>和事项。</w:t>
      </w:r>
      <w:bookmarkEnd w:id="392"/>
    </w:p>
    <w:p w:rsidR="0029717F" w:rsidRPr="0018362C" w:rsidRDefault="00A85FA3">
      <w:pPr>
        <w:spacing w:line="420" w:lineRule="exact"/>
        <w:ind w:firstLineChars="118" w:firstLine="283"/>
        <w:outlineLvl w:val="2"/>
        <w:rPr>
          <w:sz w:val="24"/>
        </w:rPr>
      </w:pPr>
      <w:bookmarkStart w:id="393" w:name="_Toc82524742"/>
      <w:r w:rsidRPr="0018362C">
        <w:rPr>
          <w:rFonts w:hint="eastAsia"/>
          <w:sz w:val="24"/>
        </w:rPr>
        <w:t xml:space="preserve">15.4 </w:t>
      </w:r>
      <w:r w:rsidRPr="0018362C">
        <w:rPr>
          <w:rFonts w:hint="eastAsia"/>
          <w:sz w:val="24"/>
        </w:rPr>
        <w:t>采购人将在收到投标人的书面质疑后及时</w:t>
      </w:r>
      <w:proofErr w:type="gramStart"/>
      <w:r w:rsidRPr="0018362C">
        <w:rPr>
          <w:rFonts w:hint="eastAsia"/>
          <w:sz w:val="24"/>
        </w:rPr>
        <w:t>作出</w:t>
      </w:r>
      <w:proofErr w:type="gramEnd"/>
      <w:r w:rsidRPr="0018362C">
        <w:rPr>
          <w:rFonts w:hint="eastAsia"/>
          <w:sz w:val="24"/>
        </w:rPr>
        <w:t>答复，并以书面形式通知质疑投标人和其他有关投标人，但答复的内容不得涉及商业秘密。</w:t>
      </w:r>
      <w:bookmarkEnd w:id="393"/>
    </w:p>
    <w:p w:rsidR="0029717F" w:rsidRPr="0018362C" w:rsidRDefault="00A85FA3">
      <w:pPr>
        <w:spacing w:line="420" w:lineRule="exact"/>
        <w:ind w:firstLineChars="118" w:firstLine="283"/>
        <w:outlineLvl w:val="2"/>
        <w:rPr>
          <w:sz w:val="24"/>
        </w:rPr>
      </w:pPr>
      <w:bookmarkStart w:id="394" w:name="_Toc82524743"/>
      <w:r w:rsidRPr="0018362C">
        <w:rPr>
          <w:rFonts w:hint="eastAsia"/>
          <w:sz w:val="24"/>
        </w:rPr>
        <w:t xml:space="preserve">15.5 </w:t>
      </w:r>
      <w:r w:rsidRPr="0018362C">
        <w:rPr>
          <w:rFonts w:hint="eastAsia"/>
          <w:sz w:val="24"/>
        </w:rPr>
        <w:t>在处理质疑过程中，必要时可以对质疑事项进行核实，质疑人和与质疑事项有关的当事人应当如实配合核实，并提供相关材料。</w:t>
      </w:r>
      <w:bookmarkEnd w:id="394"/>
    </w:p>
    <w:p w:rsidR="0029717F" w:rsidRPr="0018362C" w:rsidRDefault="00A85FA3">
      <w:pPr>
        <w:spacing w:line="420" w:lineRule="exact"/>
        <w:ind w:firstLineChars="118" w:firstLine="283"/>
        <w:outlineLvl w:val="2"/>
        <w:rPr>
          <w:sz w:val="24"/>
        </w:rPr>
      </w:pPr>
      <w:bookmarkStart w:id="395" w:name="_Toc82524744"/>
      <w:r w:rsidRPr="0018362C">
        <w:rPr>
          <w:rFonts w:hint="eastAsia"/>
          <w:sz w:val="24"/>
        </w:rPr>
        <w:t xml:space="preserve">15.6 </w:t>
      </w:r>
      <w:r w:rsidRPr="0018362C">
        <w:rPr>
          <w:rFonts w:hint="eastAsia"/>
          <w:sz w:val="24"/>
        </w:rPr>
        <w:t>质疑人捏造事实、提供虚假材料或者以非法手段取得证明材料进行质疑和投诉的，其质疑和投诉无效，并应承担相应的经济和法律责任。</w:t>
      </w:r>
      <w:bookmarkEnd w:id="395"/>
    </w:p>
    <w:p w:rsidR="0029717F" w:rsidRPr="0018362C" w:rsidRDefault="00A85FA3">
      <w:pPr>
        <w:spacing w:line="360" w:lineRule="auto"/>
        <w:ind w:firstLineChars="150" w:firstLine="360"/>
        <w:outlineLvl w:val="2"/>
        <w:rPr>
          <w:sz w:val="24"/>
        </w:rPr>
      </w:pPr>
      <w:bookmarkStart w:id="396" w:name="_Toc82524745"/>
      <w:bookmarkStart w:id="397" w:name="_Toc536542118"/>
      <w:bookmarkStart w:id="398" w:name="_Toc536542680"/>
      <w:r w:rsidRPr="0018362C">
        <w:rPr>
          <w:rFonts w:hint="eastAsia"/>
          <w:sz w:val="24"/>
        </w:rPr>
        <w:t>16</w:t>
      </w:r>
      <w:r w:rsidRPr="0018362C">
        <w:rPr>
          <w:sz w:val="24"/>
        </w:rPr>
        <w:t>．评标方法及标准：</w:t>
      </w:r>
      <w:bookmarkEnd w:id="396"/>
      <w:bookmarkEnd w:id="397"/>
      <w:bookmarkEnd w:id="398"/>
    </w:p>
    <w:p w:rsidR="0029717F" w:rsidRPr="0018362C" w:rsidRDefault="00A85FA3">
      <w:pPr>
        <w:spacing w:line="360" w:lineRule="auto"/>
        <w:ind w:firstLineChars="150" w:firstLine="360"/>
        <w:outlineLvl w:val="2"/>
        <w:rPr>
          <w:sz w:val="24"/>
        </w:rPr>
      </w:pPr>
      <w:bookmarkStart w:id="399" w:name="_Toc536542681"/>
      <w:bookmarkStart w:id="400" w:name="_Toc536542119"/>
      <w:bookmarkStart w:id="401" w:name="_Toc82524746"/>
      <w:r w:rsidRPr="0018362C">
        <w:rPr>
          <w:rFonts w:hint="eastAsia"/>
          <w:sz w:val="24"/>
        </w:rPr>
        <w:t>16</w:t>
      </w:r>
      <w:r w:rsidRPr="0018362C">
        <w:rPr>
          <w:sz w:val="24"/>
        </w:rPr>
        <w:t>.1</w:t>
      </w:r>
      <w:r w:rsidRPr="0018362C">
        <w:rPr>
          <w:sz w:val="24"/>
        </w:rPr>
        <w:t>评标办法前附表</w:t>
      </w:r>
      <w:bookmarkEnd w:id="399"/>
      <w:bookmarkEnd w:id="400"/>
      <w:bookmarkEnd w:id="401"/>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896"/>
        <w:gridCol w:w="1287"/>
        <w:gridCol w:w="2168"/>
        <w:gridCol w:w="5094"/>
      </w:tblGrid>
      <w:tr w:rsidR="0018362C" w:rsidRPr="0018362C">
        <w:trPr>
          <w:trHeight w:val="800"/>
          <w:jc w:val="center"/>
        </w:trPr>
        <w:tc>
          <w:tcPr>
            <w:tcW w:w="896" w:type="dxa"/>
            <w:vAlign w:val="center"/>
          </w:tcPr>
          <w:p w:rsidR="0029717F" w:rsidRPr="0018362C" w:rsidRDefault="00A85FA3">
            <w:pPr>
              <w:spacing w:line="380" w:lineRule="exact"/>
              <w:jc w:val="center"/>
              <w:outlineLvl w:val="2"/>
              <w:rPr>
                <w:rFonts w:cs="Calibri"/>
                <w:bCs/>
                <w:sz w:val="24"/>
                <w:szCs w:val="24"/>
              </w:rPr>
            </w:pPr>
            <w:bookmarkStart w:id="402" w:name="_Toc82524747"/>
            <w:bookmarkStart w:id="403" w:name="_Toc536542682"/>
            <w:bookmarkStart w:id="404" w:name="_Toc536542120"/>
            <w:r w:rsidRPr="0018362C">
              <w:rPr>
                <w:rFonts w:cs="Calibri"/>
                <w:bCs/>
                <w:sz w:val="24"/>
                <w:szCs w:val="24"/>
              </w:rPr>
              <w:t>序号</w:t>
            </w:r>
            <w:bookmarkEnd w:id="402"/>
            <w:bookmarkEnd w:id="403"/>
            <w:bookmarkEnd w:id="404"/>
          </w:p>
        </w:tc>
        <w:tc>
          <w:tcPr>
            <w:tcW w:w="1287" w:type="dxa"/>
            <w:vAlign w:val="center"/>
          </w:tcPr>
          <w:p w:rsidR="0029717F" w:rsidRPr="0018362C" w:rsidRDefault="00A85FA3">
            <w:pPr>
              <w:spacing w:line="380" w:lineRule="exact"/>
              <w:jc w:val="center"/>
              <w:outlineLvl w:val="2"/>
              <w:rPr>
                <w:rFonts w:cs="Calibri"/>
                <w:bCs/>
                <w:sz w:val="24"/>
                <w:szCs w:val="24"/>
              </w:rPr>
            </w:pPr>
            <w:bookmarkStart w:id="405" w:name="_Toc536542121"/>
            <w:bookmarkStart w:id="406" w:name="_Toc536542683"/>
            <w:bookmarkStart w:id="407" w:name="_Toc82524748"/>
            <w:r w:rsidRPr="0018362C">
              <w:rPr>
                <w:rFonts w:cs="Calibri"/>
                <w:bCs/>
                <w:sz w:val="24"/>
                <w:szCs w:val="24"/>
              </w:rPr>
              <w:t>评审因素</w:t>
            </w:r>
            <w:bookmarkEnd w:id="405"/>
            <w:bookmarkEnd w:id="406"/>
            <w:bookmarkEnd w:id="407"/>
          </w:p>
        </w:tc>
        <w:tc>
          <w:tcPr>
            <w:tcW w:w="7262" w:type="dxa"/>
            <w:gridSpan w:val="2"/>
            <w:vAlign w:val="center"/>
          </w:tcPr>
          <w:p w:rsidR="0029717F" w:rsidRPr="0018362C" w:rsidRDefault="00A85FA3">
            <w:pPr>
              <w:spacing w:line="380" w:lineRule="exact"/>
              <w:jc w:val="center"/>
              <w:outlineLvl w:val="2"/>
              <w:rPr>
                <w:rFonts w:cs="Calibri"/>
                <w:bCs/>
                <w:sz w:val="24"/>
                <w:szCs w:val="24"/>
              </w:rPr>
            </w:pPr>
            <w:bookmarkStart w:id="408" w:name="_Toc82524749"/>
            <w:bookmarkStart w:id="409" w:name="_Toc536542684"/>
            <w:bookmarkStart w:id="410" w:name="_Toc536542122"/>
            <w:r w:rsidRPr="0018362C">
              <w:rPr>
                <w:rFonts w:cs="Calibri"/>
                <w:bCs/>
                <w:sz w:val="24"/>
                <w:szCs w:val="24"/>
              </w:rPr>
              <w:t>评审标准</w:t>
            </w:r>
            <w:bookmarkEnd w:id="408"/>
            <w:bookmarkEnd w:id="409"/>
            <w:bookmarkEnd w:id="410"/>
          </w:p>
        </w:tc>
      </w:tr>
      <w:tr w:rsidR="0018362C" w:rsidRPr="0018362C">
        <w:trPr>
          <w:trHeight w:val="302"/>
          <w:jc w:val="center"/>
        </w:trPr>
        <w:tc>
          <w:tcPr>
            <w:tcW w:w="896" w:type="dxa"/>
            <w:vMerge w:val="restart"/>
            <w:vAlign w:val="center"/>
          </w:tcPr>
          <w:p w:rsidR="0029717F" w:rsidRPr="0018362C" w:rsidRDefault="00A85FA3">
            <w:pPr>
              <w:spacing w:line="380" w:lineRule="exact"/>
              <w:jc w:val="center"/>
              <w:outlineLvl w:val="2"/>
              <w:rPr>
                <w:rFonts w:cs="Calibri"/>
                <w:bCs/>
                <w:sz w:val="24"/>
                <w:szCs w:val="24"/>
              </w:rPr>
            </w:pPr>
            <w:bookmarkStart w:id="411" w:name="_Toc536542685"/>
            <w:bookmarkStart w:id="412" w:name="_Toc82524750"/>
            <w:bookmarkStart w:id="413" w:name="_Toc536542123"/>
            <w:r w:rsidRPr="0018362C">
              <w:rPr>
                <w:rFonts w:cs="Calibri"/>
                <w:bCs/>
                <w:sz w:val="24"/>
                <w:szCs w:val="24"/>
              </w:rPr>
              <w:t>1</w:t>
            </w:r>
            <w:bookmarkEnd w:id="411"/>
            <w:bookmarkEnd w:id="412"/>
            <w:bookmarkEnd w:id="413"/>
          </w:p>
        </w:tc>
        <w:tc>
          <w:tcPr>
            <w:tcW w:w="1287" w:type="dxa"/>
            <w:vMerge w:val="restart"/>
            <w:vAlign w:val="center"/>
          </w:tcPr>
          <w:p w:rsidR="0029717F" w:rsidRPr="0018362C" w:rsidRDefault="00A85FA3">
            <w:pPr>
              <w:spacing w:line="380" w:lineRule="exact"/>
              <w:jc w:val="center"/>
              <w:outlineLvl w:val="2"/>
              <w:rPr>
                <w:rFonts w:cs="Calibri"/>
                <w:bCs/>
                <w:sz w:val="24"/>
                <w:szCs w:val="24"/>
              </w:rPr>
            </w:pPr>
            <w:bookmarkStart w:id="414" w:name="_Toc536542686"/>
            <w:bookmarkStart w:id="415" w:name="_Toc536542124"/>
            <w:bookmarkStart w:id="416" w:name="_Toc82524751"/>
            <w:r w:rsidRPr="0018362C">
              <w:rPr>
                <w:rFonts w:cs="Calibri"/>
                <w:bCs/>
                <w:sz w:val="24"/>
                <w:szCs w:val="24"/>
              </w:rPr>
              <w:t>资格性审查</w:t>
            </w:r>
            <w:bookmarkEnd w:id="414"/>
            <w:bookmarkEnd w:id="415"/>
            <w:bookmarkEnd w:id="416"/>
          </w:p>
        </w:tc>
        <w:tc>
          <w:tcPr>
            <w:tcW w:w="7262" w:type="dxa"/>
            <w:gridSpan w:val="2"/>
            <w:tcBorders>
              <w:bottom w:val="single" w:sz="4" w:space="0" w:color="auto"/>
            </w:tcBorders>
            <w:vAlign w:val="center"/>
          </w:tcPr>
          <w:p w:rsidR="0029717F" w:rsidRPr="0018362C" w:rsidRDefault="00A85FA3">
            <w:pPr>
              <w:spacing w:line="380" w:lineRule="exact"/>
              <w:jc w:val="center"/>
              <w:outlineLvl w:val="2"/>
              <w:rPr>
                <w:rFonts w:cs="Calibri"/>
                <w:bCs/>
                <w:sz w:val="24"/>
                <w:szCs w:val="24"/>
              </w:rPr>
            </w:pPr>
            <w:bookmarkStart w:id="417" w:name="_Toc536542687"/>
            <w:bookmarkStart w:id="418" w:name="_Toc82524752"/>
            <w:bookmarkStart w:id="419" w:name="_Toc536542125"/>
            <w:r w:rsidRPr="0018362C">
              <w:rPr>
                <w:rFonts w:cs="Calibri"/>
                <w:sz w:val="24"/>
              </w:rPr>
              <w:t>三证合一营业执照</w:t>
            </w:r>
            <w:bookmarkEnd w:id="417"/>
            <w:bookmarkEnd w:id="418"/>
            <w:bookmarkEnd w:id="419"/>
          </w:p>
        </w:tc>
      </w:tr>
      <w:tr w:rsidR="0018362C" w:rsidRPr="0018362C">
        <w:trPr>
          <w:trHeight w:val="287"/>
          <w:jc w:val="center"/>
        </w:trPr>
        <w:tc>
          <w:tcPr>
            <w:tcW w:w="896" w:type="dxa"/>
            <w:vMerge/>
            <w:vAlign w:val="center"/>
          </w:tcPr>
          <w:p w:rsidR="0029717F" w:rsidRPr="0018362C" w:rsidRDefault="0029717F">
            <w:pPr>
              <w:spacing w:line="380" w:lineRule="exact"/>
              <w:jc w:val="center"/>
              <w:outlineLvl w:val="2"/>
              <w:rPr>
                <w:rFonts w:cs="Calibri"/>
                <w:bCs/>
                <w:sz w:val="24"/>
                <w:szCs w:val="24"/>
              </w:rPr>
            </w:pPr>
          </w:p>
        </w:tc>
        <w:tc>
          <w:tcPr>
            <w:tcW w:w="1287" w:type="dxa"/>
            <w:vMerge/>
            <w:vAlign w:val="center"/>
          </w:tcPr>
          <w:p w:rsidR="0029717F" w:rsidRPr="0018362C" w:rsidRDefault="0029717F">
            <w:pPr>
              <w:spacing w:line="380" w:lineRule="exact"/>
              <w:jc w:val="center"/>
              <w:outlineLvl w:val="2"/>
              <w:rPr>
                <w:rFonts w:cs="Calibri"/>
                <w:bCs/>
                <w:sz w:val="24"/>
                <w:szCs w:val="24"/>
              </w:rPr>
            </w:pPr>
          </w:p>
        </w:tc>
        <w:tc>
          <w:tcPr>
            <w:tcW w:w="7262" w:type="dxa"/>
            <w:gridSpan w:val="2"/>
            <w:tcBorders>
              <w:top w:val="single" w:sz="4" w:space="0" w:color="auto"/>
              <w:bottom w:val="single" w:sz="4" w:space="0" w:color="auto"/>
            </w:tcBorders>
            <w:vAlign w:val="center"/>
          </w:tcPr>
          <w:p w:rsidR="0029717F" w:rsidRPr="0018362C" w:rsidRDefault="00A85FA3">
            <w:pPr>
              <w:spacing w:line="380" w:lineRule="exact"/>
              <w:jc w:val="left"/>
              <w:outlineLvl w:val="2"/>
              <w:rPr>
                <w:rFonts w:cs="Calibri"/>
                <w:bCs/>
                <w:sz w:val="24"/>
                <w:szCs w:val="24"/>
              </w:rPr>
            </w:pPr>
            <w:bookmarkStart w:id="420" w:name="_Toc82524753"/>
            <w:r w:rsidRPr="0018362C">
              <w:rPr>
                <w:rFonts w:cs="Calibri" w:hint="eastAsia"/>
                <w:kern w:val="0"/>
                <w:sz w:val="24"/>
                <w:szCs w:val="24"/>
              </w:rPr>
              <w:t>“中国执行信息公开网”、“信用中国”和“中国政府采购”网站的查询结果页面截图</w:t>
            </w:r>
            <w:bookmarkEnd w:id="420"/>
          </w:p>
        </w:tc>
      </w:tr>
      <w:tr w:rsidR="0018362C" w:rsidRPr="0018362C">
        <w:trPr>
          <w:trHeight w:val="181"/>
          <w:jc w:val="center"/>
        </w:trPr>
        <w:tc>
          <w:tcPr>
            <w:tcW w:w="896" w:type="dxa"/>
            <w:vMerge/>
            <w:tcBorders>
              <w:bottom w:val="single" w:sz="4" w:space="0" w:color="auto"/>
            </w:tcBorders>
            <w:vAlign w:val="center"/>
          </w:tcPr>
          <w:p w:rsidR="0029717F" w:rsidRPr="0018362C" w:rsidRDefault="0029717F">
            <w:pPr>
              <w:spacing w:line="380" w:lineRule="exact"/>
              <w:jc w:val="center"/>
              <w:outlineLvl w:val="2"/>
              <w:rPr>
                <w:rFonts w:cs="Calibri"/>
                <w:bCs/>
                <w:sz w:val="24"/>
                <w:szCs w:val="24"/>
              </w:rPr>
            </w:pPr>
          </w:p>
        </w:tc>
        <w:tc>
          <w:tcPr>
            <w:tcW w:w="1287" w:type="dxa"/>
            <w:vMerge/>
            <w:tcBorders>
              <w:bottom w:val="single" w:sz="4" w:space="0" w:color="auto"/>
            </w:tcBorders>
            <w:vAlign w:val="center"/>
          </w:tcPr>
          <w:p w:rsidR="0029717F" w:rsidRPr="0018362C" w:rsidRDefault="0029717F">
            <w:pPr>
              <w:spacing w:line="380" w:lineRule="exact"/>
              <w:jc w:val="center"/>
              <w:outlineLvl w:val="2"/>
              <w:rPr>
                <w:rFonts w:cs="Calibri"/>
                <w:bCs/>
                <w:sz w:val="24"/>
                <w:szCs w:val="24"/>
              </w:rPr>
            </w:pPr>
          </w:p>
        </w:tc>
        <w:tc>
          <w:tcPr>
            <w:tcW w:w="7262" w:type="dxa"/>
            <w:gridSpan w:val="2"/>
            <w:tcBorders>
              <w:top w:val="single" w:sz="4" w:space="0" w:color="auto"/>
              <w:bottom w:val="single" w:sz="4" w:space="0" w:color="auto"/>
            </w:tcBorders>
            <w:vAlign w:val="center"/>
          </w:tcPr>
          <w:p w:rsidR="0029717F" w:rsidRPr="0018362C" w:rsidRDefault="00A85FA3">
            <w:pPr>
              <w:spacing w:line="380" w:lineRule="exact"/>
              <w:jc w:val="center"/>
              <w:outlineLvl w:val="2"/>
              <w:rPr>
                <w:rFonts w:cs="Calibri"/>
                <w:kern w:val="0"/>
                <w:sz w:val="24"/>
                <w:szCs w:val="24"/>
              </w:rPr>
            </w:pPr>
            <w:bookmarkStart w:id="421" w:name="_Toc82524754"/>
            <w:bookmarkStart w:id="422" w:name="_Toc536542689"/>
            <w:bookmarkStart w:id="423" w:name="_Toc536542127"/>
            <w:r w:rsidRPr="0018362C">
              <w:rPr>
                <w:rFonts w:cs="Calibri"/>
                <w:bCs/>
                <w:sz w:val="24"/>
                <w:szCs w:val="24"/>
              </w:rPr>
              <w:t>招标公告</w:t>
            </w:r>
            <w:r w:rsidRPr="0018362C">
              <w:rPr>
                <w:rFonts w:cs="Calibri"/>
                <w:bCs/>
                <w:sz w:val="24"/>
                <w:szCs w:val="24"/>
              </w:rPr>
              <w:t xml:space="preserve"> “</w:t>
            </w:r>
            <w:r w:rsidRPr="0018362C">
              <w:rPr>
                <w:rFonts w:ascii="宋体" w:hAnsi="宋体" w:cs="Calibri" w:hint="eastAsia"/>
                <w:sz w:val="24"/>
                <w:szCs w:val="24"/>
              </w:rPr>
              <w:t>3</w:t>
            </w:r>
            <w:r w:rsidRPr="0018362C">
              <w:rPr>
                <w:rFonts w:ascii="宋体" w:hAnsi="宋体" w:cs="Calibri" w:hint="eastAsia"/>
                <w:sz w:val="24"/>
                <w:szCs w:val="24"/>
              </w:rPr>
              <w:t>、本项目的特定资格要求</w:t>
            </w:r>
            <w:r w:rsidRPr="0018362C">
              <w:rPr>
                <w:rFonts w:cs="Calibri"/>
                <w:bCs/>
                <w:sz w:val="24"/>
                <w:szCs w:val="24"/>
              </w:rPr>
              <w:t xml:space="preserve">” </w:t>
            </w:r>
            <w:r w:rsidRPr="0018362C">
              <w:rPr>
                <w:rFonts w:cs="Calibri"/>
                <w:bCs/>
                <w:sz w:val="24"/>
                <w:szCs w:val="24"/>
              </w:rPr>
              <w:t>中要求的其他资格证明资料</w:t>
            </w:r>
            <w:bookmarkEnd w:id="421"/>
            <w:bookmarkEnd w:id="422"/>
            <w:bookmarkEnd w:id="423"/>
          </w:p>
        </w:tc>
      </w:tr>
      <w:tr w:rsidR="0018362C" w:rsidRPr="0018362C">
        <w:trPr>
          <w:trHeight w:val="196"/>
          <w:jc w:val="center"/>
        </w:trPr>
        <w:tc>
          <w:tcPr>
            <w:tcW w:w="896" w:type="dxa"/>
            <w:vMerge w:val="restart"/>
            <w:vAlign w:val="center"/>
          </w:tcPr>
          <w:p w:rsidR="0029717F" w:rsidRPr="0018362C" w:rsidRDefault="00A85FA3">
            <w:pPr>
              <w:spacing w:line="380" w:lineRule="exact"/>
              <w:jc w:val="center"/>
              <w:outlineLvl w:val="2"/>
              <w:rPr>
                <w:rFonts w:cs="Calibri"/>
                <w:bCs/>
                <w:sz w:val="24"/>
                <w:szCs w:val="24"/>
              </w:rPr>
            </w:pPr>
            <w:bookmarkStart w:id="424" w:name="_Toc536542690"/>
            <w:bookmarkStart w:id="425" w:name="_Toc536542128"/>
            <w:bookmarkStart w:id="426" w:name="_Toc82524755"/>
            <w:r w:rsidRPr="0018362C">
              <w:rPr>
                <w:rFonts w:cs="Calibri"/>
                <w:bCs/>
                <w:sz w:val="24"/>
                <w:szCs w:val="24"/>
              </w:rPr>
              <w:t>2</w:t>
            </w:r>
            <w:bookmarkEnd w:id="424"/>
            <w:bookmarkEnd w:id="425"/>
            <w:bookmarkEnd w:id="426"/>
          </w:p>
        </w:tc>
        <w:tc>
          <w:tcPr>
            <w:tcW w:w="1287" w:type="dxa"/>
            <w:vMerge w:val="restart"/>
            <w:vAlign w:val="center"/>
          </w:tcPr>
          <w:p w:rsidR="0029717F" w:rsidRPr="0018362C" w:rsidRDefault="00A85FA3">
            <w:pPr>
              <w:spacing w:line="380" w:lineRule="exact"/>
              <w:jc w:val="center"/>
              <w:outlineLvl w:val="2"/>
              <w:rPr>
                <w:rFonts w:cs="Calibri"/>
                <w:bCs/>
                <w:sz w:val="24"/>
                <w:szCs w:val="24"/>
              </w:rPr>
            </w:pPr>
            <w:bookmarkStart w:id="427" w:name="_Toc536542129"/>
            <w:bookmarkStart w:id="428" w:name="_Toc536542691"/>
            <w:bookmarkStart w:id="429" w:name="_Toc82524756"/>
            <w:r w:rsidRPr="0018362C">
              <w:rPr>
                <w:rFonts w:cs="Calibri"/>
                <w:bCs/>
                <w:sz w:val="24"/>
                <w:szCs w:val="24"/>
              </w:rPr>
              <w:t>符合性审查</w:t>
            </w:r>
            <w:bookmarkEnd w:id="427"/>
            <w:bookmarkEnd w:id="428"/>
            <w:bookmarkEnd w:id="429"/>
          </w:p>
        </w:tc>
        <w:tc>
          <w:tcPr>
            <w:tcW w:w="2168" w:type="dxa"/>
            <w:tcBorders>
              <w:bottom w:val="single" w:sz="4" w:space="0" w:color="auto"/>
            </w:tcBorders>
            <w:vAlign w:val="center"/>
          </w:tcPr>
          <w:p w:rsidR="0029717F" w:rsidRPr="0018362C" w:rsidRDefault="00A85FA3">
            <w:pPr>
              <w:spacing w:line="380" w:lineRule="exact"/>
              <w:jc w:val="center"/>
              <w:outlineLvl w:val="2"/>
              <w:rPr>
                <w:rFonts w:cs="Calibri"/>
                <w:bCs/>
                <w:sz w:val="24"/>
                <w:szCs w:val="24"/>
              </w:rPr>
            </w:pPr>
            <w:bookmarkStart w:id="430" w:name="_Toc536542130"/>
            <w:bookmarkStart w:id="431" w:name="_Toc82524757"/>
            <w:bookmarkStart w:id="432" w:name="_Toc536542692"/>
            <w:r w:rsidRPr="0018362C">
              <w:rPr>
                <w:rFonts w:cs="Calibri"/>
                <w:bCs/>
                <w:sz w:val="24"/>
                <w:szCs w:val="24"/>
              </w:rPr>
              <w:t>投标报价</w:t>
            </w:r>
            <w:bookmarkEnd w:id="430"/>
            <w:bookmarkEnd w:id="431"/>
            <w:bookmarkEnd w:id="432"/>
          </w:p>
        </w:tc>
        <w:tc>
          <w:tcPr>
            <w:tcW w:w="5094" w:type="dxa"/>
            <w:tcBorders>
              <w:bottom w:val="single" w:sz="4" w:space="0" w:color="auto"/>
            </w:tcBorders>
            <w:vAlign w:val="center"/>
          </w:tcPr>
          <w:p w:rsidR="0029717F" w:rsidRPr="0018362C" w:rsidRDefault="00A85FA3">
            <w:pPr>
              <w:spacing w:line="380" w:lineRule="exact"/>
              <w:jc w:val="left"/>
              <w:outlineLvl w:val="2"/>
              <w:rPr>
                <w:rFonts w:cs="Calibri"/>
                <w:bCs/>
                <w:sz w:val="24"/>
                <w:szCs w:val="24"/>
              </w:rPr>
            </w:pPr>
            <w:bookmarkStart w:id="433" w:name="_Toc536542131"/>
            <w:bookmarkStart w:id="434" w:name="_Toc536542693"/>
            <w:bookmarkStart w:id="435" w:name="_Toc82524758"/>
            <w:r w:rsidRPr="0018362C">
              <w:rPr>
                <w:rFonts w:cs="Calibri"/>
                <w:bCs/>
                <w:sz w:val="24"/>
                <w:szCs w:val="24"/>
              </w:rPr>
              <w:t>只能有一个有效报价且未超过项目采购预算或最高限价</w:t>
            </w:r>
            <w:bookmarkEnd w:id="433"/>
            <w:bookmarkEnd w:id="434"/>
            <w:bookmarkEnd w:id="435"/>
          </w:p>
        </w:tc>
      </w:tr>
      <w:tr w:rsidR="0029717F" w:rsidRPr="0018362C">
        <w:trPr>
          <w:trHeight w:val="423"/>
          <w:jc w:val="center"/>
        </w:trPr>
        <w:tc>
          <w:tcPr>
            <w:tcW w:w="896" w:type="dxa"/>
            <w:vMerge/>
            <w:vAlign w:val="center"/>
          </w:tcPr>
          <w:p w:rsidR="0029717F" w:rsidRPr="0018362C" w:rsidRDefault="0029717F">
            <w:pPr>
              <w:spacing w:line="380" w:lineRule="exact"/>
              <w:jc w:val="center"/>
              <w:outlineLvl w:val="2"/>
              <w:rPr>
                <w:rFonts w:cs="Calibri"/>
                <w:bCs/>
                <w:sz w:val="24"/>
                <w:szCs w:val="24"/>
              </w:rPr>
            </w:pPr>
          </w:p>
        </w:tc>
        <w:tc>
          <w:tcPr>
            <w:tcW w:w="1287" w:type="dxa"/>
            <w:vMerge/>
            <w:vAlign w:val="center"/>
          </w:tcPr>
          <w:p w:rsidR="0029717F" w:rsidRPr="0018362C" w:rsidRDefault="0029717F">
            <w:pPr>
              <w:spacing w:line="380" w:lineRule="exact"/>
              <w:jc w:val="center"/>
              <w:outlineLvl w:val="2"/>
              <w:rPr>
                <w:rFonts w:cs="Calibri"/>
                <w:bCs/>
                <w:sz w:val="24"/>
                <w:szCs w:val="24"/>
              </w:rPr>
            </w:pPr>
          </w:p>
        </w:tc>
        <w:tc>
          <w:tcPr>
            <w:tcW w:w="2168" w:type="dxa"/>
            <w:tcBorders>
              <w:top w:val="single" w:sz="4" w:space="0" w:color="auto"/>
            </w:tcBorders>
            <w:vAlign w:val="center"/>
          </w:tcPr>
          <w:p w:rsidR="0029717F" w:rsidRPr="0018362C" w:rsidRDefault="00A85FA3">
            <w:pPr>
              <w:spacing w:line="380" w:lineRule="exact"/>
              <w:jc w:val="center"/>
              <w:outlineLvl w:val="2"/>
              <w:rPr>
                <w:rFonts w:cs="Calibri"/>
                <w:bCs/>
                <w:sz w:val="24"/>
                <w:szCs w:val="24"/>
              </w:rPr>
            </w:pPr>
            <w:bookmarkStart w:id="436" w:name="_Toc82524761"/>
            <w:bookmarkStart w:id="437" w:name="_Toc536542136"/>
            <w:bookmarkStart w:id="438" w:name="_Toc536542698"/>
            <w:r w:rsidRPr="0018362C">
              <w:rPr>
                <w:rFonts w:cs="Calibri"/>
                <w:bCs/>
                <w:sz w:val="24"/>
                <w:szCs w:val="24"/>
              </w:rPr>
              <w:t>其他实质性要求</w:t>
            </w:r>
            <w:bookmarkEnd w:id="436"/>
            <w:bookmarkEnd w:id="437"/>
            <w:bookmarkEnd w:id="438"/>
          </w:p>
        </w:tc>
        <w:tc>
          <w:tcPr>
            <w:tcW w:w="5094" w:type="dxa"/>
            <w:tcBorders>
              <w:top w:val="single" w:sz="4" w:space="0" w:color="auto"/>
            </w:tcBorders>
            <w:vAlign w:val="center"/>
          </w:tcPr>
          <w:p w:rsidR="0029717F" w:rsidRPr="0018362C" w:rsidRDefault="00A85FA3">
            <w:pPr>
              <w:spacing w:line="380" w:lineRule="exact"/>
              <w:jc w:val="center"/>
              <w:outlineLvl w:val="2"/>
              <w:rPr>
                <w:rFonts w:cs="Calibri"/>
                <w:bCs/>
                <w:sz w:val="24"/>
                <w:szCs w:val="24"/>
              </w:rPr>
            </w:pPr>
            <w:bookmarkStart w:id="439" w:name="_Toc82524762"/>
            <w:bookmarkStart w:id="440" w:name="_Toc536542137"/>
            <w:bookmarkStart w:id="441" w:name="_Toc536542699"/>
            <w:r w:rsidRPr="0018362C">
              <w:rPr>
                <w:rFonts w:cs="Calibri"/>
                <w:bCs/>
                <w:sz w:val="24"/>
                <w:szCs w:val="24"/>
              </w:rPr>
              <w:t>符合招标文件中规定的其他实质性要求</w:t>
            </w:r>
            <w:bookmarkEnd w:id="439"/>
            <w:bookmarkEnd w:id="440"/>
            <w:bookmarkEnd w:id="441"/>
          </w:p>
        </w:tc>
      </w:tr>
    </w:tbl>
    <w:p w:rsidR="0029717F" w:rsidRPr="0018362C" w:rsidRDefault="0029717F">
      <w:pPr>
        <w:rPr>
          <w:vanish/>
        </w:rPr>
      </w:pPr>
      <w:bookmarkStart w:id="442" w:name="_Toc82524763"/>
      <w:bookmarkStart w:id="443" w:name="_Toc536542700"/>
      <w:bookmarkStart w:id="444" w:name="_Toc536542138"/>
    </w:p>
    <w:p w:rsidR="0029717F" w:rsidRPr="0018362C" w:rsidRDefault="00A85FA3">
      <w:pPr>
        <w:spacing w:line="360" w:lineRule="auto"/>
        <w:ind w:firstLineChars="150" w:firstLine="361"/>
        <w:outlineLvl w:val="2"/>
        <w:rPr>
          <w:b/>
          <w:sz w:val="24"/>
        </w:rPr>
      </w:pPr>
      <w:r w:rsidRPr="0018362C">
        <w:rPr>
          <w:rFonts w:hint="eastAsia"/>
          <w:b/>
          <w:sz w:val="24"/>
        </w:rPr>
        <w:t>16</w:t>
      </w:r>
      <w:r w:rsidRPr="0018362C">
        <w:rPr>
          <w:b/>
          <w:sz w:val="24"/>
        </w:rPr>
        <w:t>.2</w:t>
      </w:r>
      <w:r w:rsidRPr="0018362C">
        <w:rPr>
          <w:b/>
          <w:sz w:val="24"/>
        </w:rPr>
        <w:t>评标方法</w:t>
      </w:r>
      <w:bookmarkStart w:id="445" w:name="_Toc536542189"/>
      <w:bookmarkStart w:id="446" w:name="_Toc536542751"/>
      <w:bookmarkEnd w:id="442"/>
      <w:bookmarkEnd w:id="443"/>
      <w:bookmarkEnd w:id="44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8"/>
        <w:gridCol w:w="1207"/>
        <w:gridCol w:w="1134"/>
        <w:gridCol w:w="6380"/>
      </w:tblGrid>
      <w:tr w:rsidR="0018362C" w:rsidRPr="0018362C">
        <w:trPr>
          <w:trHeight w:val="492"/>
          <w:jc w:val="center"/>
        </w:trPr>
        <w:tc>
          <w:tcPr>
            <w:tcW w:w="0" w:type="auto"/>
            <w:tcBorders>
              <w:top w:val="single" w:sz="12" w:space="0" w:color="auto"/>
            </w:tcBorders>
            <w:vAlign w:val="center"/>
          </w:tcPr>
          <w:p w:rsidR="0029717F" w:rsidRPr="0018362C" w:rsidRDefault="00A85FA3">
            <w:pPr>
              <w:snapToGrid w:val="0"/>
              <w:spacing w:line="380" w:lineRule="exact"/>
              <w:jc w:val="center"/>
              <w:rPr>
                <w:rFonts w:ascii="宋体" w:hAnsi="宋体" w:cs="Calibri"/>
                <w:b/>
                <w:szCs w:val="21"/>
              </w:rPr>
            </w:pPr>
            <w:bookmarkStart w:id="447" w:name="_Toc82524768"/>
            <w:r w:rsidRPr="0018362C">
              <w:rPr>
                <w:rFonts w:ascii="宋体" w:hAnsi="宋体" w:cs="Calibri" w:hint="eastAsia"/>
                <w:b/>
                <w:szCs w:val="21"/>
              </w:rPr>
              <w:t>序号</w:t>
            </w:r>
          </w:p>
        </w:tc>
        <w:tc>
          <w:tcPr>
            <w:tcW w:w="0" w:type="auto"/>
            <w:gridSpan w:val="3"/>
            <w:tcBorders>
              <w:top w:val="single" w:sz="12" w:space="0" w:color="auto"/>
            </w:tcBorders>
            <w:vAlign w:val="center"/>
          </w:tcPr>
          <w:p w:rsidR="0029717F" w:rsidRPr="0018362C" w:rsidRDefault="00A85FA3">
            <w:pPr>
              <w:snapToGrid w:val="0"/>
              <w:spacing w:line="380" w:lineRule="exact"/>
              <w:jc w:val="center"/>
              <w:rPr>
                <w:rFonts w:ascii="宋体" w:hAnsi="宋体" w:cs="Calibri"/>
                <w:b/>
                <w:szCs w:val="21"/>
              </w:rPr>
            </w:pPr>
            <w:r w:rsidRPr="0018362C">
              <w:rPr>
                <w:rFonts w:ascii="宋体" w:hAnsi="宋体" w:cs="Calibri" w:hint="eastAsia"/>
                <w:b/>
                <w:szCs w:val="21"/>
              </w:rPr>
              <w:t>评分标准</w:t>
            </w:r>
          </w:p>
        </w:tc>
      </w:tr>
      <w:tr w:rsidR="0018362C" w:rsidRPr="0018362C">
        <w:trPr>
          <w:trHeight w:val="416"/>
          <w:jc w:val="center"/>
        </w:trPr>
        <w:tc>
          <w:tcPr>
            <w:tcW w:w="0" w:type="auto"/>
            <w:vAlign w:val="center"/>
          </w:tcPr>
          <w:p w:rsidR="0029717F" w:rsidRPr="0018362C" w:rsidRDefault="00A85FA3">
            <w:pPr>
              <w:snapToGrid w:val="0"/>
              <w:spacing w:line="380" w:lineRule="exact"/>
              <w:jc w:val="center"/>
              <w:rPr>
                <w:rFonts w:ascii="宋体" w:hAnsi="宋体" w:cs="Calibri"/>
                <w:sz w:val="24"/>
                <w:szCs w:val="24"/>
              </w:rPr>
            </w:pPr>
            <w:r w:rsidRPr="0018362C">
              <w:rPr>
                <w:rFonts w:ascii="宋体" w:hAnsi="宋体" w:cs="Calibri"/>
                <w:b/>
                <w:bCs/>
                <w:sz w:val="24"/>
                <w:szCs w:val="24"/>
              </w:rPr>
              <w:t>1</w:t>
            </w:r>
          </w:p>
        </w:tc>
        <w:tc>
          <w:tcPr>
            <w:tcW w:w="1207" w:type="dxa"/>
            <w:vAlign w:val="center"/>
          </w:tcPr>
          <w:p w:rsidR="0029717F" w:rsidRPr="0018362C" w:rsidRDefault="0029717F">
            <w:pPr>
              <w:snapToGrid w:val="0"/>
              <w:spacing w:line="360" w:lineRule="auto"/>
              <w:jc w:val="center"/>
              <w:rPr>
                <w:rFonts w:ascii="宋体" w:hAnsi="宋体" w:cs="Calibri"/>
                <w:b/>
                <w:bCs/>
                <w:szCs w:val="21"/>
              </w:rPr>
            </w:pPr>
          </w:p>
          <w:p w:rsidR="0029717F" w:rsidRPr="0018362C" w:rsidRDefault="00A85FA3">
            <w:pPr>
              <w:snapToGrid w:val="0"/>
              <w:spacing w:line="360" w:lineRule="auto"/>
              <w:jc w:val="center"/>
              <w:rPr>
                <w:rFonts w:ascii="宋体" w:hAnsi="宋体" w:cs="Calibri"/>
                <w:b/>
                <w:bCs/>
                <w:szCs w:val="21"/>
              </w:rPr>
            </w:pPr>
            <w:r w:rsidRPr="0018362C">
              <w:rPr>
                <w:rFonts w:ascii="宋体" w:hAnsi="宋体" w:cs="Calibri" w:hint="eastAsia"/>
                <w:b/>
                <w:bCs/>
                <w:szCs w:val="21"/>
              </w:rPr>
              <w:t>商务</w:t>
            </w:r>
          </w:p>
          <w:p w:rsidR="0029717F" w:rsidRPr="0018362C" w:rsidRDefault="00A85FA3">
            <w:pPr>
              <w:snapToGrid w:val="0"/>
              <w:spacing w:line="360" w:lineRule="auto"/>
              <w:jc w:val="center"/>
              <w:rPr>
                <w:rFonts w:ascii="宋体" w:hAnsi="宋体" w:cs="Calibri"/>
                <w:b/>
                <w:bCs/>
                <w:szCs w:val="21"/>
              </w:rPr>
            </w:pPr>
            <w:r w:rsidRPr="0018362C">
              <w:rPr>
                <w:rFonts w:ascii="宋体" w:hAnsi="宋体" w:cs="Calibri" w:hint="eastAsia"/>
                <w:b/>
                <w:bCs/>
                <w:szCs w:val="21"/>
              </w:rPr>
              <w:t>部分</w:t>
            </w:r>
          </w:p>
          <w:p w:rsidR="0029717F" w:rsidRPr="0018362C" w:rsidRDefault="00A85FA3">
            <w:pPr>
              <w:snapToGrid w:val="0"/>
              <w:spacing w:line="360" w:lineRule="auto"/>
              <w:jc w:val="center"/>
              <w:rPr>
                <w:rFonts w:ascii="宋体" w:hAnsi="宋体" w:cs="Calibri"/>
                <w:b/>
                <w:bCs/>
                <w:szCs w:val="21"/>
              </w:rPr>
            </w:pPr>
            <w:r w:rsidRPr="0018362C">
              <w:rPr>
                <w:rFonts w:ascii="宋体" w:hAnsi="宋体" w:cs="Calibri" w:hint="eastAsia"/>
                <w:b/>
                <w:bCs/>
                <w:szCs w:val="21"/>
              </w:rPr>
              <w:t>（</w:t>
            </w:r>
            <w:r w:rsidRPr="0018362C">
              <w:rPr>
                <w:rFonts w:ascii="宋体" w:hAnsi="宋体" w:cs="Calibri" w:hint="eastAsia"/>
                <w:b/>
                <w:bCs/>
                <w:szCs w:val="21"/>
              </w:rPr>
              <w:t>35</w:t>
            </w:r>
            <w:r w:rsidRPr="0018362C">
              <w:rPr>
                <w:rFonts w:ascii="宋体" w:hAnsi="宋体" w:cs="Calibri" w:hint="eastAsia"/>
                <w:b/>
                <w:bCs/>
                <w:szCs w:val="21"/>
              </w:rPr>
              <w:t>分）</w:t>
            </w:r>
          </w:p>
          <w:p w:rsidR="0029717F" w:rsidRPr="0018362C" w:rsidRDefault="0029717F">
            <w:pPr>
              <w:snapToGrid w:val="0"/>
              <w:spacing w:line="360" w:lineRule="auto"/>
              <w:jc w:val="center"/>
              <w:rPr>
                <w:rFonts w:ascii="宋体" w:hAnsi="宋体" w:cs="Calibri"/>
                <w:szCs w:val="21"/>
              </w:rPr>
            </w:pPr>
          </w:p>
        </w:tc>
        <w:tc>
          <w:tcPr>
            <w:tcW w:w="1134" w:type="dxa"/>
            <w:vAlign w:val="center"/>
          </w:tcPr>
          <w:p w:rsidR="0029717F" w:rsidRPr="0018362C" w:rsidRDefault="00A85FA3">
            <w:pPr>
              <w:snapToGrid w:val="0"/>
              <w:spacing w:line="360" w:lineRule="auto"/>
              <w:jc w:val="center"/>
              <w:rPr>
                <w:rFonts w:ascii="宋体" w:hAnsi="宋体" w:cs="Calibri"/>
                <w:b/>
                <w:bCs/>
                <w:szCs w:val="21"/>
              </w:rPr>
            </w:pPr>
            <w:r w:rsidRPr="0018362C">
              <w:rPr>
                <w:rFonts w:ascii="宋体" w:hAnsi="宋体" w:cs="Calibri" w:hint="eastAsia"/>
                <w:b/>
                <w:bCs/>
                <w:szCs w:val="21"/>
              </w:rPr>
              <w:t>投标</w:t>
            </w:r>
          </w:p>
          <w:p w:rsidR="0029717F" w:rsidRPr="0018362C" w:rsidRDefault="00A85FA3">
            <w:pPr>
              <w:snapToGrid w:val="0"/>
              <w:spacing w:line="360" w:lineRule="auto"/>
              <w:jc w:val="center"/>
              <w:rPr>
                <w:rFonts w:ascii="宋体" w:hAnsi="宋体" w:cs="Calibri"/>
                <w:b/>
                <w:bCs/>
                <w:szCs w:val="21"/>
              </w:rPr>
            </w:pPr>
            <w:r w:rsidRPr="0018362C">
              <w:rPr>
                <w:rFonts w:ascii="宋体" w:hAnsi="宋体" w:cs="Calibri" w:hint="eastAsia"/>
                <w:b/>
                <w:bCs/>
                <w:szCs w:val="21"/>
              </w:rPr>
              <w:t>报价</w:t>
            </w:r>
          </w:p>
          <w:p w:rsidR="0029717F" w:rsidRPr="0018362C" w:rsidRDefault="00A85FA3">
            <w:pPr>
              <w:snapToGrid w:val="0"/>
              <w:spacing w:line="360" w:lineRule="auto"/>
              <w:jc w:val="center"/>
              <w:rPr>
                <w:rFonts w:ascii="宋体" w:hAnsi="宋体" w:cs="Calibri"/>
                <w:b/>
                <w:bCs/>
                <w:szCs w:val="21"/>
              </w:rPr>
            </w:pPr>
            <w:r w:rsidRPr="0018362C">
              <w:rPr>
                <w:rFonts w:ascii="宋体" w:hAnsi="宋体" w:cs="Calibri" w:hint="eastAsia"/>
                <w:b/>
                <w:bCs/>
                <w:szCs w:val="21"/>
              </w:rPr>
              <w:t>（</w:t>
            </w:r>
            <w:r w:rsidRPr="0018362C">
              <w:rPr>
                <w:rFonts w:ascii="宋体" w:hAnsi="宋体" w:cs="Calibri" w:hint="eastAsia"/>
                <w:b/>
                <w:bCs/>
                <w:szCs w:val="21"/>
              </w:rPr>
              <w:t>35</w:t>
            </w:r>
            <w:r w:rsidRPr="0018362C">
              <w:rPr>
                <w:rFonts w:ascii="宋体" w:hAnsi="宋体" w:cs="Calibri" w:hint="eastAsia"/>
                <w:b/>
                <w:bCs/>
                <w:szCs w:val="21"/>
              </w:rPr>
              <w:t>分</w:t>
            </w:r>
            <w:r w:rsidRPr="0018362C">
              <w:rPr>
                <w:rFonts w:ascii="宋体" w:hAnsi="宋体" w:cs="Calibri" w:hint="eastAsia"/>
                <w:b/>
                <w:bCs/>
                <w:szCs w:val="21"/>
              </w:rPr>
              <w:t>)</w:t>
            </w:r>
          </w:p>
        </w:tc>
        <w:tc>
          <w:tcPr>
            <w:tcW w:w="6380" w:type="dxa"/>
            <w:vAlign w:val="center"/>
          </w:tcPr>
          <w:p w:rsidR="0029717F" w:rsidRPr="0018362C" w:rsidRDefault="00A85FA3">
            <w:pPr>
              <w:widowControl/>
              <w:snapToGrid w:val="0"/>
              <w:spacing w:line="360" w:lineRule="auto"/>
              <w:ind w:leftChars="5" w:left="10"/>
              <w:rPr>
                <w:rFonts w:ascii="宋体" w:hAnsi="宋体" w:cs="宋体"/>
                <w:kern w:val="0"/>
                <w:sz w:val="24"/>
                <w:szCs w:val="24"/>
                <w:lang w:val="zh-CN"/>
              </w:rPr>
            </w:pPr>
            <w:r w:rsidRPr="0018362C">
              <w:rPr>
                <w:rFonts w:ascii="宋体" w:hAnsi="宋体" w:cs="宋体" w:hint="eastAsia"/>
                <w:kern w:val="0"/>
                <w:sz w:val="24"/>
                <w:szCs w:val="24"/>
                <w:lang w:val="zh-CN"/>
              </w:rPr>
              <w:t>1</w:t>
            </w:r>
            <w:r w:rsidRPr="0018362C">
              <w:rPr>
                <w:rFonts w:ascii="宋体" w:hAnsi="宋体" w:cs="宋体" w:hint="eastAsia"/>
                <w:kern w:val="0"/>
                <w:sz w:val="24"/>
                <w:szCs w:val="24"/>
                <w:lang w:val="zh-CN"/>
              </w:rPr>
              <w:t>、满足招标文件要求且投标价格最低的投标报价为评标基准价，其价格为满分；其他投标人价格</w:t>
            </w:r>
            <w:proofErr w:type="gramStart"/>
            <w:r w:rsidRPr="0018362C">
              <w:rPr>
                <w:rFonts w:ascii="宋体" w:hAnsi="宋体" w:cs="宋体" w:hint="eastAsia"/>
                <w:kern w:val="0"/>
                <w:sz w:val="24"/>
                <w:szCs w:val="24"/>
                <w:lang w:val="zh-CN"/>
              </w:rPr>
              <w:t>分统一</w:t>
            </w:r>
            <w:proofErr w:type="gramEnd"/>
            <w:r w:rsidRPr="0018362C">
              <w:rPr>
                <w:rFonts w:ascii="宋体" w:hAnsi="宋体" w:cs="宋体" w:hint="eastAsia"/>
                <w:kern w:val="0"/>
                <w:sz w:val="24"/>
                <w:szCs w:val="24"/>
                <w:lang w:val="zh-CN"/>
              </w:rPr>
              <w:t>按照下列公式计算：投标报价得分</w:t>
            </w:r>
            <w:r w:rsidRPr="0018362C">
              <w:rPr>
                <w:rFonts w:ascii="宋体" w:hAnsi="宋体" w:cs="宋体" w:hint="eastAsia"/>
                <w:kern w:val="0"/>
                <w:sz w:val="24"/>
                <w:szCs w:val="24"/>
                <w:lang w:val="zh-CN"/>
              </w:rPr>
              <w:t>=</w:t>
            </w:r>
            <w:r w:rsidRPr="0018362C">
              <w:rPr>
                <w:rFonts w:ascii="宋体" w:hAnsi="宋体" w:cs="宋体" w:hint="eastAsia"/>
                <w:kern w:val="0"/>
                <w:sz w:val="24"/>
                <w:szCs w:val="24"/>
                <w:lang w:val="zh-CN"/>
              </w:rPr>
              <w:t>（评标基准价</w:t>
            </w:r>
            <w:r w:rsidRPr="0018362C">
              <w:rPr>
                <w:rFonts w:ascii="宋体" w:hAnsi="宋体" w:cs="宋体" w:hint="eastAsia"/>
                <w:kern w:val="0"/>
                <w:sz w:val="24"/>
                <w:szCs w:val="24"/>
                <w:lang w:val="zh-CN"/>
              </w:rPr>
              <w:t>/</w:t>
            </w:r>
            <w:r w:rsidRPr="0018362C">
              <w:rPr>
                <w:rFonts w:ascii="宋体" w:hAnsi="宋体" w:cs="宋体" w:hint="eastAsia"/>
                <w:kern w:val="0"/>
                <w:sz w:val="24"/>
                <w:szCs w:val="24"/>
                <w:lang w:val="zh-CN"/>
              </w:rPr>
              <w:t>投标报价）</w:t>
            </w:r>
            <w:r w:rsidRPr="0018362C">
              <w:rPr>
                <w:rFonts w:ascii="宋体" w:hAnsi="宋体" w:cs="宋体" w:hint="eastAsia"/>
                <w:sz w:val="24"/>
                <w:szCs w:val="24"/>
              </w:rPr>
              <w:t>×</w:t>
            </w:r>
            <w:r w:rsidRPr="0018362C">
              <w:rPr>
                <w:rFonts w:ascii="宋体" w:hAnsi="宋体" w:cs="宋体" w:hint="eastAsia"/>
                <w:kern w:val="0"/>
                <w:sz w:val="24"/>
                <w:szCs w:val="24"/>
              </w:rPr>
              <w:t>35</w:t>
            </w:r>
            <w:r w:rsidRPr="0018362C">
              <w:rPr>
                <w:rFonts w:ascii="宋体" w:hAnsi="宋体" w:cs="宋体" w:hint="eastAsia"/>
                <w:kern w:val="0"/>
                <w:sz w:val="24"/>
                <w:szCs w:val="24"/>
              </w:rPr>
              <w:t>。</w:t>
            </w:r>
          </w:p>
          <w:p w:rsidR="0029717F" w:rsidRPr="0018362C" w:rsidRDefault="00A85FA3">
            <w:pPr>
              <w:spacing w:line="360" w:lineRule="auto"/>
              <w:outlineLvl w:val="2"/>
              <w:rPr>
                <w:rFonts w:ascii="宋体" w:hAnsi="宋体" w:cs="宋体"/>
                <w:sz w:val="24"/>
                <w:szCs w:val="24"/>
                <w:lang w:val="zh-CN"/>
              </w:rPr>
            </w:pPr>
            <w:r w:rsidRPr="0018362C">
              <w:rPr>
                <w:rFonts w:ascii="宋体" w:hAnsi="宋体" w:cs="宋体" w:hint="eastAsia"/>
                <w:sz w:val="24"/>
                <w:szCs w:val="24"/>
                <w:lang w:val="zh-CN"/>
              </w:rPr>
              <w:t>2</w:t>
            </w:r>
            <w:r w:rsidRPr="0018362C">
              <w:rPr>
                <w:rFonts w:ascii="宋体" w:hAnsi="宋体" w:cs="宋体" w:hint="eastAsia"/>
                <w:sz w:val="24"/>
                <w:szCs w:val="24"/>
                <w:lang w:val="zh-CN"/>
              </w:rPr>
              <w:t>、本项目专门面向中小企业采购，不再执行价格评审优惠的扶持政策。</w:t>
            </w:r>
          </w:p>
          <w:p w:rsidR="0029717F" w:rsidRPr="0018362C" w:rsidRDefault="00A85FA3">
            <w:pPr>
              <w:autoSpaceDE w:val="0"/>
              <w:autoSpaceDN w:val="0"/>
              <w:adjustRightInd w:val="0"/>
              <w:spacing w:line="360" w:lineRule="auto"/>
              <w:outlineLvl w:val="2"/>
              <w:rPr>
                <w:rFonts w:ascii="宋体" w:hAnsi="宋体" w:cs="宋体"/>
                <w:sz w:val="24"/>
                <w:szCs w:val="24"/>
              </w:rPr>
            </w:pPr>
            <w:r w:rsidRPr="0018362C">
              <w:rPr>
                <w:rFonts w:ascii="宋体" w:hAnsi="宋体" w:cs="宋体" w:hint="eastAsia"/>
                <w:sz w:val="24"/>
                <w:szCs w:val="24"/>
                <w:lang w:val="zh-CN"/>
              </w:rPr>
              <w:t>3</w:t>
            </w:r>
            <w:r w:rsidRPr="0018362C">
              <w:rPr>
                <w:rFonts w:ascii="宋体" w:hAnsi="宋体" w:cs="宋体" w:hint="eastAsia"/>
                <w:sz w:val="24"/>
                <w:szCs w:val="24"/>
                <w:lang w:val="zh-CN"/>
              </w:rPr>
              <w:t>、为保证质量，评标委员会认为投标人的投标报价明显低于其他通过符合性审查的投标人的报价，有可能影响产品质量或者不能诚信履约的，应当要求其在评标现场合理的时间内提出书面说明，必要时提供相关证明材料；投标人不能证明其报价合理性的，评标委员会应当将其作为无效投标处理。</w:t>
            </w:r>
          </w:p>
        </w:tc>
      </w:tr>
      <w:tr w:rsidR="0018362C" w:rsidRPr="0018362C">
        <w:trPr>
          <w:trHeight w:val="768"/>
          <w:jc w:val="center"/>
        </w:trPr>
        <w:tc>
          <w:tcPr>
            <w:tcW w:w="0" w:type="auto"/>
            <w:vMerge w:val="restart"/>
            <w:vAlign w:val="center"/>
          </w:tcPr>
          <w:p w:rsidR="0029717F" w:rsidRPr="0018362C" w:rsidRDefault="00A85FA3">
            <w:pPr>
              <w:snapToGrid w:val="0"/>
              <w:spacing w:line="360" w:lineRule="auto"/>
              <w:jc w:val="center"/>
              <w:rPr>
                <w:rFonts w:ascii="宋体" w:hAnsi="宋体" w:cs="Calibri"/>
                <w:b/>
                <w:bCs/>
                <w:sz w:val="24"/>
                <w:szCs w:val="24"/>
              </w:rPr>
            </w:pPr>
            <w:r w:rsidRPr="0018362C">
              <w:rPr>
                <w:rFonts w:ascii="宋体" w:hAnsi="宋体" w:cs="Calibri" w:hint="eastAsia"/>
                <w:b/>
                <w:bCs/>
                <w:sz w:val="24"/>
                <w:szCs w:val="24"/>
              </w:rPr>
              <w:t>2</w:t>
            </w:r>
          </w:p>
        </w:tc>
        <w:tc>
          <w:tcPr>
            <w:tcW w:w="1207" w:type="dxa"/>
            <w:vMerge w:val="restart"/>
            <w:vAlign w:val="center"/>
          </w:tcPr>
          <w:p w:rsidR="0029717F" w:rsidRPr="0018362C" w:rsidRDefault="00A85FA3">
            <w:pPr>
              <w:snapToGrid w:val="0"/>
              <w:spacing w:line="360" w:lineRule="auto"/>
              <w:jc w:val="center"/>
              <w:rPr>
                <w:rFonts w:ascii="宋体" w:hAnsi="宋体" w:cs="Calibri"/>
                <w:b/>
                <w:bCs/>
                <w:szCs w:val="21"/>
              </w:rPr>
            </w:pPr>
            <w:r w:rsidRPr="0018362C">
              <w:rPr>
                <w:rFonts w:ascii="宋体" w:hAnsi="宋体" w:cs="Calibri" w:hint="eastAsia"/>
                <w:b/>
                <w:bCs/>
                <w:szCs w:val="21"/>
              </w:rPr>
              <w:t>技术</w:t>
            </w:r>
          </w:p>
          <w:p w:rsidR="0029717F" w:rsidRPr="0018362C" w:rsidRDefault="00A85FA3">
            <w:pPr>
              <w:snapToGrid w:val="0"/>
              <w:spacing w:line="360" w:lineRule="auto"/>
              <w:jc w:val="center"/>
              <w:rPr>
                <w:rFonts w:ascii="宋体" w:hAnsi="宋体" w:cs="Calibri"/>
                <w:b/>
                <w:bCs/>
                <w:szCs w:val="21"/>
              </w:rPr>
            </w:pPr>
            <w:r w:rsidRPr="0018362C">
              <w:rPr>
                <w:rFonts w:ascii="宋体" w:hAnsi="宋体" w:cs="Calibri" w:hint="eastAsia"/>
                <w:b/>
                <w:bCs/>
                <w:szCs w:val="21"/>
              </w:rPr>
              <w:t>部分</w:t>
            </w:r>
          </w:p>
          <w:p w:rsidR="0029717F" w:rsidRPr="0018362C" w:rsidRDefault="00A85FA3">
            <w:pPr>
              <w:snapToGrid w:val="0"/>
              <w:spacing w:line="360" w:lineRule="auto"/>
              <w:jc w:val="center"/>
              <w:rPr>
                <w:rFonts w:ascii="宋体" w:hAnsi="宋体" w:cs="Calibri"/>
                <w:b/>
                <w:bCs/>
                <w:szCs w:val="21"/>
              </w:rPr>
            </w:pPr>
            <w:r w:rsidRPr="0018362C">
              <w:rPr>
                <w:rFonts w:ascii="宋体" w:hAnsi="宋体" w:cs="Calibri" w:hint="eastAsia"/>
                <w:b/>
                <w:bCs/>
                <w:szCs w:val="21"/>
              </w:rPr>
              <w:t>（</w:t>
            </w:r>
            <w:r w:rsidRPr="0018362C">
              <w:rPr>
                <w:rFonts w:ascii="宋体" w:hAnsi="宋体" w:cs="Calibri" w:hint="eastAsia"/>
                <w:b/>
                <w:bCs/>
                <w:szCs w:val="21"/>
              </w:rPr>
              <w:t>40</w:t>
            </w:r>
            <w:r w:rsidRPr="0018362C">
              <w:rPr>
                <w:rFonts w:ascii="宋体" w:hAnsi="宋体" w:cs="Calibri" w:hint="eastAsia"/>
                <w:b/>
                <w:bCs/>
                <w:szCs w:val="21"/>
              </w:rPr>
              <w:t>分）</w:t>
            </w:r>
          </w:p>
        </w:tc>
        <w:tc>
          <w:tcPr>
            <w:tcW w:w="1134" w:type="dxa"/>
            <w:vAlign w:val="center"/>
          </w:tcPr>
          <w:p w:rsidR="0029717F" w:rsidRPr="0018362C" w:rsidRDefault="00A85FA3">
            <w:pPr>
              <w:snapToGrid w:val="0"/>
              <w:spacing w:line="360" w:lineRule="auto"/>
              <w:jc w:val="center"/>
              <w:rPr>
                <w:rFonts w:ascii="宋体" w:hAnsi="宋体" w:cs="Calibri"/>
                <w:b/>
                <w:bCs/>
                <w:szCs w:val="21"/>
              </w:rPr>
            </w:pPr>
            <w:r w:rsidRPr="0018362C">
              <w:rPr>
                <w:rFonts w:ascii="宋体" w:hAnsi="宋体" w:cs="Calibri" w:hint="eastAsia"/>
                <w:b/>
                <w:bCs/>
                <w:szCs w:val="21"/>
              </w:rPr>
              <w:t>技术参数（</w:t>
            </w:r>
            <w:r w:rsidRPr="0018362C">
              <w:rPr>
                <w:rFonts w:ascii="宋体" w:hAnsi="宋体" w:cs="Calibri" w:hint="eastAsia"/>
                <w:b/>
                <w:bCs/>
                <w:szCs w:val="21"/>
              </w:rPr>
              <w:t>38</w:t>
            </w:r>
            <w:r w:rsidRPr="0018362C">
              <w:rPr>
                <w:rFonts w:ascii="宋体" w:hAnsi="宋体" w:cs="Calibri" w:hint="eastAsia"/>
                <w:b/>
                <w:bCs/>
                <w:szCs w:val="21"/>
              </w:rPr>
              <w:t>分）</w:t>
            </w:r>
          </w:p>
        </w:tc>
        <w:tc>
          <w:tcPr>
            <w:tcW w:w="6380" w:type="dxa"/>
            <w:vAlign w:val="center"/>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投标产品的技术参数全部满足招标文件要求的得</w:t>
            </w:r>
            <w:r w:rsidRPr="0018362C">
              <w:rPr>
                <w:rFonts w:ascii="宋体" w:hAnsi="宋体" w:cs="Calibri" w:hint="eastAsia"/>
                <w:sz w:val="24"/>
                <w:szCs w:val="24"/>
              </w:rPr>
              <w:t>35</w:t>
            </w:r>
            <w:r w:rsidRPr="0018362C">
              <w:rPr>
                <w:rFonts w:ascii="宋体" w:hAnsi="宋体" w:cs="Calibri" w:hint="eastAsia"/>
                <w:sz w:val="24"/>
                <w:szCs w:val="24"/>
              </w:rPr>
              <w:t>分；不加</w:t>
            </w:r>
            <w:r w:rsidRPr="0018362C">
              <w:rPr>
                <w:rFonts w:cs="Calibri"/>
                <w:szCs w:val="21"/>
              </w:rPr>
              <w:t>★</w:t>
            </w:r>
            <w:r w:rsidRPr="0018362C">
              <w:rPr>
                <w:rFonts w:ascii="宋体" w:hAnsi="宋体" w:cs="Calibri" w:hint="eastAsia"/>
                <w:sz w:val="24"/>
                <w:szCs w:val="24"/>
              </w:rPr>
              <w:t>号的参数每有一项不满足的扣</w:t>
            </w:r>
            <w:r w:rsidRPr="0018362C">
              <w:rPr>
                <w:rFonts w:ascii="宋体" w:hAnsi="宋体" w:cs="Calibri" w:hint="eastAsia"/>
                <w:sz w:val="24"/>
                <w:szCs w:val="24"/>
              </w:rPr>
              <w:t>1</w:t>
            </w:r>
            <w:r w:rsidRPr="0018362C">
              <w:rPr>
                <w:rFonts w:ascii="宋体" w:hAnsi="宋体" w:cs="Calibri" w:hint="eastAsia"/>
                <w:sz w:val="24"/>
                <w:szCs w:val="24"/>
              </w:rPr>
              <w:t>分；扣完为止。加</w:t>
            </w:r>
            <w:r w:rsidRPr="0018362C">
              <w:rPr>
                <w:rFonts w:cs="Calibri"/>
                <w:szCs w:val="21"/>
              </w:rPr>
              <w:t>★</w:t>
            </w:r>
            <w:r w:rsidRPr="0018362C">
              <w:rPr>
                <w:rFonts w:ascii="宋体" w:hAnsi="宋体" w:cs="Calibri" w:hint="eastAsia"/>
                <w:sz w:val="24"/>
                <w:szCs w:val="24"/>
              </w:rPr>
              <w:t>号的参数每有一项不满足的扣</w:t>
            </w:r>
            <w:r w:rsidRPr="0018362C">
              <w:rPr>
                <w:rFonts w:ascii="宋体" w:hAnsi="宋体" w:cs="Calibri" w:hint="eastAsia"/>
                <w:sz w:val="24"/>
                <w:szCs w:val="24"/>
              </w:rPr>
              <w:t>2</w:t>
            </w:r>
            <w:r w:rsidRPr="0018362C">
              <w:rPr>
                <w:rFonts w:ascii="宋体" w:hAnsi="宋体" w:cs="Calibri" w:hint="eastAsia"/>
                <w:sz w:val="24"/>
                <w:szCs w:val="24"/>
              </w:rPr>
              <w:t>分；扣完为止。所投主要设备重要技术参数正偏离招标文件要求的一项加</w:t>
            </w:r>
            <w:r w:rsidRPr="0018362C">
              <w:rPr>
                <w:rFonts w:ascii="宋体" w:hAnsi="宋体" w:cs="Calibri"/>
                <w:sz w:val="24"/>
                <w:szCs w:val="24"/>
              </w:rPr>
              <w:t>1</w:t>
            </w:r>
            <w:r w:rsidRPr="0018362C">
              <w:rPr>
                <w:rFonts w:ascii="宋体" w:hAnsi="宋体" w:cs="Calibri" w:hint="eastAsia"/>
                <w:sz w:val="24"/>
                <w:szCs w:val="24"/>
              </w:rPr>
              <w:t>分，最多加</w:t>
            </w:r>
            <w:r w:rsidRPr="0018362C">
              <w:rPr>
                <w:rFonts w:ascii="宋体" w:hAnsi="宋体" w:cs="Calibri" w:hint="eastAsia"/>
                <w:sz w:val="24"/>
                <w:szCs w:val="24"/>
              </w:rPr>
              <w:t>3</w:t>
            </w:r>
            <w:r w:rsidRPr="0018362C">
              <w:rPr>
                <w:rFonts w:ascii="宋体" w:hAnsi="宋体" w:cs="Calibri" w:hint="eastAsia"/>
                <w:sz w:val="24"/>
                <w:szCs w:val="24"/>
              </w:rPr>
              <w:t>分。</w:t>
            </w:r>
            <w:r w:rsidRPr="0018362C">
              <w:rPr>
                <w:rFonts w:ascii="宋体" w:hAnsi="宋体" w:cs="Calibri" w:hint="eastAsia"/>
                <w:b/>
                <w:sz w:val="24"/>
                <w:szCs w:val="24"/>
              </w:rPr>
              <w:t>注：主要设备及主要设备的重要技术参数的认定需全体专家商定认可。</w:t>
            </w:r>
          </w:p>
        </w:tc>
      </w:tr>
      <w:tr w:rsidR="0018362C" w:rsidRPr="0018362C">
        <w:trPr>
          <w:trHeight w:val="768"/>
          <w:jc w:val="center"/>
        </w:trPr>
        <w:tc>
          <w:tcPr>
            <w:tcW w:w="0" w:type="auto"/>
            <w:vMerge/>
            <w:vAlign w:val="center"/>
          </w:tcPr>
          <w:p w:rsidR="0029717F" w:rsidRPr="0018362C" w:rsidRDefault="0029717F">
            <w:pPr>
              <w:snapToGrid w:val="0"/>
              <w:spacing w:line="360" w:lineRule="auto"/>
              <w:jc w:val="center"/>
              <w:rPr>
                <w:rFonts w:ascii="宋体" w:hAnsi="宋体" w:cs="Calibri"/>
                <w:b/>
                <w:bCs/>
                <w:sz w:val="24"/>
                <w:szCs w:val="24"/>
              </w:rPr>
            </w:pPr>
          </w:p>
        </w:tc>
        <w:tc>
          <w:tcPr>
            <w:tcW w:w="1207" w:type="dxa"/>
            <w:vMerge/>
            <w:vAlign w:val="center"/>
          </w:tcPr>
          <w:p w:rsidR="0029717F" w:rsidRPr="0018362C" w:rsidRDefault="0029717F">
            <w:pPr>
              <w:snapToGrid w:val="0"/>
              <w:spacing w:line="360" w:lineRule="auto"/>
              <w:jc w:val="center"/>
              <w:rPr>
                <w:rFonts w:ascii="宋体" w:hAnsi="宋体" w:cs="Calibri"/>
                <w:b/>
                <w:bCs/>
                <w:szCs w:val="21"/>
              </w:rPr>
            </w:pPr>
          </w:p>
        </w:tc>
        <w:tc>
          <w:tcPr>
            <w:tcW w:w="1134" w:type="dxa"/>
            <w:vAlign w:val="center"/>
          </w:tcPr>
          <w:p w:rsidR="0029717F" w:rsidRPr="0018362C" w:rsidRDefault="00A85FA3">
            <w:pPr>
              <w:snapToGrid w:val="0"/>
              <w:spacing w:line="360" w:lineRule="auto"/>
              <w:jc w:val="center"/>
              <w:rPr>
                <w:rFonts w:ascii="宋体" w:hAnsi="宋体" w:cs="宋体"/>
                <w:b/>
                <w:bCs/>
                <w:szCs w:val="21"/>
              </w:rPr>
            </w:pPr>
            <w:r w:rsidRPr="0018362C">
              <w:rPr>
                <w:rFonts w:ascii="宋体" w:hAnsi="宋体" w:cs="宋体" w:hint="eastAsia"/>
                <w:b/>
                <w:bCs/>
                <w:szCs w:val="21"/>
              </w:rPr>
              <w:t>落实绿色产品（</w:t>
            </w:r>
            <w:r w:rsidRPr="0018362C">
              <w:rPr>
                <w:rFonts w:ascii="宋体" w:hAnsi="宋体" w:cs="宋体" w:hint="eastAsia"/>
                <w:b/>
                <w:bCs/>
                <w:szCs w:val="21"/>
              </w:rPr>
              <w:t>2</w:t>
            </w:r>
            <w:r w:rsidRPr="0018362C">
              <w:rPr>
                <w:rFonts w:ascii="宋体" w:hAnsi="宋体" w:cs="宋体" w:hint="eastAsia"/>
                <w:b/>
                <w:bCs/>
                <w:szCs w:val="21"/>
              </w:rPr>
              <w:t>分）</w:t>
            </w:r>
          </w:p>
        </w:tc>
        <w:tc>
          <w:tcPr>
            <w:tcW w:w="6380" w:type="dxa"/>
            <w:vAlign w:val="center"/>
          </w:tcPr>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1.</w:t>
            </w:r>
            <w:r w:rsidRPr="0018362C">
              <w:rPr>
                <w:rFonts w:ascii="宋体" w:hAnsi="宋体" w:cs="宋体" w:hint="eastAsia"/>
                <w:sz w:val="24"/>
                <w:szCs w:val="24"/>
              </w:rPr>
              <w:t>所采购的货物在政府采购节能产品实施品目清单范围内，且具有国家确定的认证机构出具的、处于有效期之内的节能产品的证明材料的得</w:t>
            </w:r>
            <w:r w:rsidRPr="0018362C">
              <w:rPr>
                <w:rFonts w:ascii="宋体" w:hAnsi="宋体" w:cs="宋体" w:hint="eastAsia"/>
                <w:sz w:val="24"/>
                <w:szCs w:val="24"/>
              </w:rPr>
              <w:t>1</w:t>
            </w:r>
            <w:r w:rsidRPr="0018362C">
              <w:rPr>
                <w:rFonts w:ascii="宋体" w:hAnsi="宋体" w:cs="宋体" w:hint="eastAsia"/>
                <w:sz w:val="24"/>
                <w:szCs w:val="24"/>
              </w:rPr>
              <w:t>分，如没有不得分。</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2.</w:t>
            </w:r>
            <w:r w:rsidRPr="0018362C">
              <w:rPr>
                <w:rFonts w:ascii="宋体" w:hAnsi="宋体" w:cs="宋体" w:hint="eastAsia"/>
                <w:sz w:val="24"/>
                <w:szCs w:val="24"/>
              </w:rPr>
              <w:t>所采购的货物在政府采购环境标志产品实施品目清单范围内，且具有国家确定的认证机构出具的、处于有效期之内的环境标志产品认证证书的证明材料的得</w:t>
            </w:r>
            <w:r w:rsidRPr="0018362C">
              <w:rPr>
                <w:rFonts w:ascii="宋体" w:hAnsi="宋体" w:cs="宋体" w:hint="eastAsia"/>
                <w:sz w:val="24"/>
                <w:szCs w:val="24"/>
              </w:rPr>
              <w:t>1</w:t>
            </w:r>
            <w:r w:rsidRPr="0018362C">
              <w:rPr>
                <w:rFonts w:ascii="宋体" w:hAnsi="宋体" w:cs="宋体" w:hint="eastAsia"/>
                <w:sz w:val="24"/>
                <w:szCs w:val="24"/>
              </w:rPr>
              <w:t>分，如没有不得分。</w:t>
            </w:r>
          </w:p>
        </w:tc>
      </w:tr>
      <w:tr w:rsidR="0018362C" w:rsidRPr="0018362C">
        <w:trPr>
          <w:trHeight w:val="64"/>
          <w:jc w:val="center"/>
        </w:trPr>
        <w:tc>
          <w:tcPr>
            <w:tcW w:w="0" w:type="auto"/>
            <w:vMerge w:val="restart"/>
            <w:vAlign w:val="center"/>
          </w:tcPr>
          <w:p w:rsidR="0029717F" w:rsidRPr="0018362C" w:rsidRDefault="00A85FA3">
            <w:pPr>
              <w:spacing w:after="120"/>
              <w:rPr>
                <w:rFonts w:ascii="宋体" w:hAnsi="宋体" w:cs="Calibri"/>
                <w:b/>
                <w:bCs/>
                <w:sz w:val="24"/>
                <w:szCs w:val="24"/>
              </w:rPr>
            </w:pPr>
            <w:r w:rsidRPr="0018362C">
              <w:rPr>
                <w:rFonts w:ascii="宋体" w:hAnsi="宋体" w:cs="Calibri" w:hint="eastAsia"/>
                <w:b/>
                <w:bCs/>
                <w:sz w:val="24"/>
                <w:szCs w:val="24"/>
              </w:rPr>
              <w:t>3</w:t>
            </w:r>
          </w:p>
          <w:p w:rsidR="0029717F" w:rsidRPr="0018362C" w:rsidRDefault="0029717F">
            <w:pPr>
              <w:spacing w:after="120"/>
              <w:rPr>
                <w:rFonts w:ascii="宋体" w:hAnsi="宋体" w:cs="Calibri"/>
                <w:b/>
                <w:bCs/>
                <w:sz w:val="24"/>
                <w:szCs w:val="24"/>
              </w:rPr>
            </w:pPr>
          </w:p>
          <w:p w:rsidR="0029717F" w:rsidRPr="0018362C" w:rsidRDefault="0029717F">
            <w:pPr>
              <w:snapToGrid w:val="0"/>
              <w:spacing w:line="380" w:lineRule="exact"/>
              <w:jc w:val="center"/>
              <w:rPr>
                <w:rFonts w:ascii="宋体" w:hAnsi="宋体" w:cs="Calibri"/>
                <w:sz w:val="24"/>
                <w:szCs w:val="24"/>
              </w:rPr>
            </w:pPr>
          </w:p>
        </w:tc>
        <w:tc>
          <w:tcPr>
            <w:tcW w:w="1207" w:type="dxa"/>
            <w:vMerge w:val="restart"/>
            <w:vAlign w:val="center"/>
          </w:tcPr>
          <w:p w:rsidR="0029717F" w:rsidRPr="0018362C" w:rsidRDefault="00A85FA3">
            <w:pPr>
              <w:snapToGrid w:val="0"/>
              <w:spacing w:line="380" w:lineRule="exact"/>
              <w:rPr>
                <w:rFonts w:ascii="宋体" w:hAnsi="宋体" w:cs="Calibri"/>
                <w:b/>
                <w:bCs/>
                <w:szCs w:val="21"/>
              </w:rPr>
            </w:pPr>
            <w:r w:rsidRPr="0018362C">
              <w:rPr>
                <w:rFonts w:ascii="宋体" w:hAnsi="宋体" w:cs="Calibri" w:hint="eastAsia"/>
                <w:b/>
                <w:bCs/>
                <w:szCs w:val="21"/>
              </w:rPr>
              <w:lastRenderedPageBreak/>
              <w:t>综合</w:t>
            </w:r>
          </w:p>
          <w:p w:rsidR="0029717F" w:rsidRPr="0018362C" w:rsidRDefault="00A85FA3">
            <w:pPr>
              <w:snapToGrid w:val="0"/>
              <w:spacing w:line="380" w:lineRule="exact"/>
              <w:jc w:val="center"/>
              <w:rPr>
                <w:rFonts w:ascii="宋体" w:hAnsi="宋体" w:cs="Calibri"/>
                <w:b/>
                <w:bCs/>
                <w:szCs w:val="21"/>
              </w:rPr>
            </w:pPr>
            <w:r w:rsidRPr="0018362C">
              <w:rPr>
                <w:rFonts w:ascii="宋体" w:hAnsi="宋体" w:cs="Calibri" w:hint="eastAsia"/>
                <w:b/>
                <w:bCs/>
                <w:szCs w:val="21"/>
              </w:rPr>
              <w:t>部分</w:t>
            </w:r>
          </w:p>
          <w:p w:rsidR="0029717F" w:rsidRPr="0018362C" w:rsidRDefault="00A85FA3">
            <w:pPr>
              <w:snapToGrid w:val="0"/>
              <w:spacing w:line="380" w:lineRule="exact"/>
              <w:jc w:val="center"/>
              <w:rPr>
                <w:rFonts w:ascii="宋体" w:hAnsi="宋体" w:cs="Calibri"/>
                <w:b/>
                <w:bCs/>
                <w:szCs w:val="21"/>
              </w:rPr>
            </w:pPr>
            <w:r w:rsidRPr="0018362C">
              <w:rPr>
                <w:rFonts w:ascii="宋体" w:hAnsi="宋体" w:cs="Calibri" w:hint="eastAsia"/>
                <w:b/>
                <w:bCs/>
                <w:szCs w:val="21"/>
              </w:rPr>
              <w:lastRenderedPageBreak/>
              <w:t>（</w:t>
            </w:r>
            <w:r w:rsidRPr="0018362C">
              <w:rPr>
                <w:rFonts w:ascii="宋体" w:hAnsi="宋体" w:cs="Calibri" w:hint="eastAsia"/>
                <w:b/>
                <w:bCs/>
                <w:szCs w:val="21"/>
              </w:rPr>
              <w:t>25</w:t>
            </w:r>
            <w:r w:rsidRPr="0018362C">
              <w:rPr>
                <w:rFonts w:ascii="宋体" w:hAnsi="宋体" w:cs="Calibri" w:hint="eastAsia"/>
                <w:b/>
                <w:bCs/>
                <w:szCs w:val="21"/>
              </w:rPr>
              <w:t>分）</w:t>
            </w:r>
          </w:p>
          <w:p w:rsidR="0029717F" w:rsidRPr="0018362C" w:rsidRDefault="0029717F">
            <w:pPr>
              <w:snapToGrid w:val="0"/>
              <w:spacing w:line="380" w:lineRule="exact"/>
              <w:jc w:val="center"/>
              <w:rPr>
                <w:rFonts w:ascii="宋体" w:hAnsi="宋体" w:cs="Calibri"/>
                <w:b/>
                <w:bCs/>
                <w:szCs w:val="21"/>
              </w:rPr>
            </w:pPr>
          </w:p>
          <w:p w:rsidR="0029717F" w:rsidRPr="0018362C" w:rsidRDefault="0029717F">
            <w:pPr>
              <w:snapToGrid w:val="0"/>
              <w:spacing w:line="360" w:lineRule="exact"/>
              <w:rPr>
                <w:rFonts w:ascii="宋体" w:hAnsi="宋体" w:cs="Calibri"/>
                <w:b/>
                <w:bCs/>
                <w:szCs w:val="21"/>
              </w:rPr>
            </w:pPr>
          </w:p>
          <w:p w:rsidR="0029717F" w:rsidRPr="0018362C" w:rsidRDefault="0029717F">
            <w:pPr>
              <w:spacing w:line="360" w:lineRule="auto"/>
              <w:rPr>
                <w:rFonts w:ascii="宋体" w:hAnsi="宋体" w:cs="Calibri"/>
                <w:b/>
                <w:bCs/>
                <w:szCs w:val="21"/>
              </w:rPr>
            </w:pPr>
          </w:p>
          <w:p w:rsidR="0029717F" w:rsidRPr="0018362C" w:rsidRDefault="0029717F">
            <w:pPr>
              <w:spacing w:line="360" w:lineRule="auto"/>
              <w:jc w:val="center"/>
              <w:rPr>
                <w:rFonts w:ascii="宋体" w:hAnsi="宋体" w:cs="Calibri"/>
                <w:b/>
                <w:bCs/>
                <w:szCs w:val="21"/>
              </w:rPr>
            </w:pPr>
          </w:p>
          <w:p w:rsidR="0029717F" w:rsidRPr="0018362C" w:rsidRDefault="0029717F">
            <w:pPr>
              <w:spacing w:line="360" w:lineRule="auto"/>
              <w:jc w:val="center"/>
              <w:rPr>
                <w:rFonts w:ascii="宋体" w:hAnsi="宋体" w:cs="Calibri"/>
                <w:b/>
                <w:bCs/>
                <w:szCs w:val="21"/>
              </w:rPr>
            </w:pPr>
          </w:p>
          <w:p w:rsidR="0029717F" w:rsidRPr="0018362C" w:rsidRDefault="0029717F">
            <w:pPr>
              <w:spacing w:line="360" w:lineRule="auto"/>
              <w:jc w:val="center"/>
              <w:rPr>
                <w:rFonts w:ascii="宋体" w:hAnsi="宋体" w:cs="Calibri"/>
                <w:b/>
                <w:bCs/>
                <w:szCs w:val="21"/>
              </w:rPr>
            </w:pPr>
          </w:p>
          <w:p w:rsidR="0029717F" w:rsidRPr="0018362C" w:rsidRDefault="0029717F">
            <w:pPr>
              <w:spacing w:line="360" w:lineRule="auto"/>
              <w:jc w:val="center"/>
              <w:rPr>
                <w:rFonts w:ascii="宋体" w:hAnsi="宋体" w:cs="Calibri"/>
                <w:b/>
                <w:bCs/>
                <w:szCs w:val="21"/>
              </w:rPr>
            </w:pPr>
          </w:p>
          <w:p w:rsidR="0029717F" w:rsidRPr="0018362C" w:rsidRDefault="0029717F">
            <w:pPr>
              <w:snapToGrid w:val="0"/>
              <w:spacing w:line="360" w:lineRule="exact"/>
              <w:rPr>
                <w:rFonts w:ascii="宋体" w:hAnsi="宋体" w:cs="Calibri"/>
                <w:szCs w:val="21"/>
              </w:rPr>
            </w:pPr>
          </w:p>
        </w:tc>
        <w:tc>
          <w:tcPr>
            <w:tcW w:w="1134" w:type="dxa"/>
            <w:vAlign w:val="center"/>
          </w:tcPr>
          <w:p w:rsidR="0029717F" w:rsidRPr="0018362C" w:rsidRDefault="00A85FA3">
            <w:pPr>
              <w:jc w:val="center"/>
              <w:rPr>
                <w:rFonts w:ascii="宋体" w:hAnsi="宋体" w:cs="Calibri"/>
                <w:b/>
                <w:bCs/>
                <w:szCs w:val="21"/>
              </w:rPr>
            </w:pPr>
            <w:r w:rsidRPr="0018362C">
              <w:rPr>
                <w:rFonts w:ascii="宋体" w:hAnsi="宋体" w:cs="Calibri" w:hint="eastAsia"/>
                <w:b/>
                <w:bCs/>
                <w:szCs w:val="21"/>
              </w:rPr>
              <w:lastRenderedPageBreak/>
              <w:t>类似</w:t>
            </w:r>
          </w:p>
          <w:p w:rsidR="0029717F" w:rsidRPr="0018362C" w:rsidRDefault="00A85FA3">
            <w:pPr>
              <w:jc w:val="center"/>
              <w:rPr>
                <w:rFonts w:ascii="宋体" w:hAnsi="宋体" w:cs="Calibri"/>
                <w:b/>
                <w:bCs/>
                <w:szCs w:val="21"/>
              </w:rPr>
            </w:pPr>
            <w:r w:rsidRPr="0018362C">
              <w:rPr>
                <w:rFonts w:ascii="宋体" w:hAnsi="宋体" w:cs="Calibri" w:hint="eastAsia"/>
                <w:b/>
                <w:bCs/>
                <w:szCs w:val="21"/>
              </w:rPr>
              <w:t>业绩</w:t>
            </w:r>
          </w:p>
          <w:p w:rsidR="0029717F" w:rsidRPr="0018362C" w:rsidRDefault="00A85FA3">
            <w:pPr>
              <w:snapToGrid w:val="0"/>
              <w:spacing w:line="360" w:lineRule="exact"/>
              <w:jc w:val="center"/>
              <w:rPr>
                <w:rFonts w:ascii="宋体" w:hAnsi="宋体" w:cs="Calibri"/>
                <w:szCs w:val="21"/>
              </w:rPr>
            </w:pPr>
            <w:r w:rsidRPr="0018362C">
              <w:rPr>
                <w:rFonts w:ascii="宋体" w:hAnsi="宋体" w:cs="Calibri" w:hint="eastAsia"/>
                <w:b/>
                <w:bCs/>
                <w:szCs w:val="21"/>
              </w:rPr>
              <w:t>（</w:t>
            </w:r>
            <w:r w:rsidRPr="0018362C">
              <w:rPr>
                <w:rFonts w:ascii="宋体" w:hAnsi="宋体" w:cs="Calibri" w:hint="eastAsia"/>
                <w:b/>
                <w:bCs/>
                <w:szCs w:val="21"/>
              </w:rPr>
              <w:t>6</w:t>
            </w:r>
            <w:r w:rsidRPr="0018362C">
              <w:rPr>
                <w:rFonts w:ascii="宋体" w:hAnsi="宋体" w:cs="Calibri" w:hint="eastAsia"/>
                <w:b/>
                <w:bCs/>
                <w:szCs w:val="21"/>
              </w:rPr>
              <w:t>分）</w:t>
            </w:r>
          </w:p>
        </w:tc>
        <w:tc>
          <w:tcPr>
            <w:tcW w:w="6380" w:type="dxa"/>
            <w:vAlign w:val="center"/>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投标人每提供一份</w:t>
            </w:r>
            <w:r w:rsidRPr="0018362C">
              <w:rPr>
                <w:rFonts w:ascii="宋体" w:hAnsi="宋体" w:cs="Calibri" w:hint="eastAsia"/>
                <w:sz w:val="24"/>
                <w:szCs w:val="24"/>
              </w:rPr>
              <w:t>2020</w:t>
            </w:r>
            <w:r w:rsidRPr="0018362C">
              <w:rPr>
                <w:rFonts w:ascii="宋体" w:hAnsi="宋体" w:cs="Calibri" w:hint="eastAsia"/>
                <w:sz w:val="24"/>
                <w:szCs w:val="24"/>
              </w:rPr>
              <w:t>年</w:t>
            </w:r>
            <w:r w:rsidRPr="0018362C">
              <w:rPr>
                <w:rFonts w:ascii="宋体" w:hAnsi="宋体" w:cs="Calibri" w:hint="eastAsia"/>
                <w:sz w:val="24"/>
                <w:szCs w:val="24"/>
              </w:rPr>
              <w:t>1</w:t>
            </w:r>
            <w:r w:rsidRPr="0018362C">
              <w:rPr>
                <w:rFonts w:ascii="宋体" w:hAnsi="宋体" w:cs="Calibri" w:hint="eastAsia"/>
                <w:sz w:val="24"/>
                <w:szCs w:val="24"/>
              </w:rPr>
              <w:t>月</w:t>
            </w:r>
            <w:r w:rsidRPr="0018362C">
              <w:rPr>
                <w:rFonts w:ascii="宋体" w:hAnsi="宋体" w:cs="Calibri" w:hint="eastAsia"/>
                <w:sz w:val="24"/>
                <w:szCs w:val="24"/>
              </w:rPr>
              <w:t>1</w:t>
            </w:r>
            <w:r w:rsidRPr="0018362C">
              <w:rPr>
                <w:rFonts w:ascii="宋体" w:hAnsi="宋体" w:cs="Calibri" w:hint="eastAsia"/>
                <w:sz w:val="24"/>
                <w:szCs w:val="24"/>
              </w:rPr>
              <w:t>日（以合同签订时间为准）以来类似业绩得</w:t>
            </w:r>
            <w:r w:rsidRPr="0018362C">
              <w:rPr>
                <w:rFonts w:ascii="宋体" w:hAnsi="宋体" w:cs="Calibri" w:hint="eastAsia"/>
                <w:sz w:val="24"/>
                <w:szCs w:val="24"/>
              </w:rPr>
              <w:t>2</w:t>
            </w:r>
            <w:r w:rsidRPr="0018362C">
              <w:rPr>
                <w:rFonts w:ascii="宋体" w:hAnsi="宋体" w:cs="Calibri" w:hint="eastAsia"/>
                <w:sz w:val="24"/>
                <w:szCs w:val="24"/>
              </w:rPr>
              <w:t>分，最多得</w:t>
            </w:r>
            <w:r w:rsidRPr="0018362C">
              <w:rPr>
                <w:rFonts w:ascii="宋体" w:hAnsi="宋体" w:cs="Calibri" w:hint="eastAsia"/>
                <w:sz w:val="24"/>
                <w:szCs w:val="24"/>
              </w:rPr>
              <w:t>6</w:t>
            </w:r>
            <w:r w:rsidRPr="0018362C">
              <w:rPr>
                <w:rFonts w:ascii="宋体" w:hAnsi="宋体" w:cs="Calibri" w:hint="eastAsia"/>
                <w:sz w:val="24"/>
                <w:szCs w:val="24"/>
              </w:rPr>
              <w:t>分。（投标文件中</w:t>
            </w:r>
            <w:proofErr w:type="gramStart"/>
            <w:r w:rsidRPr="0018362C">
              <w:rPr>
                <w:rFonts w:ascii="宋体" w:hAnsi="宋体" w:cs="Calibri" w:hint="eastAsia"/>
                <w:sz w:val="24"/>
                <w:szCs w:val="24"/>
              </w:rPr>
              <w:t>附政府</w:t>
            </w:r>
            <w:proofErr w:type="gramEnd"/>
            <w:r w:rsidRPr="0018362C">
              <w:rPr>
                <w:rFonts w:ascii="宋体" w:hAnsi="宋体" w:cs="Calibri" w:hint="eastAsia"/>
                <w:sz w:val="24"/>
                <w:szCs w:val="24"/>
              </w:rPr>
              <w:t>采</w:t>
            </w:r>
            <w:r w:rsidRPr="0018362C">
              <w:rPr>
                <w:rFonts w:ascii="宋体" w:hAnsi="宋体" w:cs="Calibri" w:hint="eastAsia"/>
                <w:sz w:val="24"/>
                <w:szCs w:val="24"/>
              </w:rPr>
              <w:lastRenderedPageBreak/>
              <w:t>购网中标公示页、中标通知书原件扫描件、合同原件扫描件，未提供或提供不全不得分。）</w:t>
            </w:r>
          </w:p>
        </w:tc>
      </w:tr>
      <w:tr w:rsidR="0018362C" w:rsidRPr="0018362C">
        <w:trPr>
          <w:trHeight w:val="907"/>
          <w:jc w:val="center"/>
        </w:trPr>
        <w:tc>
          <w:tcPr>
            <w:tcW w:w="0" w:type="auto"/>
            <w:vMerge/>
            <w:vAlign w:val="center"/>
          </w:tcPr>
          <w:p w:rsidR="0029717F" w:rsidRPr="0018362C" w:rsidRDefault="0029717F">
            <w:pPr>
              <w:snapToGrid w:val="0"/>
              <w:spacing w:line="380" w:lineRule="exact"/>
              <w:rPr>
                <w:rFonts w:ascii="宋体" w:hAnsi="宋体" w:cs="Calibri"/>
                <w:sz w:val="24"/>
                <w:szCs w:val="24"/>
              </w:rPr>
            </w:pPr>
          </w:p>
        </w:tc>
        <w:tc>
          <w:tcPr>
            <w:tcW w:w="1207" w:type="dxa"/>
            <w:vMerge/>
            <w:vAlign w:val="center"/>
          </w:tcPr>
          <w:p w:rsidR="0029717F" w:rsidRPr="0018362C" w:rsidRDefault="0029717F">
            <w:pPr>
              <w:snapToGrid w:val="0"/>
              <w:spacing w:line="380" w:lineRule="exact"/>
              <w:rPr>
                <w:rFonts w:ascii="宋体" w:hAnsi="宋体" w:cs="Calibri"/>
                <w:szCs w:val="21"/>
              </w:rPr>
            </w:pPr>
          </w:p>
        </w:tc>
        <w:tc>
          <w:tcPr>
            <w:tcW w:w="1134" w:type="dxa"/>
            <w:vAlign w:val="center"/>
          </w:tcPr>
          <w:p w:rsidR="0029717F" w:rsidRPr="0018362C" w:rsidRDefault="00A85FA3">
            <w:pPr>
              <w:jc w:val="center"/>
              <w:rPr>
                <w:rFonts w:ascii="宋体" w:hAnsi="宋体" w:cs="Calibri"/>
                <w:b/>
                <w:bCs/>
                <w:szCs w:val="21"/>
              </w:rPr>
            </w:pPr>
            <w:r w:rsidRPr="0018362C">
              <w:rPr>
                <w:rFonts w:ascii="宋体" w:hAnsi="宋体" w:cs="Calibri" w:hint="eastAsia"/>
                <w:b/>
                <w:bCs/>
                <w:szCs w:val="21"/>
              </w:rPr>
              <w:t>售后服务方案及承诺</w:t>
            </w:r>
          </w:p>
          <w:p w:rsidR="0029717F" w:rsidRPr="0018362C" w:rsidRDefault="00A85FA3">
            <w:pPr>
              <w:jc w:val="center"/>
              <w:rPr>
                <w:rFonts w:ascii="宋体" w:hAnsi="宋体" w:cs="Calibri"/>
                <w:szCs w:val="21"/>
              </w:rPr>
            </w:pPr>
            <w:r w:rsidRPr="0018362C">
              <w:rPr>
                <w:rFonts w:ascii="宋体" w:hAnsi="宋体" w:cs="Calibri" w:hint="eastAsia"/>
                <w:b/>
                <w:bCs/>
                <w:szCs w:val="21"/>
              </w:rPr>
              <w:t>（</w:t>
            </w:r>
            <w:r w:rsidRPr="0018362C">
              <w:rPr>
                <w:rFonts w:ascii="宋体" w:hAnsi="宋体" w:cs="Calibri" w:hint="eastAsia"/>
                <w:b/>
                <w:bCs/>
                <w:szCs w:val="21"/>
              </w:rPr>
              <w:t>2</w:t>
            </w:r>
            <w:r w:rsidRPr="0018362C">
              <w:rPr>
                <w:rFonts w:ascii="宋体" w:hAnsi="宋体" w:cs="Calibri" w:hint="eastAsia"/>
                <w:b/>
                <w:bCs/>
                <w:szCs w:val="21"/>
              </w:rPr>
              <w:t>分）</w:t>
            </w:r>
          </w:p>
        </w:tc>
        <w:tc>
          <w:tcPr>
            <w:tcW w:w="6380" w:type="dxa"/>
            <w:vAlign w:val="center"/>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投标人对质保期内和</w:t>
            </w:r>
            <w:proofErr w:type="gramStart"/>
            <w:r w:rsidRPr="0018362C">
              <w:rPr>
                <w:rFonts w:ascii="宋体" w:hAnsi="宋体" w:cs="Calibri" w:hint="eastAsia"/>
                <w:sz w:val="24"/>
                <w:szCs w:val="24"/>
              </w:rPr>
              <w:t>质保期</w:t>
            </w:r>
            <w:proofErr w:type="gramEnd"/>
            <w:r w:rsidRPr="0018362C">
              <w:rPr>
                <w:rFonts w:ascii="宋体" w:hAnsi="宋体" w:cs="Calibri" w:hint="eastAsia"/>
                <w:sz w:val="24"/>
                <w:szCs w:val="24"/>
              </w:rPr>
              <w:t>外均有详细说明售后服务的内容、形式、含免费维修时间、解决质量或操作问题的响应时间、解决问题时间、维修单位名称、地点等进行打分；投标人提供的内容完整、合理、科学、可操作性强，得</w:t>
            </w:r>
            <w:r w:rsidRPr="0018362C">
              <w:rPr>
                <w:rFonts w:ascii="宋体" w:hAnsi="宋体" w:cs="Calibri" w:hint="eastAsia"/>
                <w:sz w:val="24"/>
                <w:szCs w:val="24"/>
              </w:rPr>
              <w:t>0-2</w:t>
            </w:r>
            <w:r w:rsidRPr="0018362C">
              <w:rPr>
                <w:rFonts w:ascii="宋体" w:hAnsi="宋体" w:cs="Calibri" w:hint="eastAsia"/>
                <w:sz w:val="24"/>
                <w:szCs w:val="24"/>
              </w:rPr>
              <w:t>分。</w:t>
            </w:r>
          </w:p>
        </w:tc>
      </w:tr>
      <w:tr w:rsidR="0018362C" w:rsidRPr="0018362C">
        <w:trPr>
          <w:trHeight w:val="274"/>
          <w:jc w:val="center"/>
        </w:trPr>
        <w:tc>
          <w:tcPr>
            <w:tcW w:w="0" w:type="auto"/>
            <w:vMerge/>
            <w:vAlign w:val="center"/>
          </w:tcPr>
          <w:p w:rsidR="0029717F" w:rsidRPr="0018362C" w:rsidRDefault="0029717F">
            <w:pPr>
              <w:snapToGrid w:val="0"/>
              <w:spacing w:line="380" w:lineRule="exact"/>
              <w:rPr>
                <w:rFonts w:ascii="宋体" w:hAnsi="宋体" w:cs="Calibri"/>
                <w:sz w:val="24"/>
                <w:szCs w:val="24"/>
              </w:rPr>
            </w:pPr>
          </w:p>
        </w:tc>
        <w:tc>
          <w:tcPr>
            <w:tcW w:w="1207" w:type="dxa"/>
            <w:vMerge/>
            <w:vAlign w:val="center"/>
          </w:tcPr>
          <w:p w:rsidR="0029717F" w:rsidRPr="0018362C" w:rsidRDefault="0029717F">
            <w:pPr>
              <w:snapToGrid w:val="0"/>
              <w:spacing w:line="380" w:lineRule="exact"/>
              <w:rPr>
                <w:rFonts w:ascii="宋体" w:hAnsi="宋体" w:cs="Calibri"/>
                <w:szCs w:val="21"/>
              </w:rPr>
            </w:pPr>
          </w:p>
        </w:tc>
        <w:tc>
          <w:tcPr>
            <w:tcW w:w="1134" w:type="dxa"/>
            <w:vAlign w:val="center"/>
          </w:tcPr>
          <w:p w:rsidR="0029717F" w:rsidRPr="0018362C" w:rsidRDefault="00A85FA3">
            <w:pPr>
              <w:jc w:val="center"/>
              <w:rPr>
                <w:rFonts w:ascii="宋体" w:hAnsi="宋体" w:cs="Calibri"/>
                <w:b/>
                <w:bCs/>
                <w:szCs w:val="21"/>
              </w:rPr>
            </w:pPr>
            <w:r w:rsidRPr="0018362C">
              <w:rPr>
                <w:rFonts w:ascii="宋体" w:hAnsi="宋体" w:cs="Calibri" w:hint="eastAsia"/>
                <w:b/>
                <w:bCs/>
                <w:szCs w:val="21"/>
              </w:rPr>
              <w:t>技术培训支持及质保</w:t>
            </w:r>
          </w:p>
          <w:p w:rsidR="0029717F" w:rsidRPr="0018362C" w:rsidRDefault="00A85FA3">
            <w:pPr>
              <w:jc w:val="center"/>
              <w:rPr>
                <w:rFonts w:ascii="宋体" w:hAnsi="宋体" w:cs="Calibri"/>
                <w:szCs w:val="21"/>
              </w:rPr>
            </w:pPr>
            <w:r w:rsidRPr="0018362C">
              <w:rPr>
                <w:rFonts w:ascii="宋体" w:hAnsi="宋体" w:cs="Calibri" w:hint="eastAsia"/>
                <w:b/>
                <w:bCs/>
                <w:szCs w:val="21"/>
              </w:rPr>
              <w:t>（</w:t>
            </w:r>
            <w:r w:rsidRPr="0018362C">
              <w:rPr>
                <w:rFonts w:ascii="宋体" w:hAnsi="宋体" w:cs="Calibri" w:hint="eastAsia"/>
                <w:b/>
                <w:bCs/>
                <w:szCs w:val="21"/>
              </w:rPr>
              <w:t>13</w:t>
            </w:r>
            <w:r w:rsidRPr="0018362C">
              <w:rPr>
                <w:rFonts w:ascii="宋体" w:hAnsi="宋体" w:cs="Calibri" w:hint="eastAsia"/>
                <w:b/>
                <w:bCs/>
                <w:szCs w:val="21"/>
              </w:rPr>
              <w:t>分）</w:t>
            </w:r>
          </w:p>
        </w:tc>
        <w:tc>
          <w:tcPr>
            <w:tcW w:w="6380" w:type="dxa"/>
            <w:vAlign w:val="center"/>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1.</w:t>
            </w:r>
            <w:r w:rsidRPr="0018362C">
              <w:rPr>
                <w:rFonts w:ascii="宋体" w:hAnsi="宋体" w:cs="Calibri" w:hint="eastAsia"/>
                <w:sz w:val="24"/>
                <w:szCs w:val="24"/>
              </w:rPr>
              <w:t>培训计划：根据投标人对本项目承诺提供的培训计划、培训内容进行打分；投标人提供的内容完整、合理、科学、可操作性强，得</w:t>
            </w:r>
            <w:r w:rsidRPr="0018362C">
              <w:rPr>
                <w:rFonts w:ascii="宋体" w:hAnsi="宋体" w:cs="Calibri" w:hint="eastAsia"/>
                <w:sz w:val="24"/>
                <w:szCs w:val="24"/>
              </w:rPr>
              <w:t>0-2</w:t>
            </w:r>
            <w:r w:rsidRPr="0018362C">
              <w:rPr>
                <w:rFonts w:ascii="宋体" w:hAnsi="宋体" w:cs="Calibri" w:hint="eastAsia"/>
                <w:sz w:val="24"/>
                <w:szCs w:val="24"/>
              </w:rPr>
              <w:t>分。</w:t>
            </w:r>
          </w:p>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2.</w:t>
            </w:r>
            <w:r w:rsidRPr="0018362C">
              <w:rPr>
                <w:rFonts w:ascii="宋体" w:hAnsi="宋体" w:cs="Calibri" w:hint="eastAsia"/>
                <w:sz w:val="24"/>
                <w:szCs w:val="24"/>
              </w:rPr>
              <w:t>在项目要求的质保期基础上，每增加一年质保期，加</w:t>
            </w:r>
            <w:r w:rsidRPr="0018362C">
              <w:rPr>
                <w:rFonts w:ascii="宋体" w:hAnsi="宋体" w:cs="Calibri" w:hint="eastAsia"/>
                <w:sz w:val="24"/>
                <w:szCs w:val="24"/>
              </w:rPr>
              <w:t>3</w:t>
            </w:r>
            <w:r w:rsidRPr="0018362C">
              <w:rPr>
                <w:rFonts w:ascii="宋体" w:hAnsi="宋体" w:cs="Calibri" w:hint="eastAsia"/>
                <w:sz w:val="24"/>
                <w:szCs w:val="24"/>
              </w:rPr>
              <w:t>分，最多加</w:t>
            </w:r>
            <w:r w:rsidRPr="0018362C">
              <w:rPr>
                <w:rFonts w:ascii="宋体" w:hAnsi="宋体" w:cs="Calibri" w:hint="eastAsia"/>
                <w:sz w:val="24"/>
                <w:szCs w:val="24"/>
              </w:rPr>
              <w:t>9</w:t>
            </w:r>
            <w:r w:rsidRPr="0018362C">
              <w:rPr>
                <w:rFonts w:ascii="宋体" w:hAnsi="宋体" w:cs="Calibri" w:hint="eastAsia"/>
                <w:sz w:val="24"/>
                <w:szCs w:val="24"/>
              </w:rPr>
              <w:t>分。</w:t>
            </w:r>
          </w:p>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3.</w:t>
            </w:r>
            <w:r w:rsidRPr="0018362C">
              <w:rPr>
                <w:rFonts w:ascii="宋体" w:hAnsi="宋体" w:cs="Calibri" w:hint="eastAsia"/>
                <w:sz w:val="24"/>
                <w:szCs w:val="24"/>
              </w:rPr>
              <w:t>评标委员会根据各投标人所投主要产品从可靠性、成熟性、易用性、品牌知名度的综合性能、节能环保、自主创新等进行打分，投标产品成熟度、可操作性、易用性等综合性能强得</w:t>
            </w:r>
            <w:r w:rsidRPr="0018362C">
              <w:rPr>
                <w:rFonts w:ascii="宋体" w:hAnsi="宋体" w:cs="Calibri" w:hint="eastAsia"/>
                <w:sz w:val="24"/>
                <w:szCs w:val="24"/>
              </w:rPr>
              <w:t>0-2</w:t>
            </w:r>
            <w:r w:rsidRPr="0018362C">
              <w:rPr>
                <w:rFonts w:ascii="宋体" w:hAnsi="宋体" w:cs="Calibri" w:hint="eastAsia"/>
                <w:sz w:val="24"/>
                <w:szCs w:val="24"/>
              </w:rPr>
              <w:t>分。</w:t>
            </w:r>
          </w:p>
        </w:tc>
      </w:tr>
      <w:tr w:rsidR="0018362C" w:rsidRPr="0018362C">
        <w:trPr>
          <w:trHeight w:val="1053"/>
          <w:jc w:val="center"/>
        </w:trPr>
        <w:tc>
          <w:tcPr>
            <w:tcW w:w="0" w:type="auto"/>
            <w:vMerge/>
            <w:vAlign w:val="center"/>
          </w:tcPr>
          <w:p w:rsidR="0029717F" w:rsidRPr="0018362C" w:rsidRDefault="0029717F">
            <w:pPr>
              <w:snapToGrid w:val="0"/>
              <w:spacing w:line="380" w:lineRule="exact"/>
              <w:rPr>
                <w:rFonts w:ascii="宋体" w:hAnsi="宋体" w:cs="Calibri"/>
                <w:sz w:val="24"/>
                <w:szCs w:val="24"/>
              </w:rPr>
            </w:pPr>
          </w:p>
        </w:tc>
        <w:tc>
          <w:tcPr>
            <w:tcW w:w="1207" w:type="dxa"/>
            <w:vMerge/>
            <w:vAlign w:val="center"/>
          </w:tcPr>
          <w:p w:rsidR="0029717F" w:rsidRPr="0018362C" w:rsidRDefault="0029717F">
            <w:pPr>
              <w:snapToGrid w:val="0"/>
              <w:spacing w:line="380" w:lineRule="exact"/>
              <w:rPr>
                <w:rFonts w:ascii="宋体" w:hAnsi="宋体" w:cs="Calibri"/>
                <w:szCs w:val="21"/>
              </w:rPr>
            </w:pPr>
          </w:p>
        </w:tc>
        <w:tc>
          <w:tcPr>
            <w:tcW w:w="1134" w:type="dxa"/>
            <w:vAlign w:val="center"/>
          </w:tcPr>
          <w:p w:rsidR="0029717F" w:rsidRPr="0018362C" w:rsidRDefault="00A85FA3">
            <w:pPr>
              <w:jc w:val="center"/>
              <w:rPr>
                <w:rFonts w:ascii="宋体" w:hAnsi="宋体" w:cs="Calibri"/>
                <w:b/>
                <w:bCs/>
                <w:szCs w:val="21"/>
              </w:rPr>
            </w:pPr>
            <w:r w:rsidRPr="0018362C">
              <w:rPr>
                <w:rFonts w:ascii="宋体" w:hAnsi="宋体" w:cs="Calibri" w:hint="eastAsia"/>
                <w:b/>
                <w:bCs/>
                <w:szCs w:val="21"/>
              </w:rPr>
              <w:t>实质优惠条件</w:t>
            </w:r>
          </w:p>
          <w:p w:rsidR="0029717F" w:rsidRPr="0018362C" w:rsidRDefault="00A85FA3">
            <w:pPr>
              <w:jc w:val="center"/>
              <w:rPr>
                <w:rFonts w:ascii="宋体" w:hAnsi="宋体" w:cs="Calibri"/>
                <w:szCs w:val="21"/>
              </w:rPr>
            </w:pPr>
            <w:r w:rsidRPr="0018362C">
              <w:rPr>
                <w:rFonts w:ascii="宋体" w:hAnsi="宋体" w:cs="Calibri" w:hint="eastAsia"/>
                <w:b/>
                <w:bCs/>
                <w:szCs w:val="21"/>
              </w:rPr>
              <w:t>（</w:t>
            </w:r>
            <w:r w:rsidRPr="0018362C">
              <w:rPr>
                <w:rFonts w:ascii="宋体" w:hAnsi="宋体" w:cs="Calibri" w:hint="eastAsia"/>
                <w:b/>
                <w:bCs/>
                <w:szCs w:val="21"/>
              </w:rPr>
              <w:t>2</w:t>
            </w:r>
            <w:r w:rsidRPr="0018362C">
              <w:rPr>
                <w:rFonts w:ascii="宋体" w:hAnsi="宋体" w:cs="Calibri" w:hint="eastAsia"/>
                <w:b/>
                <w:bCs/>
                <w:szCs w:val="21"/>
              </w:rPr>
              <w:t>分）</w:t>
            </w:r>
          </w:p>
        </w:tc>
        <w:tc>
          <w:tcPr>
            <w:tcW w:w="6380" w:type="dxa"/>
            <w:vAlign w:val="center"/>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由评委根据各投标人实质性优惠条件进行打分，优惠内容完善、优惠力度得</w:t>
            </w:r>
            <w:r w:rsidRPr="0018362C">
              <w:rPr>
                <w:rFonts w:ascii="宋体" w:hAnsi="宋体" w:cs="Calibri" w:hint="eastAsia"/>
                <w:sz w:val="24"/>
                <w:szCs w:val="24"/>
              </w:rPr>
              <w:t>0-2</w:t>
            </w:r>
            <w:r w:rsidRPr="0018362C">
              <w:rPr>
                <w:rFonts w:ascii="宋体" w:hAnsi="宋体" w:cs="Calibri" w:hint="eastAsia"/>
                <w:sz w:val="24"/>
                <w:szCs w:val="24"/>
              </w:rPr>
              <w:t>分。</w:t>
            </w:r>
          </w:p>
        </w:tc>
      </w:tr>
      <w:tr w:rsidR="0018362C" w:rsidRPr="0018362C">
        <w:trPr>
          <w:trHeight w:val="557"/>
          <w:jc w:val="center"/>
        </w:trPr>
        <w:tc>
          <w:tcPr>
            <w:tcW w:w="0" w:type="auto"/>
            <w:vMerge/>
            <w:vAlign w:val="center"/>
          </w:tcPr>
          <w:p w:rsidR="0029717F" w:rsidRPr="0018362C" w:rsidRDefault="0029717F">
            <w:pPr>
              <w:snapToGrid w:val="0"/>
              <w:spacing w:line="380" w:lineRule="exact"/>
              <w:rPr>
                <w:rFonts w:ascii="宋体" w:hAnsi="宋体" w:cs="Calibri"/>
                <w:sz w:val="24"/>
                <w:szCs w:val="24"/>
              </w:rPr>
            </w:pPr>
          </w:p>
        </w:tc>
        <w:tc>
          <w:tcPr>
            <w:tcW w:w="1207" w:type="dxa"/>
            <w:vMerge/>
            <w:vAlign w:val="center"/>
          </w:tcPr>
          <w:p w:rsidR="0029717F" w:rsidRPr="0018362C" w:rsidRDefault="0029717F">
            <w:pPr>
              <w:snapToGrid w:val="0"/>
              <w:spacing w:line="380" w:lineRule="exact"/>
              <w:rPr>
                <w:rFonts w:ascii="宋体" w:hAnsi="宋体" w:cs="Calibri"/>
                <w:szCs w:val="21"/>
              </w:rPr>
            </w:pPr>
          </w:p>
        </w:tc>
        <w:tc>
          <w:tcPr>
            <w:tcW w:w="1134" w:type="dxa"/>
            <w:vAlign w:val="center"/>
          </w:tcPr>
          <w:p w:rsidR="0029717F" w:rsidRPr="0018362C" w:rsidRDefault="00A85FA3">
            <w:pPr>
              <w:jc w:val="center"/>
              <w:rPr>
                <w:rFonts w:ascii="宋体" w:hAnsi="宋体" w:cs="Calibri"/>
                <w:b/>
                <w:bCs/>
                <w:szCs w:val="21"/>
              </w:rPr>
            </w:pPr>
            <w:r w:rsidRPr="0018362C">
              <w:rPr>
                <w:rFonts w:ascii="宋体" w:hAnsi="宋体" w:cs="Calibri" w:hint="eastAsia"/>
                <w:b/>
                <w:bCs/>
                <w:szCs w:val="21"/>
              </w:rPr>
              <w:t>其他与项目相关内容</w:t>
            </w:r>
          </w:p>
          <w:p w:rsidR="0029717F" w:rsidRPr="0018362C" w:rsidRDefault="00A85FA3">
            <w:pPr>
              <w:jc w:val="center"/>
              <w:rPr>
                <w:rFonts w:ascii="宋体" w:hAnsi="宋体" w:cs="Calibri"/>
                <w:b/>
                <w:bCs/>
                <w:szCs w:val="21"/>
              </w:rPr>
            </w:pPr>
            <w:r w:rsidRPr="0018362C">
              <w:rPr>
                <w:rFonts w:ascii="宋体" w:hAnsi="宋体" w:cs="Calibri" w:hint="eastAsia"/>
                <w:b/>
                <w:bCs/>
                <w:szCs w:val="21"/>
              </w:rPr>
              <w:t>（</w:t>
            </w:r>
            <w:r w:rsidRPr="0018362C">
              <w:rPr>
                <w:rFonts w:ascii="宋体" w:hAnsi="宋体" w:cs="Calibri" w:hint="eastAsia"/>
                <w:b/>
                <w:bCs/>
                <w:szCs w:val="21"/>
              </w:rPr>
              <w:t>2</w:t>
            </w:r>
            <w:r w:rsidRPr="0018362C">
              <w:rPr>
                <w:rFonts w:ascii="宋体" w:hAnsi="宋体" w:cs="Calibri" w:hint="eastAsia"/>
                <w:b/>
                <w:bCs/>
                <w:szCs w:val="21"/>
              </w:rPr>
              <w:t>分）</w:t>
            </w:r>
          </w:p>
        </w:tc>
        <w:tc>
          <w:tcPr>
            <w:tcW w:w="6380" w:type="dxa"/>
            <w:vAlign w:val="center"/>
          </w:tcPr>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1.</w:t>
            </w:r>
            <w:r w:rsidRPr="0018362C">
              <w:rPr>
                <w:rFonts w:ascii="宋体" w:hAnsi="宋体" w:cs="Calibri" w:hint="eastAsia"/>
                <w:sz w:val="24"/>
                <w:szCs w:val="24"/>
              </w:rPr>
              <w:t>具有系统、全面、科学、实用的项目实施方案，且具有充分的保障措施，方案具有可操作性，方案内容完善得</w:t>
            </w:r>
            <w:r w:rsidRPr="0018362C">
              <w:rPr>
                <w:rFonts w:ascii="宋体" w:hAnsi="宋体" w:cs="Calibri" w:hint="eastAsia"/>
                <w:sz w:val="24"/>
                <w:szCs w:val="24"/>
              </w:rPr>
              <w:t>0-1</w:t>
            </w:r>
            <w:r w:rsidRPr="0018362C">
              <w:rPr>
                <w:rFonts w:ascii="宋体" w:hAnsi="宋体" w:cs="Calibri" w:hint="eastAsia"/>
                <w:sz w:val="24"/>
                <w:szCs w:val="24"/>
              </w:rPr>
              <w:t>分。</w:t>
            </w:r>
          </w:p>
          <w:p w:rsidR="0029717F" w:rsidRPr="0018362C" w:rsidRDefault="00A85FA3">
            <w:pPr>
              <w:spacing w:line="360" w:lineRule="auto"/>
              <w:rPr>
                <w:rFonts w:ascii="宋体" w:hAnsi="宋体" w:cs="Calibri"/>
                <w:sz w:val="24"/>
                <w:szCs w:val="24"/>
              </w:rPr>
            </w:pPr>
            <w:r w:rsidRPr="0018362C">
              <w:rPr>
                <w:rFonts w:ascii="宋体" w:hAnsi="宋体" w:cs="Calibri" w:hint="eastAsia"/>
                <w:sz w:val="24"/>
                <w:szCs w:val="24"/>
              </w:rPr>
              <w:t>2.</w:t>
            </w:r>
            <w:r w:rsidRPr="0018362C">
              <w:rPr>
                <w:rFonts w:ascii="宋体" w:hAnsi="宋体" w:cs="Calibri"/>
                <w:sz w:val="24"/>
                <w:szCs w:val="24"/>
              </w:rPr>
              <w:t>提供原厂标准的易损件、消耗材料价格清单及折扣率，保修期届满后维修的价格清单及折扣率进行打分，内容完善</w:t>
            </w:r>
            <w:r w:rsidRPr="0018362C">
              <w:rPr>
                <w:rFonts w:ascii="宋体" w:hAnsi="宋体" w:cs="Calibri" w:hint="eastAsia"/>
                <w:sz w:val="24"/>
                <w:szCs w:val="24"/>
              </w:rPr>
              <w:t>、</w:t>
            </w:r>
            <w:r w:rsidRPr="0018362C">
              <w:rPr>
                <w:rFonts w:ascii="宋体" w:hAnsi="宋体" w:cs="Calibri"/>
                <w:sz w:val="24"/>
                <w:szCs w:val="24"/>
              </w:rPr>
              <w:t>折扣率高得</w:t>
            </w:r>
            <w:r w:rsidRPr="0018362C">
              <w:rPr>
                <w:rFonts w:ascii="宋体" w:hAnsi="宋体" w:cs="Calibri" w:hint="eastAsia"/>
                <w:sz w:val="24"/>
                <w:szCs w:val="24"/>
              </w:rPr>
              <w:t>0-1</w:t>
            </w:r>
            <w:r w:rsidRPr="0018362C">
              <w:rPr>
                <w:rFonts w:ascii="宋体" w:hAnsi="宋体" w:cs="Calibri" w:hint="eastAsia"/>
                <w:sz w:val="24"/>
                <w:szCs w:val="24"/>
              </w:rPr>
              <w:t>分，未</w:t>
            </w:r>
            <w:r w:rsidRPr="0018362C">
              <w:rPr>
                <w:rFonts w:ascii="宋体" w:hAnsi="宋体" w:cs="Calibri"/>
                <w:sz w:val="24"/>
                <w:szCs w:val="24"/>
              </w:rPr>
              <w:t>提供者不得分</w:t>
            </w:r>
            <w:r w:rsidRPr="0018362C">
              <w:rPr>
                <w:rFonts w:ascii="宋体" w:hAnsi="宋体" w:cs="Calibri" w:hint="eastAsia"/>
                <w:sz w:val="24"/>
                <w:szCs w:val="24"/>
              </w:rPr>
              <w:t>。</w:t>
            </w:r>
          </w:p>
        </w:tc>
      </w:tr>
    </w:tbl>
    <w:p w:rsidR="0029717F" w:rsidRPr="0018362C" w:rsidRDefault="00A85FA3" w:rsidP="006465CD">
      <w:pPr>
        <w:pStyle w:val="p0"/>
        <w:spacing w:before="0" w:beforeAutospacing="0" w:after="0" w:afterAutospacing="0" w:line="360" w:lineRule="auto"/>
        <w:ind w:leftChars="-135" w:left="-129" w:hangingChars="64" w:hanging="154"/>
        <w:outlineLvl w:val="2"/>
        <w:rPr>
          <w:rFonts w:ascii="Times New Roman" w:hAnsi="Times New Roman" w:cs="Times New Roman"/>
        </w:rPr>
      </w:pPr>
      <w:r w:rsidRPr="0018362C">
        <w:rPr>
          <w:rFonts w:ascii="Times New Roman" w:hAnsi="Times New Roman" w:cs="Times New Roman"/>
        </w:rPr>
        <w:t>1</w:t>
      </w:r>
      <w:r w:rsidRPr="0018362C">
        <w:rPr>
          <w:rFonts w:ascii="Times New Roman" w:hAnsi="Times New Roman" w:cs="Times New Roman" w:hint="eastAsia"/>
        </w:rPr>
        <w:t>7</w:t>
      </w:r>
      <w:r w:rsidRPr="0018362C">
        <w:rPr>
          <w:rFonts w:ascii="Times New Roman" w:hAnsi="Times New Roman" w:cs="Times New Roman"/>
        </w:rPr>
        <w:t>．评标委员会将根据以上标准对各投标人进行独立打分（保留两位小数）。</w:t>
      </w:r>
      <w:bookmarkEnd w:id="445"/>
      <w:bookmarkEnd w:id="446"/>
      <w:bookmarkEnd w:id="447"/>
    </w:p>
    <w:p w:rsidR="0029717F" w:rsidRPr="0018362C" w:rsidRDefault="00A85FA3">
      <w:pPr>
        <w:spacing w:line="380" w:lineRule="exact"/>
        <w:ind w:leftChars="-296" w:left="-622" w:firstLineChars="100" w:firstLine="240"/>
        <w:outlineLvl w:val="2"/>
        <w:rPr>
          <w:sz w:val="24"/>
        </w:rPr>
      </w:pPr>
      <w:bookmarkStart w:id="448" w:name="_Toc536542752"/>
      <w:bookmarkStart w:id="449" w:name="_Toc536542190"/>
      <w:bookmarkStart w:id="450" w:name="_Toc82524769"/>
      <w:r w:rsidRPr="0018362C">
        <w:rPr>
          <w:sz w:val="24"/>
        </w:rPr>
        <w:t>1</w:t>
      </w:r>
      <w:r w:rsidRPr="0018362C">
        <w:rPr>
          <w:rFonts w:hint="eastAsia"/>
          <w:sz w:val="24"/>
        </w:rPr>
        <w:t>8</w:t>
      </w:r>
      <w:r w:rsidRPr="0018362C">
        <w:rPr>
          <w:sz w:val="24"/>
        </w:rPr>
        <w:t>．评标委员会将各个评委的打分情况进行汇总。投标人最终得分为各评委打分合计的算术平均值。</w:t>
      </w:r>
      <w:bookmarkEnd w:id="448"/>
      <w:bookmarkEnd w:id="449"/>
      <w:bookmarkEnd w:id="450"/>
    </w:p>
    <w:p w:rsidR="0029717F" w:rsidRPr="0018362C" w:rsidRDefault="00A85FA3">
      <w:pPr>
        <w:pStyle w:val="2"/>
        <w:spacing w:before="0" w:after="0" w:line="360" w:lineRule="auto"/>
        <w:rPr>
          <w:rFonts w:ascii="Times New Roman" w:hAnsi="Times New Roman"/>
        </w:rPr>
      </w:pPr>
      <w:bookmarkStart w:id="451" w:name="_Toc530989736"/>
      <w:bookmarkStart w:id="452" w:name="_Toc466647556"/>
      <w:bookmarkStart w:id="453" w:name="_Toc536541424"/>
      <w:bookmarkStart w:id="454" w:name="_Toc82524770"/>
      <w:bookmarkStart w:id="455" w:name="_Toc536541113"/>
      <w:bookmarkStart w:id="456" w:name="_Toc536542191"/>
      <w:bookmarkStart w:id="457" w:name="_Toc497210000"/>
      <w:bookmarkStart w:id="458" w:name="_Toc413941327"/>
      <w:bookmarkStart w:id="459" w:name="_Toc413941328"/>
      <w:r w:rsidRPr="0018362C">
        <w:rPr>
          <w:rFonts w:ascii="Times New Roman" w:hAnsi="Times New Roman"/>
        </w:rPr>
        <w:t>六、授予合同</w:t>
      </w:r>
      <w:bookmarkEnd w:id="451"/>
      <w:bookmarkEnd w:id="452"/>
      <w:bookmarkEnd w:id="453"/>
      <w:bookmarkEnd w:id="454"/>
      <w:bookmarkEnd w:id="455"/>
      <w:bookmarkEnd w:id="456"/>
      <w:bookmarkEnd w:id="457"/>
    </w:p>
    <w:p w:rsidR="0029717F" w:rsidRPr="0018362C" w:rsidRDefault="00A85FA3">
      <w:pPr>
        <w:pStyle w:val="3"/>
        <w:numPr>
          <w:ilvl w:val="0"/>
          <w:numId w:val="1"/>
        </w:numPr>
        <w:spacing w:before="0" w:after="0" w:line="360" w:lineRule="auto"/>
        <w:jc w:val="center"/>
      </w:pPr>
      <w:bookmarkStart w:id="460" w:name="_Toc536541114"/>
      <w:bookmarkStart w:id="461" w:name="_Toc536541425"/>
      <w:bookmarkStart w:id="462" w:name="_Toc497210001"/>
      <w:bookmarkStart w:id="463" w:name="_Toc530989737"/>
      <w:bookmarkStart w:id="464" w:name="_Toc536542192"/>
      <w:bookmarkStart w:id="465" w:name="_Toc466647557"/>
      <w:bookmarkStart w:id="466" w:name="_Toc82524771"/>
      <w:r w:rsidRPr="0018362C">
        <w:t>中标通知书</w:t>
      </w:r>
      <w:bookmarkEnd w:id="460"/>
      <w:bookmarkEnd w:id="461"/>
      <w:bookmarkEnd w:id="462"/>
      <w:bookmarkEnd w:id="463"/>
      <w:bookmarkEnd w:id="464"/>
      <w:bookmarkEnd w:id="465"/>
      <w:bookmarkEnd w:id="466"/>
    </w:p>
    <w:p w:rsidR="0029717F" w:rsidRPr="0018362C" w:rsidRDefault="00A85FA3" w:rsidP="006465CD">
      <w:pPr>
        <w:spacing w:line="360" w:lineRule="auto"/>
        <w:ind w:firstLineChars="149" w:firstLine="358"/>
        <w:outlineLvl w:val="2"/>
        <w:rPr>
          <w:sz w:val="24"/>
        </w:rPr>
      </w:pPr>
      <w:bookmarkStart w:id="467" w:name="_Toc536542755"/>
      <w:bookmarkStart w:id="468" w:name="_Toc536542193"/>
      <w:bookmarkStart w:id="469" w:name="_Toc82524772"/>
      <w:r w:rsidRPr="0018362C">
        <w:rPr>
          <w:sz w:val="24"/>
        </w:rPr>
        <w:t>评标结束后，在公告中标结果的同时，招标代理机构向中标人发出《中标通知书》。</w:t>
      </w:r>
      <w:bookmarkEnd w:id="467"/>
      <w:bookmarkEnd w:id="468"/>
      <w:bookmarkEnd w:id="469"/>
    </w:p>
    <w:p w:rsidR="0029717F" w:rsidRPr="0018362C" w:rsidRDefault="00A85FA3">
      <w:pPr>
        <w:pStyle w:val="3"/>
        <w:numPr>
          <w:ilvl w:val="0"/>
          <w:numId w:val="1"/>
        </w:numPr>
        <w:spacing w:before="0" w:after="0" w:line="360" w:lineRule="auto"/>
        <w:jc w:val="center"/>
      </w:pPr>
      <w:bookmarkStart w:id="470" w:name="_Toc536542194"/>
      <w:bookmarkStart w:id="471" w:name="_Toc530989738"/>
      <w:bookmarkStart w:id="472" w:name="_Toc82524773"/>
      <w:bookmarkStart w:id="473" w:name="_Toc536541115"/>
      <w:bookmarkStart w:id="474" w:name="_Toc497210002"/>
      <w:bookmarkStart w:id="475" w:name="_Toc536541426"/>
      <w:bookmarkStart w:id="476" w:name="_Toc466647558"/>
      <w:r w:rsidRPr="0018362C">
        <w:lastRenderedPageBreak/>
        <w:t>采购合同要求</w:t>
      </w:r>
      <w:bookmarkEnd w:id="470"/>
      <w:bookmarkEnd w:id="471"/>
      <w:bookmarkEnd w:id="472"/>
      <w:bookmarkEnd w:id="473"/>
      <w:bookmarkEnd w:id="474"/>
      <w:bookmarkEnd w:id="475"/>
      <w:bookmarkEnd w:id="476"/>
    </w:p>
    <w:p w:rsidR="0029717F" w:rsidRPr="0018362C" w:rsidRDefault="00A85FA3" w:rsidP="006465CD">
      <w:pPr>
        <w:spacing w:before="50" w:after="50" w:line="380" w:lineRule="exact"/>
        <w:ind w:firstLineChars="149" w:firstLine="358"/>
        <w:outlineLvl w:val="2"/>
        <w:rPr>
          <w:sz w:val="24"/>
        </w:rPr>
      </w:pPr>
      <w:bookmarkStart w:id="477" w:name="_Toc82524774"/>
      <w:bookmarkStart w:id="478" w:name="_Toc536542757"/>
      <w:bookmarkStart w:id="479" w:name="_Toc536542195"/>
      <w:r w:rsidRPr="0018362C">
        <w:rPr>
          <w:sz w:val="24"/>
        </w:rPr>
        <w:t>（一）合同签订</w:t>
      </w:r>
      <w:bookmarkEnd w:id="477"/>
      <w:bookmarkEnd w:id="478"/>
      <w:bookmarkEnd w:id="479"/>
    </w:p>
    <w:p w:rsidR="0029717F" w:rsidRPr="0018362C" w:rsidRDefault="00A85FA3" w:rsidP="006465CD">
      <w:pPr>
        <w:spacing w:before="50" w:after="50" w:line="380" w:lineRule="exact"/>
        <w:ind w:firstLineChars="149" w:firstLine="358"/>
        <w:outlineLvl w:val="2"/>
        <w:rPr>
          <w:sz w:val="24"/>
        </w:rPr>
      </w:pPr>
      <w:bookmarkStart w:id="480" w:name="_Toc536542196"/>
      <w:bookmarkStart w:id="481" w:name="_Toc536542758"/>
      <w:bookmarkStart w:id="482" w:name="_Toc82524775"/>
      <w:r w:rsidRPr="0018362C">
        <w:rPr>
          <w:sz w:val="24"/>
        </w:rPr>
        <w:t>1</w:t>
      </w:r>
      <w:r w:rsidRPr="0018362C">
        <w:rPr>
          <w:sz w:val="24"/>
        </w:rPr>
        <w:t>）中标人须在接到中标通知书后</w:t>
      </w:r>
      <w:r w:rsidRPr="0018362C">
        <w:rPr>
          <w:sz w:val="24"/>
        </w:rPr>
        <w:t>30</w:t>
      </w:r>
      <w:proofErr w:type="gramStart"/>
      <w:r w:rsidRPr="0018362C">
        <w:rPr>
          <w:sz w:val="24"/>
        </w:rPr>
        <w:t>日内与</w:t>
      </w:r>
      <w:proofErr w:type="gramEnd"/>
      <w:r w:rsidRPr="0018362C">
        <w:rPr>
          <w:sz w:val="24"/>
        </w:rPr>
        <w:t>采购方</w:t>
      </w:r>
      <w:proofErr w:type="gramStart"/>
      <w:r w:rsidRPr="0018362C">
        <w:rPr>
          <w:sz w:val="24"/>
        </w:rPr>
        <w:t>签定</w:t>
      </w:r>
      <w:proofErr w:type="gramEnd"/>
      <w:r w:rsidRPr="0018362C">
        <w:rPr>
          <w:sz w:val="24"/>
        </w:rPr>
        <w:t>合同。</w:t>
      </w:r>
      <w:bookmarkEnd w:id="480"/>
      <w:bookmarkEnd w:id="481"/>
      <w:bookmarkEnd w:id="482"/>
    </w:p>
    <w:p w:rsidR="0029717F" w:rsidRPr="0018362C" w:rsidRDefault="00A85FA3" w:rsidP="006465CD">
      <w:pPr>
        <w:spacing w:before="50" w:after="50" w:line="380" w:lineRule="exact"/>
        <w:ind w:firstLineChars="149" w:firstLine="358"/>
        <w:outlineLvl w:val="2"/>
        <w:rPr>
          <w:sz w:val="24"/>
        </w:rPr>
      </w:pPr>
      <w:bookmarkStart w:id="483" w:name="_Toc536542759"/>
      <w:bookmarkStart w:id="484" w:name="_Toc82524776"/>
      <w:bookmarkStart w:id="485" w:name="_Toc536542197"/>
      <w:r w:rsidRPr="0018362C">
        <w:rPr>
          <w:sz w:val="24"/>
        </w:rPr>
        <w:t>2</w:t>
      </w:r>
      <w:r w:rsidRPr="0018362C">
        <w:rPr>
          <w:sz w:val="24"/>
        </w:rPr>
        <w:t>）《中标通知书》、招标文件、投标文件及其澄清文件等，均为签订合同的依据；</w:t>
      </w:r>
      <w:bookmarkEnd w:id="483"/>
      <w:bookmarkEnd w:id="484"/>
      <w:bookmarkEnd w:id="485"/>
    </w:p>
    <w:p w:rsidR="0029717F" w:rsidRPr="0018362C" w:rsidRDefault="00A85FA3" w:rsidP="006465CD">
      <w:pPr>
        <w:spacing w:before="50" w:after="50" w:line="380" w:lineRule="exact"/>
        <w:ind w:firstLineChars="149" w:firstLine="358"/>
        <w:outlineLvl w:val="2"/>
        <w:rPr>
          <w:sz w:val="24"/>
        </w:rPr>
      </w:pPr>
      <w:bookmarkStart w:id="486" w:name="_Toc536542760"/>
      <w:bookmarkStart w:id="487" w:name="_Toc82524777"/>
      <w:bookmarkStart w:id="488" w:name="_Toc536542198"/>
      <w:r w:rsidRPr="0018362C">
        <w:rPr>
          <w:sz w:val="24"/>
        </w:rPr>
        <w:t>3</w:t>
      </w:r>
      <w:r w:rsidRPr="0018362C">
        <w:rPr>
          <w:sz w:val="24"/>
        </w:rPr>
        <w:t>）中标人不与招标单位签订采购合同的，招标单位有权取消其中标资格。</w:t>
      </w:r>
      <w:bookmarkEnd w:id="486"/>
      <w:bookmarkEnd w:id="487"/>
      <w:bookmarkEnd w:id="488"/>
    </w:p>
    <w:p w:rsidR="0029717F" w:rsidRPr="0018362C" w:rsidRDefault="00A85FA3" w:rsidP="006465CD">
      <w:pPr>
        <w:spacing w:before="50" w:after="50" w:line="380" w:lineRule="exact"/>
        <w:ind w:firstLineChars="149" w:firstLine="358"/>
        <w:outlineLvl w:val="2"/>
        <w:rPr>
          <w:sz w:val="24"/>
        </w:rPr>
      </w:pPr>
      <w:bookmarkStart w:id="489" w:name="_Toc536542199"/>
      <w:bookmarkStart w:id="490" w:name="_Toc82524778"/>
      <w:bookmarkStart w:id="491" w:name="_Toc536542761"/>
      <w:r w:rsidRPr="0018362C">
        <w:rPr>
          <w:sz w:val="24"/>
        </w:rPr>
        <w:t>（二）合同执行</w:t>
      </w:r>
      <w:bookmarkEnd w:id="489"/>
      <w:bookmarkEnd w:id="490"/>
      <w:bookmarkEnd w:id="491"/>
    </w:p>
    <w:p w:rsidR="0029717F" w:rsidRPr="0018362C" w:rsidRDefault="00A85FA3" w:rsidP="006465CD">
      <w:pPr>
        <w:spacing w:before="50" w:after="50" w:line="380" w:lineRule="exact"/>
        <w:ind w:firstLineChars="149" w:firstLine="358"/>
        <w:outlineLvl w:val="2"/>
        <w:rPr>
          <w:sz w:val="24"/>
        </w:rPr>
      </w:pPr>
      <w:bookmarkStart w:id="492" w:name="_Toc82524779"/>
      <w:bookmarkStart w:id="493" w:name="_Toc536542200"/>
      <w:bookmarkStart w:id="494" w:name="_Toc536542762"/>
      <w:r w:rsidRPr="0018362C">
        <w:rPr>
          <w:sz w:val="24"/>
        </w:rPr>
        <w:t>1</w:t>
      </w:r>
      <w:r w:rsidRPr="0018362C">
        <w:rPr>
          <w:sz w:val="24"/>
        </w:rPr>
        <w:t>）合同双方严格按合同条款执行；</w:t>
      </w:r>
      <w:bookmarkEnd w:id="492"/>
      <w:bookmarkEnd w:id="493"/>
      <w:bookmarkEnd w:id="494"/>
    </w:p>
    <w:p w:rsidR="0029717F" w:rsidRPr="0018362C" w:rsidRDefault="00A85FA3" w:rsidP="006465CD">
      <w:pPr>
        <w:spacing w:before="50" w:after="50" w:line="380" w:lineRule="exact"/>
        <w:ind w:firstLineChars="149" w:firstLine="358"/>
        <w:outlineLvl w:val="2"/>
        <w:rPr>
          <w:sz w:val="24"/>
        </w:rPr>
      </w:pPr>
      <w:bookmarkStart w:id="495" w:name="_Toc536542201"/>
      <w:bookmarkStart w:id="496" w:name="_Toc82524780"/>
      <w:bookmarkStart w:id="497" w:name="_Toc536542763"/>
      <w:r w:rsidRPr="0018362C">
        <w:rPr>
          <w:sz w:val="24"/>
        </w:rPr>
        <w:t>2</w:t>
      </w:r>
      <w:r w:rsidRPr="0018362C">
        <w:rPr>
          <w:sz w:val="24"/>
        </w:rPr>
        <w:t>）因特殊原因不能提供服务的，中标方应在合同规定的有效期限内电话或书面告知甲方；</w:t>
      </w:r>
      <w:bookmarkEnd w:id="495"/>
      <w:bookmarkEnd w:id="496"/>
      <w:bookmarkEnd w:id="497"/>
    </w:p>
    <w:p w:rsidR="0029717F" w:rsidRPr="0018362C" w:rsidRDefault="00A85FA3" w:rsidP="006465CD">
      <w:pPr>
        <w:spacing w:before="50" w:after="50" w:line="380" w:lineRule="exact"/>
        <w:ind w:firstLineChars="149" w:firstLine="358"/>
        <w:outlineLvl w:val="2"/>
        <w:rPr>
          <w:sz w:val="24"/>
        </w:rPr>
      </w:pPr>
      <w:bookmarkStart w:id="498" w:name="_Toc536542764"/>
      <w:bookmarkStart w:id="499" w:name="_Toc82524781"/>
      <w:bookmarkStart w:id="500" w:name="_Toc536542202"/>
      <w:r w:rsidRPr="0018362C">
        <w:rPr>
          <w:sz w:val="24"/>
        </w:rPr>
        <w:t>3</w:t>
      </w:r>
      <w:r w:rsidRPr="0018362C">
        <w:rPr>
          <w:sz w:val="24"/>
        </w:rPr>
        <w:t>）无特殊原因中标方不履行合同，将按合同法的有关规定处理。</w:t>
      </w:r>
      <w:bookmarkEnd w:id="498"/>
      <w:bookmarkEnd w:id="499"/>
      <w:bookmarkEnd w:id="500"/>
    </w:p>
    <w:p w:rsidR="0029717F" w:rsidRPr="0018362C" w:rsidRDefault="00A85FA3" w:rsidP="006465CD">
      <w:pPr>
        <w:spacing w:before="50" w:after="50" w:line="380" w:lineRule="exact"/>
        <w:ind w:firstLineChars="149" w:firstLine="358"/>
        <w:outlineLvl w:val="2"/>
        <w:rPr>
          <w:sz w:val="24"/>
        </w:rPr>
      </w:pPr>
      <w:bookmarkStart w:id="501" w:name="_Toc536542203"/>
      <w:bookmarkStart w:id="502" w:name="_Toc536542765"/>
      <w:bookmarkStart w:id="503" w:name="_Toc82524782"/>
      <w:r w:rsidRPr="0018362C">
        <w:rPr>
          <w:sz w:val="24"/>
        </w:rPr>
        <w:t>4</w:t>
      </w:r>
      <w:r w:rsidRPr="0018362C">
        <w:rPr>
          <w:sz w:val="24"/>
        </w:rPr>
        <w:t>）</w:t>
      </w:r>
      <w:bookmarkEnd w:id="501"/>
      <w:bookmarkEnd w:id="502"/>
      <w:r w:rsidRPr="0018362C">
        <w:rPr>
          <w:rFonts w:cs="宋体" w:hint="eastAsia"/>
          <w:sz w:val="24"/>
          <w:szCs w:val="24"/>
        </w:rPr>
        <w:t>工期：</w:t>
      </w:r>
      <w:bookmarkEnd w:id="503"/>
      <w:r w:rsidRPr="0018362C">
        <w:rPr>
          <w:rFonts w:hint="eastAsia"/>
          <w:sz w:val="24"/>
          <w:szCs w:val="24"/>
        </w:rPr>
        <w:t>合同签订后</w:t>
      </w:r>
      <w:r w:rsidRPr="0018362C">
        <w:rPr>
          <w:rFonts w:hint="eastAsia"/>
          <w:sz w:val="24"/>
          <w:szCs w:val="24"/>
        </w:rPr>
        <w:t>30</w:t>
      </w:r>
      <w:proofErr w:type="gramStart"/>
      <w:r w:rsidRPr="0018362C">
        <w:rPr>
          <w:rFonts w:hint="eastAsia"/>
          <w:sz w:val="24"/>
          <w:szCs w:val="24"/>
        </w:rPr>
        <w:t>日历天</w:t>
      </w:r>
      <w:proofErr w:type="gramEnd"/>
      <w:r w:rsidRPr="0018362C">
        <w:rPr>
          <w:rFonts w:hint="eastAsia"/>
          <w:sz w:val="24"/>
          <w:szCs w:val="24"/>
        </w:rPr>
        <w:t>内到货并安装</w:t>
      </w:r>
      <w:r w:rsidRPr="0018362C">
        <w:rPr>
          <w:rFonts w:hint="eastAsia"/>
          <w:sz w:val="24"/>
          <w:szCs w:val="24"/>
        </w:rPr>
        <w:t>(</w:t>
      </w:r>
      <w:proofErr w:type="gramStart"/>
      <w:r w:rsidRPr="0018362C">
        <w:rPr>
          <w:rFonts w:hint="eastAsia"/>
          <w:sz w:val="24"/>
          <w:szCs w:val="24"/>
        </w:rPr>
        <w:t>含提供</w:t>
      </w:r>
      <w:proofErr w:type="gramEnd"/>
      <w:r w:rsidRPr="0018362C">
        <w:rPr>
          <w:rFonts w:hint="eastAsia"/>
          <w:sz w:val="24"/>
          <w:szCs w:val="24"/>
        </w:rPr>
        <w:t>全量数据和数据字典等</w:t>
      </w:r>
      <w:r w:rsidRPr="0018362C">
        <w:rPr>
          <w:rFonts w:hint="eastAsia"/>
          <w:sz w:val="24"/>
          <w:szCs w:val="24"/>
        </w:rPr>
        <w:t>)</w:t>
      </w:r>
      <w:r w:rsidRPr="0018362C">
        <w:rPr>
          <w:rFonts w:hint="eastAsia"/>
          <w:sz w:val="24"/>
          <w:szCs w:val="24"/>
        </w:rPr>
        <w:t>、调试（</w:t>
      </w:r>
      <w:proofErr w:type="gramStart"/>
      <w:r w:rsidRPr="0018362C">
        <w:rPr>
          <w:rFonts w:hint="eastAsia"/>
          <w:sz w:val="24"/>
          <w:szCs w:val="24"/>
        </w:rPr>
        <w:t>含系统</w:t>
      </w:r>
      <w:proofErr w:type="gramEnd"/>
      <w:r w:rsidRPr="0018362C">
        <w:rPr>
          <w:rFonts w:hint="eastAsia"/>
          <w:sz w:val="24"/>
          <w:szCs w:val="24"/>
        </w:rPr>
        <w:t>对接和安全漏洞修复等）、培训完毕。</w:t>
      </w:r>
    </w:p>
    <w:p w:rsidR="0029717F" w:rsidRPr="0018362C" w:rsidRDefault="00A85FA3" w:rsidP="006465CD">
      <w:pPr>
        <w:spacing w:before="50" w:after="50"/>
        <w:ind w:firstLineChars="149" w:firstLine="358"/>
        <w:outlineLvl w:val="2"/>
        <w:rPr>
          <w:sz w:val="24"/>
        </w:rPr>
      </w:pPr>
      <w:bookmarkStart w:id="504" w:name="_Toc536542204"/>
      <w:bookmarkStart w:id="505" w:name="_Toc536542766"/>
      <w:bookmarkStart w:id="506" w:name="_Toc82524783"/>
      <w:r w:rsidRPr="0018362C">
        <w:rPr>
          <w:rFonts w:hint="eastAsia"/>
          <w:sz w:val="24"/>
        </w:rPr>
        <w:t>5</w:t>
      </w:r>
      <w:r w:rsidRPr="0018362C">
        <w:rPr>
          <w:sz w:val="24"/>
        </w:rPr>
        <w:t>）供货地点：平顶山学院指定地点。</w:t>
      </w:r>
      <w:bookmarkEnd w:id="504"/>
      <w:bookmarkEnd w:id="505"/>
      <w:bookmarkEnd w:id="506"/>
    </w:p>
    <w:p w:rsidR="0029717F" w:rsidRPr="0018362C" w:rsidRDefault="00A85FA3">
      <w:pPr>
        <w:pStyle w:val="3"/>
        <w:numPr>
          <w:ilvl w:val="0"/>
          <w:numId w:val="1"/>
        </w:numPr>
        <w:spacing w:before="0" w:after="0" w:line="413" w:lineRule="auto"/>
        <w:jc w:val="center"/>
      </w:pPr>
      <w:bookmarkStart w:id="507" w:name="_Toc497210003"/>
      <w:bookmarkStart w:id="508" w:name="_Toc536541116"/>
      <w:bookmarkStart w:id="509" w:name="_Toc530989739"/>
      <w:bookmarkStart w:id="510" w:name="_Toc536542205"/>
      <w:bookmarkStart w:id="511" w:name="_Toc82524784"/>
      <w:bookmarkStart w:id="512" w:name="_Toc466647559"/>
      <w:bookmarkStart w:id="513" w:name="_Toc536541427"/>
      <w:r w:rsidRPr="0018362C">
        <w:t>付款方式</w:t>
      </w:r>
      <w:bookmarkEnd w:id="507"/>
      <w:bookmarkEnd w:id="508"/>
      <w:bookmarkEnd w:id="509"/>
      <w:bookmarkEnd w:id="510"/>
      <w:bookmarkEnd w:id="511"/>
      <w:bookmarkEnd w:id="512"/>
      <w:bookmarkEnd w:id="513"/>
    </w:p>
    <w:p w:rsidR="0029717F" w:rsidRPr="0018362C" w:rsidRDefault="00A85FA3">
      <w:pPr>
        <w:spacing w:line="400" w:lineRule="exact"/>
        <w:rPr>
          <w:sz w:val="24"/>
          <w:szCs w:val="24"/>
        </w:rPr>
      </w:pPr>
      <w:bookmarkStart w:id="514" w:name="_Toc82524786"/>
      <w:bookmarkStart w:id="515" w:name="_Toc536542207"/>
      <w:r w:rsidRPr="0018362C">
        <w:rPr>
          <w:rFonts w:hint="eastAsia"/>
          <w:sz w:val="24"/>
          <w:szCs w:val="24"/>
        </w:rPr>
        <w:t>中标人</w:t>
      </w:r>
      <w:r w:rsidRPr="0018362C">
        <w:rPr>
          <w:sz w:val="24"/>
          <w:szCs w:val="24"/>
        </w:rPr>
        <w:t>供</w:t>
      </w:r>
      <w:r w:rsidRPr="0018362C">
        <w:rPr>
          <w:sz w:val="24"/>
          <w:szCs w:val="24"/>
        </w:rPr>
        <w:t>货安装调试完毕，</w:t>
      </w:r>
      <w:r w:rsidRPr="0018362C">
        <w:rPr>
          <w:rFonts w:hint="eastAsia"/>
          <w:sz w:val="24"/>
          <w:szCs w:val="24"/>
        </w:rPr>
        <w:t>招标人</w:t>
      </w:r>
      <w:r w:rsidRPr="0018362C">
        <w:rPr>
          <w:sz w:val="24"/>
          <w:szCs w:val="24"/>
        </w:rPr>
        <w:t>试用无质量问题，经</w:t>
      </w:r>
      <w:r w:rsidRPr="0018362C">
        <w:rPr>
          <w:rFonts w:hint="eastAsia"/>
          <w:sz w:val="24"/>
          <w:szCs w:val="24"/>
        </w:rPr>
        <w:t>招标人</w:t>
      </w:r>
      <w:r w:rsidRPr="0018362C">
        <w:rPr>
          <w:sz w:val="24"/>
          <w:szCs w:val="24"/>
        </w:rPr>
        <w:t>验收合格后，</w:t>
      </w:r>
      <w:r w:rsidRPr="0018362C">
        <w:rPr>
          <w:rFonts w:hint="eastAsia"/>
          <w:sz w:val="24"/>
          <w:szCs w:val="24"/>
        </w:rPr>
        <w:t>中标人</w:t>
      </w:r>
      <w:r w:rsidRPr="0018362C">
        <w:rPr>
          <w:sz w:val="24"/>
          <w:szCs w:val="24"/>
        </w:rPr>
        <w:t>开具增值税专用发票，</w:t>
      </w:r>
      <w:r w:rsidRPr="0018362C">
        <w:rPr>
          <w:rFonts w:hint="eastAsia"/>
          <w:sz w:val="24"/>
          <w:szCs w:val="24"/>
        </w:rPr>
        <w:t>招标人</w:t>
      </w:r>
      <w:r w:rsidRPr="0018362C">
        <w:rPr>
          <w:sz w:val="24"/>
          <w:szCs w:val="24"/>
        </w:rPr>
        <w:t>向</w:t>
      </w:r>
      <w:r w:rsidRPr="0018362C">
        <w:rPr>
          <w:rFonts w:hint="eastAsia"/>
          <w:sz w:val="24"/>
          <w:szCs w:val="24"/>
        </w:rPr>
        <w:t>中标人</w:t>
      </w:r>
      <w:r w:rsidRPr="0018362C">
        <w:rPr>
          <w:sz w:val="24"/>
          <w:szCs w:val="24"/>
        </w:rPr>
        <w:t>支付货款。</w:t>
      </w:r>
    </w:p>
    <w:p w:rsidR="0029717F" w:rsidRPr="0018362C" w:rsidRDefault="00A85FA3">
      <w:pPr>
        <w:spacing w:before="50" w:after="50" w:line="360" w:lineRule="auto"/>
        <w:ind w:firstLineChars="149" w:firstLine="479"/>
        <w:jc w:val="center"/>
        <w:outlineLvl w:val="2"/>
        <w:rPr>
          <w:b/>
          <w:bCs/>
          <w:sz w:val="32"/>
          <w:szCs w:val="32"/>
        </w:rPr>
      </w:pPr>
      <w:r w:rsidRPr="0018362C">
        <w:rPr>
          <w:b/>
          <w:bCs/>
          <w:sz w:val="32"/>
          <w:szCs w:val="32"/>
        </w:rPr>
        <w:t>4</w:t>
      </w:r>
      <w:r w:rsidRPr="0018362C">
        <w:rPr>
          <w:b/>
          <w:bCs/>
          <w:sz w:val="32"/>
          <w:szCs w:val="32"/>
        </w:rPr>
        <w:t>．中标服务费</w:t>
      </w:r>
      <w:bookmarkStart w:id="516" w:name="_Toc466647560"/>
      <w:bookmarkStart w:id="517" w:name="_Toc497210004"/>
      <w:bookmarkEnd w:id="514"/>
      <w:bookmarkEnd w:id="515"/>
    </w:p>
    <w:p w:rsidR="0029717F" w:rsidRPr="0018362C" w:rsidRDefault="00A85FA3" w:rsidP="006465CD">
      <w:pPr>
        <w:spacing w:before="50" w:after="50" w:line="360" w:lineRule="auto"/>
        <w:ind w:firstLineChars="149" w:firstLine="358"/>
        <w:jc w:val="left"/>
        <w:outlineLvl w:val="2"/>
        <w:rPr>
          <w:sz w:val="24"/>
          <w:szCs w:val="24"/>
        </w:rPr>
      </w:pPr>
      <w:r w:rsidRPr="0018362C">
        <w:rPr>
          <w:rFonts w:hint="eastAsia"/>
          <w:sz w:val="24"/>
          <w:szCs w:val="24"/>
        </w:rPr>
        <w:t>招标代理费参照</w:t>
      </w:r>
      <w:proofErr w:type="gramStart"/>
      <w:r w:rsidRPr="0018362C">
        <w:rPr>
          <w:rFonts w:hint="eastAsia"/>
          <w:sz w:val="24"/>
          <w:szCs w:val="24"/>
        </w:rPr>
        <w:t>豫招协</w:t>
      </w:r>
      <w:proofErr w:type="gramEnd"/>
      <w:r w:rsidRPr="0018362C">
        <w:rPr>
          <w:sz w:val="24"/>
          <w:szCs w:val="24"/>
        </w:rPr>
        <w:t>[</w:t>
      </w:r>
      <w:r w:rsidRPr="0018362C">
        <w:rPr>
          <w:rFonts w:hint="eastAsia"/>
          <w:sz w:val="24"/>
          <w:szCs w:val="24"/>
        </w:rPr>
        <w:t>2023</w:t>
      </w:r>
      <w:r w:rsidRPr="0018362C">
        <w:rPr>
          <w:sz w:val="24"/>
          <w:szCs w:val="24"/>
        </w:rPr>
        <w:t>]</w:t>
      </w:r>
      <w:r w:rsidRPr="0018362C">
        <w:rPr>
          <w:rFonts w:hint="eastAsia"/>
          <w:sz w:val="24"/>
          <w:szCs w:val="24"/>
        </w:rPr>
        <w:t>002</w:t>
      </w:r>
      <w:r w:rsidRPr="0018362C">
        <w:rPr>
          <w:rFonts w:hint="eastAsia"/>
          <w:sz w:val="24"/>
          <w:szCs w:val="24"/>
        </w:rPr>
        <w:t>号文件规定的代理服务费收费标准及发改办价格【</w:t>
      </w:r>
      <w:r w:rsidRPr="0018362C">
        <w:rPr>
          <w:rFonts w:hint="eastAsia"/>
          <w:sz w:val="24"/>
          <w:szCs w:val="24"/>
        </w:rPr>
        <w:t>2003</w:t>
      </w:r>
      <w:r w:rsidRPr="0018362C">
        <w:rPr>
          <w:rFonts w:hint="eastAsia"/>
          <w:sz w:val="24"/>
          <w:szCs w:val="24"/>
        </w:rPr>
        <w:t>】</w:t>
      </w:r>
      <w:r w:rsidRPr="0018362C">
        <w:rPr>
          <w:rFonts w:hint="eastAsia"/>
          <w:sz w:val="24"/>
          <w:szCs w:val="24"/>
        </w:rPr>
        <w:t xml:space="preserve">857 </w:t>
      </w:r>
      <w:r w:rsidRPr="0018362C">
        <w:rPr>
          <w:rFonts w:hint="eastAsia"/>
          <w:sz w:val="24"/>
          <w:szCs w:val="24"/>
        </w:rPr>
        <w:t>号文规定的支付方式向中标人收取招标代理服务费，在中标人领取中标通知书时以现金方式或转账向采购代理机构缴纳。</w:t>
      </w:r>
    </w:p>
    <w:p w:rsidR="0029717F" w:rsidRPr="0018362C" w:rsidRDefault="00A85FA3">
      <w:pPr>
        <w:pStyle w:val="2"/>
        <w:spacing w:before="200" w:after="200" w:line="380" w:lineRule="exact"/>
        <w:rPr>
          <w:rFonts w:ascii="Times New Roman" w:hAnsi="Times New Roman"/>
        </w:rPr>
      </w:pPr>
      <w:bookmarkStart w:id="518" w:name="_Toc536541117"/>
      <w:bookmarkStart w:id="519" w:name="_Toc536541428"/>
      <w:bookmarkStart w:id="520" w:name="_Toc82524788"/>
      <w:bookmarkStart w:id="521" w:name="_Toc536542209"/>
      <w:bookmarkStart w:id="522" w:name="_Toc530989740"/>
      <w:r w:rsidRPr="0018362C">
        <w:rPr>
          <w:rFonts w:ascii="Times New Roman" w:hAnsi="Times New Roman"/>
        </w:rPr>
        <w:t>七、保密及其它注意事项</w:t>
      </w:r>
      <w:bookmarkEnd w:id="516"/>
      <w:bookmarkEnd w:id="517"/>
      <w:bookmarkEnd w:id="518"/>
      <w:bookmarkEnd w:id="519"/>
      <w:bookmarkEnd w:id="520"/>
      <w:bookmarkEnd w:id="521"/>
      <w:bookmarkEnd w:id="522"/>
    </w:p>
    <w:p w:rsidR="0029717F" w:rsidRPr="0018362C" w:rsidRDefault="00A85FA3" w:rsidP="006465CD">
      <w:pPr>
        <w:tabs>
          <w:tab w:val="left" w:pos="1260"/>
          <w:tab w:val="left" w:pos="1440"/>
        </w:tabs>
        <w:spacing w:before="50" w:after="50" w:line="380" w:lineRule="exact"/>
        <w:ind w:firstLineChars="149" w:firstLine="358"/>
        <w:outlineLvl w:val="2"/>
        <w:rPr>
          <w:sz w:val="24"/>
        </w:rPr>
      </w:pPr>
      <w:bookmarkStart w:id="523" w:name="_Toc82524789"/>
      <w:bookmarkStart w:id="524" w:name="_Toc536542772"/>
      <w:bookmarkStart w:id="525" w:name="_Toc536542210"/>
      <w:r w:rsidRPr="0018362C">
        <w:rPr>
          <w:sz w:val="24"/>
        </w:rPr>
        <w:t>1.</w:t>
      </w:r>
      <w:r w:rsidRPr="0018362C">
        <w:rPr>
          <w:sz w:val="24"/>
        </w:rPr>
        <w:t>评标由评标委员会独立进行。评标委员会将遵照定标原则，公平、公正的对待所有投标人。</w:t>
      </w:r>
      <w:bookmarkEnd w:id="523"/>
      <w:bookmarkEnd w:id="524"/>
      <w:bookmarkEnd w:id="525"/>
    </w:p>
    <w:p w:rsidR="0029717F" w:rsidRPr="0018362C" w:rsidRDefault="00A85FA3" w:rsidP="006465CD">
      <w:pPr>
        <w:tabs>
          <w:tab w:val="left" w:pos="1260"/>
          <w:tab w:val="left" w:pos="1440"/>
        </w:tabs>
        <w:spacing w:before="50" w:after="50" w:line="380" w:lineRule="exact"/>
        <w:ind w:firstLineChars="149" w:firstLine="358"/>
        <w:outlineLvl w:val="2"/>
        <w:rPr>
          <w:sz w:val="24"/>
        </w:rPr>
      </w:pPr>
      <w:bookmarkStart w:id="526" w:name="_Toc536542211"/>
      <w:bookmarkStart w:id="527" w:name="_Toc82524790"/>
      <w:bookmarkStart w:id="528" w:name="_Toc536542773"/>
      <w:r w:rsidRPr="0018362C">
        <w:rPr>
          <w:sz w:val="24"/>
        </w:rPr>
        <w:t>2.</w:t>
      </w:r>
      <w:r w:rsidRPr="0018362C">
        <w:rPr>
          <w:sz w:val="24"/>
        </w:rPr>
        <w:t>在评标过程中，评标委员会不得与投标人私下交换意见，投标人不得向评标委员会成员询问评标情况，不得进行旨在影响评标结果的活动。</w:t>
      </w:r>
      <w:bookmarkEnd w:id="526"/>
      <w:bookmarkEnd w:id="527"/>
      <w:bookmarkEnd w:id="528"/>
    </w:p>
    <w:p w:rsidR="0029717F" w:rsidRPr="0018362C" w:rsidRDefault="00A85FA3" w:rsidP="006465CD">
      <w:pPr>
        <w:tabs>
          <w:tab w:val="left" w:pos="1260"/>
          <w:tab w:val="left" w:pos="1440"/>
        </w:tabs>
        <w:spacing w:before="50" w:after="50" w:line="380" w:lineRule="exact"/>
        <w:ind w:firstLineChars="149" w:firstLine="358"/>
        <w:outlineLvl w:val="2"/>
        <w:rPr>
          <w:sz w:val="24"/>
        </w:rPr>
      </w:pPr>
      <w:bookmarkStart w:id="529" w:name="_Toc536542774"/>
      <w:bookmarkStart w:id="530" w:name="_Toc82524791"/>
      <w:bookmarkStart w:id="531" w:name="_Toc536542212"/>
      <w:r w:rsidRPr="0018362C">
        <w:rPr>
          <w:sz w:val="24"/>
        </w:rPr>
        <w:t>3.</w:t>
      </w:r>
      <w:r w:rsidRPr="0018362C">
        <w:rPr>
          <w:sz w:val="24"/>
        </w:rPr>
        <w:t>评标结束后，凡与评标情况有接触的任何人，不得将评标情况扩散出评标委员会成员之外，且不向落标</w:t>
      </w:r>
      <w:proofErr w:type="gramStart"/>
      <w:r w:rsidRPr="0018362C">
        <w:rPr>
          <w:sz w:val="24"/>
        </w:rPr>
        <w:t>方解释</w:t>
      </w:r>
      <w:proofErr w:type="gramEnd"/>
      <w:r w:rsidRPr="0018362C">
        <w:rPr>
          <w:sz w:val="24"/>
        </w:rPr>
        <w:t>落标原因。否则，将自行承担因泄露评标情况而产生的法律责任。</w:t>
      </w:r>
      <w:bookmarkEnd w:id="529"/>
      <w:bookmarkEnd w:id="530"/>
      <w:bookmarkEnd w:id="531"/>
    </w:p>
    <w:p w:rsidR="0029717F" w:rsidRPr="0018362C" w:rsidRDefault="00A85FA3" w:rsidP="006465CD">
      <w:pPr>
        <w:tabs>
          <w:tab w:val="left" w:pos="1260"/>
          <w:tab w:val="left" w:pos="1440"/>
        </w:tabs>
        <w:spacing w:before="50" w:after="50" w:line="380" w:lineRule="exact"/>
        <w:ind w:firstLineChars="149" w:firstLine="358"/>
        <w:outlineLvl w:val="2"/>
        <w:rPr>
          <w:sz w:val="24"/>
        </w:rPr>
      </w:pPr>
      <w:bookmarkStart w:id="532" w:name="_Toc536542213"/>
      <w:bookmarkStart w:id="533" w:name="_Toc536542775"/>
      <w:bookmarkStart w:id="534" w:name="_Toc82524792"/>
      <w:r w:rsidRPr="0018362C">
        <w:rPr>
          <w:sz w:val="24"/>
        </w:rPr>
        <w:t>4.</w:t>
      </w:r>
      <w:r w:rsidRPr="0018362C">
        <w:rPr>
          <w:sz w:val="24"/>
        </w:rPr>
        <w:t>招标人保留招标后考察的权力。</w:t>
      </w:r>
      <w:bookmarkEnd w:id="532"/>
      <w:bookmarkEnd w:id="533"/>
      <w:bookmarkEnd w:id="534"/>
    </w:p>
    <w:p w:rsidR="0029717F" w:rsidRPr="0018362C" w:rsidRDefault="00A85FA3">
      <w:pPr>
        <w:pStyle w:val="af4"/>
        <w:ind w:firstLine="240"/>
        <w:rPr>
          <w:sz w:val="24"/>
        </w:rPr>
      </w:pPr>
      <w:bookmarkStart w:id="535" w:name="_Toc536542214"/>
      <w:bookmarkStart w:id="536" w:name="_Toc536542776"/>
      <w:r w:rsidRPr="0018362C">
        <w:rPr>
          <w:sz w:val="24"/>
        </w:rPr>
        <w:t xml:space="preserve">5. </w:t>
      </w:r>
      <w:r w:rsidRPr="0018362C">
        <w:rPr>
          <w:sz w:val="24"/>
        </w:rPr>
        <w:t>本招标文件解释权归招标人和招标代理公司所有。</w:t>
      </w:r>
      <w:bookmarkEnd w:id="458"/>
      <w:bookmarkEnd w:id="535"/>
      <w:bookmarkEnd w:id="536"/>
    </w:p>
    <w:p w:rsidR="0029717F" w:rsidRPr="0018362C" w:rsidRDefault="0029717F">
      <w:pPr>
        <w:pStyle w:val="20"/>
      </w:pPr>
    </w:p>
    <w:p w:rsidR="0029717F" w:rsidRPr="0018362C" w:rsidRDefault="0029717F">
      <w:pPr>
        <w:pStyle w:val="20"/>
        <w:sectPr w:rsidR="0029717F" w:rsidRPr="0018362C">
          <w:pgSz w:w="11906" w:h="16838"/>
          <w:pgMar w:top="1440" w:right="1274" w:bottom="1440" w:left="1276" w:header="851" w:footer="992" w:gutter="0"/>
          <w:cols w:space="720"/>
          <w:titlePg/>
          <w:docGrid w:linePitch="312"/>
        </w:sectPr>
      </w:pPr>
    </w:p>
    <w:p w:rsidR="0029717F" w:rsidRPr="0018362C" w:rsidRDefault="00A85FA3">
      <w:pPr>
        <w:pStyle w:val="1"/>
        <w:tabs>
          <w:tab w:val="left" w:pos="0"/>
        </w:tabs>
        <w:spacing w:line="360" w:lineRule="auto"/>
        <w:ind w:leftChars="-135" w:left="-283"/>
        <w:jc w:val="center"/>
        <w:rPr>
          <w:rFonts w:ascii="宋体" w:hAnsi="宋体"/>
        </w:rPr>
      </w:pPr>
      <w:bookmarkStart w:id="537" w:name="_Toc530989741"/>
      <w:bookmarkStart w:id="538" w:name="_Toc536542215"/>
      <w:bookmarkStart w:id="539" w:name="_Toc497224702"/>
      <w:bookmarkStart w:id="540" w:name="_Toc536541429"/>
      <w:bookmarkStart w:id="541" w:name="_Toc536541118"/>
      <w:bookmarkStart w:id="542" w:name="_Toc82524793"/>
      <w:bookmarkEnd w:id="459"/>
      <w:r w:rsidRPr="0018362C">
        <w:lastRenderedPageBreak/>
        <w:t>第三章</w:t>
      </w:r>
      <w:r w:rsidRPr="0018362C">
        <w:rPr>
          <w:rFonts w:hint="eastAsia"/>
        </w:rPr>
        <w:t xml:space="preserve">   </w:t>
      </w:r>
      <w:r w:rsidRPr="0018362C">
        <w:rPr>
          <w:rFonts w:ascii="宋体" w:hAnsi="宋体"/>
        </w:rPr>
        <w:t>技术要求</w:t>
      </w:r>
      <w:bookmarkStart w:id="543" w:name="_Toc82524794"/>
      <w:bookmarkEnd w:id="537"/>
      <w:bookmarkEnd w:id="538"/>
      <w:bookmarkEnd w:id="539"/>
      <w:bookmarkEnd w:id="540"/>
      <w:bookmarkEnd w:id="541"/>
      <w:bookmarkEnd w:id="542"/>
    </w:p>
    <w:p w:rsidR="0029717F" w:rsidRPr="0018362C" w:rsidRDefault="00A85FA3">
      <w:pPr>
        <w:jc w:val="center"/>
        <w:outlineLvl w:val="0"/>
        <w:rPr>
          <w:rFonts w:ascii="宋体" w:hAnsi="宋体" w:cs="宋体"/>
          <w:b/>
          <w:bCs/>
          <w:sz w:val="28"/>
          <w:szCs w:val="28"/>
        </w:rPr>
      </w:pPr>
      <w:r w:rsidRPr="0018362C">
        <w:rPr>
          <w:rFonts w:ascii="宋体" w:hAnsi="宋体" w:cs="宋体" w:hint="eastAsia"/>
          <w:b/>
          <w:bCs/>
          <w:sz w:val="28"/>
          <w:szCs w:val="28"/>
        </w:rPr>
        <w:t>第一部分</w:t>
      </w:r>
      <w:r w:rsidRPr="0018362C">
        <w:rPr>
          <w:rFonts w:ascii="宋体" w:hAnsi="宋体" w:cs="宋体" w:hint="eastAsia"/>
          <w:b/>
          <w:bCs/>
          <w:sz w:val="28"/>
          <w:szCs w:val="28"/>
        </w:rPr>
        <w:t xml:space="preserve">   </w:t>
      </w:r>
      <w:r w:rsidRPr="0018362C">
        <w:rPr>
          <w:rFonts w:ascii="宋体" w:hAnsi="宋体" w:cs="宋体" w:hint="eastAsia"/>
          <w:b/>
          <w:bCs/>
          <w:sz w:val="28"/>
          <w:szCs w:val="28"/>
        </w:rPr>
        <w:t>功能性要求及参数</w:t>
      </w:r>
    </w:p>
    <w:p w:rsidR="0029717F" w:rsidRPr="0018362C" w:rsidRDefault="00A85FA3">
      <w:pPr>
        <w:outlineLvl w:val="0"/>
        <w:rPr>
          <w:rFonts w:ascii="宋体" w:hAnsi="宋体" w:cs="宋体"/>
          <w:b/>
          <w:bCs/>
          <w:sz w:val="28"/>
          <w:szCs w:val="28"/>
        </w:rPr>
      </w:pPr>
      <w:r w:rsidRPr="0018362C">
        <w:rPr>
          <w:rFonts w:ascii="宋体" w:hAnsi="宋体" w:cs="宋体" w:hint="eastAsia"/>
          <w:b/>
          <w:bCs/>
          <w:sz w:val="28"/>
          <w:szCs w:val="28"/>
        </w:rPr>
        <w:t>一标段：</w:t>
      </w:r>
    </w:p>
    <w:p w:rsidR="0029717F" w:rsidRPr="0018362C" w:rsidRDefault="00A85FA3">
      <w:pPr>
        <w:outlineLvl w:val="0"/>
        <w:rPr>
          <w:rFonts w:ascii="宋体" w:hAnsi="宋体" w:cs="宋体"/>
          <w:b/>
          <w:bCs/>
          <w:sz w:val="28"/>
          <w:szCs w:val="28"/>
        </w:rPr>
      </w:pPr>
      <w:r w:rsidRPr="0018362C">
        <w:rPr>
          <w:rFonts w:ascii="宋体" w:hAnsi="宋体" w:cs="宋体" w:hint="eastAsia"/>
          <w:b/>
          <w:bCs/>
          <w:sz w:val="28"/>
          <w:szCs w:val="28"/>
        </w:rPr>
        <w:t>康复治疗学实训</w:t>
      </w:r>
      <w:proofErr w:type="gramStart"/>
      <w:r w:rsidRPr="0018362C">
        <w:rPr>
          <w:rFonts w:ascii="宋体" w:hAnsi="宋体" w:cs="宋体" w:hint="eastAsia"/>
          <w:b/>
          <w:bCs/>
          <w:sz w:val="28"/>
          <w:szCs w:val="28"/>
        </w:rPr>
        <w:t>室配套</w:t>
      </w:r>
      <w:proofErr w:type="gramEnd"/>
      <w:r w:rsidRPr="0018362C">
        <w:rPr>
          <w:rFonts w:ascii="宋体" w:hAnsi="宋体" w:cs="宋体" w:hint="eastAsia"/>
          <w:b/>
          <w:bCs/>
          <w:sz w:val="28"/>
          <w:szCs w:val="28"/>
        </w:rPr>
        <w:t>硬件及拟购置设备</w:t>
      </w:r>
      <w:r w:rsidRPr="0018362C">
        <w:rPr>
          <w:rFonts w:ascii="宋体" w:hAnsi="宋体" w:cs="宋体" w:hint="eastAsia"/>
          <w:b/>
          <w:bCs/>
          <w:sz w:val="28"/>
          <w:szCs w:val="28"/>
        </w:rPr>
        <w:t>清单</w:t>
      </w:r>
    </w:p>
    <w:tbl>
      <w:tblPr>
        <w:tblW w:w="8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54"/>
        <w:gridCol w:w="5515"/>
        <w:gridCol w:w="831"/>
      </w:tblGrid>
      <w:tr w:rsidR="0018362C" w:rsidRPr="0018362C">
        <w:trPr>
          <w:trHeight w:val="469"/>
        </w:trPr>
        <w:tc>
          <w:tcPr>
            <w:tcW w:w="738" w:type="dxa"/>
            <w:vAlign w:val="center"/>
          </w:tcPr>
          <w:p w:rsidR="0029717F" w:rsidRPr="0018362C" w:rsidRDefault="00A85FA3">
            <w:pPr>
              <w:widowControl/>
              <w:spacing w:line="360" w:lineRule="auto"/>
              <w:jc w:val="center"/>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序号</w:t>
            </w:r>
          </w:p>
        </w:tc>
        <w:tc>
          <w:tcPr>
            <w:tcW w:w="1154" w:type="dxa"/>
            <w:vAlign w:val="center"/>
          </w:tcPr>
          <w:p w:rsidR="0029717F" w:rsidRPr="0018362C" w:rsidRDefault="00A85FA3">
            <w:pPr>
              <w:widowControl/>
              <w:spacing w:line="360" w:lineRule="auto"/>
              <w:jc w:val="center"/>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设备名称</w:t>
            </w:r>
          </w:p>
        </w:tc>
        <w:tc>
          <w:tcPr>
            <w:tcW w:w="5515" w:type="dxa"/>
            <w:vAlign w:val="center"/>
          </w:tcPr>
          <w:p w:rsidR="0029717F" w:rsidRPr="0018362C" w:rsidRDefault="00A85FA3">
            <w:pPr>
              <w:widowControl/>
              <w:spacing w:line="360" w:lineRule="auto"/>
              <w:jc w:val="center"/>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核心参数</w:t>
            </w:r>
          </w:p>
        </w:tc>
        <w:tc>
          <w:tcPr>
            <w:tcW w:w="831" w:type="dxa"/>
            <w:vAlign w:val="center"/>
          </w:tcPr>
          <w:p w:rsidR="0029717F" w:rsidRPr="0018362C" w:rsidRDefault="00A85FA3">
            <w:pPr>
              <w:widowControl/>
              <w:spacing w:line="360" w:lineRule="auto"/>
              <w:jc w:val="center"/>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数量</w:t>
            </w:r>
          </w:p>
        </w:tc>
      </w:tr>
      <w:tr w:rsidR="0018362C" w:rsidRPr="0018362C">
        <w:trPr>
          <w:trHeight w:val="90"/>
        </w:trPr>
        <w:tc>
          <w:tcPr>
            <w:tcW w:w="738" w:type="dxa"/>
            <w:tcBorders>
              <w:bottom w:val="single" w:sz="4" w:space="0" w:color="auto"/>
            </w:tcBorders>
            <w:vAlign w:val="center"/>
          </w:tcPr>
          <w:p w:rsidR="0029717F" w:rsidRPr="0018362C" w:rsidRDefault="00A85FA3">
            <w:pPr>
              <w:widowControl/>
              <w:spacing w:line="360" w:lineRule="auto"/>
              <w:jc w:val="center"/>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p>
        </w:tc>
        <w:tc>
          <w:tcPr>
            <w:tcW w:w="1154" w:type="dxa"/>
            <w:tcBorders>
              <w:bottom w:val="single" w:sz="4" w:space="0" w:color="auto"/>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移动教学实训推车</w:t>
            </w:r>
          </w:p>
        </w:tc>
        <w:tc>
          <w:tcPr>
            <w:tcW w:w="5515" w:type="dxa"/>
            <w:tcBorders>
              <w:bottom w:val="single" w:sz="4" w:space="0" w:color="auto"/>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一、机柜系统（结构）：</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外壳设计：外壳应采用优质冷轧钢板，高端烤漆工艺，搭配黑</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银的色彩。</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散热设计：外壳结构具有阵列式散热窗口，具有内部循环通风</w:t>
            </w:r>
            <w:proofErr w:type="gramStart"/>
            <w:r w:rsidRPr="0018362C">
              <w:rPr>
                <w:rFonts w:asciiTheme="minorEastAsia" w:eastAsiaTheme="minorEastAsia" w:hAnsiTheme="minorEastAsia" w:cs="宋体" w:hint="eastAsia"/>
                <w:kern w:val="0"/>
                <w:sz w:val="24"/>
                <w:szCs w:val="24"/>
              </w:rPr>
              <w:t>孔降低</w:t>
            </w:r>
            <w:proofErr w:type="gramEnd"/>
            <w:r w:rsidRPr="0018362C">
              <w:rPr>
                <w:rFonts w:asciiTheme="minorEastAsia" w:eastAsiaTheme="minorEastAsia" w:hAnsiTheme="minorEastAsia" w:cs="宋体" w:hint="eastAsia"/>
                <w:kern w:val="0"/>
                <w:sz w:val="24"/>
                <w:szCs w:val="24"/>
              </w:rPr>
              <w:t>内部设备温度。</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二、显示系统：</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采用不小于</w:t>
            </w:r>
            <w:r w:rsidRPr="0018362C">
              <w:rPr>
                <w:rFonts w:asciiTheme="minorEastAsia" w:eastAsiaTheme="minorEastAsia" w:hAnsiTheme="minorEastAsia" w:cs="宋体" w:hint="eastAsia"/>
                <w:kern w:val="0"/>
                <w:sz w:val="24"/>
                <w:szCs w:val="24"/>
              </w:rPr>
              <w:t>27</w:t>
            </w:r>
            <w:r w:rsidRPr="0018362C">
              <w:rPr>
                <w:rFonts w:asciiTheme="minorEastAsia" w:eastAsiaTheme="minorEastAsia" w:hAnsiTheme="minorEastAsia" w:cs="宋体" w:hint="eastAsia"/>
                <w:kern w:val="0"/>
                <w:sz w:val="24"/>
                <w:szCs w:val="24"/>
              </w:rPr>
              <w:t>寸的液晶屏显示。</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分辨率不低于</w:t>
            </w:r>
            <w:r w:rsidRPr="0018362C">
              <w:rPr>
                <w:rFonts w:asciiTheme="minorEastAsia" w:eastAsiaTheme="minorEastAsia" w:hAnsiTheme="minorEastAsia" w:cs="宋体" w:hint="eastAsia"/>
                <w:kern w:val="0"/>
                <w:sz w:val="24"/>
                <w:szCs w:val="24"/>
              </w:rPr>
              <w:t>3840*2160</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对比度不低于</w:t>
            </w:r>
            <w:r w:rsidRPr="0018362C">
              <w:rPr>
                <w:rFonts w:asciiTheme="minorEastAsia" w:eastAsiaTheme="minorEastAsia" w:hAnsiTheme="minorEastAsia" w:cs="宋体" w:hint="eastAsia"/>
                <w:kern w:val="0"/>
                <w:sz w:val="24"/>
                <w:szCs w:val="24"/>
              </w:rPr>
              <w:t>3000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刷新频率不低于</w:t>
            </w:r>
            <w:r w:rsidRPr="0018362C">
              <w:rPr>
                <w:rFonts w:asciiTheme="minorEastAsia" w:eastAsiaTheme="minorEastAsia" w:hAnsiTheme="minorEastAsia" w:cs="宋体" w:hint="eastAsia"/>
                <w:kern w:val="0"/>
                <w:sz w:val="24"/>
                <w:szCs w:val="24"/>
              </w:rPr>
              <w:t>60HZ</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三、录播主板参数：</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系统结构：应为一体嵌入式结构；独立设计，内置箱体。</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视频采集：嵌入式硬件采集方式。</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视频输入接口：</w:t>
            </w:r>
            <w:r w:rsidRPr="0018362C">
              <w:rPr>
                <w:rFonts w:asciiTheme="minorEastAsia" w:eastAsiaTheme="minorEastAsia" w:hAnsiTheme="minorEastAsia" w:cs="宋体" w:hint="eastAsia"/>
                <w:kern w:val="0"/>
                <w:sz w:val="24"/>
                <w:szCs w:val="24"/>
              </w:rPr>
              <w:t>5*HDMI(</w:t>
            </w:r>
            <w:r w:rsidRPr="0018362C">
              <w:rPr>
                <w:rFonts w:asciiTheme="minorEastAsia" w:eastAsiaTheme="minorEastAsia" w:hAnsiTheme="minorEastAsia" w:cs="宋体" w:hint="eastAsia"/>
                <w:kern w:val="0"/>
                <w:sz w:val="24"/>
                <w:szCs w:val="24"/>
              </w:rPr>
              <w:t>应具备</w:t>
            </w:r>
            <w:r w:rsidRPr="0018362C">
              <w:rPr>
                <w:rFonts w:asciiTheme="minorEastAsia" w:eastAsiaTheme="minorEastAsia" w:hAnsiTheme="minorEastAsia" w:cs="宋体" w:hint="eastAsia"/>
                <w:kern w:val="0"/>
                <w:sz w:val="24"/>
                <w:szCs w:val="24"/>
              </w:rPr>
              <w:t>4K</w:t>
            </w:r>
            <w:r w:rsidRPr="0018362C">
              <w:rPr>
                <w:rFonts w:asciiTheme="minorEastAsia" w:eastAsiaTheme="minorEastAsia" w:hAnsiTheme="minorEastAsia" w:cs="宋体" w:hint="eastAsia"/>
                <w:kern w:val="0"/>
                <w:sz w:val="24"/>
                <w:szCs w:val="24"/>
              </w:rPr>
              <w:t>，并向下兼容</w:t>
            </w:r>
            <w:r w:rsidRPr="0018362C">
              <w:rPr>
                <w:rFonts w:asciiTheme="minorEastAsia" w:eastAsiaTheme="minorEastAsia" w:hAnsiTheme="minorEastAsia" w:cs="宋体" w:hint="eastAsia"/>
                <w:kern w:val="0"/>
                <w:sz w:val="24"/>
                <w:szCs w:val="24"/>
              </w:rPr>
              <w:t xml:space="preserve">1080) </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输入分辨率：</w:t>
            </w:r>
            <w:r w:rsidRPr="0018362C">
              <w:rPr>
                <w:rFonts w:asciiTheme="minorEastAsia" w:eastAsiaTheme="minorEastAsia" w:hAnsiTheme="minorEastAsia" w:cs="宋体" w:hint="eastAsia"/>
                <w:kern w:val="0"/>
                <w:sz w:val="24"/>
                <w:szCs w:val="24"/>
              </w:rPr>
              <w:t>640*480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3840*2160</w:t>
            </w:r>
            <w:r w:rsidRPr="0018362C">
              <w:rPr>
                <w:rFonts w:asciiTheme="minorEastAsia" w:eastAsiaTheme="minorEastAsia" w:hAnsiTheme="minorEastAsia" w:cs="宋体" w:hint="eastAsia"/>
                <w:kern w:val="0"/>
                <w:sz w:val="24"/>
                <w:szCs w:val="24"/>
              </w:rPr>
              <w:t>，能够自动侦测</w:t>
            </w:r>
            <w:proofErr w:type="gramStart"/>
            <w:r w:rsidRPr="0018362C">
              <w:rPr>
                <w:rFonts w:asciiTheme="minorEastAsia" w:eastAsiaTheme="minorEastAsia" w:hAnsiTheme="minorEastAsia" w:cs="宋体" w:hint="eastAsia"/>
                <w:kern w:val="0"/>
                <w:sz w:val="24"/>
                <w:szCs w:val="24"/>
              </w:rPr>
              <w:t>分辨率及帧率</w:t>
            </w:r>
            <w:proofErr w:type="gramEnd"/>
            <w:r w:rsidRPr="0018362C">
              <w:rPr>
                <w:rFonts w:asciiTheme="minorEastAsia" w:eastAsiaTheme="minorEastAsia" w:hAnsiTheme="minorEastAsia" w:cs="宋体" w:hint="eastAsia"/>
                <w:kern w:val="0"/>
                <w:sz w:val="24"/>
                <w:szCs w:val="24"/>
              </w:rPr>
              <w:t>，能够支持常见</w:t>
            </w:r>
            <w:r w:rsidRPr="0018362C">
              <w:rPr>
                <w:rFonts w:asciiTheme="minorEastAsia" w:eastAsiaTheme="minorEastAsia" w:hAnsiTheme="minorEastAsia" w:cs="宋体" w:hint="eastAsia"/>
                <w:kern w:val="0"/>
                <w:sz w:val="24"/>
                <w:szCs w:val="24"/>
              </w:rPr>
              <w:t>4k,1080P60/50,1024x768@60fps</w:t>
            </w:r>
            <w:r w:rsidRPr="0018362C">
              <w:rPr>
                <w:rFonts w:asciiTheme="minorEastAsia" w:eastAsiaTheme="minorEastAsia" w:hAnsiTheme="minorEastAsia" w:cs="宋体" w:hint="eastAsia"/>
                <w:kern w:val="0"/>
                <w:sz w:val="24"/>
                <w:szCs w:val="24"/>
              </w:rPr>
              <w:t>等分辨率的能力，能够支持</w:t>
            </w:r>
            <w:r w:rsidRPr="0018362C">
              <w:rPr>
                <w:rFonts w:asciiTheme="minorEastAsia" w:eastAsiaTheme="minorEastAsia" w:hAnsiTheme="minorEastAsia" w:cs="宋体" w:hint="eastAsia"/>
                <w:kern w:val="0"/>
                <w:sz w:val="24"/>
                <w:szCs w:val="24"/>
              </w:rPr>
              <w:t>1080P25/P30</w:t>
            </w:r>
            <w:r w:rsidRPr="0018362C">
              <w:rPr>
                <w:rFonts w:asciiTheme="minorEastAsia" w:eastAsiaTheme="minorEastAsia" w:hAnsiTheme="minorEastAsia" w:cs="宋体" w:hint="eastAsia"/>
                <w:kern w:val="0"/>
                <w:sz w:val="24"/>
                <w:szCs w:val="24"/>
              </w:rPr>
              <w:t>等分辨率的能力。</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视频输出接口：</w:t>
            </w:r>
            <w:r w:rsidRPr="0018362C">
              <w:rPr>
                <w:rFonts w:asciiTheme="minorEastAsia" w:eastAsiaTheme="minorEastAsia" w:hAnsiTheme="minorEastAsia" w:cs="宋体" w:hint="eastAsia"/>
                <w:kern w:val="0"/>
                <w:sz w:val="24"/>
                <w:szCs w:val="24"/>
              </w:rPr>
              <w:t>1*HDMI(</w:t>
            </w:r>
            <w:r w:rsidRPr="0018362C">
              <w:rPr>
                <w:rFonts w:asciiTheme="minorEastAsia" w:eastAsiaTheme="minorEastAsia" w:hAnsiTheme="minorEastAsia" w:cs="宋体" w:hint="eastAsia"/>
                <w:kern w:val="0"/>
                <w:sz w:val="24"/>
                <w:szCs w:val="24"/>
              </w:rPr>
              <w:t>应具备</w:t>
            </w:r>
            <w:r w:rsidRPr="0018362C">
              <w:rPr>
                <w:rFonts w:asciiTheme="minorEastAsia" w:eastAsiaTheme="minorEastAsia" w:hAnsiTheme="minorEastAsia" w:cs="宋体" w:hint="eastAsia"/>
                <w:kern w:val="0"/>
                <w:sz w:val="24"/>
                <w:szCs w:val="24"/>
              </w:rPr>
              <w:t>4K</w:t>
            </w:r>
            <w:r w:rsidRPr="0018362C">
              <w:rPr>
                <w:rFonts w:asciiTheme="minorEastAsia" w:eastAsiaTheme="minorEastAsia" w:hAnsiTheme="minorEastAsia" w:cs="宋体" w:hint="eastAsia"/>
                <w:kern w:val="0"/>
                <w:sz w:val="24"/>
                <w:szCs w:val="24"/>
              </w:rPr>
              <w:t>，向下兼容</w:t>
            </w:r>
            <w:r w:rsidRPr="0018362C">
              <w:rPr>
                <w:rFonts w:asciiTheme="minorEastAsia" w:eastAsiaTheme="minorEastAsia" w:hAnsiTheme="minorEastAsia" w:cs="宋体" w:hint="eastAsia"/>
                <w:kern w:val="0"/>
                <w:sz w:val="24"/>
                <w:szCs w:val="24"/>
              </w:rPr>
              <w:lastRenderedPageBreak/>
              <w:t>1080P60)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1*VGA</w:t>
            </w:r>
            <w:r w:rsidRPr="0018362C">
              <w:rPr>
                <w:rFonts w:asciiTheme="minorEastAsia" w:eastAsiaTheme="minorEastAsia" w:hAnsiTheme="minorEastAsia" w:cs="宋体" w:hint="eastAsia"/>
                <w:kern w:val="0"/>
                <w:sz w:val="24"/>
                <w:szCs w:val="24"/>
              </w:rPr>
              <w:t>；应具备</w:t>
            </w:r>
            <w:r w:rsidRPr="0018362C">
              <w:rPr>
                <w:rFonts w:asciiTheme="minorEastAsia" w:eastAsiaTheme="minorEastAsia" w:hAnsiTheme="minorEastAsia" w:cs="宋体" w:hint="eastAsia"/>
                <w:kern w:val="0"/>
                <w:sz w:val="24"/>
                <w:szCs w:val="24"/>
              </w:rPr>
              <w:t>H265</w:t>
            </w:r>
            <w:r w:rsidRPr="0018362C">
              <w:rPr>
                <w:rFonts w:asciiTheme="minorEastAsia" w:eastAsiaTheme="minorEastAsia" w:hAnsiTheme="minorEastAsia" w:cs="宋体" w:hint="eastAsia"/>
                <w:kern w:val="0"/>
                <w:sz w:val="24"/>
                <w:szCs w:val="24"/>
              </w:rPr>
              <w:t>编码的能力，向下兼容</w:t>
            </w:r>
            <w:r w:rsidRPr="0018362C">
              <w:rPr>
                <w:rFonts w:asciiTheme="minorEastAsia" w:eastAsiaTheme="minorEastAsia" w:hAnsiTheme="minorEastAsia" w:cs="宋体" w:hint="eastAsia"/>
                <w:kern w:val="0"/>
                <w:sz w:val="24"/>
                <w:szCs w:val="24"/>
              </w:rPr>
              <w:t>H264</w:t>
            </w:r>
            <w:r w:rsidRPr="0018362C">
              <w:rPr>
                <w:rFonts w:asciiTheme="minorEastAsia" w:eastAsiaTheme="minorEastAsia" w:hAnsiTheme="minorEastAsia" w:cs="宋体" w:hint="eastAsia"/>
                <w:kern w:val="0"/>
                <w:sz w:val="24"/>
                <w:szCs w:val="24"/>
              </w:rPr>
              <w:t>编码；</w:t>
            </w:r>
            <w:r w:rsidRPr="0018362C">
              <w:rPr>
                <w:rFonts w:asciiTheme="minorEastAsia" w:eastAsiaTheme="minorEastAsia" w:hAnsiTheme="minorEastAsia" w:cs="宋体" w:hint="eastAsia"/>
                <w:kern w:val="0"/>
                <w:sz w:val="24"/>
                <w:szCs w:val="24"/>
              </w:rPr>
              <w:t xml:space="preserve"> </w:t>
            </w:r>
            <w:r w:rsidRPr="0018362C">
              <w:rPr>
                <w:rFonts w:asciiTheme="minorEastAsia" w:eastAsiaTheme="minorEastAsia" w:hAnsiTheme="minorEastAsia" w:cs="宋体" w:hint="eastAsia"/>
                <w:kern w:val="0"/>
                <w:sz w:val="24"/>
                <w:szCs w:val="24"/>
              </w:rPr>
              <w:t>网络流煤体延时：≤１秒。</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录制格式：</w:t>
            </w:r>
            <w:r w:rsidRPr="0018362C">
              <w:rPr>
                <w:rFonts w:asciiTheme="minorEastAsia" w:eastAsiaTheme="minorEastAsia" w:hAnsiTheme="minorEastAsia" w:cs="宋体" w:hint="eastAsia"/>
                <w:kern w:val="0"/>
                <w:sz w:val="24"/>
                <w:szCs w:val="24"/>
              </w:rPr>
              <w:t>MP4</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录播功能：同时具备同步录制／同步直播／在线点播／远程导播／本地导播</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互动录播。</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6.</w:t>
            </w:r>
            <w:r w:rsidRPr="0018362C">
              <w:rPr>
                <w:rFonts w:asciiTheme="minorEastAsia" w:eastAsiaTheme="minorEastAsia" w:hAnsiTheme="minorEastAsia" w:cs="宋体" w:hint="eastAsia"/>
                <w:kern w:val="0"/>
                <w:sz w:val="24"/>
                <w:szCs w:val="24"/>
              </w:rPr>
              <w:t>录播模式：同时具备多流多画面</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资源模式</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／单流单画面</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电影模式</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单流多画面</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画中画</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。具有一路</w:t>
            </w:r>
            <w:r w:rsidRPr="0018362C">
              <w:rPr>
                <w:rFonts w:asciiTheme="minorEastAsia" w:eastAsiaTheme="minorEastAsia" w:hAnsiTheme="minorEastAsia" w:cs="宋体" w:hint="eastAsia"/>
                <w:kern w:val="0"/>
                <w:sz w:val="24"/>
                <w:szCs w:val="24"/>
              </w:rPr>
              <w:t>rtsp/ts</w:t>
            </w:r>
            <w:r w:rsidRPr="0018362C">
              <w:rPr>
                <w:rFonts w:asciiTheme="minorEastAsia" w:eastAsiaTheme="minorEastAsia" w:hAnsiTheme="minorEastAsia" w:cs="宋体" w:hint="eastAsia"/>
                <w:kern w:val="0"/>
                <w:sz w:val="24"/>
                <w:szCs w:val="24"/>
              </w:rPr>
              <w:t>流解码的能力，分辨率能够支持</w:t>
            </w:r>
            <w:r w:rsidRPr="0018362C">
              <w:rPr>
                <w:rFonts w:asciiTheme="minorEastAsia" w:eastAsiaTheme="minorEastAsia" w:hAnsiTheme="minorEastAsia" w:cs="宋体" w:hint="eastAsia"/>
                <w:kern w:val="0"/>
                <w:sz w:val="24"/>
                <w:szCs w:val="24"/>
              </w:rPr>
              <w:t>4k</w:t>
            </w:r>
            <w:r w:rsidRPr="0018362C">
              <w:rPr>
                <w:rFonts w:asciiTheme="minorEastAsia" w:eastAsiaTheme="minorEastAsia" w:hAnsiTheme="minorEastAsia" w:cs="宋体" w:hint="eastAsia"/>
                <w:kern w:val="0"/>
                <w:sz w:val="24"/>
                <w:szCs w:val="24"/>
              </w:rPr>
              <w:t>，解码流可进行导播后录制</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直播及点播，解码</w:t>
            </w:r>
            <w:proofErr w:type="gramStart"/>
            <w:r w:rsidRPr="0018362C">
              <w:rPr>
                <w:rFonts w:asciiTheme="minorEastAsia" w:eastAsiaTheme="minorEastAsia" w:hAnsiTheme="minorEastAsia" w:cs="宋体" w:hint="eastAsia"/>
                <w:kern w:val="0"/>
                <w:sz w:val="24"/>
                <w:szCs w:val="24"/>
              </w:rPr>
              <w:t>流能够</w:t>
            </w:r>
            <w:proofErr w:type="gramEnd"/>
            <w:r w:rsidRPr="0018362C">
              <w:rPr>
                <w:rFonts w:asciiTheme="minorEastAsia" w:eastAsiaTheme="minorEastAsia" w:hAnsiTheme="minorEastAsia" w:cs="宋体" w:hint="eastAsia"/>
                <w:kern w:val="0"/>
                <w:sz w:val="24"/>
                <w:szCs w:val="24"/>
              </w:rPr>
              <w:t>全屏显示及声音单独输出</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具有</w:t>
            </w:r>
            <w:r w:rsidRPr="0018362C">
              <w:rPr>
                <w:rFonts w:asciiTheme="minorEastAsia" w:eastAsiaTheme="minorEastAsia" w:hAnsiTheme="minorEastAsia" w:cs="宋体" w:hint="eastAsia"/>
                <w:kern w:val="0"/>
                <w:sz w:val="24"/>
                <w:szCs w:val="24"/>
              </w:rPr>
              <w:t>rtmp/http ts/udp ts/rtsp</w:t>
            </w:r>
            <w:r w:rsidRPr="0018362C">
              <w:rPr>
                <w:rFonts w:asciiTheme="minorEastAsia" w:eastAsiaTheme="minorEastAsia" w:hAnsiTheme="minorEastAsia" w:cs="宋体" w:hint="eastAsia"/>
                <w:kern w:val="0"/>
                <w:sz w:val="24"/>
                <w:szCs w:val="24"/>
              </w:rPr>
              <w:t>直播协议的功能，内嵌</w:t>
            </w:r>
            <w:r w:rsidRPr="0018362C">
              <w:rPr>
                <w:rFonts w:asciiTheme="minorEastAsia" w:eastAsiaTheme="minorEastAsia" w:hAnsiTheme="minorEastAsia" w:cs="宋体" w:hint="eastAsia"/>
                <w:kern w:val="0"/>
                <w:sz w:val="24"/>
                <w:szCs w:val="24"/>
              </w:rPr>
              <w:t>rtmp server</w:t>
            </w:r>
            <w:r w:rsidRPr="0018362C">
              <w:rPr>
                <w:rFonts w:asciiTheme="minorEastAsia" w:eastAsiaTheme="minorEastAsia" w:hAnsiTheme="minorEastAsia" w:cs="宋体" w:hint="eastAsia"/>
                <w:kern w:val="0"/>
                <w:sz w:val="24"/>
                <w:szCs w:val="24"/>
              </w:rPr>
              <w:t>功能，不需要安装</w:t>
            </w:r>
            <w:r w:rsidRPr="0018362C">
              <w:rPr>
                <w:rFonts w:asciiTheme="minorEastAsia" w:eastAsiaTheme="minorEastAsia" w:hAnsiTheme="minorEastAsia" w:cs="宋体" w:hint="eastAsia"/>
                <w:kern w:val="0"/>
                <w:sz w:val="24"/>
                <w:szCs w:val="24"/>
              </w:rPr>
              <w:t>fms/red5</w:t>
            </w:r>
            <w:r w:rsidRPr="0018362C">
              <w:rPr>
                <w:rFonts w:asciiTheme="minorEastAsia" w:eastAsiaTheme="minorEastAsia" w:hAnsiTheme="minorEastAsia" w:cs="宋体" w:hint="eastAsia"/>
                <w:kern w:val="0"/>
                <w:sz w:val="24"/>
                <w:szCs w:val="24"/>
              </w:rPr>
              <w:t>等服务端软件直接实现网页直播。浏览器能够直接观看直播并不用装插件，具有</w:t>
            </w:r>
            <w:r w:rsidRPr="0018362C">
              <w:rPr>
                <w:rFonts w:asciiTheme="minorEastAsia" w:eastAsiaTheme="minorEastAsia" w:hAnsiTheme="minorEastAsia" w:cs="宋体" w:hint="eastAsia"/>
                <w:kern w:val="0"/>
                <w:sz w:val="24"/>
                <w:szCs w:val="24"/>
              </w:rPr>
              <w:t>html5</w:t>
            </w:r>
            <w:r w:rsidRPr="0018362C">
              <w:rPr>
                <w:rFonts w:asciiTheme="minorEastAsia" w:eastAsiaTheme="minorEastAsia" w:hAnsiTheme="minorEastAsia" w:cs="宋体" w:hint="eastAsia"/>
                <w:kern w:val="0"/>
                <w:sz w:val="24"/>
                <w:szCs w:val="24"/>
              </w:rPr>
              <w:t>点播</w:t>
            </w:r>
            <w:r w:rsidRPr="0018362C">
              <w:rPr>
                <w:rFonts w:asciiTheme="minorEastAsia" w:eastAsiaTheme="minorEastAsia" w:hAnsiTheme="minorEastAsia" w:cs="宋体" w:hint="eastAsia"/>
                <w:kern w:val="0"/>
                <w:sz w:val="24"/>
                <w:szCs w:val="24"/>
              </w:rPr>
              <w:t>的功能。</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7.</w:t>
            </w:r>
            <w:r w:rsidRPr="0018362C">
              <w:rPr>
                <w:rFonts w:asciiTheme="minorEastAsia" w:eastAsiaTheme="minorEastAsia" w:hAnsiTheme="minorEastAsia" w:cs="宋体" w:hint="eastAsia"/>
                <w:kern w:val="0"/>
                <w:sz w:val="24"/>
                <w:szCs w:val="24"/>
              </w:rPr>
              <w:t>须提供远程导播软件，可实时监控</w:t>
            </w: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画面并实时导播一路导播流，并实时录制，且同时具备网页按</w:t>
            </w:r>
            <w:proofErr w:type="gramStart"/>
            <w:r w:rsidRPr="0018362C">
              <w:rPr>
                <w:rFonts w:asciiTheme="minorEastAsia" w:eastAsiaTheme="minorEastAsia" w:hAnsiTheme="minorEastAsia" w:cs="宋体" w:hint="eastAsia"/>
                <w:kern w:val="0"/>
                <w:sz w:val="24"/>
                <w:szCs w:val="24"/>
              </w:rPr>
              <w:t>纽</w:t>
            </w:r>
            <w:proofErr w:type="gramEnd"/>
            <w:r w:rsidRPr="0018362C">
              <w:rPr>
                <w:rFonts w:asciiTheme="minorEastAsia" w:eastAsiaTheme="minorEastAsia" w:hAnsiTheme="minorEastAsia" w:cs="宋体" w:hint="eastAsia"/>
                <w:kern w:val="0"/>
                <w:sz w:val="24"/>
                <w:szCs w:val="24"/>
              </w:rPr>
              <w:t>导播的功能；具备叠加</w:t>
            </w: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行字幕，每行字幕可设置开关，字体大小，色彩，坐标，并能满足中英文的功能；能够透明背景</w:t>
            </w:r>
            <w:r w:rsidRPr="0018362C">
              <w:rPr>
                <w:rFonts w:asciiTheme="minorEastAsia" w:eastAsiaTheme="minorEastAsia" w:hAnsiTheme="minorEastAsia" w:cs="宋体" w:hint="eastAsia"/>
                <w:kern w:val="0"/>
                <w:sz w:val="24"/>
                <w:szCs w:val="24"/>
              </w:rPr>
              <w:t>logo</w:t>
            </w:r>
            <w:r w:rsidRPr="0018362C">
              <w:rPr>
                <w:rFonts w:asciiTheme="minorEastAsia" w:eastAsiaTheme="minorEastAsia" w:hAnsiTheme="minorEastAsia" w:cs="宋体" w:hint="eastAsia"/>
                <w:kern w:val="0"/>
                <w:sz w:val="24"/>
                <w:szCs w:val="24"/>
              </w:rPr>
              <w:t>图片叠加，能够自动叠片头片尾的功能；每路录制文件及直播流均能够满足</w:t>
            </w:r>
            <w:r w:rsidRPr="0018362C">
              <w:rPr>
                <w:rFonts w:asciiTheme="minorEastAsia" w:eastAsiaTheme="minorEastAsia" w:hAnsiTheme="minorEastAsia" w:cs="宋体" w:hint="eastAsia"/>
                <w:kern w:val="0"/>
                <w:sz w:val="24"/>
                <w:szCs w:val="24"/>
              </w:rPr>
              <w:t>1080p60</w:t>
            </w:r>
            <w:r w:rsidRPr="0018362C">
              <w:rPr>
                <w:rFonts w:asciiTheme="minorEastAsia" w:eastAsiaTheme="minorEastAsia" w:hAnsiTheme="minorEastAsia" w:cs="宋体" w:hint="eastAsia"/>
                <w:kern w:val="0"/>
                <w:sz w:val="24"/>
                <w:szCs w:val="24"/>
              </w:rPr>
              <w:t>帧</w:t>
            </w:r>
            <w:r w:rsidRPr="0018362C">
              <w:rPr>
                <w:rFonts w:asciiTheme="minorEastAsia" w:eastAsiaTheme="minorEastAsia" w:hAnsiTheme="minorEastAsia" w:cs="宋体" w:hint="eastAsia"/>
                <w:kern w:val="0"/>
                <w:sz w:val="24"/>
                <w:szCs w:val="24"/>
              </w:rPr>
              <w:t>H264 HP5.0/H265</w:t>
            </w:r>
            <w:r w:rsidRPr="0018362C">
              <w:rPr>
                <w:rFonts w:asciiTheme="minorEastAsia" w:eastAsiaTheme="minorEastAsia" w:hAnsiTheme="minorEastAsia" w:cs="宋体" w:hint="eastAsia"/>
                <w:kern w:val="0"/>
                <w:sz w:val="24"/>
                <w:szCs w:val="24"/>
              </w:rPr>
              <w:t>编码；</w:t>
            </w:r>
            <w:r w:rsidRPr="0018362C">
              <w:rPr>
                <w:rFonts w:asciiTheme="minorEastAsia" w:eastAsiaTheme="minorEastAsia" w:hAnsiTheme="minorEastAsia" w:cs="宋体" w:hint="eastAsia"/>
                <w:kern w:val="0"/>
                <w:sz w:val="24"/>
                <w:szCs w:val="24"/>
              </w:rPr>
              <w:t>HDMI</w:t>
            </w:r>
            <w:r w:rsidRPr="0018362C">
              <w:rPr>
                <w:rFonts w:asciiTheme="minorEastAsia" w:eastAsiaTheme="minorEastAsia" w:hAnsiTheme="minorEastAsia" w:cs="宋体" w:hint="eastAsia"/>
                <w:kern w:val="0"/>
                <w:sz w:val="24"/>
                <w:szCs w:val="24"/>
              </w:rPr>
              <w:t>能够支持</w:t>
            </w:r>
            <w:r w:rsidRPr="0018362C">
              <w:rPr>
                <w:rFonts w:asciiTheme="minorEastAsia" w:eastAsiaTheme="minorEastAsia" w:hAnsiTheme="minorEastAsia" w:cs="宋体" w:hint="eastAsia"/>
                <w:kern w:val="0"/>
                <w:sz w:val="24"/>
                <w:szCs w:val="24"/>
              </w:rPr>
              <w:t>4k</w:t>
            </w:r>
            <w:r w:rsidRPr="0018362C">
              <w:rPr>
                <w:rFonts w:asciiTheme="minorEastAsia" w:eastAsiaTheme="minorEastAsia" w:hAnsiTheme="minorEastAsia" w:cs="宋体" w:hint="eastAsia"/>
                <w:kern w:val="0"/>
                <w:sz w:val="24"/>
                <w:szCs w:val="24"/>
              </w:rPr>
              <w:t>分辨率及</w:t>
            </w:r>
            <w:r w:rsidRPr="0018362C">
              <w:rPr>
                <w:rFonts w:asciiTheme="minorEastAsia" w:eastAsiaTheme="minorEastAsia" w:hAnsiTheme="minorEastAsia" w:cs="宋体" w:hint="eastAsia"/>
                <w:kern w:val="0"/>
                <w:sz w:val="24"/>
                <w:szCs w:val="24"/>
              </w:rPr>
              <w:t>4k</w:t>
            </w:r>
            <w:r w:rsidRPr="0018362C">
              <w:rPr>
                <w:rFonts w:asciiTheme="minorEastAsia" w:eastAsiaTheme="minorEastAsia" w:hAnsiTheme="minorEastAsia" w:cs="宋体" w:hint="eastAsia"/>
                <w:kern w:val="0"/>
                <w:sz w:val="24"/>
                <w:szCs w:val="24"/>
              </w:rPr>
              <w:t>分辨率直播，录制及点播的功能；满足开机就录，硬盘</w:t>
            </w:r>
            <w:proofErr w:type="gramStart"/>
            <w:r w:rsidRPr="0018362C">
              <w:rPr>
                <w:rFonts w:asciiTheme="minorEastAsia" w:eastAsiaTheme="minorEastAsia" w:hAnsiTheme="minorEastAsia" w:cs="宋体" w:hint="eastAsia"/>
                <w:kern w:val="0"/>
                <w:sz w:val="24"/>
                <w:szCs w:val="24"/>
              </w:rPr>
              <w:t>录满会自动</w:t>
            </w:r>
            <w:proofErr w:type="gramEnd"/>
            <w:r w:rsidRPr="0018362C">
              <w:rPr>
                <w:rFonts w:asciiTheme="minorEastAsia" w:eastAsiaTheme="minorEastAsia" w:hAnsiTheme="minorEastAsia" w:cs="宋体" w:hint="eastAsia"/>
                <w:kern w:val="0"/>
                <w:sz w:val="24"/>
                <w:szCs w:val="24"/>
              </w:rPr>
              <w:t>循环覆盖时间最老文件，能够自动分段且分段时间可设置的全自动录播功能；具备</w:t>
            </w:r>
            <w:r w:rsidRPr="0018362C">
              <w:rPr>
                <w:rFonts w:asciiTheme="minorEastAsia" w:eastAsiaTheme="minorEastAsia" w:hAnsiTheme="minorEastAsia" w:cs="宋体" w:hint="eastAsia"/>
                <w:kern w:val="0"/>
                <w:sz w:val="24"/>
                <w:szCs w:val="24"/>
              </w:rPr>
              <w:t>ftp</w:t>
            </w:r>
            <w:r w:rsidRPr="0018362C">
              <w:rPr>
                <w:rFonts w:asciiTheme="minorEastAsia" w:eastAsiaTheme="minorEastAsia" w:hAnsiTheme="minorEastAsia" w:cs="宋体" w:hint="eastAsia"/>
                <w:kern w:val="0"/>
                <w:sz w:val="24"/>
                <w:szCs w:val="24"/>
              </w:rPr>
              <w:t>自动上传至</w:t>
            </w:r>
            <w:r w:rsidRPr="0018362C">
              <w:rPr>
                <w:rFonts w:asciiTheme="minorEastAsia" w:eastAsiaTheme="minorEastAsia" w:hAnsiTheme="minorEastAsia" w:cs="宋体" w:hint="eastAsia"/>
                <w:kern w:val="0"/>
                <w:sz w:val="24"/>
                <w:szCs w:val="24"/>
              </w:rPr>
              <w:t>指定</w:t>
            </w:r>
            <w:proofErr w:type="gramStart"/>
            <w:r w:rsidRPr="0018362C">
              <w:rPr>
                <w:rFonts w:asciiTheme="minorEastAsia" w:eastAsiaTheme="minorEastAsia" w:hAnsiTheme="minorEastAsia" w:cs="宋体" w:hint="eastAsia"/>
                <w:kern w:val="0"/>
                <w:sz w:val="24"/>
                <w:szCs w:val="24"/>
              </w:rPr>
              <w:t>帐号</w:t>
            </w:r>
            <w:proofErr w:type="gramEnd"/>
            <w:r w:rsidRPr="0018362C">
              <w:rPr>
                <w:rFonts w:asciiTheme="minorEastAsia" w:eastAsiaTheme="minorEastAsia" w:hAnsiTheme="minorEastAsia" w:cs="宋体" w:hint="eastAsia"/>
                <w:kern w:val="0"/>
                <w:sz w:val="24"/>
                <w:szCs w:val="24"/>
              </w:rPr>
              <w:t>及密码的</w:t>
            </w:r>
            <w:r w:rsidRPr="0018362C">
              <w:rPr>
                <w:rFonts w:asciiTheme="minorEastAsia" w:eastAsiaTheme="minorEastAsia" w:hAnsiTheme="minorEastAsia" w:cs="宋体" w:hint="eastAsia"/>
                <w:kern w:val="0"/>
                <w:sz w:val="24"/>
                <w:szCs w:val="24"/>
              </w:rPr>
              <w:t>ftp</w:t>
            </w:r>
            <w:r w:rsidRPr="0018362C">
              <w:rPr>
                <w:rFonts w:asciiTheme="minorEastAsia" w:eastAsiaTheme="minorEastAsia" w:hAnsiTheme="minorEastAsia" w:cs="宋体" w:hint="eastAsia"/>
                <w:kern w:val="0"/>
                <w:sz w:val="24"/>
                <w:szCs w:val="24"/>
              </w:rPr>
              <w:t>服务器功能；程序固化在内置芯片中，使用嵌入式</w:t>
            </w:r>
            <w:r w:rsidRPr="0018362C">
              <w:rPr>
                <w:rFonts w:asciiTheme="minorEastAsia" w:eastAsiaTheme="minorEastAsia" w:hAnsiTheme="minorEastAsia" w:cs="宋体" w:hint="eastAsia"/>
                <w:kern w:val="0"/>
                <w:sz w:val="24"/>
                <w:szCs w:val="24"/>
              </w:rPr>
              <w:t>Linux</w:t>
            </w:r>
            <w:r w:rsidRPr="0018362C">
              <w:rPr>
                <w:rFonts w:asciiTheme="minorEastAsia" w:eastAsiaTheme="minorEastAsia" w:hAnsiTheme="minorEastAsia" w:cs="宋体" w:hint="eastAsia"/>
                <w:kern w:val="0"/>
                <w:sz w:val="24"/>
                <w:szCs w:val="24"/>
              </w:rPr>
              <w:t>系统，避免中毒，可随时断电及长时间开机。能够自行安装硬盘；具备</w:t>
            </w:r>
            <w:r w:rsidRPr="0018362C">
              <w:rPr>
                <w:rFonts w:asciiTheme="minorEastAsia" w:eastAsiaTheme="minorEastAsia" w:hAnsiTheme="minorEastAsia" w:cs="宋体" w:hint="eastAsia"/>
                <w:kern w:val="0"/>
                <w:sz w:val="24"/>
                <w:szCs w:val="24"/>
              </w:rPr>
              <w:t>MP4</w:t>
            </w:r>
            <w:r w:rsidRPr="0018362C">
              <w:rPr>
                <w:rFonts w:asciiTheme="minorEastAsia" w:eastAsiaTheme="minorEastAsia" w:hAnsiTheme="minorEastAsia" w:cs="宋体" w:hint="eastAsia"/>
                <w:kern w:val="0"/>
                <w:sz w:val="24"/>
                <w:szCs w:val="24"/>
              </w:rPr>
              <w:t>录制实时保护，断电文件可自动恢复的功能。</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四、术野相机参数：</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图像传感器：</w:t>
            </w:r>
            <w:r w:rsidRPr="0018362C">
              <w:rPr>
                <w:rFonts w:asciiTheme="minorEastAsia" w:eastAsiaTheme="minorEastAsia" w:hAnsiTheme="minorEastAsia" w:cs="宋体" w:hint="eastAsia"/>
                <w:kern w:val="0"/>
                <w:sz w:val="24"/>
                <w:szCs w:val="24"/>
              </w:rPr>
              <w:t xml:space="preserve">1/2.5 Type </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Exmor</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 xml:space="preserve"> CMOS,</w:t>
            </w:r>
            <w:r w:rsidRPr="0018362C">
              <w:rPr>
                <w:rFonts w:asciiTheme="minorEastAsia" w:eastAsiaTheme="minorEastAsia" w:hAnsiTheme="minorEastAsia" w:cs="宋体" w:hint="eastAsia"/>
                <w:kern w:val="0"/>
                <w:sz w:val="24"/>
                <w:szCs w:val="24"/>
              </w:rPr>
              <w:t>具备逐行模式，不低于</w:t>
            </w:r>
            <w:r w:rsidRPr="0018362C">
              <w:rPr>
                <w:rFonts w:asciiTheme="minorEastAsia" w:eastAsiaTheme="minorEastAsia" w:hAnsiTheme="minorEastAsia" w:cs="宋体" w:hint="eastAsia"/>
                <w:kern w:val="0"/>
                <w:sz w:val="24"/>
                <w:szCs w:val="24"/>
              </w:rPr>
              <w:t>800</w:t>
            </w:r>
            <w:proofErr w:type="gramStart"/>
            <w:r w:rsidRPr="0018362C">
              <w:rPr>
                <w:rFonts w:asciiTheme="minorEastAsia" w:eastAsiaTheme="minorEastAsia" w:hAnsiTheme="minorEastAsia" w:cs="宋体" w:hint="eastAsia"/>
                <w:kern w:val="0"/>
                <w:sz w:val="24"/>
                <w:szCs w:val="24"/>
              </w:rPr>
              <w:t>万像</w:t>
            </w:r>
            <w:proofErr w:type="gramEnd"/>
            <w:r w:rsidRPr="0018362C">
              <w:rPr>
                <w:rFonts w:asciiTheme="minorEastAsia" w:eastAsiaTheme="minorEastAsia" w:hAnsiTheme="minorEastAsia" w:cs="宋体" w:hint="eastAsia"/>
                <w:kern w:val="0"/>
                <w:sz w:val="24"/>
                <w:szCs w:val="24"/>
              </w:rPr>
              <w:t>素（</w:t>
            </w:r>
            <w:r w:rsidRPr="0018362C">
              <w:rPr>
                <w:rFonts w:asciiTheme="minorEastAsia" w:eastAsiaTheme="minorEastAsia" w:hAnsiTheme="minorEastAsia" w:cs="宋体" w:hint="eastAsia"/>
                <w:kern w:val="0"/>
                <w:sz w:val="24"/>
                <w:szCs w:val="24"/>
              </w:rPr>
              <w:t>16</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9</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镜头焦距：不低于</w:t>
            </w:r>
            <w:r w:rsidRPr="0018362C">
              <w:rPr>
                <w:rFonts w:asciiTheme="minorEastAsia" w:eastAsiaTheme="minorEastAsia" w:hAnsiTheme="minorEastAsia" w:cs="宋体" w:hint="eastAsia"/>
                <w:kern w:val="0"/>
                <w:sz w:val="24"/>
                <w:szCs w:val="24"/>
              </w:rPr>
              <w:t>20</w:t>
            </w:r>
            <w:r w:rsidRPr="0018362C">
              <w:rPr>
                <w:rFonts w:asciiTheme="minorEastAsia" w:eastAsiaTheme="minorEastAsia" w:hAnsiTheme="minorEastAsia" w:cs="宋体" w:hint="eastAsia"/>
                <w:kern w:val="0"/>
                <w:sz w:val="24"/>
                <w:szCs w:val="24"/>
              </w:rPr>
              <w:t>倍光学，</w:t>
            </w:r>
            <w:r w:rsidRPr="0018362C">
              <w:rPr>
                <w:rFonts w:asciiTheme="minorEastAsia" w:eastAsiaTheme="minorEastAsia" w:hAnsiTheme="minorEastAsia" w:cs="宋体" w:hint="eastAsia"/>
                <w:kern w:val="0"/>
                <w:sz w:val="24"/>
                <w:szCs w:val="24"/>
              </w:rPr>
              <w:t>12</w:t>
            </w:r>
            <w:r w:rsidRPr="0018362C">
              <w:rPr>
                <w:rFonts w:asciiTheme="minorEastAsia" w:eastAsiaTheme="minorEastAsia" w:hAnsiTheme="minorEastAsia" w:cs="宋体" w:hint="eastAsia"/>
                <w:kern w:val="0"/>
                <w:sz w:val="24"/>
                <w:szCs w:val="24"/>
              </w:rPr>
              <w:t>倍电子放大。能手动对焦与自动对焦。</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图像输出：</w:t>
            </w:r>
            <w:r w:rsidRPr="0018362C">
              <w:rPr>
                <w:rFonts w:asciiTheme="minorEastAsia" w:eastAsiaTheme="minorEastAsia" w:hAnsiTheme="minorEastAsia" w:cs="宋体" w:hint="eastAsia"/>
                <w:kern w:val="0"/>
                <w:sz w:val="24"/>
                <w:szCs w:val="24"/>
              </w:rPr>
              <w:t>HDMI</w:t>
            </w:r>
            <w:r w:rsidRPr="0018362C">
              <w:rPr>
                <w:rFonts w:asciiTheme="minorEastAsia" w:eastAsiaTheme="minorEastAsia" w:hAnsiTheme="minorEastAsia" w:cs="宋体" w:hint="eastAsia"/>
                <w:kern w:val="0"/>
                <w:sz w:val="24"/>
                <w:szCs w:val="24"/>
              </w:rPr>
              <w:t>输出。</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能够无线遥控。</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五、</w:t>
            </w:r>
            <w:r w:rsidRPr="0018362C">
              <w:rPr>
                <w:rFonts w:asciiTheme="minorEastAsia" w:eastAsiaTheme="minorEastAsia" w:hAnsiTheme="minorEastAsia" w:cs="宋体" w:hint="eastAsia"/>
                <w:kern w:val="0"/>
                <w:sz w:val="24"/>
                <w:szCs w:val="24"/>
              </w:rPr>
              <w:t>4K</w:t>
            </w:r>
            <w:r w:rsidRPr="0018362C">
              <w:rPr>
                <w:rFonts w:asciiTheme="minorEastAsia" w:eastAsiaTheme="minorEastAsia" w:hAnsiTheme="minorEastAsia" w:cs="宋体" w:hint="eastAsia"/>
                <w:kern w:val="0"/>
                <w:sz w:val="24"/>
                <w:szCs w:val="24"/>
              </w:rPr>
              <w:t>全景摄像头参数：</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传感器：不低于</w:t>
            </w:r>
            <w:r w:rsidRPr="0018362C">
              <w:rPr>
                <w:rFonts w:asciiTheme="minorEastAsia" w:eastAsiaTheme="minorEastAsia" w:hAnsiTheme="minorEastAsia" w:cs="宋体" w:hint="eastAsia"/>
                <w:kern w:val="0"/>
                <w:sz w:val="24"/>
                <w:szCs w:val="24"/>
              </w:rPr>
              <w:t>1/2.5</w:t>
            </w:r>
            <w:r w:rsidRPr="0018362C">
              <w:rPr>
                <w:rFonts w:asciiTheme="minorEastAsia" w:eastAsiaTheme="minorEastAsia" w:hAnsiTheme="minorEastAsia" w:cs="宋体" w:hint="eastAsia"/>
                <w:kern w:val="0"/>
                <w:sz w:val="24"/>
                <w:szCs w:val="24"/>
              </w:rPr>
              <w:t>英寸</w:t>
            </w:r>
            <w:r w:rsidRPr="0018362C">
              <w:rPr>
                <w:rFonts w:asciiTheme="minorEastAsia" w:eastAsiaTheme="minorEastAsia" w:hAnsiTheme="minorEastAsia" w:cs="宋体" w:hint="eastAsia"/>
                <w:kern w:val="0"/>
                <w:sz w:val="24"/>
                <w:szCs w:val="24"/>
              </w:rPr>
              <w:t>,CMOS,</w:t>
            </w:r>
            <w:r w:rsidRPr="0018362C">
              <w:rPr>
                <w:rFonts w:asciiTheme="minorEastAsia" w:eastAsiaTheme="minorEastAsia" w:hAnsiTheme="minorEastAsia" w:cs="宋体" w:hint="eastAsia"/>
                <w:kern w:val="0"/>
                <w:sz w:val="24"/>
                <w:szCs w:val="24"/>
              </w:rPr>
              <w:t>有</w:t>
            </w:r>
            <w:r w:rsidRPr="0018362C">
              <w:rPr>
                <w:rFonts w:asciiTheme="minorEastAsia" w:eastAsiaTheme="minorEastAsia" w:hAnsiTheme="minorEastAsia" w:cs="宋体" w:hint="eastAsia"/>
                <w:kern w:val="0"/>
                <w:sz w:val="24"/>
                <w:szCs w:val="24"/>
              </w:rPr>
              <w:t>效像素不低于</w:t>
            </w:r>
            <w:r w:rsidRPr="0018362C">
              <w:rPr>
                <w:rFonts w:asciiTheme="minorEastAsia" w:eastAsiaTheme="minorEastAsia" w:hAnsiTheme="minorEastAsia" w:cs="宋体" w:hint="eastAsia"/>
                <w:kern w:val="0"/>
                <w:sz w:val="24"/>
                <w:szCs w:val="24"/>
              </w:rPr>
              <w:t>800</w:t>
            </w:r>
            <w:r w:rsidRPr="0018362C">
              <w:rPr>
                <w:rFonts w:asciiTheme="minorEastAsia" w:eastAsiaTheme="minorEastAsia" w:hAnsiTheme="minorEastAsia" w:cs="宋体" w:hint="eastAsia"/>
                <w:kern w:val="0"/>
                <w:sz w:val="24"/>
                <w:szCs w:val="24"/>
              </w:rPr>
              <w:t>万。</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数字降噪。</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白平衡：具备自动</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室内</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室外</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一键式</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手动模式。</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扫描方式：逐行扫描。</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六、拾音器技术参数：</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全指向数字硅</w:t>
            </w:r>
            <w:proofErr w:type="gramStart"/>
            <w:r w:rsidRPr="0018362C">
              <w:rPr>
                <w:rFonts w:asciiTheme="minorEastAsia" w:eastAsiaTheme="minorEastAsia" w:hAnsiTheme="minorEastAsia" w:cs="宋体" w:hint="eastAsia"/>
                <w:kern w:val="0"/>
                <w:sz w:val="24"/>
                <w:szCs w:val="24"/>
              </w:rPr>
              <w:t>咪</w:t>
            </w:r>
            <w:proofErr w:type="gramEnd"/>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灵敏度：不低于</w:t>
            </w:r>
            <w:r w:rsidRPr="0018362C">
              <w:rPr>
                <w:rFonts w:asciiTheme="minorEastAsia" w:eastAsiaTheme="minorEastAsia" w:hAnsiTheme="minorEastAsia" w:cs="宋体" w:hint="eastAsia"/>
                <w:kern w:val="0"/>
                <w:sz w:val="24"/>
                <w:szCs w:val="24"/>
              </w:rPr>
              <w:t>-26dbfs</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信噪比：不低于</w:t>
            </w:r>
            <w:r w:rsidRPr="0018362C">
              <w:rPr>
                <w:rFonts w:asciiTheme="minorEastAsia" w:eastAsiaTheme="minorEastAsia" w:hAnsiTheme="minorEastAsia" w:cs="宋体" w:hint="eastAsia"/>
                <w:kern w:val="0"/>
                <w:sz w:val="24"/>
                <w:szCs w:val="24"/>
              </w:rPr>
              <w:t>64dB</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频响范围：</w:t>
            </w:r>
            <w:r w:rsidRPr="0018362C">
              <w:rPr>
                <w:rFonts w:asciiTheme="minorEastAsia" w:eastAsiaTheme="minorEastAsia" w:hAnsiTheme="minorEastAsia" w:cs="宋体" w:hint="eastAsia"/>
                <w:kern w:val="0"/>
                <w:sz w:val="24"/>
                <w:szCs w:val="24"/>
              </w:rPr>
              <w:t>20Hz</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15kHz</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麦克风采样率：不低于</w:t>
            </w:r>
            <w:r w:rsidRPr="0018362C">
              <w:rPr>
                <w:rFonts w:asciiTheme="minorEastAsia" w:eastAsiaTheme="minorEastAsia" w:hAnsiTheme="minorEastAsia" w:cs="宋体" w:hint="eastAsia"/>
                <w:kern w:val="0"/>
                <w:sz w:val="24"/>
                <w:szCs w:val="24"/>
              </w:rPr>
              <w:t>48K,16Bit</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6.</w:t>
            </w:r>
            <w:r w:rsidRPr="0018362C">
              <w:rPr>
                <w:rFonts w:asciiTheme="minorEastAsia" w:eastAsiaTheme="minorEastAsia" w:hAnsiTheme="minorEastAsia" w:cs="宋体" w:hint="eastAsia"/>
                <w:kern w:val="0"/>
                <w:sz w:val="24"/>
                <w:szCs w:val="24"/>
              </w:rPr>
              <w:t>回音消除：</w:t>
            </w:r>
            <w:r w:rsidRPr="0018362C">
              <w:rPr>
                <w:rFonts w:asciiTheme="minorEastAsia" w:eastAsiaTheme="minorEastAsia" w:hAnsiTheme="minorEastAsia" w:cs="宋体" w:hint="eastAsia"/>
                <w:kern w:val="0"/>
                <w:sz w:val="24"/>
                <w:szCs w:val="24"/>
              </w:rPr>
              <w:t>250MS</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260MS</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7.</w:t>
            </w:r>
            <w:r w:rsidRPr="0018362C">
              <w:rPr>
                <w:rFonts w:asciiTheme="minorEastAsia" w:eastAsiaTheme="minorEastAsia" w:hAnsiTheme="minorEastAsia" w:cs="宋体" w:hint="eastAsia"/>
                <w:kern w:val="0"/>
                <w:sz w:val="24"/>
                <w:szCs w:val="24"/>
              </w:rPr>
              <w:t>噪声消除：</w:t>
            </w:r>
            <w:r w:rsidRPr="0018362C">
              <w:rPr>
                <w:rFonts w:asciiTheme="minorEastAsia" w:eastAsiaTheme="minorEastAsia" w:hAnsiTheme="minorEastAsia" w:cs="宋体" w:hint="eastAsia"/>
                <w:kern w:val="0"/>
                <w:sz w:val="24"/>
                <w:szCs w:val="24"/>
              </w:rPr>
              <w:t>&gt;18dB</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8.</w:t>
            </w:r>
            <w:r w:rsidRPr="0018362C">
              <w:rPr>
                <w:rFonts w:asciiTheme="minorEastAsia" w:eastAsiaTheme="minorEastAsia" w:hAnsiTheme="minorEastAsia" w:cs="宋体" w:hint="eastAsia"/>
                <w:kern w:val="0"/>
                <w:sz w:val="24"/>
                <w:szCs w:val="24"/>
              </w:rPr>
              <w:t>拾音半径：最大拾音距离应满足</w:t>
            </w: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米。</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9.</w:t>
            </w:r>
            <w:r w:rsidRPr="0018362C">
              <w:rPr>
                <w:rFonts w:asciiTheme="minorEastAsia" w:eastAsiaTheme="minorEastAsia" w:hAnsiTheme="minorEastAsia" w:cs="宋体" w:hint="eastAsia"/>
                <w:kern w:val="0"/>
                <w:sz w:val="24"/>
                <w:szCs w:val="24"/>
              </w:rPr>
              <w:t>传输方式：</w:t>
            </w:r>
            <w:proofErr w:type="gramStart"/>
            <w:r w:rsidRPr="0018362C">
              <w:rPr>
                <w:rFonts w:asciiTheme="minorEastAsia" w:eastAsiaTheme="minorEastAsia" w:hAnsiTheme="minorEastAsia" w:cs="宋体" w:hint="eastAsia"/>
                <w:kern w:val="0"/>
                <w:sz w:val="24"/>
                <w:szCs w:val="24"/>
              </w:rPr>
              <w:t>满足蓝牙</w:t>
            </w:r>
            <w:proofErr w:type="gramEnd"/>
            <w:r w:rsidRPr="0018362C">
              <w:rPr>
                <w:rFonts w:asciiTheme="minorEastAsia" w:eastAsiaTheme="minorEastAsia" w:hAnsiTheme="minorEastAsia" w:cs="宋体" w:hint="eastAsia"/>
                <w:kern w:val="0"/>
                <w:sz w:val="24"/>
                <w:szCs w:val="24"/>
              </w:rPr>
              <w:t>5.0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USB2.0,AUX</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七、升降臂：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双臂均须内置气弹簧，辅助手臂灵活应用。</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线缆全部隐藏。</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最大承重：</w:t>
            </w: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7kg</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2.2</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15.4lbs</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总长度：不低于</w:t>
            </w:r>
            <w:r w:rsidRPr="0018362C">
              <w:rPr>
                <w:rFonts w:asciiTheme="minorEastAsia" w:eastAsiaTheme="minorEastAsia" w:hAnsiTheme="minorEastAsia" w:cs="宋体" w:hint="eastAsia"/>
                <w:kern w:val="0"/>
                <w:sz w:val="24"/>
                <w:szCs w:val="24"/>
              </w:rPr>
              <w:t>1600mm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垂直调整范围：不低于</w:t>
            </w:r>
            <w:r w:rsidRPr="0018362C">
              <w:rPr>
                <w:rFonts w:asciiTheme="minorEastAsia" w:eastAsiaTheme="minorEastAsia" w:hAnsiTheme="minorEastAsia" w:cs="宋体" w:hint="eastAsia"/>
                <w:kern w:val="0"/>
                <w:sz w:val="24"/>
                <w:szCs w:val="24"/>
              </w:rPr>
              <w:t>1300mm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6.</w:t>
            </w:r>
            <w:r w:rsidRPr="0018362C">
              <w:rPr>
                <w:rFonts w:asciiTheme="minorEastAsia" w:eastAsiaTheme="minorEastAsia" w:hAnsiTheme="minorEastAsia" w:cs="宋体" w:hint="eastAsia"/>
                <w:kern w:val="0"/>
                <w:sz w:val="24"/>
                <w:szCs w:val="24"/>
              </w:rPr>
              <w:t>壁挂手臂可旋转：不低于</w:t>
            </w:r>
            <w:r w:rsidRPr="0018362C">
              <w:rPr>
                <w:rFonts w:asciiTheme="minorEastAsia" w:eastAsiaTheme="minorEastAsia" w:hAnsiTheme="minorEastAsia" w:cs="宋体" w:hint="eastAsia"/>
                <w:kern w:val="0"/>
                <w:sz w:val="24"/>
                <w:szCs w:val="24"/>
              </w:rPr>
              <w:t>180</w:t>
            </w:r>
            <w:r w:rsidRPr="0018362C">
              <w:rPr>
                <w:rFonts w:asciiTheme="minorEastAsia" w:eastAsiaTheme="minorEastAsia" w:hAnsiTheme="minorEastAsia" w:cs="宋体" w:hint="eastAsia"/>
                <w:kern w:val="0"/>
                <w:sz w:val="24"/>
                <w:szCs w:val="24"/>
              </w:rPr>
              <w:t>°。</w:t>
            </w:r>
          </w:p>
        </w:tc>
        <w:tc>
          <w:tcPr>
            <w:tcW w:w="831" w:type="dxa"/>
            <w:tcBorders>
              <w:bottom w:val="single" w:sz="4" w:space="0" w:color="auto"/>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台</w:t>
            </w:r>
          </w:p>
        </w:tc>
      </w:tr>
      <w:tr w:rsidR="0018362C" w:rsidRPr="0018362C">
        <w:trPr>
          <w:trHeight w:val="3510"/>
        </w:trPr>
        <w:tc>
          <w:tcPr>
            <w:tcW w:w="738" w:type="dxa"/>
            <w:vAlign w:val="center"/>
          </w:tcPr>
          <w:p w:rsidR="0029717F" w:rsidRPr="0018362C" w:rsidRDefault="00A85FA3">
            <w:pPr>
              <w:widowControl/>
              <w:spacing w:line="360" w:lineRule="auto"/>
              <w:jc w:val="center"/>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2</w:t>
            </w:r>
          </w:p>
        </w:tc>
        <w:tc>
          <w:tcPr>
            <w:tcW w:w="1154" w:type="dxa"/>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86</w:t>
            </w:r>
            <w:r w:rsidRPr="0018362C">
              <w:rPr>
                <w:rFonts w:asciiTheme="minorEastAsia" w:eastAsiaTheme="minorEastAsia" w:hAnsiTheme="minorEastAsia" w:cs="宋体" w:hint="eastAsia"/>
                <w:kern w:val="0"/>
                <w:sz w:val="24"/>
                <w:szCs w:val="24"/>
              </w:rPr>
              <w:t>寸教学一体机</w:t>
            </w:r>
          </w:p>
        </w:tc>
        <w:tc>
          <w:tcPr>
            <w:tcW w:w="5515" w:type="dxa"/>
            <w:vAlign w:val="center"/>
          </w:tcPr>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一、硬件功能</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w:t>
            </w:r>
            <w:r w:rsidRPr="0018362C">
              <w:rPr>
                <w:rFonts w:asciiTheme="minorEastAsia" w:eastAsiaTheme="minorEastAsia" w:hAnsiTheme="minorEastAsia" w:hint="eastAsia"/>
                <w:sz w:val="24"/>
                <w:szCs w:val="24"/>
              </w:rPr>
              <w:t>屏幕尺寸：≥</w:t>
            </w:r>
            <w:r w:rsidRPr="0018362C">
              <w:rPr>
                <w:rFonts w:asciiTheme="minorEastAsia" w:eastAsiaTheme="minorEastAsia" w:hAnsiTheme="minorEastAsia" w:hint="eastAsia"/>
                <w:sz w:val="24"/>
                <w:szCs w:val="24"/>
              </w:rPr>
              <w:t>86</w:t>
            </w:r>
            <w:r w:rsidRPr="0018362C">
              <w:rPr>
                <w:rFonts w:asciiTheme="minorEastAsia" w:eastAsiaTheme="minorEastAsia" w:hAnsiTheme="minorEastAsia" w:hint="eastAsia"/>
                <w:sz w:val="24"/>
                <w:szCs w:val="24"/>
              </w:rPr>
              <w:t>寸；</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2.</w:t>
            </w:r>
            <w:r w:rsidRPr="0018362C">
              <w:rPr>
                <w:rFonts w:asciiTheme="minorEastAsia" w:eastAsiaTheme="minorEastAsia" w:hAnsiTheme="minorEastAsia" w:hint="eastAsia"/>
                <w:sz w:val="24"/>
                <w:szCs w:val="24"/>
              </w:rPr>
              <w:t>屏幕边缘采用金属圆角包边防护，背板采用金属材质；</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3.</w:t>
            </w:r>
            <w:r w:rsidRPr="0018362C">
              <w:rPr>
                <w:rFonts w:asciiTheme="minorEastAsia" w:eastAsiaTheme="minorEastAsia" w:hAnsiTheme="minorEastAsia" w:hint="eastAsia"/>
                <w:sz w:val="24"/>
                <w:szCs w:val="24"/>
              </w:rPr>
              <w:t>★整机采用</w:t>
            </w:r>
            <w:r w:rsidRPr="0018362C">
              <w:rPr>
                <w:rFonts w:asciiTheme="minorEastAsia" w:eastAsiaTheme="minorEastAsia" w:hAnsiTheme="minorEastAsia" w:hint="eastAsia"/>
                <w:sz w:val="24"/>
                <w:szCs w:val="24"/>
              </w:rPr>
              <w:t>UHD</w:t>
            </w:r>
            <w:r w:rsidRPr="0018362C">
              <w:rPr>
                <w:rFonts w:asciiTheme="minorEastAsia" w:eastAsiaTheme="minorEastAsia" w:hAnsiTheme="minorEastAsia" w:hint="eastAsia"/>
                <w:sz w:val="24"/>
                <w:szCs w:val="24"/>
              </w:rPr>
              <w:t>超高清</w:t>
            </w:r>
            <w:r w:rsidRPr="0018362C">
              <w:rPr>
                <w:rFonts w:asciiTheme="minorEastAsia" w:eastAsiaTheme="minorEastAsia" w:hAnsiTheme="minorEastAsia" w:hint="eastAsia"/>
                <w:sz w:val="24"/>
                <w:szCs w:val="24"/>
              </w:rPr>
              <w:t>LED</w:t>
            </w:r>
            <w:r w:rsidRPr="0018362C">
              <w:rPr>
                <w:rFonts w:asciiTheme="minorEastAsia" w:eastAsiaTheme="minorEastAsia" w:hAnsiTheme="minorEastAsia" w:hint="eastAsia"/>
                <w:sz w:val="24"/>
                <w:szCs w:val="24"/>
              </w:rPr>
              <w:t>液晶屏，显示比例</w:t>
            </w:r>
            <w:r w:rsidRPr="0018362C">
              <w:rPr>
                <w:rFonts w:asciiTheme="minorEastAsia" w:eastAsiaTheme="minorEastAsia" w:hAnsiTheme="minorEastAsia" w:hint="eastAsia"/>
                <w:sz w:val="24"/>
                <w:szCs w:val="24"/>
              </w:rPr>
              <w:t>16:9</w:t>
            </w:r>
            <w:r w:rsidRPr="0018362C">
              <w:rPr>
                <w:rFonts w:asciiTheme="minorEastAsia" w:eastAsiaTheme="minorEastAsia" w:hAnsiTheme="minorEastAsia" w:hint="eastAsia"/>
                <w:sz w:val="24"/>
                <w:szCs w:val="24"/>
              </w:rPr>
              <w:t>，分辨率≥</w:t>
            </w:r>
            <w:r w:rsidRPr="0018362C">
              <w:rPr>
                <w:rFonts w:asciiTheme="minorEastAsia" w:eastAsiaTheme="minorEastAsia" w:hAnsiTheme="minorEastAsia" w:hint="eastAsia"/>
                <w:sz w:val="24"/>
                <w:szCs w:val="24"/>
              </w:rPr>
              <w:t>3840*2160</w:t>
            </w:r>
            <w:r w:rsidRPr="0018362C">
              <w:rPr>
                <w:rFonts w:asciiTheme="minorEastAsia" w:eastAsiaTheme="minorEastAsia" w:hAnsiTheme="minorEastAsia" w:hint="eastAsia"/>
                <w:sz w:val="24"/>
                <w:szCs w:val="24"/>
              </w:rPr>
              <w:t>；</w:t>
            </w:r>
          </w:p>
          <w:p w:rsidR="0029717F" w:rsidRPr="0018362C" w:rsidRDefault="00A85FA3">
            <w:pPr>
              <w:pStyle w:val="a6"/>
              <w:spacing w:line="360" w:lineRule="auto"/>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4.</w:t>
            </w:r>
            <w:r w:rsidRPr="0018362C">
              <w:rPr>
                <w:rFonts w:asciiTheme="minorEastAsia" w:eastAsiaTheme="minorEastAsia" w:hAnsiTheme="minorEastAsia" w:hint="eastAsia"/>
                <w:sz w:val="24"/>
                <w:szCs w:val="24"/>
              </w:rPr>
              <w:t>嵌入式系统≥</w:t>
            </w:r>
            <w:r w:rsidRPr="0018362C">
              <w:rPr>
                <w:rFonts w:asciiTheme="minorEastAsia" w:eastAsiaTheme="minorEastAsia" w:hAnsiTheme="minorEastAsia" w:hint="eastAsia"/>
                <w:sz w:val="24"/>
                <w:szCs w:val="24"/>
              </w:rPr>
              <w:t>Android 11</w:t>
            </w:r>
            <w:r w:rsidRPr="0018362C">
              <w:rPr>
                <w:rFonts w:asciiTheme="minorEastAsia" w:eastAsiaTheme="minorEastAsia" w:hAnsiTheme="minorEastAsia" w:hint="eastAsia"/>
                <w:sz w:val="24"/>
                <w:szCs w:val="24"/>
              </w:rPr>
              <w:t>性能配置，</w:t>
            </w:r>
            <w:r w:rsidRPr="0018362C">
              <w:rPr>
                <w:rFonts w:asciiTheme="minorEastAsia" w:eastAsiaTheme="minorEastAsia" w:hAnsiTheme="minorEastAsia"/>
                <w:sz w:val="24"/>
                <w:szCs w:val="24"/>
              </w:rPr>
              <w:t>内存</w:t>
            </w:r>
            <w:r w:rsidRPr="0018362C">
              <w:rPr>
                <w:rFonts w:asciiTheme="minorEastAsia" w:eastAsiaTheme="minorEastAsia" w:hAnsiTheme="minorEastAsia" w:hint="eastAsia"/>
                <w:sz w:val="24"/>
                <w:szCs w:val="24"/>
              </w:rPr>
              <w:t>为</w:t>
            </w:r>
            <w:r w:rsidRPr="0018362C">
              <w:rPr>
                <w:rFonts w:asciiTheme="minorEastAsia" w:eastAsiaTheme="minorEastAsia" w:hAnsiTheme="minorEastAsia" w:hint="eastAsia"/>
                <w:sz w:val="24"/>
                <w:szCs w:val="24"/>
              </w:rPr>
              <w:t>8</w:t>
            </w:r>
            <w:r w:rsidRPr="0018362C">
              <w:rPr>
                <w:rFonts w:asciiTheme="minorEastAsia" w:eastAsiaTheme="minorEastAsia" w:hAnsiTheme="minorEastAsia"/>
                <w:sz w:val="24"/>
                <w:szCs w:val="24"/>
              </w:rPr>
              <w:t>G</w:t>
            </w:r>
            <w:r w:rsidRPr="0018362C">
              <w:rPr>
                <w:rFonts w:asciiTheme="minorEastAsia" w:eastAsiaTheme="minorEastAsia" w:hAnsiTheme="minorEastAsia"/>
                <w:sz w:val="24"/>
                <w:szCs w:val="24"/>
              </w:rPr>
              <w:t>，存储</w:t>
            </w:r>
            <w:r w:rsidRPr="0018362C">
              <w:rPr>
                <w:rFonts w:asciiTheme="minorEastAsia" w:eastAsiaTheme="minorEastAsia" w:hAnsiTheme="minorEastAsia" w:hint="eastAsia"/>
                <w:sz w:val="24"/>
                <w:szCs w:val="24"/>
              </w:rPr>
              <w:t>为</w:t>
            </w:r>
            <w:r w:rsidRPr="0018362C">
              <w:rPr>
                <w:rFonts w:asciiTheme="minorEastAsia" w:eastAsiaTheme="minorEastAsia" w:hAnsiTheme="minorEastAsia" w:hint="eastAsia"/>
                <w:sz w:val="24"/>
                <w:szCs w:val="24"/>
              </w:rPr>
              <w:t>64</w:t>
            </w:r>
            <w:r w:rsidRPr="0018362C">
              <w:rPr>
                <w:rFonts w:asciiTheme="minorEastAsia" w:eastAsiaTheme="minorEastAsia" w:hAnsiTheme="minorEastAsia"/>
                <w:sz w:val="24"/>
                <w:szCs w:val="24"/>
              </w:rPr>
              <w:t>G</w:t>
            </w:r>
            <w:r w:rsidRPr="0018362C">
              <w:rPr>
                <w:rFonts w:asciiTheme="minorEastAsia" w:eastAsiaTheme="minorEastAsia" w:hAnsiTheme="minorEastAsia"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5.</w:t>
            </w:r>
            <w:r w:rsidRPr="0018362C">
              <w:rPr>
                <w:rFonts w:asciiTheme="minorEastAsia" w:eastAsiaTheme="minorEastAsia" w:hAnsiTheme="minorEastAsia" w:hint="eastAsia"/>
                <w:sz w:val="24"/>
                <w:szCs w:val="24"/>
              </w:rPr>
              <w:t>采用电容触控技术，在</w:t>
            </w:r>
            <w:r w:rsidRPr="0018362C">
              <w:rPr>
                <w:rFonts w:asciiTheme="minorEastAsia" w:eastAsiaTheme="minorEastAsia" w:hAnsiTheme="minorEastAsia" w:hint="eastAsia"/>
                <w:sz w:val="24"/>
                <w:szCs w:val="24"/>
              </w:rPr>
              <w:t>Windows</w:t>
            </w:r>
            <w:r w:rsidRPr="0018362C">
              <w:rPr>
                <w:rFonts w:asciiTheme="minorEastAsia" w:eastAsiaTheme="minorEastAsia" w:hAnsiTheme="minorEastAsia" w:hint="eastAsia"/>
                <w:sz w:val="24"/>
                <w:szCs w:val="24"/>
              </w:rPr>
              <w:t>系统中进行</w:t>
            </w:r>
            <w:r w:rsidRPr="0018362C">
              <w:rPr>
                <w:rFonts w:asciiTheme="minorEastAsia" w:eastAsiaTheme="minorEastAsia" w:hAnsiTheme="minorEastAsia" w:hint="eastAsia"/>
                <w:sz w:val="24"/>
                <w:szCs w:val="24"/>
              </w:rPr>
              <w:t>20</w:t>
            </w:r>
            <w:r w:rsidRPr="0018362C">
              <w:rPr>
                <w:rFonts w:asciiTheme="minorEastAsia" w:eastAsiaTheme="minorEastAsia" w:hAnsiTheme="minorEastAsia" w:hint="eastAsia"/>
                <w:sz w:val="24"/>
                <w:szCs w:val="24"/>
              </w:rPr>
              <w:t>点触控，在</w:t>
            </w:r>
            <w:r w:rsidRPr="0018362C">
              <w:rPr>
                <w:rFonts w:asciiTheme="minorEastAsia" w:eastAsiaTheme="minorEastAsia" w:hAnsiTheme="minorEastAsia" w:hint="eastAsia"/>
                <w:sz w:val="24"/>
                <w:szCs w:val="24"/>
              </w:rPr>
              <w:t>Android</w:t>
            </w:r>
            <w:r w:rsidRPr="0018362C">
              <w:rPr>
                <w:rFonts w:asciiTheme="minorEastAsia" w:eastAsiaTheme="minorEastAsia" w:hAnsiTheme="minorEastAsia" w:hint="eastAsia"/>
                <w:sz w:val="24"/>
                <w:szCs w:val="24"/>
              </w:rPr>
              <w:t>系统中进行</w:t>
            </w:r>
            <w:r w:rsidRPr="0018362C">
              <w:rPr>
                <w:rFonts w:asciiTheme="minorEastAsia" w:eastAsiaTheme="minorEastAsia" w:hAnsiTheme="minorEastAsia" w:hint="eastAsia"/>
                <w:sz w:val="24"/>
                <w:szCs w:val="24"/>
              </w:rPr>
              <w:t>10</w:t>
            </w:r>
            <w:r w:rsidRPr="0018362C">
              <w:rPr>
                <w:rFonts w:asciiTheme="minorEastAsia" w:eastAsiaTheme="minorEastAsia" w:hAnsiTheme="minorEastAsia" w:hint="eastAsia"/>
                <w:sz w:val="24"/>
                <w:szCs w:val="24"/>
              </w:rPr>
              <w:t>点或以上触控；</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6.</w:t>
            </w:r>
            <w:r w:rsidRPr="0018362C">
              <w:rPr>
                <w:rFonts w:asciiTheme="minorEastAsia" w:eastAsiaTheme="minorEastAsia" w:hAnsiTheme="minorEastAsia" w:hint="eastAsia"/>
                <w:sz w:val="24"/>
                <w:szCs w:val="24"/>
              </w:rPr>
              <w:t>★≥</w:t>
            </w:r>
            <w:r w:rsidRPr="0018362C">
              <w:rPr>
                <w:rFonts w:asciiTheme="minorEastAsia" w:eastAsiaTheme="minorEastAsia" w:hAnsiTheme="minorEastAsia" w:hint="eastAsia"/>
                <w:sz w:val="24"/>
                <w:szCs w:val="24"/>
              </w:rPr>
              <w:t>2.2</w:t>
            </w:r>
            <w:r w:rsidRPr="0018362C">
              <w:rPr>
                <w:rFonts w:asciiTheme="minorEastAsia" w:eastAsiaTheme="minorEastAsia" w:hAnsiTheme="minorEastAsia" w:hint="eastAsia"/>
                <w:sz w:val="24"/>
                <w:szCs w:val="24"/>
              </w:rPr>
              <w:t>声道扬声器，位于设备上边框，顶置朝前发声。</w:t>
            </w:r>
            <w:proofErr w:type="gramStart"/>
            <w:r w:rsidRPr="0018362C">
              <w:rPr>
                <w:rFonts w:asciiTheme="minorEastAsia" w:eastAsiaTheme="minorEastAsia" w:hAnsiTheme="minorEastAsia" w:hint="eastAsia"/>
                <w:sz w:val="24"/>
                <w:szCs w:val="24"/>
              </w:rPr>
              <w:t>前朝向</w:t>
            </w:r>
            <w:proofErr w:type="gramEnd"/>
            <w:r w:rsidRPr="0018362C">
              <w:rPr>
                <w:rFonts w:asciiTheme="minorEastAsia" w:eastAsiaTheme="minorEastAsia" w:hAnsiTheme="minorEastAsia" w:hint="eastAsia"/>
                <w:sz w:val="24"/>
                <w:szCs w:val="24"/>
              </w:rPr>
              <w:t>10W</w:t>
            </w:r>
            <w:r w:rsidRPr="0018362C">
              <w:rPr>
                <w:rFonts w:asciiTheme="minorEastAsia" w:eastAsiaTheme="minorEastAsia" w:hAnsiTheme="minorEastAsia" w:hint="eastAsia"/>
                <w:sz w:val="24"/>
                <w:szCs w:val="24"/>
              </w:rPr>
              <w:t>高音扬声器≥</w:t>
            </w:r>
            <w:r w:rsidRPr="0018362C">
              <w:rPr>
                <w:rFonts w:asciiTheme="minorEastAsia" w:eastAsiaTheme="minorEastAsia" w:hAnsiTheme="minorEastAsia" w:hint="eastAsia"/>
                <w:sz w:val="24"/>
                <w:szCs w:val="24"/>
              </w:rPr>
              <w:t>2</w:t>
            </w:r>
            <w:r w:rsidRPr="0018362C">
              <w:rPr>
                <w:rFonts w:asciiTheme="minorEastAsia" w:eastAsiaTheme="minorEastAsia" w:hAnsiTheme="minorEastAsia" w:hint="eastAsia"/>
                <w:sz w:val="24"/>
                <w:szCs w:val="24"/>
              </w:rPr>
              <w:t>个，上朝向</w:t>
            </w:r>
            <w:r w:rsidRPr="0018362C">
              <w:rPr>
                <w:rFonts w:asciiTheme="minorEastAsia" w:eastAsiaTheme="minorEastAsia" w:hAnsiTheme="minorEastAsia" w:hint="eastAsia"/>
                <w:sz w:val="24"/>
                <w:szCs w:val="24"/>
              </w:rPr>
              <w:t>20W</w:t>
            </w:r>
            <w:r w:rsidRPr="0018362C">
              <w:rPr>
                <w:rFonts w:asciiTheme="minorEastAsia" w:eastAsiaTheme="minorEastAsia" w:hAnsiTheme="minorEastAsia" w:hint="eastAsia"/>
                <w:sz w:val="24"/>
                <w:szCs w:val="24"/>
              </w:rPr>
              <w:t>中低音扬声器≥</w:t>
            </w:r>
            <w:r w:rsidRPr="0018362C">
              <w:rPr>
                <w:rFonts w:asciiTheme="minorEastAsia" w:eastAsiaTheme="minorEastAsia" w:hAnsiTheme="minorEastAsia" w:hint="eastAsia"/>
                <w:sz w:val="24"/>
                <w:szCs w:val="24"/>
              </w:rPr>
              <w:t>2</w:t>
            </w:r>
            <w:r w:rsidRPr="0018362C">
              <w:rPr>
                <w:rFonts w:asciiTheme="minorEastAsia" w:eastAsiaTheme="minorEastAsia" w:hAnsiTheme="minorEastAsia" w:hint="eastAsia"/>
                <w:sz w:val="24"/>
                <w:szCs w:val="24"/>
              </w:rPr>
              <w:t>个，总功率≥</w:t>
            </w:r>
            <w:r w:rsidRPr="0018362C">
              <w:rPr>
                <w:rFonts w:asciiTheme="minorEastAsia" w:eastAsiaTheme="minorEastAsia" w:hAnsiTheme="minorEastAsia" w:hint="eastAsia"/>
                <w:sz w:val="24"/>
                <w:szCs w:val="24"/>
              </w:rPr>
              <w:t>60W</w:t>
            </w:r>
            <w:r w:rsidRPr="0018362C">
              <w:rPr>
                <w:rFonts w:asciiTheme="minorEastAsia" w:eastAsiaTheme="minorEastAsia" w:hAnsiTheme="minorEastAsia"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7.</w:t>
            </w:r>
            <w:r w:rsidRPr="0018362C">
              <w:rPr>
                <w:rFonts w:asciiTheme="minorEastAsia" w:eastAsiaTheme="minorEastAsia" w:hAnsiTheme="minorEastAsia" w:hint="eastAsia"/>
                <w:sz w:val="24"/>
                <w:szCs w:val="24"/>
              </w:rPr>
              <w:t>★≥</w:t>
            </w:r>
            <w:r w:rsidRPr="0018362C">
              <w:rPr>
                <w:rFonts w:asciiTheme="minorEastAsia" w:eastAsiaTheme="minorEastAsia" w:hAnsiTheme="minorEastAsia" w:hint="eastAsia"/>
                <w:sz w:val="24"/>
                <w:szCs w:val="24"/>
              </w:rPr>
              <w:t>4</w:t>
            </w:r>
            <w:r w:rsidRPr="0018362C">
              <w:rPr>
                <w:rFonts w:asciiTheme="minorEastAsia" w:eastAsiaTheme="minorEastAsia" w:hAnsiTheme="minorEastAsia" w:hint="eastAsia"/>
                <w:sz w:val="24"/>
                <w:szCs w:val="24"/>
              </w:rPr>
              <w:t>阵列麦克风，可用于对教室环境音频进行采集，拾音距离≥</w:t>
            </w:r>
            <w:r w:rsidRPr="0018362C">
              <w:rPr>
                <w:rFonts w:asciiTheme="minorEastAsia" w:eastAsiaTheme="minorEastAsia" w:hAnsiTheme="minorEastAsia" w:hint="eastAsia"/>
                <w:sz w:val="24"/>
                <w:szCs w:val="24"/>
              </w:rPr>
              <w:t>12m</w:t>
            </w:r>
            <w:r w:rsidRPr="0018362C">
              <w:rPr>
                <w:rFonts w:asciiTheme="minorEastAsia" w:eastAsiaTheme="minorEastAsia" w:hAnsiTheme="minorEastAsia"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8.</w:t>
            </w:r>
            <w:r w:rsidRPr="0018362C">
              <w:rPr>
                <w:rFonts w:asciiTheme="minorEastAsia" w:eastAsiaTheme="minorEastAsia" w:hAnsiTheme="minorEastAsia" w:hint="eastAsia"/>
                <w:sz w:val="24"/>
                <w:szCs w:val="24"/>
              </w:rPr>
              <w:t>整机内置扬声器采用缝隙发声技术，喇叭采用槽式，缝隙宽度≤</w:t>
            </w:r>
            <w:r w:rsidRPr="0018362C">
              <w:rPr>
                <w:rFonts w:asciiTheme="minorEastAsia" w:eastAsiaTheme="minorEastAsia" w:hAnsiTheme="minorEastAsia" w:hint="eastAsia"/>
                <w:sz w:val="24"/>
                <w:szCs w:val="24"/>
              </w:rPr>
              <w:t>6mm</w:t>
            </w:r>
            <w:r w:rsidRPr="0018362C">
              <w:rPr>
                <w:rFonts w:asciiTheme="minorEastAsia" w:eastAsiaTheme="minorEastAsia" w:hAnsiTheme="minorEastAsia"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9.</w:t>
            </w:r>
            <w:r w:rsidRPr="0018362C">
              <w:rPr>
                <w:rFonts w:asciiTheme="minorEastAsia" w:eastAsiaTheme="minorEastAsia" w:hAnsiTheme="minorEastAsia" w:hint="eastAsia"/>
                <w:sz w:val="24"/>
                <w:szCs w:val="24"/>
              </w:rPr>
              <w:t>整机显示屏幕贴合方式采用全贴合工艺，减少显示面板与玻璃间的偏光、散射，画面显示清晰通透、可视角度广；</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10.</w:t>
            </w:r>
            <w:r w:rsidRPr="0018362C">
              <w:rPr>
                <w:rFonts w:asciiTheme="minorEastAsia" w:eastAsiaTheme="minorEastAsia" w:hAnsiTheme="minorEastAsia" w:hint="eastAsia"/>
                <w:sz w:val="24"/>
                <w:szCs w:val="24"/>
              </w:rPr>
              <w:t>纸质护眼模式</w:t>
            </w:r>
            <w:r w:rsidRPr="0018362C">
              <w:rPr>
                <w:rFonts w:asciiTheme="minorEastAsia" w:eastAsiaTheme="minorEastAsia" w:hAnsiTheme="minorEastAsia" w:hint="eastAsia"/>
                <w:sz w:val="24"/>
                <w:szCs w:val="24"/>
              </w:rPr>
              <w:t>，在任意通道任意画面任意软件所在显示内容下可实时调整画面纹理。画面纹理的类型有牛皮纸、素描纸、宣纸、水彩纸、水纹纸。同时能色温调节和透明度调节；</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11.</w:t>
            </w:r>
            <w:r w:rsidRPr="0018362C">
              <w:rPr>
                <w:rFonts w:asciiTheme="minorEastAsia" w:eastAsiaTheme="minorEastAsia" w:hAnsiTheme="minorEastAsia" w:hint="eastAsia"/>
                <w:sz w:val="24"/>
                <w:szCs w:val="24"/>
              </w:rPr>
              <w:t>整机具备至少</w:t>
            </w:r>
            <w:r w:rsidRPr="0018362C">
              <w:rPr>
                <w:rFonts w:asciiTheme="minorEastAsia" w:eastAsiaTheme="minorEastAsia" w:hAnsiTheme="minorEastAsia" w:hint="eastAsia"/>
                <w:sz w:val="24"/>
                <w:szCs w:val="24"/>
              </w:rPr>
              <w:t>6</w:t>
            </w:r>
            <w:r w:rsidRPr="0018362C">
              <w:rPr>
                <w:rFonts w:asciiTheme="minorEastAsia" w:eastAsiaTheme="minorEastAsia" w:hAnsiTheme="minorEastAsia" w:hint="eastAsia"/>
                <w:sz w:val="24"/>
                <w:szCs w:val="24"/>
              </w:rPr>
              <w:t>个前置按键，通过前置按键进行开关机、调出中控菜单、音量</w:t>
            </w:r>
            <w:r w:rsidRPr="0018362C">
              <w:rPr>
                <w:rFonts w:asciiTheme="minorEastAsia" w:eastAsiaTheme="minorEastAsia" w:hAnsiTheme="minorEastAsia" w:hint="eastAsia"/>
                <w:sz w:val="24"/>
                <w:szCs w:val="24"/>
              </w:rPr>
              <w:t>+/-</w:t>
            </w:r>
            <w:r w:rsidRPr="0018362C">
              <w:rPr>
                <w:rFonts w:asciiTheme="minorEastAsia" w:eastAsiaTheme="minorEastAsia" w:hAnsiTheme="minorEastAsia" w:hint="eastAsia"/>
                <w:sz w:val="24"/>
                <w:szCs w:val="24"/>
              </w:rPr>
              <w:t>、护眼、录屏的操作；</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12.</w:t>
            </w:r>
            <w:r w:rsidRPr="0018362C">
              <w:rPr>
                <w:rFonts w:asciiTheme="minorEastAsia" w:eastAsiaTheme="minorEastAsia" w:hAnsiTheme="minorEastAsia" w:hint="eastAsia"/>
                <w:sz w:val="24"/>
                <w:szCs w:val="24"/>
              </w:rPr>
              <w:t>通过前置面板物理功能按键一键启用经典护眼</w:t>
            </w:r>
            <w:r w:rsidRPr="0018362C">
              <w:rPr>
                <w:rFonts w:asciiTheme="minorEastAsia" w:eastAsiaTheme="minorEastAsia" w:hAnsiTheme="minorEastAsia" w:hint="eastAsia"/>
                <w:sz w:val="24"/>
                <w:szCs w:val="24"/>
              </w:rPr>
              <w:lastRenderedPageBreak/>
              <w:t>模式；</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13.</w:t>
            </w:r>
            <w:r w:rsidRPr="0018362C">
              <w:rPr>
                <w:rFonts w:asciiTheme="minorEastAsia" w:eastAsiaTheme="minorEastAsia" w:hAnsiTheme="minorEastAsia" w:hint="eastAsia"/>
                <w:sz w:val="24"/>
                <w:szCs w:val="24"/>
              </w:rPr>
              <w:t>通过自定义设置实现前置面板功能按键一键启用任</w:t>
            </w:r>
            <w:proofErr w:type="gramStart"/>
            <w:r w:rsidRPr="0018362C">
              <w:rPr>
                <w:rFonts w:asciiTheme="minorEastAsia" w:eastAsiaTheme="minorEastAsia" w:hAnsiTheme="minorEastAsia" w:hint="eastAsia"/>
                <w:sz w:val="24"/>
                <w:szCs w:val="24"/>
              </w:rPr>
              <w:t>一</w:t>
            </w:r>
            <w:proofErr w:type="gramEnd"/>
            <w:r w:rsidRPr="0018362C">
              <w:rPr>
                <w:rFonts w:asciiTheme="minorEastAsia" w:eastAsiaTheme="minorEastAsia" w:hAnsiTheme="minorEastAsia" w:hint="eastAsia"/>
                <w:sz w:val="24"/>
                <w:szCs w:val="24"/>
              </w:rPr>
              <w:t>全局小工具（批注、截屏、计时、</w:t>
            </w:r>
            <w:proofErr w:type="gramStart"/>
            <w:r w:rsidRPr="0018362C">
              <w:rPr>
                <w:rFonts w:asciiTheme="minorEastAsia" w:eastAsiaTheme="minorEastAsia" w:hAnsiTheme="minorEastAsia" w:hint="eastAsia"/>
                <w:sz w:val="24"/>
                <w:szCs w:val="24"/>
              </w:rPr>
              <w:t>降半屏</w:t>
            </w:r>
            <w:proofErr w:type="gramEnd"/>
            <w:r w:rsidRPr="0018362C">
              <w:rPr>
                <w:rFonts w:asciiTheme="minorEastAsia" w:eastAsiaTheme="minorEastAsia" w:hAnsiTheme="minorEastAsia" w:hint="eastAsia"/>
                <w:sz w:val="24"/>
                <w:szCs w:val="24"/>
              </w:rPr>
              <w:t>、放大镜、倒数日、日历）、快捷开关（节能模式、纸质护眼模式、经典护眼模式、自动亮度模式）；</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14.</w:t>
            </w:r>
            <w:r w:rsidRPr="0018362C">
              <w:rPr>
                <w:rFonts w:asciiTheme="minorEastAsia" w:eastAsiaTheme="minorEastAsia" w:hAnsiTheme="minorEastAsia" w:hint="eastAsia"/>
                <w:sz w:val="24"/>
                <w:szCs w:val="24"/>
              </w:rPr>
              <w:t>整机</w:t>
            </w:r>
            <w:proofErr w:type="gramStart"/>
            <w:r w:rsidRPr="0018362C">
              <w:rPr>
                <w:rFonts w:asciiTheme="minorEastAsia" w:eastAsiaTheme="minorEastAsia" w:hAnsiTheme="minorEastAsia" w:hint="eastAsia"/>
                <w:sz w:val="24"/>
                <w:szCs w:val="24"/>
              </w:rPr>
              <w:t>蓝牙标准</w:t>
            </w:r>
            <w:proofErr w:type="gramEnd"/>
            <w:r w:rsidRPr="0018362C">
              <w:rPr>
                <w:rFonts w:asciiTheme="minorEastAsia" w:eastAsiaTheme="minorEastAsia" w:hAnsiTheme="minorEastAsia" w:hint="eastAsia"/>
                <w:sz w:val="24"/>
                <w:szCs w:val="24"/>
              </w:rPr>
              <w:t>Blueto</w:t>
            </w:r>
            <w:r w:rsidRPr="0018362C">
              <w:rPr>
                <w:rFonts w:asciiTheme="minorEastAsia" w:eastAsiaTheme="minorEastAsia" w:hAnsiTheme="minorEastAsia" w:hint="eastAsia"/>
                <w:sz w:val="24"/>
                <w:szCs w:val="24"/>
              </w:rPr>
              <w:t>oth</w:t>
            </w:r>
            <w:r w:rsidRPr="0018362C">
              <w:rPr>
                <w:rFonts w:asciiTheme="minorEastAsia" w:eastAsiaTheme="minorEastAsia" w:hAnsiTheme="minorEastAsia" w:hint="eastAsia"/>
                <w:sz w:val="24"/>
                <w:szCs w:val="24"/>
              </w:rPr>
              <w:t>≥</w:t>
            </w:r>
            <w:r w:rsidRPr="0018362C">
              <w:rPr>
                <w:rFonts w:asciiTheme="minorEastAsia" w:eastAsiaTheme="minorEastAsia" w:hAnsiTheme="minorEastAsia" w:hint="eastAsia"/>
                <w:sz w:val="24"/>
                <w:szCs w:val="24"/>
              </w:rPr>
              <w:t xml:space="preserve"> 5.2</w:t>
            </w:r>
            <w:r w:rsidRPr="0018362C">
              <w:rPr>
                <w:rFonts w:asciiTheme="minorEastAsia" w:eastAsiaTheme="minorEastAsia" w:hAnsiTheme="minorEastAsia"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15.Wi-Fi</w:t>
            </w:r>
            <w:r w:rsidRPr="0018362C">
              <w:rPr>
                <w:rFonts w:asciiTheme="minorEastAsia" w:eastAsiaTheme="minorEastAsia" w:hAnsiTheme="minorEastAsia" w:hint="eastAsia"/>
                <w:sz w:val="24"/>
                <w:szCs w:val="24"/>
              </w:rPr>
              <w:t>制式支持</w:t>
            </w:r>
            <w:r w:rsidRPr="0018362C">
              <w:rPr>
                <w:rFonts w:asciiTheme="minorEastAsia" w:eastAsiaTheme="minorEastAsia" w:hAnsiTheme="minorEastAsia" w:hint="eastAsia"/>
                <w:sz w:val="24"/>
                <w:szCs w:val="24"/>
              </w:rPr>
              <w:t>802.11 a/b/g/n/ac/ax</w:t>
            </w:r>
            <w:r w:rsidRPr="0018362C">
              <w:rPr>
                <w:rFonts w:asciiTheme="minorEastAsia" w:eastAsiaTheme="minorEastAsia" w:hAnsiTheme="minorEastAsia" w:hint="eastAsia"/>
                <w:sz w:val="24"/>
                <w:szCs w:val="24"/>
              </w:rPr>
              <w:t>；支持</w:t>
            </w:r>
            <w:r w:rsidRPr="0018362C">
              <w:rPr>
                <w:rFonts w:asciiTheme="minorEastAsia" w:eastAsiaTheme="minorEastAsia" w:hAnsiTheme="minorEastAsia" w:hint="eastAsia"/>
                <w:sz w:val="24"/>
                <w:szCs w:val="24"/>
              </w:rPr>
              <w:t>Wi-Fi6</w:t>
            </w:r>
            <w:r w:rsidRPr="0018362C">
              <w:rPr>
                <w:rFonts w:asciiTheme="minorEastAsia" w:eastAsiaTheme="minorEastAsia" w:hAnsiTheme="minorEastAsia" w:hint="eastAsia"/>
                <w:sz w:val="24"/>
                <w:szCs w:val="24"/>
              </w:rPr>
              <w:t>版本；</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16.</w:t>
            </w:r>
            <w:r w:rsidRPr="0018362C">
              <w:rPr>
                <w:rFonts w:asciiTheme="minorEastAsia" w:eastAsiaTheme="minorEastAsia" w:hAnsiTheme="minorEastAsia" w:hint="eastAsia"/>
                <w:sz w:val="24"/>
                <w:szCs w:val="24"/>
              </w:rPr>
              <w:t>★</w:t>
            </w:r>
            <w:proofErr w:type="gramStart"/>
            <w:r w:rsidRPr="0018362C">
              <w:rPr>
                <w:rFonts w:asciiTheme="minorEastAsia" w:eastAsiaTheme="minorEastAsia" w:hAnsiTheme="minorEastAsia" w:hint="eastAsia"/>
                <w:sz w:val="24"/>
                <w:szCs w:val="24"/>
              </w:rPr>
              <w:t>内置非</w:t>
            </w:r>
            <w:proofErr w:type="gramEnd"/>
            <w:r w:rsidRPr="0018362C">
              <w:rPr>
                <w:rFonts w:asciiTheme="minorEastAsia" w:eastAsiaTheme="minorEastAsia" w:hAnsiTheme="minorEastAsia" w:hint="eastAsia"/>
                <w:sz w:val="24"/>
                <w:szCs w:val="24"/>
              </w:rPr>
              <w:t>独立摄像头，视场角≥</w:t>
            </w:r>
            <w:r w:rsidRPr="0018362C">
              <w:rPr>
                <w:rFonts w:asciiTheme="minorEastAsia" w:eastAsiaTheme="minorEastAsia" w:hAnsiTheme="minorEastAsia" w:hint="eastAsia"/>
                <w:sz w:val="24"/>
                <w:szCs w:val="24"/>
              </w:rPr>
              <w:t>135</w:t>
            </w:r>
            <w:r w:rsidRPr="0018362C">
              <w:rPr>
                <w:rFonts w:asciiTheme="minorEastAsia" w:eastAsiaTheme="minorEastAsia" w:hAnsiTheme="minorEastAsia" w:hint="eastAsia"/>
                <w:sz w:val="24"/>
                <w:szCs w:val="24"/>
              </w:rPr>
              <w:t>度，可拍摄≥</w:t>
            </w:r>
            <w:r w:rsidRPr="0018362C">
              <w:rPr>
                <w:rFonts w:asciiTheme="minorEastAsia" w:eastAsiaTheme="minorEastAsia" w:hAnsiTheme="minorEastAsia" w:hint="eastAsia"/>
                <w:sz w:val="24"/>
                <w:szCs w:val="24"/>
              </w:rPr>
              <w:t>1300</w:t>
            </w:r>
            <w:proofErr w:type="gramStart"/>
            <w:r w:rsidRPr="0018362C">
              <w:rPr>
                <w:rFonts w:asciiTheme="minorEastAsia" w:eastAsiaTheme="minorEastAsia" w:hAnsiTheme="minorEastAsia" w:hint="eastAsia"/>
                <w:sz w:val="24"/>
                <w:szCs w:val="24"/>
              </w:rPr>
              <w:t>万像</w:t>
            </w:r>
            <w:proofErr w:type="gramEnd"/>
            <w:r w:rsidRPr="0018362C">
              <w:rPr>
                <w:rFonts w:asciiTheme="minorEastAsia" w:eastAsiaTheme="minorEastAsia" w:hAnsiTheme="minorEastAsia" w:hint="eastAsia"/>
                <w:sz w:val="24"/>
                <w:szCs w:val="24"/>
              </w:rPr>
              <w:t>素数的照片；（提供国家级检测机构所出具的权威检测报告复印件并加盖厂家公章）</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17.</w:t>
            </w:r>
            <w:r w:rsidRPr="0018362C">
              <w:rPr>
                <w:rFonts w:asciiTheme="minorEastAsia" w:eastAsiaTheme="minorEastAsia" w:hAnsiTheme="minorEastAsia" w:hint="eastAsia"/>
                <w:sz w:val="24"/>
                <w:szCs w:val="24"/>
              </w:rPr>
              <w:t>通过由中国标准化研究院制定的视觉舒适度（</w:t>
            </w:r>
            <w:r w:rsidRPr="0018362C">
              <w:rPr>
                <w:rFonts w:asciiTheme="minorEastAsia" w:eastAsiaTheme="minorEastAsia" w:hAnsiTheme="minorEastAsia" w:hint="eastAsia"/>
                <w:sz w:val="24"/>
                <w:szCs w:val="24"/>
              </w:rPr>
              <w:t>VICO</w:t>
            </w:r>
            <w:r w:rsidRPr="0018362C">
              <w:rPr>
                <w:rFonts w:asciiTheme="minorEastAsia" w:eastAsiaTheme="minorEastAsia" w:hAnsiTheme="minorEastAsia" w:hint="eastAsia"/>
                <w:sz w:val="24"/>
                <w:szCs w:val="24"/>
              </w:rPr>
              <w:t>）评价体系测试，并达到视觉舒适度</w:t>
            </w:r>
            <w:r w:rsidRPr="0018362C">
              <w:rPr>
                <w:rFonts w:asciiTheme="minorEastAsia" w:eastAsiaTheme="minorEastAsia" w:hAnsiTheme="minorEastAsia" w:hint="eastAsia"/>
                <w:sz w:val="24"/>
                <w:szCs w:val="24"/>
              </w:rPr>
              <w:t>A+</w:t>
            </w:r>
            <w:r w:rsidRPr="0018362C">
              <w:rPr>
                <w:rFonts w:asciiTheme="minorEastAsia" w:eastAsiaTheme="minorEastAsia" w:hAnsiTheme="minorEastAsia" w:hint="eastAsia"/>
                <w:sz w:val="24"/>
                <w:szCs w:val="24"/>
              </w:rPr>
              <w:t>级或以上标准；（提供国家级检测机构所出具的权威检测报告复印件并加盖厂家公章）</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18.</w:t>
            </w:r>
            <w:r w:rsidRPr="0018362C">
              <w:rPr>
                <w:rFonts w:asciiTheme="minorEastAsia" w:eastAsiaTheme="minorEastAsia" w:hAnsiTheme="minorEastAsia" w:hint="eastAsia"/>
                <w:sz w:val="24"/>
                <w:szCs w:val="24"/>
              </w:rPr>
              <w:t>具备摄像头工作指示灯，摄像头运行时，有指示灯提示；</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19.</w:t>
            </w:r>
            <w:r w:rsidRPr="0018362C">
              <w:rPr>
                <w:rFonts w:asciiTheme="minorEastAsia" w:eastAsiaTheme="minorEastAsia" w:hAnsiTheme="minorEastAsia" w:hint="eastAsia"/>
                <w:sz w:val="24"/>
                <w:szCs w:val="24"/>
              </w:rPr>
              <w:t>创设系统还原点，可根据教学需要</w:t>
            </w:r>
            <w:r w:rsidRPr="0018362C">
              <w:rPr>
                <w:rFonts w:asciiTheme="minorEastAsia" w:eastAsiaTheme="minorEastAsia" w:hAnsiTheme="minorEastAsia" w:hint="eastAsia"/>
                <w:sz w:val="24"/>
                <w:szCs w:val="24"/>
              </w:rPr>
              <w:t>自由选择磁盘分区设立还原点、取消还原点。</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二、内置电脑</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1.CPU</w:t>
            </w:r>
            <w:r w:rsidRPr="0018362C">
              <w:rPr>
                <w:rFonts w:asciiTheme="minorEastAsia" w:eastAsiaTheme="minorEastAsia" w:hAnsiTheme="minorEastAsia" w:hint="eastAsia"/>
                <w:sz w:val="24"/>
                <w:szCs w:val="24"/>
              </w:rPr>
              <w:t>：</w:t>
            </w:r>
            <w:r w:rsidRPr="0018362C">
              <w:rPr>
                <w:rFonts w:asciiTheme="minorEastAsia" w:eastAsiaTheme="minorEastAsia" w:hAnsiTheme="minorEastAsia" w:hint="eastAsia"/>
                <w:sz w:val="24"/>
                <w:szCs w:val="24"/>
              </w:rPr>
              <w:t>Intel</w:t>
            </w:r>
            <w:r w:rsidRPr="0018362C">
              <w:rPr>
                <w:rFonts w:asciiTheme="minorEastAsia" w:eastAsiaTheme="minorEastAsia" w:hAnsiTheme="minorEastAsia" w:hint="eastAsia"/>
                <w:sz w:val="24"/>
                <w:szCs w:val="24"/>
              </w:rPr>
              <w:t>第</w:t>
            </w:r>
            <w:r w:rsidRPr="0018362C">
              <w:rPr>
                <w:rFonts w:asciiTheme="minorEastAsia" w:eastAsiaTheme="minorEastAsia" w:hAnsiTheme="minorEastAsia" w:hint="eastAsia"/>
                <w:sz w:val="24"/>
                <w:szCs w:val="24"/>
              </w:rPr>
              <w:t>10</w:t>
            </w:r>
            <w:r w:rsidRPr="0018362C">
              <w:rPr>
                <w:rFonts w:asciiTheme="minorEastAsia" w:eastAsiaTheme="minorEastAsia" w:hAnsiTheme="minorEastAsia" w:hint="eastAsia"/>
                <w:sz w:val="24"/>
                <w:szCs w:val="24"/>
              </w:rPr>
              <w:t>代及以上酷</w:t>
            </w:r>
            <w:proofErr w:type="gramStart"/>
            <w:r w:rsidRPr="0018362C">
              <w:rPr>
                <w:rFonts w:asciiTheme="minorEastAsia" w:eastAsiaTheme="minorEastAsia" w:hAnsiTheme="minorEastAsia" w:hint="eastAsia"/>
                <w:sz w:val="24"/>
                <w:szCs w:val="24"/>
              </w:rPr>
              <w:t>睿</w:t>
            </w:r>
            <w:proofErr w:type="gramEnd"/>
            <w:r w:rsidRPr="0018362C">
              <w:rPr>
                <w:rFonts w:asciiTheme="minorEastAsia" w:eastAsiaTheme="minorEastAsia" w:hAnsiTheme="minorEastAsia" w:hint="eastAsia"/>
                <w:sz w:val="24"/>
                <w:szCs w:val="24"/>
              </w:rPr>
              <w:t>I7</w:t>
            </w:r>
            <w:r w:rsidRPr="0018362C">
              <w:rPr>
                <w:rFonts w:asciiTheme="minorEastAsia" w:eastAsiaTheme="minorEastAsia" w:hAnsiTheme="minorEastAsia" w:hint="eastAsia"/>
                <w:sz w:val="24"/>
                <w:szCs w:val="24"/>
              </w:rPr>
              <w:t>处理器；</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2.</w:t>
            </w:r>
            <w:r w:rsidRPr="0018362C">
              <w:rPr>
                <w:rFonts w:asciiTheme="minorEastAsia" w:eastAsiaTheme="minorEastAsia" w:hAnsiTheme="minorEastAsia" w:hint="eastAsia"/>
                <w:sz w:val="24"/>
                <w:szCs w:val="24"/>
              </w:rPr>
              <w:t>内存：≥</w:t>
            </w:r>
            <w:r w:rsidRPr="0018362C">
              <w:rPr>
                <w:rFonts w:asciiTheme="minorEastAsia" w:eastAsiaTheme="minorEastAsia" w:hAnsiTheme="minorEastAsia" w:hint="eastAsia"/>
                <w:sz w:val="24"/>
                <w:szCs w:val="24"/>
              </w:rPr>
              <w:t>8G DDR4</w:t>
            </w:r>
            <w:r w:rsidRPr="0018362C">
              <w:rPr>
                <w:rFonts w:asciiTheme="minorEastAsia" w:eastAsiaTheme="minorEastAsia" w:hAnsiTheme="minorEastAsia"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3.</w:t>
            </w:r>
            <w:r w:rsidRPr="0018362C">
              <w:rPr>
                <w:rFonts w:asciiTheme="minorEastAsia" w:eastAsiaTheme="minorEastAsia" w:hAnsiTheme="minorEastAsia" w:hint="eastAsia"/>
                <w:sz w:val="24"/>
                <w:szCs w:val="24"/>
              </w:rPr>
              <w:t>固态硬盘：≥</w:t>
            </w:r>
            <w:r w:rsidRPr="0018362C">
              <w:rPr>
                <w:rFonts w:asciiTheme="minorEastAsia" w:eastAsiaTheme="minorEastAsia" w:hAnsiTheme="minorEastAsia" w:hint="eastAsia"/>
                <w:sz w:val="24"/>
                <w:szCs w:val="24"/>
              </w:rPr>
              <w:t>256G</w:t>
            </w:r>
            <w:r w:rsidRPr="0018362C">
              <w:rPr>
                <w:rFonts w:asciiTheme="minorEastAsia" w:eastAsiaTheme="minorEastAsia" w:hAnsiTheme="minorEastAsia"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4.</w:t>
            </w:r>
            <w:r w:rsidRPr="0018362C">
              <w:rPr>
                <w:rFonts w:asciiTheme="minorEastAsia" w:eastAsiaTheme="minorEastAsia" w:hAnsiTheme="minorEastAsia" w:hint="eastAsia"/>
                <w:sz w:val="24"/>
                <w:szCs w:val="24"/>
              </w:rPr>
              <w:t>采用</w:t>
            </w:r>
            <w:proofErr w:type="gramStart"/>
            <w:r w:rsidRPr="0018362C">
              <w:rPr>
                <w:rFonts w:asciiTheme="minorEastAsia" w:eastAsiaTheme="minorEastAsia" w:hAnsiTheme="minorEastAsia" w:hint="eastAsia"/>
                <w:sz w:val="24"/>
                <w:szCs w:val="24"/>
              </w:rPr>
              <w:t>按压式卡扣</w:t>
            </w:r>
            <w:proofErr w:type="gramEnd"/>
            <w:r w:rsidRPr="0018362C">
              <w:rPr>
                <w:rFonts w:asciiTheme="minorEastAsia" w:eastAsiaTheme="minorEastAsia" w:hAnsiTheme="minorEastAsia" w:hint="eastAsia"/>
                <w:sz w:val="24"/>
                <w:szCs w:val="24"/>
              </w:rPr>
              <w:t>，确保</w:t>
            </w:r>
            <w:r w:rsidRPr="0018362C">
              <w:rPr>
                <w:rFonts w:asciiTheme="minorEastAsia" w:eastAsiaTheme="minorEastAsia" w:hAnsiTheme="minorEastAsia" w:hint="eastAsia"/>
                <w:sz w:val="24"/>
                <w:szCs w:val="24"/>
              </w:rPr>
              <w:t>PC</w:t>
            </w:r>
            <w:r w:rsidRPr="0018362C">
              <w:rPr>
                <w:rFonts w:asciiTheme="minorEastAsia" w:eastAsiaTheme="minorEastAsia" w:hAnsiTheme="minorEastAsia" w:hint="eastAsia"/>
                <w:sz w:val="24"/>
                <w:szCs w:val="24"/>
              </w:rPr>
              <w:t>模块安装固定到位，同时无需工具就可快速拆卸电脑模块；</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5.</w:t>
            </w:r>
            <w:r w:rsidRPr="0018362C">
              <w:rPr>
                <w:rFonts w:asciiTheme="minorEastAsia" w:eastAsiaTheme="minorEastAsia" w:hAnsiTheme="minorEastAsia" w:hint="eastAsia"/>
                <w:sz w:val="24"/>
                <w:szCs w:val="24"/>
              </w:rPr>
              <w:t>配备至少</w:t>
            </w:r>
            <w:r w:rsidRPr="0018362C">
              <w:rPr>
                <w:rFonts w:asciiTheme="minorEastAsia" w:eastAsiaTheme="minorEastAsia" w:hAnsiTheme="minorEastAsia" w:hint="eastAsia"/>
                <w:sz w:val="24"/>
                <w:szCs w:val="24"/>
              </w:rPr>
              <w:t>2G</w:t>
            </w:r>
            <w:r w:rsidRPr="0018362C">
              <w:rPr>
                <w:rFonts w:asciiTheme="minorEastAsia" w:eastAsiaTheme="minorEastAsia" w:hAnsiTheme="minorEastAsia" w:hint="eastAsia"/>
                <w:sz w:val="24"/>
                <w:szCs w:val="24"/>
              </w:rPr>
              <w:t>独立显卡。</w:t>
            </w:r>
          </w:p>
          <w:p w:rsidR="0029717F" w:rsidRPr="0018362C" w:rsidRDefault="00A85FA3">
            <w:pPr>
              <w:widowControl/>
              <w:spacing w:line="360" w:lineRule="auto"/>
              <w:jc w:val="left"/>
              <w:textAlignment w:val="center"/>
              <w:rPr>
                <w:rFonts w:asciiTheme="minorEastAsia" w:eastAsiaTheme="minorEastAsia" w:hAnsiTheme="minorEastAsia"/>
                <w:sz w:val="24"/>
                <w:szCs w:val="24"/>
              </w:rPr>
            </w:pPr>
            <w:r w:rsidRPr="0018362C">
              <w:rPr>
                <w:rFonts w:asciiTheme="minorEastAsia" w:eastAsiaTheme="minorEastAsia" w:hAnsiTheme="minorEastAsia" w:cs="宋体" w:hint="eastAsia"/>
                <w:kern w:val="0"/>
                <w:sz w:val="24"/>
                <w:szCs w:val="24"/>
              </w:rPr>
              <w:t>6.</w:t>
            </w:r>
            <w:r w:rsidRPr="0018362C">
              <w:rPr>
                <w:rFonts w:asciiTheme="minorEastAsia" w:eastAsiaTheme="minorEastAsia" w:hAnsiTheme="minorEastAsia" w:cs="宋体" w:hint="eastAsia"/>
                <w:kern w:val="0"/>
                <w:sz w:val="24"/>
                <w:szCs w:val="24"/>
              </w:rPr>
              <w:t>至少配备</w:t>
            </w: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个</w:t>
            </w:r>
            <w:r w:rsidRPr="0018362C">
              <w:rPr>
                <w:rFonts w:asciiTheme="minorEastAsia" w:eastAsiaTheme="minorEastAsia" w:hAnsiTheme="minorEastAsia" w:cs="宋体" w:hint="eastAsia"/>
                <w:kern w:val="0"/>
                <w:sz w:val="24"/>
                <w:szCs w:val="24"/>
              </w:rPr>
              <w:t>USB</w:t>
            </w:r>
            <w:r w:rsidRPr="0018362C">
              <w:rPr>
                <w:rFonts w:asciiTheme="minorEastAsia" w:eastAsiaTheme="minorEastAsia" w:hAnsiTheme="minorEastAsia" w:cs="宋体" w:hint="eastAsia"/>
                <w:kern w:val="0"/>
                <w:sz w:val="24"/>
                <w:szCs w:val="24"/>
              </w:rPr>
              <w:t>接口</w:t>
            </w:r>
          </w:p>
        </w:tc>
        <w:tc>
          <w:tcPr>
            <w:tcW w:w="831" w:type="dxa"/>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7</w:t>
            </w:r>
            <w:r w:rsidRPr="0018362C">
              <w:rPr>
                <w:rFonts w:asciiTheme="minorEastAsia" w:eastAsiaTheme="minorEastAsia" w:hAnsiTheme="minorEastAsia" w:cs="宋体" w:hint="eastAsia"/>
                <w:kern w:val="0"/>
                <w:sz w:val="24"/>
                <w:szCs w:val="24"/>
              </w:rPr>
              <w:t>台</w:t>
            </w:r>
          </w:p>
        </w:tc>
      </w:tr>
      <w:tr w:rsidR="0018362C" w:rsidRPr="0018362C">
        <w:trPr>
          <w:trHeight w:val="5270"/>
        </w:trPr>
        <w:tc>
          <w:tcPr>
            <w:tcW w:w="738" w:type="dxa"/>
            <w:vAlign w:val="center"/>
          </w:tcPr>
          <w:p w:rsidR="0029717F" w:rsidRPr="0018362C" w:rsidRDefault="00A85FA3">
            <w:pPr>
              <w:widowControl/>
              <w:spacing w:line="360" w:lineRule="auto"/>
              <w:jc w:val="center"/>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3</w:t>
            </w:r>
          </w:p>
        </w:tc>
        <w:tc>
          <w:tcPr>
            <w:tcW w:w="1154" w:type="dxa"/>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带小桌板椅子</w:t>
            </w:r>
          </w:p>
        </w:tc>
        <w:tc>
          <w:tcPr>
            <w:tcW w:w="5515" w:type="dxa"/>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椅架：圆方管</w:t>
            </w:r>
            <w:r w:rsidRPr="0018362C">
              <w:rPr>
                <w:rFonts w:asciiTheme="minorEastAsia" w:eastAsiaTheme="minorEastAsia" w:hAnsiTheme="minorEastAsia" w:cs="宋体" w:hint="eastAsia"/>
                <w:kern w:val="0"/>
                <w:sz w:val="24"/>
                <w:szCs w:val="24"/>
              </w:rPr>
              <w:t>32*18*1.5mm</w:t>
            </w:r>
            <w:r w:rsidRPr="0018362C">
              <w:rPr>
                <w:rFonts w:asciiTheme="minorEastAsia" w:eastAsiaTheme="minorEastAsia" w:hAnsiTheme="minorEastAsia" w:cs="宋体" w:hint="eastAsia"/>
                <w:kern w:val="0"/>
                <w:sz w:val="24"/>
                <w:szCs w:val="24"/>
              </w:rPr>
              <w:t>厚，</w:t>
            </w:r>
            <w:r w:rsidRPr="0018362C">
              <w:rPr>
                <w:rFonts w:asciiTheme="minorEastAsia" w:eastAsiaTheme="minorEastAsia" w:hAnsiTheme="minorEastAsia" w:cs="宋体" w:hint="eastAsia"/>
                <w:kern w:val="0"/>
                <w:sz w:val="24"/>
                <w:szCs w:val="24"/>
              </w:rPr>
              <w:t>220</w:t>
            </w:r>
            <w:r w:rsidRPr="0018362C">
              <w:rPr>
                <w:rFonts w:asciiTheme="minorEastAsia" w:eastAsiaTheme="minorEastAsia" w:hAnsiTheme="minorEastAsia" w:cs="宋体" w:hint="eastAsia"/>
                <w:kern w:val="0"/>
                <w:sz w:val="24"/>
                <w:szCs w:val="24"/>
              </w:rPr>
              <w:t>度高温静电喷涂架子，</w:t>
            </w:r>
            <w:proofErr w:type="gramStart"/>
            <w:r w:rsidRPr="0018362C">
              <w:rPr>
                <w:rFonts w:asciiTheme="minorEastAsia" w:eastAsiaTheme="minorEastAsia" w:hAnsiTheme="minorEastAsia" w:cs="宋体" w:hint="eastAsia"/>
                <w:kern w:val="0"/>
                <w:sz w:val="24"/>
                <w:szCs w:val="24"/>
              </w:rPr>
              <w:t>椅架黑色</w:t>
            </w:r>
            <w:proofErr w:type="gramEnd"/>
            <w:r w:rsidRPr="0018362C">
              <w:rPr>
                <w:rFonts w:asciiTheme="minorEastAsia" w:eastAsiaTheme="minorEastAsia" w:hAnsiTheme="minorEastAsia" w:cs="宋体" w:hint="eastAsia"/>
                <w:kern w:val="0"/>
                <w:sz w:val="24"/>
                <w:szCs w:val="24"/>
              </w:rPr>
              <w:t>，</w:t>
            </w:r>
            <w:proofErr w:type="gramStart"/>
            <w:r w:rsidRPr="0018362C">
              <w:rPr>
                <w:rFonts w:asciiTheme="minorEastAsia" w:eastAsiaTheme="minorEastAsia" w:hAnsiTheme="minorEastAsia" w:cs="宋体" w:hint="eastAsia"/>
                <w:kern w:val="0"/>
                <w:sz w:val="24"/>
                <w:szCs w:val="24"/>
              </w:rPr>
              <w:t>整椅重</w:t>
            </w:r>
            <w:proofErr w:type="gramEnd"/>
            <w:r w:rsidRPr="0018362C">
              <w:rPr>
                <w:rFonts w:asciiTheme="minorEastAsia" w:eastAsiaTheme="minorEastAsia" w:hAnsiTheme="minorEastAsia" w:cs="宋体" w:hint="eastAsia"/>
                <w:kern w:val="0"/>
                <w:sz w:val="24"/>
                <w:szCs w:val="24"/>
              </w:rPr>
              <w:t>8.5</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9.0KG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胶壳：工程</w:t>
            </w:r>
            <w:r w:rsidRPr="0018362C">
              <w:rPr>
                <w:rFonts w:asciiTheme="minorEastAsia" w:eastAsiaTheme="minorEastAsia" w:hAnsiTheme="minorEastAsia" w:cs="宋体" w:hint="eastAsia"/>
                <w:kern w:val="0"/>
                <w:sz w:val="24"/>
                <w:szCs w:val="24"/>
              </w:rPr>
              <w:t>PP</w:t>
            </w:r>
            <w:r w:rsidRPr="0018362C">
              <w:rPr>
                <w:rFonts w:asciiTheme="minorEastAsia" w:eastAsiaTheme="minorEastAsia" w:hAnsiTheme="minorEastAsia" w:cs="宋体" w:hint="eastAsia"/>
                <w:kern w:val="0"/>
                <w:sz w:val="24"/>
                <w:szCs w:val="24"/>
              </w:rPr>
              <w:t>塑料胶壳，质地要轻，具有抗裂性强、耐腐蚀、耐老化、无毒环保的特性。</w:t>
            </w:r>
            <w:r w:rsidRPr="0018362C">
              <w:rPr>
                <w:rFonts w:asciiTheme="minorEastAsia" w:eastAsiaTheme="minorEastAsia" w:hAnsiTheme="minorEastAsia" w:cs="宋体" w:hint="eastAsia"/>
                <w:kern w:val="0"/>
                <w:sz w:val="24"/>
                <w:szCs w:val="24"/>
              </w:rPr>
              <w:t xml:space="preserve">                                                3.</w:t>
            </w:r>
            <w:r w:rsidRPr="0018362C">
              <w:rPr>
                <w:rFonts w:asciiTheme="minorEastAsia" w:eastAsiaTheme="minorEastAsia" w:hAnsiTheme="minorEastAsia" w:cs="宋体" w:hint="eastAsia"/>
                <w:kern w:val="0"/>
                <w:sz w:val="24"/>
                <w:szCs w:val="24"/>
              </w:rPr>
              <w:t>扶手：工程</w:t>
            </w:r>
            <w:r w:rsidRPr="0018362C">
              <w:rPr>
                <w:rFonts w:asciiTheme="minorEastAsia" w:eastAsiaTheme="minorEastAsia" w:hAnsiTheme="minorEastAsia" w:cs="宋体" w:hint="eastAsia"/>
                <w:kern w:val="0"/>
                <w:sz w:val="24"/>
                <w:szCs w:val="24"/>
              </w:rPr>
              <w:t>PP</w:t>
            </w:r>
            <w:r w:rsidRPr="0018362C">
              <w:rPr>
                <w:rFonts w:asciiTheme="minorEastAsia" w:eastAsiaTheme="minorEastAsia" w:hAnsiTheme="minorEastAsia" w:cs="宋体" w:hint="eastAsia"/>
                <w:kern w:val="0"/>
                <w:sz w:val="24"/>
                <w:szCs w:val="24"/>
              </w:rPr>
              <w:t>塑胶固定扶手。</w:t>
            </w:r>
            <w:r w:rsidRPr="0018362C">
              <w:rPr>
                <w:rFonts w:asciiTheme="minorEastAsia" w:eastAsiaTheme="minorEastAsia" w:hAnsiTheme="minorEastAsia" w:cs="宋体" w:hint="eastAsia"/>
                <w:kern w:val="0"/>
                <w:sz w:val="24"/>
                <w:szCs w:val="24"/>
              </w:rPr>
              <w:t xml:space="preserve">                                                                        </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椅架：冷轧无缝钢管，</w:t>
            </w:r>
            <w:proofErr w:type="gramStart"/>
            <w:r w:rsidRPr="0018362C">
              <w:rPr>
                <w:rFonts w:asciiTheme="minorEastAsia" w:eastAsiaTheme="minorEastAsia" w:hAnsiTheme="minorEastAsia" w:cs="宋体" w:hint="eastAsia"/>
                <w:kern w:val="0"/>
                <w:sz w:val="24"/>
                <w:szCs w:val="24"/>
              </w:rPr>
              <w:t>须抗冲击</w:t>
            </w:r>
            <w:proofErr w:type="gramEnd"/>
            <w:r w:rsidRPr="0018362C">
              <w:rPr>
                <w:rFonts w:asciiTheme="minorEastAsia" w:eastAsiaTheme="minorEastAsia" w:hAnsiTheme="minorEastAsia" w:cs="宋体" w:hint="eastAsia"/>
                <w:kern w:val="0"/>
                <w:sz w:val="24"/>
                <w:szCs w:val="24"/>
              </w:rPr>
              <w:t>不变形，防锈防腐。</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链接部件：椅背连接件为铝合金材质，靠背可倾</w:t>
            </w:r>
            <w:proofErr w:type="gramStart"/>
            <w:r w:rsidRPr="0018362C">
              <w:rPr>
                <w:rFonts w:asciiTheme="minorEastAsia" w:eastAsiaTheme="minorEastAsia" w:hAnsiTheme="minorEastAsia" w:cs="宋体" w:hint="eastAsia"/>
                <w:kern w:val="0"/>
                <w:sz w:val="24"/>
                <w:szCs w:val="24"/>
              </w:rPr>
              <w:t>仰</w:t>
            </w:r>
            <w:proofErr w:type="gramEnd"/>
            <w:r w:rsidRPr="0018362C">
              <w:rPr>
                <w:rFonts w:asciiTheme="minorEastAsia" w:eastAsiaTheme="minorEastAsia" w:hAnsiTheme="minorEastAsia" w:cs="宋体" w:hint="eastAsia"/>
                <w:kern w:val="0"/>
                <w:sz w:val="24"/>
                <w:szCs w:val="24"/>
              </w:rPr>
              <w:t>回弹，铝合金</w:t>
            </w:r>
            <w:proofErr w:type="gramStart"/>
            <w:r w:rsidRPr="0018362C">
              <w:rPr>
                <w:rFonts w:asciiTheme="minorEastAsia" w:eastAsiaTheme="minorEastAsia" w:hAnsiTheme="minorEastAsia" w:cs="宋体" w:hint="eastAsia"/>
                <w:kern w:val="0"/>
                <w:sz w:val="24"/>
                <w:szCs w:val="24"/>
              </w:rPr>
              <w:t>应作精抛</w:t>
            </w:r>
            <w:proofErr w:type="gramEnd"/>
            <w:r w:rsidRPr="0018362C">
              <w:rPr>
                <w:rFonts w:asciiTheme="minorEastAsia" w:eastAsiaTheme="minorEastAsia" w:hAnsiTheme="minorEastAsia" w:cs="宋体" w:hint="eastAsia"/>
                <w:kern w:val="0"/>
                <w:sz w:val="24"/>
                <w:szCs w:val="24"/>
              </w:rPr>
              <w:t>处理，坚固耐用，光滑度高，持久光亮</w:t>
            </w:r>
            <w:r w:rsidRPr="0018362C">
              <w:rPr>
                <w:rFonts w:asciiTheme="minorEastAsia" w:eastAsiaTheme="minorEastAsia" w:hAnsiTheme="minorEastAsia" w:cs="宋体" w:hint="eastAsia"/>
                <w:kern w:val="0"/>
                <w:sz w:val="24"/>
                <w:szCs w:val="24"/>
              </w:rPr>
              <w:t>，防锈防腐性高。</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6.</w:t>
            </w:r>
            <w:r w:rsidRPr="0018362C">
              <w:rPr>
                <w:rFonts w:asciiTheme="minorEastAsia" w:eastAsiaTheme="minorEastAsia" w:hAnsiTheme="minorEastAsia" w:cs="宋体" w:hint="eastAsia"/>
                <w:kern w:val="0"/>
                <w:sz w:val="24"/>
                <w:szCs w:val="24"/>
              </w:rPr>
              <w:t>靠背：椅背应具有双</w:t>
            </w:r>
            <w:proofErr w:type="gramStart"/>
            <w:r w:rsidRPr="0018362C">
              <w:rPr>
                <w:rFonts w:asciiTheme="minorEastAsia" w:eastAsiaTheme="minorEastAsia" w:hAnsiTheme="minorEastAsia" w:cs="宋体" w:hint="eastAsia"/>
                <w:kern w:val="0"/>
                <w:sz w:val="24"/>
                <w:szCs w:val="24"/>
              </w:rPr>
              <w:t>背护脊设计且</w:t>
            </w:r>
            <w:proofErr w:type="gramEnd"/>
            <w:r w:rsidRPr="0018362C">
              <w:rPr>
                <w:rFonts w:asciiTheme="minorEastAsia" w:eastAsiaTheme="minorEastAsia" w:hAnsiTheme="minorEastAsia" w:cs="宋体" w:hint="eastAsia"/>
                <w:kern w:val="0"/>
                <w:sz w:val="24"/>
                <w:szCs w:val="24"/>
              </w:rPr>
              <w:t>符合人体工程学原理。</w:t>
            </w:r>
            <w:r w:rsidRPr="0018362C">
              <w:rPr>
                <w:rFonts w:asciiTheme="minorEastAsia" w:eastAsiaTheme="minorEastAsia" w:hAnsiTheme="minorEastAsia" w:cs="宋体" w:hint="eastAsia"/>
                <w:kern w:val="0"/>
                <w:sz w:val="24"/>
                <w:szCs w:val="24"/>
              </w:rPr>
              <w:t xml:space="preserve">                                                                                                                                   7.</w:t>
            </w:r>
            <w:proofErr w:type="gramStart"/>
            <w:r w:rsidRPr="0018362C">
              <w:rPr>
                <w:rFonts w:asciiTheme="minorEastAsia" w:eastAsiaTheme="minorEastAsia" w:hAnsiTheme="minorEastAsia" w:cs="宋体" w:hint="eastAsia"/>
                <w:kern w:val="0"/>
                <w:sz w:val="24"/>
                <w:szCs w:val="24"/>
              </w:rPr>
              <w:t>网背双层</w:t>
            </w:r>
            <w:proofErr w:type="gramEnd"/>
            <w:r w:rsidRPr="0018362C">
              <w:rPr>
                <w:rFonts w:asciiTheme="minorEastAsia" w:eastAsiaTheme="minorEastAsia" w:hAnsiTheme="minorEastAsia" w:cs="宋体" w:hint="eastAsia"/>
                <w:kern w:val="0"/>
                <w:sz w:val="24"/>
                <w:szCs w:val="24"/>
              </w:rPr>
              <w:t>网，应透气舒适。</w:t>
            </w:r>
            <w:proofErr w:type="gramStart"/>
            <w:r w:rsidRPr="0018362C">
              <w:rPr>
                <w:rFonts w:asciiTheme="minorEastAsia" w:eastAsiaTheme="minorEastAsia" w:hAnsiTheme="minorEastAsia" w:cs="宋体" w:hint="eastAsia"/>
                <w:kern w:val="0"/>
                <w:sz w:val="24"/>
                <w:szCs w:val="24"/>
              </w:rPr>
              <w:t>座垫</w:t>
            </w:r>
            <w:proofErr w:type="gramEnd"/>
            <w:r w:rsidRPr="0018362C">
              <w:rPr>
                <w:rFonts w:asciiTheme="minorEastAsia" w:eastAsiaTheme="minorEastAsia" w:hAnsiTheme="minorEastAsia" w:cs="宋体" w:hint="eastAsia"/>
                <w:kern w:val="0"/>
                <w:sz w:val="24"/>
                <w:szCs w:val="24"/>
              </w:rPr>
              <w:t>一次成型定型</w:t>
            </w:r>
            <w:proofErr w:type="gramStart"/>
            <w:r w:rsidRPr="0018362C">
              <w:rPr>
                <w:rFonts w:asciiTheme="minorEastAsia" w:eastAsiaTheme="minorEastAsia" w:hAnsiTheme="minorEastAsia" w:cs="宋体" w:hint="eastAsia"/>
                <w:kern w:val="0"/>
                <w:sz w:val="24"/>
                <w:szCs w:val="24"/>
              </w:rPr>
              <w:t>海棉</w:t>
            </w:r>
            <w:proofErr w:type="gramEnd"/>
            <w:r w:rsidRPr="0018362C">
              <w:rPr>
                <w:rFonts w:asciiTheme="minorEastAsia" w:eastAsiaTheme="minorEastAsia" w:hAnsiTheme="minorEastAsia" w:cs="宋体" w:hint="eastAsia"/>
                <w:kern w:val="0"/>
                <w:sz w:val="24"/>
                <w:szCs w:val="24"/>
              </w:rPr>
              <w:t>，可翻起方便收纳排放</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黑色。</w:t>
            </w:r>
            <w:r w:rsidRPr="0018362C">
              <w:rPr>
                <w:rFonts w:asciiTheme="minorEastAsia" w:eastAsiaTheme="minorEastAsia" w:hAnsiTheme="minorEastAsia" w:cs="宋体" w:hint="eastAsia"/>
                <w:kern w:val="0"/>
                <w:sz w:val="24"/>
                <w:szCs w:val="24"/>
              </w:rPr>
              <w:t xml:space="preserve">   </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8.</w:t>
            </w:r>
            <w:r w:rsidRPr="0018362C">
              <w:rPr>
                <w:rFonts w:asciiTheme="minorEastAsia" w:eastAsiaTheme="minorEastAsia" w:hAnsiTheme="minorEastAsia" w:cs="宋体" w:hint="eastAsia"/>
                <w:kern w:val="0"/>
                <w:sz w:val="24"/>
                <w:szCs w:val="24"/>
              </w:rPr>
              <w:t>带轮：</w:t>
            </w:r>
            <w:r w:rsidRPr="0018362C">
              <w:rPr>
                <w:rFonts w:asciiTheme="minorEastAsia" w:eastAsiaTheme="minorEastAsia" w:hAnsiTheme="minorEastAsia" w:cs="宋体" w:hint="eastAsia"/>
                <w:kern w:val="0"/>
                <w:sz w:val="24"/>
                <w:szCs w:val="24"/>
              </w:rPr>
              <w:t>PP</w:t>
            </w:r>
            <w:r w:rsidRPr="0018362C">
              <w:rPr>
                <w:rFonts w:asciiTheme="minorEastAsia" w:eastAsiaTheme="minorEastAsia" w:hAnsiTheme="minorEastAsia" w:cs="宋体" w:hint="eastAsia"/>
                <w:kern w:val="0"/>
                <w:sz w:val="24"/>
                <w:szCs w:val="24"/>
              </w:rPr>
              <w:t>万向轮可</w:t>
            </w:r>
            <w:r w:rsidRPr="0018362C">
              <w:rPr>
                <w:rFonts w:asciiTheme="minorEastAsia" w:eastAsiaTheme="minorEastAsia" w:hAnsiTheme="minorEastAsia" w:cs="宋体" w:hint="eastAsia"/>
                <w:kern w:val="0"/>
                <w:sz w:val="24"/>
                <w:szCs w:val="24"/>
              </w:rPr>
              <w:t>360</w:t>
            </w:r>
            <w:r w:rsidRPr="0018362C">
              <w:rPr>
                <w:rFonts w:asciiTheme="minorEastAsia" w:eastAsiaTheme="minorEastAsia" w:hAnsiTheme="minorEastAsia" w:cs="宋体" w:hint="eastAsia"/>
                <w:kern w:val="0"/>
                <w:sz w:val="24"/>
                <w:szCs w:val="24"/>
              </w:rPr>
              <w:t>旋转，移动时不会发出噪音。</w:t>
            </w:r>
            <w:r w:rsidRPr="0018362C">
              <w:rPr>
                <w:rFonts w:asciiTheme="minorEastAsia" w:eastAsiaTheme="minorEastAsia" w:hAnsiTheme="minorEastAsia" w:cs="宋体" w:hint="eastAsia"/>
                <w:kern w:val="0"/>
                <w:sz w:val="24"/>
                <w:szCs w:val="24"/>
              </w:rPr>
              <w:t xml:space="preserve">                    </w:t>
            </w:r>
            <w:r w:rsidRPr="0018362C">
              <w:rPr>
                <w:rFonts w:asciiTheme="minorEastAsia" w:eastAsiaTheme="minorEastAsia" w:hAnsiTheme="minorEastAsia" w:cs="宋体" w:hint="eastAsia"/>
                <w:kern w:val="0"/>
                <w:sz w:val="24"/>
                <w:szCs w:val="24"/>
              </w:rPr>
              <w:t xml:space="preserve">                                                                                                                              9.</w:t>
            </w:r>
            <w:proofErr w:type="gramStart"/>
            <w:r w:rsidRPr="0018362C">
              <w:rPr>
                <w:rFonts w:asciiTheme="minorEastAsia" w:eastAsiaTheme="minorEastAsia" w:hAnsiTheme="minorEastAsia" w:cs="宋体" w:hint="eastAsia"/>
                <w:kern w:val="0"/>
                <w:sz w:val="24"/>
                <w:szCs w:val="24"/>
              </w:rPr>
              <w:t>座胶颜色</w:t>
            </w:r>
            <w:proofErr w:type="gramEnd"/>
            <w:r w:rsidRPr="0018362C">
              <w:rPr>
                <w:rFonts w:asciiTheme="minorEastAsia" w:eastAsiaTheme="minorEastAsia" w:hAnsiTheme="minorEastAsia" w:cs="宋体" w:hint="eastAsia"/>
                <w:kern w:val="0"/>
                <w:sz w:val="24"/>
                <w:szCs w:val="24"/>
              </w:rPr>
              <w:t>为黑色。</w:t>
            </w:r>
            <w:r w:rsidRPr="0018362C">
              <w:rPr>
                <w:rFonts w:asciiTheme="minorEastAsia" w:eastAsiaTheme="minorEastAsia" w:hAnsiTheme="minorEastAsia" w:cs="宋体" w:hint="eastAsia"/>
                <w:kern w:val="0"/>
                <w:sz w:val="24"/>
                <w:szCs w:val="24"/>
              </w:rPr>
              <w:t xml:space="preserve">                                                                                                                        </w:t>
            </w:r>
            <w:r w:rsidRPr="0018362C">
              <w:rPr>
                <w:rFonts w:asciiTheme="minorEastAsia" w:eastAsiaTheme="minorEastAsia" w:hAnsiTheme="minorEastAsia" w:cs="宋体" w:hint="eastAsia"/>
                <w:kern w:val="0"/>
                <w:sz w:val="24"/>
                <w:szCs w:val="24"/>
              </w:rPr>
              <w:t xml:space="preserve">                                         10.</w:t>
            </w:r>
            <w:r w:rsidRPr="0018362C">
              <w:rPr>
                <w:rFonts w:asciiTheme="minorEastAsia" w:eastAsiaTheme="minorEastAsia" w:hAnsiTheme="minorEastAsia" w:cs="宋体" w:hint="eastAsia"/>
                <w:kern w:val="0"/>
                <w:sz w:val="24"/>
                <w:szCs w:val="24"/>
              </w:rPr>
              <w:t>尺寸规格（</w:t>
            </w:r>
            <w:r w:rsidRPr="0018362C">
              <w:rPr>
                <w:rFonts w:asciiTheme="minorEastAsia" w:eastAsiaTheme="minorEastAsia" w:hAnsiTheme="minorEastAsia" w:cs="宋体" w:hint="eastAsia"/>
                <w:kern w:val="0"/>
                <w:sz w:val="24"/>
                <w:szCs w:val="24"/>
              </w:rPr>
              <w:t>mm</w:t>
            </w:r>
            <w:r w:rsidRPr="0018362C">
              <w:rPr>
                <w:rFonts w:asciiTheme="minorEastAsia" w:eastAsiaTheme="minorEastAsia" w:hAnsiTheme="minorEastAsia" w:cs="宋体" w:hint="eastAsia"/>
                <w:kern w:val="0"/>
                <w:sz w:val="24"/>
                <w:szCs w:val="24"/>
              </w:rPr>
              <w:t>）：</w:t>
            </w:r>
            <w:proofErr w:type="gramStart"/>
            <w:r w:rsidRPr="0018362C">
              <w:rPr>
                <w:rFonts w:asciiTheme="minorEastAsia" w:eastAsiaTheme="minorEastAsia" w:hAnsiTheme="minorEastAsia" w:cs="宋体" w:hint="eastAsia"/>
                <w:kern w:val="0"/>
                <w:sz w:val="24"/>
                <w:szCs w:val="24"/>
              </w:rPr>
              <w:t>整椅高</w:t>
            </w:r>
            <w:proofErr w:type="gramEnd"/>
            <w:r w:rsidRPr="0018362C">
              <w:rPr>
                <w:rFonts w:asciiTheme="minorEastAsia" w:eastAsiaTheme="minorEastAsia" w:hAnsiTheme="minorEastAsia" w:cs="宋体" w:hint="eastAsia"/>
                <w:kern w:val="0"/>
                <w:sz w:val="24"/>
                <w:szCs w:val="24"/>
              </w:rPr>
              <w:t>865</w:t>
            </w:r>
            <w:r w:rsidRPr="0018362C">
              <w:rPr>
                <w:rFonts w:asciiTheme="minorEastAsia" w:eastAsiaTheme="minorEastAsia" w:hAnsiTheme="minorEastAsia" w:cs="宋体" w:hint="eastAsia"/>
                <w:kern w:val="0"/>
                <w:sz w:val="24"/>
                <w:szCs w:val="24"/>
              </w:rPr>
              <w:t>，座高</w:t>
            </w:r>
            <w:r w:rsidRPr="0018362C">
              <w:rPr>
                <w:rFonts w:asciiTheme="minorEastAsia" w:eastAsiaTheme="minorEastAsia" w:hAnsiTheme="minorEastAsia" w:cs="宋体" w:hint="eastAsia"/>
                <w:kern w:val="0"/>
                <w:sz w:val="24"/>
                <w:szCs w:val="24"/>
              </w:rPr>
              <w:t>455</w:t>
            </w:r>
            <w:r w:rsidRPr="0018362C">
              <w:rPr>
                <w:rFonts w:asciiTheme="minorEastAsia" w:eastAsiaTheme="minorEastAsia" w:hAnsiTheme="minorEastAsia" w:cs="宋体" w:hint="eastAsia"/>
                <w:kern w:val="0"/>
                <w:sz w:val="24"/>
                <w:szCs w:val="24"/>
              </w:rPr>
              <w:t>，前脚宽</w:t>
            </w:r>
            <w:r w:rsidRPr="0018362C">
              <w:rPr>
                <w:rFonts w:asciiTheme="minorEastAsia" w:eastAsiaTheme="minorEastAsia" w:hAnsiTheme="minorEastAsia" w:cs="宋体" w:hint="eastAsia"/>
                <w:kern w:val="0"/>
                <w:sz w:val="24"/>
                <w:szCs w:val="24"/>
              </w:rPr>
              <w:t>485,</w:t>
            </w:r>
            <w:r w:rsidRPr="0018362C">
              <w:rPr>
                <w:rFonts w:asciiTheme="minorEastAsia" w:eastAsiaTheme="minorEastAsia" w:hAnsiTheme="minorEastAsia" w:cs="宋体" w:hint="eastAsia"/>
                <w:kern w:val="0"/>
                <w:sz w:val="24"/>
                <w:szCs w:val="24"/>
              </w:rPr>
              <w:t>后脚宽</w:t>
            </w:r>
            <w:r w:rsidRPr="0018362C">
              <w:rPr>
                <w:rFonts w:asciiTheme="minorEastAsia" w:eastAsiaTheme="minorEastAsia" w:hAnsiTheme="minorEastAsia" w:cs="宋体" w:hint="eastAsia"/>
                <w:kern w:val="0"/>
                <w:sz w:val="24"/>
                <w:szCs w:val="24"/>
              </w:rPr>
              <w:t>535</w:t>
            </w:r>
            <w:r w:rsidRPr="0018362C">
              <w:rPr>
                <w:rFonts w:asciiTheme="minorEastAsia" w:eastAsiaTheme="minorEastAsia" w:hAnsiTheme="minorEastAsia" w:cs="宋体" w:hint="eastAsia"/>
                <w:kern w:val="0"/>
                <w:sz w:val="24"/>
                <w:szCs w:val="24"/>
              </w:rPr>
              <w:t>，</w:t>
            </w:r>
            <w:proofErr w:type="gramStart"/>
            <w:r w:rsidRPr="0018362C">
              <w:rPr>
                <w:rFonts w:asciiTheme="minorEastAsia" w:eastAsiaTheme="minorEastAsia" w:hAnsiTheme="minorEastAsia" w:cs="宋体" w:hint="eastAsia"/>
                <w:kern w:val="0"/>
                <w:sz w:val="24"/>
                <w:szCs w:val="24"/>
              </w:rPr>
              <w:t>脚深</w:t>
            </w:r>
            <w:proofErr w:type="gramEnd"/>
            <w:r w:rsidRPr="0018362C">
              <w:rPr>
                <w:rFonts w:asciiTheme="minorEastAsia" w:eastAsiaTheme="minorEastAsia" w:hAnsiTheme="minorEastAsia" w:cs="宋体" w:hint="eastAsia"/>
                <w:kern w:val="0"/>
                <w:sz w:val="24"/>
                <w:szCs w:val="24"/>
              </w:rPr>
              <w:t>565</w:t>
            </w:r>
            <w:r w:rsidRPr="0018362C">
              <w:rPr>
                <w:rFonts w:asciiTheme="minorEastAsia" w:eastAsiaTheme="minorEastAsia" w:hAnsiTheme="minorEastAsia" w:cs="宋体" w:hint="eastAsia"/>
                <w:kern w:val="0"/>
                <w:sz w:val="24"/>
                <w:szCs w:val="24"/>
              </w:rPr>
              <w:t>，</w:t>
            </w:r>
            <w:proofErr w:type="gramStart"/>
            <w:r w:rsidRPr="0018362C">
              <w:rPr>
                <w:rFonts w:asciiTheme="minorEastAsia" w:eastAsiaTheme="minorEastAsia" w:hAnsiTheme="minorEastAsia" w:cs="宋体" w:hint="eastAsia"/>
                <w:kern w:val="0"/>
                <w:sz w:val="24"/>
                <w:szCs w:val="24"/>
              </w:rPr>
              <w:t>座宽</w:t>
            </w:r>
            <w:proofErr w:type="gramEnd"/>
            <w:r w:rsidRPr="0018362C">
              <w:rPr>
                <w:rFonts w:asciiTheme="minorEastAsia" w:eastAsiaTheme="minorEastAsia" w:hAnsiTheme="minorEastAsia" w:cs="宋体" w:hint="eastAsia"/>
                <w:kern w:val="0"/>
                <w:sz w:val="24"/>
                <w:szCs w:val="24"/>
              </w:rPr>
              <w:t>450</w:t>
            </w:r>
            <w:r w:rsidRPr="0018362C">
              <w:rPr>
                <w:rFonts w:asciiTheme="minorEastAsia" w:eastAsiaTheme="minorEastAsia" w:hAnsiTheme="minorEastAsia" w:cs="宋体" w:hint="eastAsia"/>
                <w:kern w:val="0"/>
                <w:sz w:val="24"/>
                <w:szCs w:val="24"/>
              </w:rPr>
              <w:t>，</w:t>
            </w:r>
            <w:proofErr w:type="gramStart"/>
            <w:r w:rsidRPr="0018362C">
              <w:rPr>
                <w:rFonts w:asciiTheme="minorEastAsia" w:eastAsiaTheme="minorEastAsia" w:hAnsiTheme="minorEastAsia" w:cs="宋体" w:hint="eastAsia"/>
                <w:kern w:val="0"/>
                <w:sz w:val="24"/>
                <w:szCs w:val="24"/>
              </w:rPr>
              <w:t>座深</w:t>
            </w:r>
            <w:proofErr w:type="gramEnd"/>
            <w:r w:rsidRPr="0018362C">
              <w:rPr>
                <w:rFonts w:asciiTheme="minorEastAsia" w:eastAsiaTheme="minorEastAsia" w:hAnsiTheme="minorEastAsia" w:cs="宋体" w:hint="eastAsia"/>
                <w:kern w:val="0"/>
                <w:sz w:val="24"/>
                <w:szCs w:val="24"/>
              </w:rPr>
              <w:t>465</w:t>
            </w:r>
            <w:r w:rsidRPr="0018362C">
              <w:rPr>
                <w:rFonts w:asciiTheme="minorEastAsia" w:eastAsiaTheme="minorEastAsia" w:hAnsiTheme="minorEastAsia" w:cs="宋体" w:hint="eastAsia"/>
                <w:kern w:val="0"/>
                <w:sz w:val="24"/>
                <w:szCs w:val="24"/>
              </w:rPr>
              <w:t>，扶手到扶手宽</w:t>
            </w:r>
            <w:r w:rsidRPr="0018362C">
              <w:rPr>
                <w:rFonts w:asciiTheme="minorEastAsia" w:eastAsiaTheme="minorEastAsia" w:hAnsiTheme="minorEastAsia" w:cs="宋体" w:hint="eastAsia"/>
                <w:kern w:val="0"/>
                <w:sz w:val="24"/>
                <w:szCs w:val="24"/>
              </w:rPr>
              <w:t>585</w:t>
            </w:r>
            <w:r w:rsidRPr="0018362C">
              <w:rPr>
                <w:rFonts w:asciiTheme="minorEastAsia" w:eastAsiaTheme="minorEastAsia" w:hAnsiTheme="minorEastAsia" w:cs="宋体" w:hint="eastAsia"/>
                <w:kern w:val="0"/>
                <w:sz w:val="24"/>
                <w:szCs w:val="24"/>
              </w:rPr>
              <w:t>，背宽</w:t>
            </w:r>
            <w:r w:rsidRPr="0018362C">
              <w:rPr>
                <w:rFonts w:asciiTheme="minorEastAsia" w:eastAsiaTheme="minorEastAsia" w:hAnsiTheme="minorEastAsia" w:cs="宋体" w:hint="eastAsia"/>
                <w:kern w:val="0"/>
                <w:sz w:val="24"/>
                <w:szCs w:val="24"/>
              </w:rPr>
              <w:t>390</w:t>
            </w:r>
            <w:r w:rsidRPr="0018362C">
              <w:rPr>
                <w:rFonts w:asciiTheme="minorEastAsia" w:eastAsiaTheme="minorEastAsia" w:hAnsiTheme="minorEastAsia" w:cs="宋体" w:hint="eastAsia"/>
                <w:kern w:val="0"/>
                <w:sz w:val="24"/>
                <w:szCs w:val="24"/>
              </w:rPr>
              <w:t>。</w:t>
            </w:r>
          </w:p>
        </w:tc>
        <w:tc>
          <w:tcPr>
            <w:tcW w:w="831" w:type="dxa"/>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30</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775"/>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bookmarkStart w:id="544" w:name="OLE_LINK2"/>
            <w:r w:rsidRPr="0018362C">
              <w:rPr>
                <w:rFonts w:ascii="宋体" w:hAnsi="宋体" w:cs="宋体" w:hint="eastAsia"/>
                <w:kern w:val="0"/>
                <w:sz w:val="22"/>
                <w:lang w:bidi="ar"/>
              </w:rPr>
              <w:t>4</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毛绒娃娃套装（四肢较长）</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每套包</w:t>
            </w:r>
            <w:proofErr w:type="gramStart"/>
            <w:r w:rsidRPr="0018362C">
              <w:rPr>
                <w:rFonts w:asciiTheme="minorEastAsia" w:eastAsiaTheme="minorEastAsia" w:hAnsiTheme="minorEastAsia" w:cs="宋体" w:hint="eastAsia"/>
                <w:kern w:val="0"/>
                <w:sz w:val="24"/>
                <w:szCs w:val="24"/>
              </w:rPr>
              <w:t>含至少</w:t>
            </w:r>
            <w:proofErr w:type="gramEnd"/>
            <w:r w:rsidRPr="0018362C">
              <w:rPr>
                <w:rFonts w:asciiTheme="minorEastAsia" w:eastAsiaTheme="minorEastAsia" w:hAnsiTheme="minorEastAsia" w:cs="宋体" w:hint="eastAsia"/>
                <w:kern w:val="0"/>
                <w:sz w:val="24"/>
                <w:szCs w:val="24"/>
              </w:rPr>
              <w:t>16</w:t>
            </w:r>
            <w:r w:rsidRPr="0018362C">
              <w:rPr>
                <w:rFonts w:asciiTheme="minorEastAsia" w:eastAsiaTheme="minorEastAsia" w:hAnsiTheme="minorEastAsia" w:cs="宋体" w:hint="eastAsia"/>
                <w:kern w:val="0"/>
                <w:sz w:val="24"/>
                <w:szCs w:val="24"/>
              </w:rPr>
              <w:t>个：</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长度不小于</w:t>
            </w:r>
            <w:r w:rsidRPr="0018362C">
              <w:rPr>
                <w:rFonts w:asciiTheme="minorEastAsia" w:eastAsiaTheme="minorEastAsia" w:hAnsiTheme="minorEastAsia" w:cs="宋体" w:hint="eastAsia"/>
                <w:kern w:val="0"/>
                <w:sz w:val="24"/>
                <w:szCs w:val="24"/>
              </w:rPr>
              <w:t>90CM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舒适亲肤，弹力大。</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proofErr w:type="gramStart"/>
            <w:r w:rsidRPr="0018362C">
              <w:rPr>
                <w:rFonts w:asciiTheme="minorEastAsia" w:eastAsiaTheme="minorEastAsia" w:hAnsiTheme="minorEastAsia" w:cs="宋体" w:hint="eastAsia"/>
                <w:kern w:val="0"/>
                <w:sz w:val="24"/>
                <w:szCs w:val="24"/>
              </w:rPr>
              <w:t>不</w:t>
            </w:r>
            <w:proofErr w:type="gramEnd"/>
            <w:r w:rsidRPr="0018362C">
              <w:rPr>
                <w:rFonts w:asciiTheme="minorEastAsia" w:eastAsiaTheme="minorEastAsia" w:hAnsiTheme="minorEastAsia" w:cs="宋体" w:hint="eastAsia"/>
                <w:kern w:val="0"/>
                <w:sz w:val="24"/>
                <w:szCs w:val="24"/>
              </w:rPr>
              <w:t>起球，内里填充羽绒棉。</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按压不会变形。</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四面弹力材质。</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157"/>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5</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CPM</w:t>
            </w:r>
            <w:r w:rsidRPr="0018362C">
              <w:rPr>
                <w:rFonts w:asciiTheme="minorEastAsia" w:eastAsiaTheme="minorEastAsia" w:hAnsiTheme="minorEastAsia" w:cs="宋体" w:hint="eastAsia"/>
                <w:kern w:val="0"/>
                <w:sz w:val="24"/>
                <w:szCs w:val="24"/>
              </w:rPr>
              <w:t>膝关节康复训练器</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电源：交流</w:t>
            </w:r>
            <w:r w:rsidRPr="0018362C">
              <w:rPr>
                <w:rFonts w:asciiTheme="minorEastAsia" w:eastAsiaTheme="minorEastAsia" w:hAnsiTheme="minorEastAsia" w:cs="宋体" w:hint="eastAsia"/>
                <w:sz w:val="24"/>
                <w:szCs w:val="24"/>
              </w:rPr>
              <w:t>220V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22V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额定输入功率：</w:t>
            </w:r>
            <w:r w:rsidRPr="0018362C">
              <w:rPr>
                <w:rFonts w:asciiTheme="minorEastAsia" w:eastAsiaTheme="minorEastAsia" w:hAnsiTheme="minorEastAsia" w:cs="宋体" w:hint="eastAsia"/>
                <w:sz w:val="24"/>
                <w:szCs w:val="24"/>
              </w:rPr>
              <w:t>60VA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大腿支架长度可调范围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260mm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小腿支架长度可调范围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260mm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★伸展角度最大调节范围为</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120</w:t>
            </w:r>
            <w:r w:rsidRPr="0018362C">
              <w:rPr>
                <w:rFonts w:asciiTheme="minorEastAsia" w:eastAsiaTheme="minorEastAsia" w:hAnsiTheme="minorEastAsia" w:cs="宋体" w:hint="eastAsia"/>
                <w:sz w:val="24"/>
                <w:szCs w:val="24"/>
              </w:rPr>
              <w:t>°；屈曲角度最大调节范围为</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125</w:t>
            </w:r>
            <w:r w:rsidRPr="0018362C">
              <w:rPr>
                <w:rFonts w:asciiTheme="minorEastAsia" w:eastAsiaTheme="minorEastAsia" w:hAnsiTheme="minorEastAsia" w:cs="宋体" w:hint="eastAsia"/>
                <w:sz w:val="24"/>
                <w:szCs w:val="24"/>
              </w:rPr>
              <w:t>°，级差</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°，其中</w:t>
            </w:r>
            <w:r w:rsidRPr="0018362C">
              <w:rPr>
                <w:rFonts w:asciiTheme="minorEastAsia" w:eastAsiaTheme="minorEastAsia" w:hAnsiTheme="minorEastAsia" w:cs="宋体" w:hint="eastAsia"/>
                <w:sz w:val="24"/>
                <w:szCs w:val="24"/>
              </w:rPr>
              <w:t>123</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125</w:t>
            </w:r>
            <w:r w:rsidRPr="0018362C">
              <w:rPr>
                <w:rFonts w:asciiTheme="minorEastAsia" w:eastAsiaTheme="minorEastAsia" w:hAnsiTheme="minorEastAsia" w:cs="宋体" w:hint="eastAsia"/>
                <w:sz w:val="24"/>
                <w:szCs w:val="24"/>
              </w:rPr>
              <w:t>°级差</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°，角度不大于</w:t>
            </w:r>
            <w:r w:rsidRPr="0018362C">
              <w:rPr>
                <w:rFonts w:asciiTheme="minorEastAsia" w:eastAsiaTheme="minorEastAsia" w:hAnsiTheme="minorEastAsia" w:cs="宋体" w:hint="eastAsia"/>
                <w:sz w:val="24"/>
                <w:szCs w:val="24"/>
              </w:rPr>
              <w:t>50</w:t>
            </w:r>
            <w:r w:rsidRPr="0018362C">
              <w:rPr>
                <w:rFonts w:asciiTheme="minorEastAsia" w:eastAsiaTheme="minorEastAsia" w:hAnsiTheme="minorEastAsia" w:cs="宋体" w:hint="eastAsia"/>
                <w:sz w:val="24"/>
                <w:szCs w:val="24"/>
              </w:rPr>
              <w:t>°时，允差±</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°；角度大于</w:t>
            </w:r>
            <w:r w:rsidRPr="0018362C">
              <w:rPr>
                <w:rFonts w:asciiTheme="minorEastAsia" w:eastAsiaTheme="minorEastAsia" w:hAnsiTheme="minorEastAsia" w:cs="宋体" w:hint="eastAsia"/>
                <w:sz w:val="24"/>
                <w:szCs w:val="24"/>
              </w:rPr>
              <w:t>50</w:t>
            </w:r>
            <w:r w:rsidRPr="0018362C">
              <w:rPr>
                <w:rFonts w:asciiTheme="minorEastAsia" w:eastAsiaTheme="minorEastAsia" w:hAnsiTheme="minorEastAsia" w:cs="宋体" w:hint="eastAsia"/>
                <w:sz w:val="24"/>
                <w:szCs w:val="24"/>
              </w:rPr>
              <w:t>°时，允差±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★角度运行速度</w:t>
            </w: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档可调，最小角速度为</w:t>
            </w:r>
            <w:r w:rsidRPr="0018362C">
              <w:rPr>
                <w:rFonts w:asciiTheme="minorEastAsia" w:eastAsiaTheme="minorEastAsia" w:hAnsiTheme="minorEastAsia" w:cs="宋体" w:hint="eastAsia"/>
                <w:sz w:val="24"/>
                <w:szCs w:val="24"/>
              </w:rPr>
              <w:t>1.5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，最大角速度为</w:t>
            </w:r>
            <w:r w:rsidRPr="0018362C">
              <w:rPr>
                <w:rFonts w:asciiTheme="minorEastAsia" w:eastAsiaTheme="minorEastAsia" w:hAnsiTheme="minorEastAsia" w:cs="宋体" w:hint="eastAsia"/>
                <w:sz w:val="24"/>
                <w:szCs w:val="24"/>
              </w:rPr>
              <w:t>3.6</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。级差</w:t>
            </w:r>
            <w:r w:rsidRPr="0018362C">
              <w:rPr>
                <w:rFonts w:asciiTheme="minorEastAsia" w:eastAsiaTheme="minorEastAsia" w:hAnsiTheme="minorEastAsia" w:cs="宋体" w:hint="eastAsia"/>
                <w:sz w:val="24"/>
                <w:szCs w:val="24"/>
              </w:rPr>
              <w:t>0.3</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20%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★训练时间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240min</w:t>
            </w:r>
            <w:r w:rsidRPr="0018362C">
              <w:rPr>
                <w:rFonts w:asciiTheme="minorEastAsia" w:eastAsiaTheme="minorEastAsia" w:hAnsiTheme="minorEastAsia" w:cs="宋体" w:hint="eastAsia"/>
                <w:sz w:val="24"/>
                <w:szCs w:val="24"/>
              </w:rPr>
              <w:t>可调，级差</w:t>
            </w:r>
            <w:r w:rsidRPr="0018362C">
              <w:rPr>
                <w:rFonts w:asciiTheme="minorEastAsia" w:eastAsiaTheme="minorEastAsia" w:hAnsiTheme="minorEastAsia" w:cs="宋体" w:hint="eastAsia"/>
                <w:sz w:val="24"/>
                <w:szCs w:val="24"/>
              </w:rPr>
              <w:t>10min</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，时间结束会有提示音。</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★脚踏板移动至最左位置和最右位置中心线夹角为</w:t>
            </w:r>
            <w:r w:rsidRPr="0018362C">
              <w:rPr>
                <w:rFonts w:asciiTheme="minorEastAsia" w:eastAsiaTheme="minorEastAsia" w:hAnsiTheme="minorEastAsia" w:cs="宋体" w:hint="eastAsia"/>
                <w:sz w:val="24"/>
                <w:szCs w:val="24"/>
              </w:rPr>
              <w:t>60</w:t>
            </w:r>
            <w:r w:rsidRPr="0018362C">
              <w:rPr>
                <w:rFonts w:asciiTheme="minorEastAsia" w:eastAsiaTheme="minorEastAsia" w:hAnsiTheme="minorEastAsia" w:cs="宋体" w:hint="eastAsia"/>
                <w:sz w:val="24"/>
                <w:szCs w:val="24"/>
              </w:rPr>
              <w:t>°，允差为±</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活动仪设有线控开关，安全可靠。</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设备功能：下肢关节（髋、膝、踝）功能障碍的康复训练。</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226"/>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6</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电动起立床</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电源：</w:t>
            </w:r>
            <w:r w:rsidRPr="0018362C">
              <w:rPr>
                <w:rFonts w:asciiTheme="minorEastAsia" w:eastAsiaTheme="minorEastAsia" w:hAnsiTheme="minorEastAsia" w:cs="宋体" w:hint="eastAsia"/>
                <w:sz w:val="24"/>
                <w:szCs w:val="24"/>
              </w:rPr>
              <w:t>AC220V</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额定输入功率：</w:t>
            </w:r>
            <w:r w:rsidRPr="0018362C">
              <w:rPr>
                <w:rFonts w:asciiTheme="minorEastAsia" w:eastAsiaTheme="minorEastAsia" w:hAnsiTheme="minorEastAsia" w:cs="宋体" w:hint="eastAsia"/>
                <w:sz w:val="24"/>
                <w:szCs w:val="24"/>
              </w:rPr>
              <w:t>120VA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控制方式：手柄点动控制。</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床面高度：</w:t>
            </w:r>
            <w:r w:rsidRPr="0018362C">
              <w:rPr>
                <w:rFonts w:asciiTheme="minorEastAsia" w:eastAsiaTheme="minorEastAsia" w:hAnsiTheme="minorEastAsia" w:cs="宋体" w:hint="eastAsia"/>
                <w:sz w:val="24"/>
                <w:szCs w:val="24"/>
              </w:rPr>
              <w:t>550mm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外形尺寸：</w:t>
            </w:r>
            <w:r w:rsidRPr="0018362C">
              <w:rPr>
                <w:rFonts w:asciiTheme="minorEastAsia" w:eastAsiaTheme="minorEastAsia" w:hAnsiTheme="minorEastAsia" w:cs="宋体" w:hint="eastAsia"/>
                <w:sz w:val="24"/>
                <w:szCs w:val="24"/>
              </w:rPr>
              <w:t>2100mm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780mm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840mm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床面直立角度：</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90</w:t>
            </w:r>
            <w:r w:rsidRPr="0018362C">
              <w:rPr>
                <w:rFonts w:asciiTheme="minorEastAsia" w:eastAsiaTheme="minorEastAsia" w:hAnsiTheme="minorEastAsia" w:cs="宋体" w:hint="eastAsia"/>
                <w:sz w:val="24"/>
                <w:szCs w:val="24"/>
              </w:rPr>
              <w:t>°可调（允差±</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脚踏板上下调整角度：背屈</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w:t>
            </w:r>
            <w:r w:rsidRPr="0018362C">
              <w:rPr>
                <w:rFonts w:asciiTheme="minorEastAsia" w:eastAsiaTheme="minorEastAsia" w:hAnsiTheme="minorEastAsia" w:cs="宋体" w:hint="eastAsia"/>
                <w:sz w:val="24"/>
                <w:szCs w:val="24"/>
              </w:rPr>
              <w:t>°，</w:t>
            </w:r>
            <w:proofErr w:type="gramStart"/>
            <w:r w:rsidRPr="0018362C">
              <w:rPr>
                <w:rFonts w:asciiTheme="minorEastAsia" w:eastAsiaTheme="minorEastAsia" w:hAnsiTheme="minorEastAsia" w:cs="宋体" w:hint="eastAsia"/>
                <w:sz w:val="24"/>
                <w:szCs w:val="24"/>
              </w:rPr>
              <w:t>跖</w:t>
            </w:r>
            <w:proofErr w:type="gramEnd"/>
            <w:r w:rsidRPr="0018362C">
              <w:rPr>
                <w:rFonts w:asciiTheme="minorEastAsia" w:eastAsiaTheme="minorEastAsia" w:hAnsiTheme="minorEastAsia" w:cs="宋体" w:hint="eastAsia"/>
                <w:sz w:val="24"/>
                <w:szCs w:val="24"/>
              </w:rPr>
              <w:t>屈</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脚踏板内外调整角度：内翻</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w:t>
            </w:r>
            <w:r w:rsidRPr="0018362C">
              <w:rPr>
                <w:rFonts w:asciiTheme="minorEastAsia" w:eastAsiaTheme="minorEastAsia" w:hAnsiTheme="minorEastAsia" w:cs="宋体" w:hint="eastAsia"/>
                <w:sz w:val="24"/>
                <w:szCs w:val="24"/>
              </w:rPr>
              <w:t>°，外翻</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组成：床架、床面、扶手桌面、固定带、脚踏板、手控装置组成。</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床面额定载荷：</w:t>
            </w:r>
            <w:r w:rsidRPr="0018362C">
              <w:rPr>
                <w:rFonts w:asciiTheme="minorEastAsia" w:eastAsiaTheme="minorEastAsia" w:hAnsiTheme="minorEastAsia" w:cs="宋体" w:hint="eastAsia"/>
                <w:sz w:val="24"/>
                <w:szCs w:val="24"/>
              </w:rPr>
              <w:t>135kg</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10kg</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脚踏板可上下、左右角度调节，根据不同的脚踝关节的角度进行康复训练使患者有更舒适的脚位。</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★配备</w:t>
            </w: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个脚轮通过</w:t>
            </w:r>
            <w:proofErr w:type="gramStart"/>
            <w:r w:rsidRPr="0018362C">
              <w:rPr>
                <w:rFonts w:asciiTheme="minorEastAsia" w:eastAsiaTheme="minorEastAsia" w:hAnsiTheme="minorEastAsia" w:cs="宋体" w:hint="eastAsia"/>
                <w:sz w:val="24"/>
                <w:szCs w:val="24"/>
              </w:rPr>
              <w:t>脚踏四</w:t>
            </w:r>
            <w:proofErr w:type="gramEnd"/>
            <w:r w:rsidRPr="0018362C">
              <w:rPr>
                <w:rFonts w:asciiTheme="minorEastAsia" w:eastAsiaTheme="minorEastAsia" w:hAnsiTheme="minorEastAsia" w:cs="宋体" w:hint="eastAsia"/>
                <w:sz w:val="24"/>
                <w:szCs w:val="24"/>
              </w:rPr>
              <w:t>联动装置锁定，压下</w:t>
            </w:r>
            <w:proofErr w:type="gramStart"/>
            <w:r w:rsidRPr="0018362C">
              <w:rPr>
                <w:rFonts w:asciiTheme="minorEastAsia" w:eastAsiaTheme="minorEastAsia" w:hAnsiTheme="minorEastAsia" w:cs="宋体" w:hint="eastAsia"/>
                <w:sz w:val="24"/>
                <w:szCs w:val="24"/>
              </w:rPr>
              <w:t>脚踏四</w:t>
            </w:r>
            <w:proofErr w:type="gramEnd"/>
            <w:r w:rsidRPr="0018362C">
              <w:rPr>
                <w:rFonts w:asciiTheme="minorEastAsia" w:eastAsiaTheme="minorEastAsia" w:hAnsiTheme="minorEastAsia" w:cs="宋体" w:hint="eastAsia"/>
                <w:sz w:val="24"/>
                <w:szCs w:val="24"/>
              </w:rPr>
              <w:t>联动装置床面上升，四个脚轮着地，升起</w:t>
            </w:r>
            <w:proofErr w:type="gramStart"/>
            <w:r w:rsidRPr="0018362C">
              <w:rPr>
                <w:rFonts w:asciiTheme="minorEastAsia" w:eastAsiaTheme="minorEastAsia" w:hAnsiTheme="minorEastAsia" w:cs="宋体" w:hint="eastAsia"/>
                <w:sz w:val="24"/>
                <w:szCs w:val="24"/>
              </w:rPr>
              <w:t>脚踏四</w:t>
            </w:r>
            <w:proofErr w:type="gramEnd"/>
            <w:r w:rsidRPr="0018362C">
              <w:rPr>
                <w:rFonts w:asciiTheme="minorEastAsia" w:eastAsiaTheme="minorEastAsia" w:hAnsiTheme="minorEastAsia" w:cs="宋体" w:hint="eastAsia"/>
                <w:sz w:val="24"/>
                <w:szCs w:val="24"/>
              </w:rPr>
              <w:t>联动装置床面下降，四个脚轮升起锁止。</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配备有手柄，方便</w:t>
            </w:r>
            <w:r w:rsidRPr="0018362C">
              <w:rPr>
                <w:rFonts w:asciiTheme="minorEastAsia" w:eastAsiaTheme="minorEastAsia" w:hAnsiTheme="minorEastAsia" w:cs="宋体" w:hint="eastAsia"/>
                <w:sz w:val="24"/>
                <w:szCs w:val="24"/>
              </w:rPr>
              <w:t>对床面进行升降控制。</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13.</w:t>
            </w:r>
            <w:r w:rsidRPr="0018362C">
              <w:rPr>
                <w:rFonts w:asciiTheme="minorEastAsia" w:eastAsiaTheme="minorEastAsia" w:hAnsiTheme="minorEastAsia" w:cs="宋体" w:hint="eastAsia"/>
                <w:sz w:val="24"/>
                <w:szCs w:val="24"/>
              </w:rPr>
              <w:t>床面采用优质医疗专用皮革，环保防潮、防菌、防火。</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14.</w:t>
            </w:r>
            <w:r w:rsidRPr="0018362C">
              <w:rPr>
                <w:rFonts w:asciiTheme="minorEastAsia" w:eastAsiaTheme="minorEastAsia" w:hAnsiTheme="minorEastAsia" w:cs="宋体" w:hint="eastAsia"/>
                <w:sz w:val="24"/>
                <w:szCs w:val="24"/>
              </w:rPr>
              <w:t>配备支腿调节地脚，方便对床体进行调整。</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15.</w:t>
            </w:r>
            <w:r w:rsidRPr="0018362C">
              <w:rPr>
                <w:rFonts w:asciiTheme="minorEastAsia" w:eastAsiaTheme="minorEastAsia" w:hAnsiTheme="minorEastAsia" w:cs="宋体" w:hint="eastAsia"/>
                <w:sz w:val="24"/>
                <w:szCs w:val="24"/>
              </w:rPr>
              <w:t>扶手桌面：可上下前后调节，方便患者使用。</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7</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经皮神经电刺激仪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显示方式：不小于</w:t>
            </w: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寸液晶屏显示。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各通道参数可独立显示。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输出通道：六路矩形波脉冲输出。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★带负压装置。</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每路通道吸附压力可单独控制启停，满足多部位或多人使用需求。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6.</w:t>
            </w:r>
            <w:r w:rsidRPr="0018362C">
              <w:rPr>
                <w:rFonts w:asciiTheme="minorEastAsia" w:eastAsiaTheme="minorEastAsia" w:hAnsiTheme="minorEastAsia" w:cs="宋体" w:hint="eastAsia"/>
                <w:sz w:val="24"/>
                <w:szCs w:val="24"/>
              </w:rPr>
              <w:t>电压：</w:t>
            </w:r>
            <w:r w:rsidRPr="0018362C">
              <w:rPr>
                <w:rFonts w:asciiTheme="minorEastAsia" w:eastAsiaTheme="minorEastAsia" w:hAnsiTheme="minorEastAsia" w:cs="宋体" w:hint="eastAsia"/>
                <w:sz w:val="24"/>
                <w:szCs w:val="24"/>
              </w:rPr>
              <w:t>220V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22V</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7.</w:t>
            </w:r>
            <w:r w:rsidRPr="0018362C">
              <w:rPr>
                <w:rFonts w:asciiTheme="minorEastAsia" w:eastAsiaTheme="minorEastAsia" w:hAnsiTheme="minorEastAsia" w:cs="宋体" w:hint="eastAsia"/>
                <w:sz w:val="24"/>
                <w:szCs w:val="24"/>
              </w:rPr>
              <w:t>电极片：三种电极片</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7.1</w:t>
            </w:r>
            <w:r w:rsidRPr="0018362C">
              <w:rPr>
                <w:rFonts w:asciiTheme="minorEastAsia" w:eastAsiaTheme="minorEastAsia" w:hAnsiTheme="minorEastAsia" w:cs="宋体" w:hint="eastAsia"/>
                <w:sz w:val="24"/>
                <w:szCs w:val="24"/>
              </w:rPr>
              <w:t>硅胶电极；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7.2</w:t>
            </w:r>
            <w:r w:rsidRPr="0018362C">
              <w:rPr>
                <w:rFonts w:asciiTheme="minorEastAsia" w:eastAsiaTheme="minorEastAsia" w:hAnsiTheme="minorEastAsia" w:cs="宋体" w:hint="eastAsia"/>
                <w:sz w:val="24"/>
                <w:szCs w:val="24"/>
              </w:rPr>
              <w:t>自粘电极；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7.3</w:t>
            </w:r>
            <w:r w:rsidRPr="0018362C">
              <w:rPr>
                <w:rFonts w:asciiTheme="minorEastAsia" w:eastAsiaTheme="minorEastAsia" w:hAnsiTheme="minorEastAsia" w:cs="宋体" w:hint="eastAsia"/>
                <w:sz w:val="24"/>
                <w:szCs w:val="24"/>
              </w:rPr>
              <w:t>吸附电极。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脉冲频率：</w:t>
            </w:r>
            <w:r w:rsidRPr="0018362C">
              <w:rPr>
                <w:rFonts w:asciiTheme="minorEastAsia" w:eastAsiaTheme="minorEastAsia" w:hAnsiTheme="minorEastAsia" w:cs="宋体" w:hint="eastAsia"/>
                <w:sz w:val="24"/>
                <w:szCs w:val="24"/>
              </w:rPr>
              <w:t>2Hz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160Hz</w:t>
            </w:r>
            <w:r w:rsidRPr="0018362C">
              <w:rPr>
                <w:rFonts w:asciiTheme="minorEastAsia" w:eastAsiaTheme="minorEastAsia" w:hAnsiTheme="minorEastAsia" w:cs="宋体" w:hint="eastAsia"/>
                <w:sz w:val="24"/>
                <w:szCs w:val="24"/>
              </w:rPr>
              <w:t>，步进为</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20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★脉冲宽度：</w:t>
            </w:r>
            <w:r w:rsidRPr="0018362C">
              <w:rPr>
                <w:rFonts w:asciiTheme="minorEastAsia" w:eastAsiaTheme="minorEastAsia" w:hAnsiTheme="minorEastAsia" w:cs="宋体" w:hint="eastAsia"/>
                <w:sz w:val="24"/>
                <w:szCs w:val="24"/>
              </w:rPr>
              <w:t>20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520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，步进为</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20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输出幅度：在</w:t>
            </w:r>
            <w:r w:rsidRPr="0018362C">
              <w:rPr>
                <w:rFonts w:asciiTheme="minorEastAsia" w:eastAsiaTheme="minorEastAsia" w:hAnsiTheme="minorEastAsia" w:cs="宋体" w:hint="eastAsia"/>
                <w:sz w:val="24"/>
                <w:szCs w:val="24"/>
              </w:rPr>
              <w:t>500</w:t>
            </w:r>
            <w:r w:rsidRPr="0018362C">
              <w:rPr>
                <w:rFonts w:asciiTheme="minorEastAsia" w:eastAsiaTheme="minorEastAsia" w:hAnsiTheme="minorEastAsia" w:cs="宋体" w:hint="eastAsia"/>
                <w:sz w:val="24"/>
                <w:szCs w:val="24"/>
              </w:rPr>
              <w:t>Ω的负载电阻下，不大于</w:t>
            </w:r>
            <w:r w:rsidRPr="0018362C">
              <w:rPr>
                <w:rFonts w:asciiTheme="minorEastAsia" w:eastAsiaTheme="minorEastAsia" w:hAnsiTheme="minorEastAsia" w:cs="宋体" w:hint="eastAsia"/>
                <w:sz w:val="24"/>
                <w:szCs w:val="24"/>
              </w:rPr>
              <w:t>65V</w:t>
            </w:r>
            <w:r w:rsidRPr="0018362C">
              <w:rPr>
                <w:rFonts w:asciiTheme="minorEastAsia" w:eastAsiaTheme="minorEastAsia" w:hAnsiTheme="minorEastAsia" w:cs="宋体" w:hint="eastAsia"/>
                <w:sz w:val="24"/>
                <w:szCs w:val="24"/>
              </w:rPr>
              <w:t>（峰值电流≤</w:t>
            </w:r>
            <w:r w:rsidRPr="0018362C">
              <w:rPr>
                <w:rFonts w:asciiTheme="minorEastAsia" w:eastAsiaTheme="minorEastAsia" w:hAnsiTheme="minorEastAsia" w:cs="宋体" w:hint="eastAsia"/>
                <w:sz w:val="24"/>
                <w:szCs w:val="24"/>
              </w:rPr>
              <w:t>120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治疗时间：</w:t>
            </w:r>
            <w:r w:rsidRPr="0018362C">
              <w:rPr>
                <w:rFonts w:asciiTheme="minorEastAsia" w:eastAsiaTheme="minorEastAsia" w:hAnsiTheme="minorEastAsia" w:cs="宋体" w:hint="eastAsia"/>
                <w:sz w:val="24"/>
                <w:szCs w:val="24"/>
              </w:rPr>
              <w:t>5min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25min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30min</w:t>
            </w:r>
            <w:r w:rsidRPr="0018362C">
              <w:rPr>
                <w:rFonts w:asciiTheme="minorEastAsia" w:eastAsiaTheme="minorEastAsia" w:hAnsiTheme="minorEastAsia" w:cs="宋体" w:hint="eastAsia"/>
                <w:sz w:val="24"/>
                <w:szCs w:val="24"/>
              </w:rPr>
              <w:t>六档可调，每</w:t>
            </w:r>
            <w:proofErr w:type="gramStart"/>
            <w:r w:rsidRPr="0018362C">
              <w:rPr>
                <w:rFonts w:asciiTheme="minorEastAsia" w:eastAsiaTheme="minorEastAsia" w:hAnsiTheme="minorEastAsia" w:cs="宋体" w:hint="eastAsia"/>
                <w:sz w:val="24"/>
                <w:szCs w:val="24"/>
              </w:rPr>
              <w:t>档时间允</w:t>
            </w:r>
            <w:proofErr w:type="gramEnd"/>
            <w:r w:rsidRPr="0018362C">
              <w:rPr>
                <w:rFonts w:asciiTheme="minorEastAsia" w:eastAsiaTheme="minorEastAsia" w:hAnsiTheme="minorEastAsia" w:cs="宋体" w:hint="eastAsia"/>
                <w:sz w:val="24"/>
                <w:szCs w:val="24"/>
              </w:rPr>
              <w:t>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％。治疗时间结束，有蜂鸣器提示声，并停止输出，</w:t>
            </w:r>
            <w:proofErr w:type="gramStart"/>
            <w:r w:rsidRPr="0018362C">
              <w:rPr>
                <w:rFonts w:asciiTheme="minorEastAsia" w:eastAsiaTheme="minorEastAsia" w:hAnsiTheme="minorEastAsia" w:cs="宋体" w:hint="eastAsia"/>
                <w:sz w:val="24"/>
                <w:szCs w:val="24"/>
              </w:rPr>
              <w:t>合理把控使用</w:t>
            </w:r>
            <w:proofErr w:type="gramEnd"/>
            <w:r w:rsidRPr="0018362C">
              <w:rPr>
                <w:rFonts w:asciiTheme="minorEastAsia" w:eastAsiaTheme="minorEastAsia" w:hAnsiTheme="minorEastAsia" w:cs="宋体" w:hint="eastAsia"/>
                <w:sz w:val="24"/>
                <w:szCs w:val="24"/>
              </w:rPr>
              <w:t>时间。</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具有液位检测报警功能。</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13.</w:t>
            </w:r>
            <w:r w:rsidRPr="0018362C">
              <w:rPr>
                <w:rFonts w:asciiTheme="minorEastAsia" w:eastAsiaTheme="minorEastAsia" w:hAnsiTheme="minorEastAsia" w:cs="宋体" w:hint="eastAsia"/>
                <w:sz w:val="24"/>
                <w:szCs w:val="24"/>
              </w:rPr>
              <w:t>吸附海绵预加热功能，使用更舒适。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14.</w:t>
            </w:r>
            <w:r w:rsidRPr="0018362C">
              <w:rPr>
                <w:rFonts w:asciiTheme="minorEastAsia" w:eastAsiaTheme="minorEastAsia" w:hAnsiTheme="minorEastAsia" w:cs="宋体" w:hint="eastAsia"/>
                <w:sz w:val="24"/>
                <w:szCs w:val="24"/>
              </w:rPr>
              <w:t>每路参数独立可调，且量化精准控制，可</w:t>
            </w:r>
            <w:r w:rsidRPr="0018362C">
              <w:rPr>
                <w:rFonts w:asciiTheme="minorEastAsia" w:eastAsiaTheme="minorEastAsia" w:hAnsiTheme="minorEastAsia" w:cs="宋体" w:hint="eastAsia"/>
                <w:sz w:val="24"/>
                <w:szCs w:val="24"/>
              </w:rPr>
              <w:t>满足不同患者或者同一患者不同部位对治疗参数差异</w:t>
            </w:r>
            <w:proofErr w:type="gramStart"/>
            <w:r w:rsidRPr="0018362C">
              <w:rPr>
                <w:rFonts w:asciiTheme="minorEastAsia" w:eastAsiaTheme="minorEastAsia" w:hAnsiTheme="minorEastAsia" w:cs="宋体" w:hint="eastAsia"/>
                <w:sz w:val="24"/>
                <w:szCs w:val="24"/>
              </w:rPr>
              <w:t>化设置</w:t>
            </w:r>
            <w:proofErr w:type="gramEnd"/>
            <w:r w:rsidRPr="0018362C">
              <w:rPr>
                <w:rFonts w:asciiTheme="minorEastAsia" w:eastAsiaTheme="minorEastAsia" w:hAnsiTheme="minorEastAsia" w:cs="宋体" w:hint="eastAsia"/>
                <w:sz w:val="24"/>
                <w:szCs w:val="24"/>
              </w:rPr>
              <w:t>需求。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15.</w:t>
            </w:r>
            <w:r w:rsidRPr="0018362C">
              <w:rPr>
                <w:rFonts w:asciiTheme="minorEastAsia" w:eastAsiaTheme="minorEastAsia" w:hAnsiTheme="minorEastAsia" w:cs="宋体" w:hint="eastAsia"/>
                <w:sz w:val="24"/>
                <w:szCs w:val="24"/>
              </w:rPr>
              <w:t>开</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短路保护功能：输出通道发生开路或者短路，对应通道有声光提示并停止输出，对患者和操作者起到保护作用，同时对问题排查更加直接，节省操作者问题排查时间。</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16.</w:t>
            </w:r>
            <w:r w:rsidRPr="0018362C">
              <w:rPr>
                <w:rFonts w:asciiTheme="minorEastAsia" w:eastAsiaTheme="minorEastAsia" w:hAnsiTheme="minorEastAsia" w:cs="宋体" w:hint="eastAsia"/>
                <w:sz w:val="24"/>
                <w:szCs w:val="24"/>
              </w:rPr>
              <w:t>治疗方式有三种：</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16.1</w:t>
            </w:r>
            <w:r w:rsidRPr="0018362C">
              <w:rPr>
                <w:rFonts w:asciiTheme="minorEastAsia" w:eastAsiaTheme="minorEastAsia" w:hAnsiTheme="minorEastAsia" w:cs="宋体" w:hint="eastAsia"/>
                <w:sz w:val="24"/>
                <w:szCs w:val="24"/>
              </w:rPr>
              <w:t>连续输出。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16.2</w:t>
            </w:r>
            <w:r w:rsidRPr="0018362C">
              <w:rPr>
                <w:rFonts w:asciiTheme="minorEastAsia" w:eastAsiaTheme="minorEastAsia" w:hAnsiTheme="minorEastAsia" w:cs="宋体" w:hint="eastAsia"/>
                <w:sz w:val="24"/>
                <w:szCs w:val="24"/>
              </w:rPr>
              <w:t>慢速断续输出，断续周期为</w:t>
            </w:r>
            <w:r w:rsidRPr="0018362C">
              <w:rPr>
                <w:rFonts w:asciiTheme="minorEastAsia" w:eastAsiaTheme="minorEastAsia" w:hAnsiTheme="minorEastAsia" w:cs="宋体" w:hint="eastAsia"/>
                <w:sz w:val="24"/>
                <w:szCs w:val="24"/>
              </w:rPr>
              <w:t>4s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0.5s</w:t>
            </w:r>
            <w:r w:rsidRPr="0018362C">
              <w:rPr>
                <w:rFonts w:asciiTheme="minorEastAsia" w:eastAsiaTheme="minorEastAsia" w:hAnsiTheme="minorEastAsia" w:cs="宋体" w:hint="eastAsia"/>
                <w:sz w:val="24"/>
                <w:szCs w:val="24"/>
              </w:rPr>
              <w:t>（通</w:t>
            </w:r>
            <w:r w:rsidRPr="0018362C">
              <w:rPr>
                <w:rFonts w:asciiTheme="minorEastAsia" w:eastAsiaTheme="minorEastAsia" w:hAnsiTheme="minorEastAsia" w:cs="宋体" w:hint="eastAsia"/>
                <w:sz w:val="24"/>
                <w:szCs w:val="24"/>
              </w:rPr>
              <w:t>2s</w:t>
            </w:r>
            <w:r w:rsidRPr="0018362C">
              <w:rPr>
                <w:rFonts w:asciiTheme="minorEastAsia" w:eastAsiaTheme="minorEastAsia" w:hAnsiTheme="minorEastAsia" w:cs="宋体" w:hint="eastAsia"/>
                <w:sz w:val="24"/>
                <w:szCs w:val="24"/>
              </w:rPr>
              <w:t>，断</w:t>
            </w:r>
            <w:r w:rsidRPr="0018362C">
              <w:rPr>
                <w:rFonts w:asciiTheme="minorEastAsia" w:eastAsiaTheme="minorEastAsia" w:hAnsiTheme="minorEastAsia" w:cs="宋体" w:hint="eastAsia"/>
                <w:sz w:val="24"/>
                <w:szCs w:val="24"/>
              </w:rPr>
              <w:t>2s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16.3</w:t>
            </w:r>
            <w:r w:rsidRPr="0018362C">
              <w:rPr>
                <w:rFonts w:asciiTheme="minorEastAsia" w:eastAsiaTheme="minorEastAsia" w:hAnsiTheme="minorEastAsia" w:cs="宋体" w:hint="eastAsia"/>
                <w:sz w:val="24"/>
                <w:szCs w:val="24"/>
              </w:rPr>
              <w:t>快速断续输出，断续周期为</w:t>
            </w:r>
            <w:r w:rsidRPr="0018362C">
              <w:rPr>
                <w:rFonts w:asciiTheme="minorEastAsia" w:eastAsiaTheme="minorEastAsia" w:hAnsiTheme="minorEastAsia" w:cs="宋体" w:hint="eastAsia"/>
                <w:sz w:val="24"/>
                <w:szCs w:val="24"/>
              </w:rPr>
              <w:t>2s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0.2s</w:t>
            </w:r>
            <w:r w:rsidRPr="0018362C">
              <w:rPr>
                <w:rFonts w:asciiTheme="minorEastAsia" w:eastAsiaTheme="minorEastAsia" w:hAnsiTheme="minorEastAsia" w:cs="宋体" w:hint="eastAsia"/>
                <w:sz w:val="24"/>
                <w:szCs w:val="24"/>
              </w:rPr>
              <w:t>（通</w:t>
            </w:r>
            <w:r w:rsidRPr="0018362C">
              <w:rPr>
                <w:rFonts w:asciiTheme="minorEastAsia" w:eastAsiaTheme="minorEastAsia" w:hAnsiTheme="minorEastAsia" w:cs="宋体" w:hint="eastAsia"/>
                <w:sz w:val="24"/>
                <w:szCs w:val="24"/>
              </w:rPr>
              <w:t>1s</w:t>
            </w:r>
            <w:r w:rsidRPr="0018362C">
              <w:rPr>
                <w:rFonts w:asciiTheme="minorEastAsia" w:eastAsiaTheme="minorEastAsia" w:hAnsiTheme="minorEastAsia" w:cs="宋体" w:hint="eastAsia"/>
                <w:sz w:val="24"/>
                <w:szCs w:val="24"/>
              </w:rPr>
              <w:t>，断</w:t>
            </w:r>
            <w:r w:rsidRPr="0018362C">
              <w:rPr>
                <w:rFonts w:asciiTheme="minorEastAsia" w:eastAsiaTheme="minorEastAsia" w:hAnsiTheme="minorEastAsia" w:cs="宋体" w:hint="eastAsia"/>
                <w:sz w:val="24"/>
                <w:szCs w:val="24"/>
              </w:rPr>
              <w:t>1s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17.</w:t>
            </w:r>
            <w:r w:rsidRPr="0018362C">
              <w:rPr>
                <w:rFonts w:asciiTheme="minorEastAsia" w:eastAsiaTheme="minorEastAsia" w:hAnsiTheme="minorEastAsia" w:cs="宋体" w:hint="eastAsia"/>
                <w:sz w:val="24"/>
                <w:szCs w:val="24"/>
              </w:rPr>
              <w:t>吸附负压：</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-40kPa</w:t>
            </w:r>
            <w:r w:rsidRPr="0018362C">
              <w:rPr>
                <w:rFonts w:asciiTheme="minorEastAsia" w:eastAsiaTheme="minorEastAsia" w:hAnsiTheme="minorEastAsia" w:cs="宋体" w:hint="eastAsia"/>
                <w:sz w:val="24"/>
                <w:szCs w:val="24"/>
              </w:rPr>
              <w:t>可调，步进</w:t>
            </w:r>
            <w:r w:rsidRPr="0018362C">
              <w:rPr>
                <w:rFonts w:asciiTheme="minorEastAsia" w:eastAsiaTheme="minorEastAsia" w:hAnsiTheme="minorEastAsia" w:cs="宋体" w:hint="eastAsia"/>
                <w:sz w:val="24"/>
                <w:szCs w:val="24"/>
              </w:rPr>
              <w:t>-10kPa</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2</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8</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低频脉冲刺激仪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★不低于</w:t>
            </w: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寸彩色</w:t>
            </w:r>
            <w:proofErr w:type="gramStart"/>
            <w:r w:rsidRPr="0018362C">
              <w:rPr>
                <w:rFonts w:asciiTheme="minorEastAsia" w:eastAsiaTheme="minorEastAsia" w:hAnsiTheme="minorEastAsia" w:cs="宋体" w:hint="eastAsia"/>
                <w:sz w:val="24"/>
                <w:szCs w:val="24"/>
              </w:rPr>
              <w:t>触摸屏加旋转</w:t>
            </w:r>
            <w:proofErr w:type="gramEnd"/>
            <w:r w:rsidRPr="0018362C">
              <w:rPr>
                <w:rFonts w:asciiTheme="minorEastAsia" w:eastAsiaTheme="minorEastAsia" w:hAnsiTheme="minorEastAsia" w:cs="宋体" w:hint="eastAsia"/>
                <w:sz w:val="24"/>
                <w:szCs w:val="24"/>
              </w:rPr>
              <w:t>编码器显示操作。</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★仪器具有两组针插式电极输出和两组电针输出，独立可控，互不干扰。</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时间设定功能：时间范围为</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99min</w:t>
            </w:r>
            <w:r w:rsidRPr="0018362C">
              <w:rPr>
                <w:rFonts w:asciiTheme="minorEastAsia" w:eastAsiaTheme="minorEastAsia" w:hAnsiTheme="minorEastAsia" w:cs="宋体" w:hint="eastAsia"/>
                <w:sz w:val="24"/>
                <w:szCs w:val="24"/>
              </w:rPr>
              <w:t>可调，单步长为</w:t>
            </w:r>
            <w:r w:rsidRPr="0018362C">
              <w:rPr>
                <w:rFonts w:asciiTheme="minorEastAsia" w:eastAsiaTheme="minorEastAsia" w:hAnsiTheme="minorEastAsia" w:cs="宋体" w:hint="eastAsia"/>
                <w:sz w:val="24"/>
                <w:szCs w:val="24"/>
              </w:rPr>
              <w:t>1min</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电极治疗输出参数：</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4.1</w:t>
            </w:r>
            <w:r w:rsidRPr="0018362C">
              <w:rPr>
                <w:rFonts w:asciiTheme="minorEastAsia" w:eastAsiaTheme="minorEastAsia" w:hAnsiTheme="minorEastAsia" w:cs="宋体" w:hint="eastAsia"/>
                <w:sz w:val="24"/>
                <w:szCs w:val="24"/>
              </w:rPr>
              <w:t>每个通道具有</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组电极输出，包含</w:t>
            </w:r>
            <w:r w:rsidRPr="0018362C">
              <w:rPr>
                <w:rFonts w:asciiTheme="minorEastAsia" w:eastAsiaTheme="minorEastAsia" w:hAnsiTheme="minorEastAsia" w:cs="宋体" w:hint="eastAsia"/>
                <w:sz w:val="24"/>
                <w:szCs w:val="24"/>
              </w:rPr>
              <w:t>A/B</w:t>
            </w:r>
            <w:r w:rsidRPr="0018362C">
              <w:rPr>
                <w:rFonts w:asciiTheme="minorEastAsia" w:eastAsiaTheme="minorEastAsia" w:hAnsiTheme="minorEastAsia" w:cs="宋体" w:hint="eastAsia"/>
                <w:sz w:val="24"/>
                <w:szCs w:val="24"/>
              </w:rPr>
              <w:t>两路，</w:t>
            </w:r>
            <w:r w:rsidRPr="0018362C">
              <w:rPr>
                <w:rFonts w:asciiTheme="minorEastAsia" w:eastAsiaTheme="minorEastAsia" w:hAnsiTheme="minorEastAsia" w:cs="宋体" w:hint="eastAsia"/>
                <w:sz w:val="24"/>
                <w:szCs w:val="24"/>
              </w:rPr>
              <w:t>A</w:t>
            </w:r>
            <w:r w:rsidRPr="0018362C">
              <w:rPr>
                <w:rFonts w:asciiTheme="minorEastAsia" w:eastAsiaTheme="minorEastAsia" w:hAnsiTheme="minorEastAsia" w:cs="宋体" w:hint="eastAsia"/>
                <w:sz w:val="24"/>
                <w:szCs w:val="24"/>
              </w:rPr>
              <w:t>路与</w:t>
            </w:r>
            <w:r w:rsidRPr="0018362C">
              <w:rPr>
                <w:rFonts w:asciiTheme="minorEastAsia" w:eastAsiaTheme="minorEastAsia" w:hAnsiTheme="minorEastAsia" w:cs="宋体" w:hint="eastAsia"/>
                <w:sz w:val="24"/>
                <w:szCs w:val="24"/>
              </w:rPr>
              <w:t>B</w:t>
            </w:r>
            <w:r w:rsidRPr="0018362C">
              <w:rPr>
                <w:rFonts w:asciiTheme="minorEastAsia" w:eastAsiaTheme="minorEastAsia" w:hAnsiTheme="minorEastAsia" w:cs="宋体" w:hint="eastAsia"/>
                <w:sz w:val="24"/>
                <w:szCs w:val="24"/>
              </w:rPr>
              <w:t>路的输出极性相反。输出波形为方波与指数波的组合波；</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4.2</w:t>
            </w:r>
            <w:r w:rsidRPr="0018362C">
              <w:rPr>
                <w:rFonts w:asciiTheme="minorEastAsia" w:eastAsiaTheme="minorEastAsia" w:hAnsiTheme="minorEastAsia" w:cs="宋体" w:hint="eastAsia"/>
                <w:sz w:val="24"/>
                <w:szCs w:val="24"/>
              </w:rPr>
              <w:t>脉冲频率为</w:t>
            </w:r>
            <w:r w:rsidRPr="0018362C">
              <w:rPr>
                <w:rFonts w:asciiTheme="minorEastAsia" w:eastAsiaTheme="minorEastAsia" w:hAnsiTheme="minorEastAsia" w:cs="宋体" w:hint="eastAsia"/>
                <w:sz w:val="24"/>
                <w:szCs w:val="24"/>
              </w:rPr>
              <w:t>0.5Hz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10Hz</w:t>
            </w:r>
            <w:r w:rsidRPr="0018362C">
              <w:rPr>
                <w:rFonts w:asciiTheme="minorEastAsia" w:eastAsiaTheme="minorEastAsia" w:hAnsiTheme="minorEastAsia" w:cs="宋体" w:hint="eastAsia"/>
                <w:sz w:val="24"/>
                <w:szCs w:val="24"/>
              </w:rPr>
              <w:t>可调，频率为</w:t>
            </w:r>
            <w:r w:rsidRPr="0018362C">
              <w:rPr>
                <w:rFonts w:asciiTheme="minorEastAsia" w:eastAsiaTheme="minorEastAsia" w:hAnsiTheme="minorEastAsia" w:cs="宋体" w:hint="eastAsia"/>
                <w:sz w:val="24"/>
                <w:szCs w:val="24"/>
              </w:rPr>
              <w:t>0.5Hz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时，单步长为</w:t>
            </w:r>
            <w:r w:rsidRPr="0018362C">
              <w:rPr>
                <w:rFonts w:asciiTheme="minorEastAsia" w:eastAsiaTheme="minorEastAsia" w:hAnsiTheme="minorEastAsia" w:cs="宋体" w:hint="eastAsia"/>
                <w:sz w:val="24"/>
                <w:szCs w:val="24"/>
              </w:rPr>
              <w:t>0.1Hz</w:t>
            </w:r>
            <w:r w:rsidRPr="0018362C">
              <w:rPr>
                <w:rFonts w:asciiTheme="minorEastAsia" w:eastAsiaTheme="minorEastAsia" w:hAnsiTheme="minorEastAsia" w:cs="宋体" w:hint="eastAsia"/>
                <w:sz w:val="24"/>
                <w:szCs w:val="24"/>
              </w:rPr>
              <w:t>，频率为</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10Hz</w:t>
            </w:r>
            <w:r w:rsidRPr="0018362C">
              <w:rPr>
                <w:rFonts w:asciiTheme="minorEastAsia" w:eastAsiaTheme="minorEastAsia" w:hAnsiTheme="minorEastAsia" w:cs="宋体" w:hint="eastAsia"/>
                <w:sz w:val="24"/>
                <w:szCs w:val="24"/>
              </w:rPr>
              <w:t>时</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单步长为</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4.3</w:t>
            </w:r>
            <w:r w:rsidRPr="0018362C">
              <w:rPr>
                <w:rFonts w:asciiTheme="minorEastAsia" w:eastAsiaTheme="minorEastAsia" w:hAnsiTheme="minorEastAsia" w:cs="宋体" w:hint="eastAsia"/>
                <w:sz w:val="24"/>
                <w:szCs w:val="24"/>
              </w:rPr>
              <w:t>脉冲宽度为</w:t>
            </w:r>
            <w:r w:rsidRPr="0018362C">
              <w:rPr>
                <w:rFonts w:asciiTheme="minorEastAsia" w:eastAsiaTheme="minorEastAsia" w:hAnsiTheme="minorEastAsia" w:cs="宋体" w:hint="eastAsia"/>
                <w:sz w:val="24"/>
                <w:szCs w:val="24"/>
              </w:rPr>
              <w:t>0.1ms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10ms</w:t>
            </w:r>
            <w:r w:rsidRPr="0018362C">
              <w:rPr>
                <w:rFonts w:asciiTheme="minorEastAsia" w:eastAsiaTheme="minorEastAsia" w:hAnsiTheme="minorEastAsia" w:cs="宋体" w:hint="eastAsia"/>
                <w:sz w:val="24"/>
                <w:szCs w:val="24"/>
              </w:rPr>
              <w:t>可调，脉宽为</w:t>
            </w:r>
            <w:r w:rsidRPr="0018362C">
              <w:rPr>
                <w:rFonts w:asciiTheme="minorEastAsia" w:eastAsiaTheme="minorEastAsia" w:hAnsiTheme="minorEastAsia" w:cs="宋体" w:hint="eastAsia"/>
                <w:sz w:val="24"/>
                <w:szCs w:val="24"/>
              </w:rPr>
              <w:t>0.1ms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1ms</w:t>
            </w:r>
            <w:r w:rsidRPr="0018362C">
              <w:rPr>
                <w:rFonts w:asciiTheme="minorEastAsia" w:eastAsiaTheme="minorEastAsia" w:hAnsiTheme="minorEastAsia" w:cs="宋体" w:hint="eastAsia"/>
                <w:sz w:val="24"/>
                <w:szCs w:val="24"/>
              </w:rPr>
              <w:t>时，单步长</w:t>
            </w:r>
            <w:r w:rsidRPr="0018362C">
              <w:rPr>
                <w:rFonts w:asciiTheme="minorEastAsia" w:eastAsiaTheme="minorEastAsia" w:hAnsiTheme="minorEastAsia" w:cs="宋体" w:hint="eastAsia"/>
                <w:sz w:val="24"/>
                <w:szCs w:val="24"/>
              </w:rPr>
              <w:t>0.05ms,</w:t>
            </w:r>
            <w:r w:rsidRPr="0018362C">
              <w:rPr>
                <w:rFonts w:asciiTheme="minorEastAsia" w:eastAsiaTheme="minorEastAsia" w:hAnsiTheme="minorEastAsia" w:cs="宋体" w:hint="eastAsia"/>
                <w:sz w:val="24"/>
                <w:szCs w:val="24"/>
              </w:rPr>
              <w:t>脉宽为</w:t>
            </w:r>
            <w:r w:rsidRPr="0018362C">
              <w:rPr>
                <w:rFonts w:asciiTheme="minorEastAsia" w:eastAsiaTheme="minorEastAsia" w:hAnsiTheme="minorEastAsia" w:cs="宋体" w:hint="eastAsia"/>
                <w:sz w:val="24"/>
                <w:szCs w:val="24"/>
              </w:rPr>
              <w:t xml:space="preserve"> 1ms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10ms</w:t>
            </w:r>
            <w:r w:rsidRPr="0018362C">
              <w:rPr>
                <w:rFonts w:asciiTheme="minorEastAsia" w:eastAsiaTheme="minorEastAsia" w:hAnsiTheme="minorEastAsia" w:cs="宋体" w:hint="eastAsia"/>
                <w:sz w:val="24"/>
                <w:szCs w:val="24"/>
              </w:rPr>
              <w:t>时，单步长</w:t>
            </w:r>
            <w:r w:rsidRPr="0018362C">
              <w:rPr>
                <w:rFonts w:asciiTheme="minorEastAsia" w:eastAsiaTheme="minorEastAsia" w:hAnsiTheme="minorEastAsia" w:cs="宋体" w:hint="eastAsia"/>
                <w:sz w:val="24"/>
                <w:szCs w:val="24"/>
              </w:rPr>
              <w:t>0.5ms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4.4</w:t>
            </w:r>
            <w:r w:rsidRPr="0018362C">
              <w:rPr>
                <w:rFonts w:asciiTheme="minorEastAsia" w:eastAsiaTheme="minorEastAsia" w:hAnsiTheme="minorEastAsia" w:cs="宋体" w:hint="eastAsia"/>
                <w:sz w:val="24"/>
                <w:szCs w:val="24"/>
              </w:rPr>
              <w:t>输出强度：电流</w:t>
            </w:r>
            <w:proofErr w:type="gramStart"/>
            <w:r w:rsidRPr="0018362C">
              <w:rPr>
                <w:rFonts w:asciiTheme="minorEastAsia" w:eastAsiaTheme="minorEastAsia" w:hAnsiTheme="minorEastAsia" w:cs="宋体" w:hint="eastAsia"/>
                <w:sz w:val="24"/>
                <w:szCs w:val="24"/>
              </w:rPr>
              <w:t>峰</w:t>
            </w:r>
            <w:proofErr w:type="gramEnd"/>
            <w:r w:rsidRPr="0018362C">
              <w:rPr>
                <w:rFonts w:asciiTheme="minorEastAsia" w:eastAsiaTheme="minorEastAsia" w:hAnsiTheme="minorEastAsia" w:cs="宋体" w:hint="eastAsia"/>
                <w:sz w:val="24"/>
                <w:szCs w:val="24"/>
              </w:rPr>
              <w:t>峰值</w:t>
            </w:r>
            <w:r w:rsidRPr="0018362C">
              <w:rPr>
                <w:rFonts w:asciiTheme="minorEastAsia" w:eastAsiaTheme="minorEastAsia" w:hAnsiTheme="minorEastAsia" w:cs="宋体" w:hint="eastAsia"/>
                <w:sz w:val="24"/>
                <w:szCs w:val="24"/>
              </w:rPr>
              <w:t>Ip-p</w:t>
            </w:r>
            <w:r w:rsidRPr="0018362C">
              <w:rPr>
                <w:rFonts w:asciiTheme="minorEastAsia" w:eastAsiaTheme="minorEastAsia" w:hAnsiTheme="minorEastAsia" w:cs="宋体" w:hint="eastAsia"/>
                <w:sz w:val="24"/>
                <w:szCs w:val="24"/>
              </w:rPr>
              <w:t>从</w:t>
            </w:r>
            <w:r w:rsidRPr="0018362C">
              <w:rPr>
                <w:rFonts w:asciiTheme="minorEastAsia" w:eastAsiaTheme="minorEastAsia" w:hAnsiTheme="minorEastAsia" w:cs="宋体" w:hint="eastAsia"/>
                <w:sz w:val="24"/>
                <w:szCs w:val="24"/>
              </w:rPr>
              <w:t>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99mA</w:t>
            </w:r>
            <w:r w:rsidRPr="0018362C">
              <w:rPr>
                <w:rFonts w:asciiTheme="minorEastAsia" w:eastAsiaTheme="minorEastAsia" w:hAnsiTheme="minorEastAsia" w:cs="宋体" w:hint="eastAsia"/>
                <w:sz w:val="24"/>
                <w:szCs w:val="24"/>
              </w:rPr>
              <w:t>可调。</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★电针治疗输出参数：</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5.1</w:t>
            </w:r>
            <w:r w:rsidRPr="0018362C">
              <w:rPr>
                <w:rFonts w:asciiTheme="minorEastAsia" w:eastAsiaTheme="minorEastAsia" w:hAnsiTheme="minorEastAsia" w:cs="宋体" w:hint="eastAsia"/>
                <w:sz w:val="24"/>
                <w:szCs w:val="24"/>
              </w:rPr>
              <w:t>载波频率为</w:t>
            </w:r>
            <w:r w:rsidRPr="0018362C">
              <w:rPr>
                <w:rFonts w:asciiTheme="minorEastAsia" w:eastAsiaTheme="minorEastAsia" w:hAnsiTheme="minorEastAsia" w:cs="宋体" w:hint="eastAsia"/>
                <w:sz w:val="24"/>
                <w:szCs w:val="24"/>
              </w:rPr>
              <w:t>500Hz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；调制波的频率为</w:t>
            </w:r>
            <w:r w:rsidRPr="0018362C">
              <w:rPr>
                <w:rFonts w:asciiTheme="minorEastAsia" w:eastAsiaTheme="minorEastAsia" w:hAnsiTheme="minorEastAsia" w:cs="宋体" w:hint="eastAsia"/>
                <w:sz w:val="24"/>
                <w:szCs w:val="24"/>
              </w:rPr>
              <w:t>0.5Hz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10Hz</w:t>
            </w:r>
            <w:r w:rsidRPr="0018362C">
              <w:rPr>
                <w:rFonts w:asciiTheme="minorEastAsia" w:eastAsiaTheme="minorEastAsia" w:hAnsiTheme="minorEastAsia" w:cs="宋体" w:hint="eastAsia"/>
                <w:sz w:val="24"/>
                <w:szCs w:val="24"/>
              </w:rPr>
              <w:t>可调，频率为</w:t>
            </w:r>
            <w:r w:rsidRPr="0018362C">
              <w:rPr>
                <w:rFonts w:asciiTheme="minorEastAsia" w:eastAsiaTheme="minorEastAsia" w:hAnsiTheme="minorEastAsia" w:cs="宋体" w:hint="eastAsia"/>
                <w:sz w:val="24"/>
                <w:szCs w:val="24"/>
              </w:rPr>
              <w:t>0.5Hz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时，单步长为</w:t>
            </w:r>
            <w:r w:rsidRPr="0018362C">
              <w:rPr>
                <w:rFonts w:asciiTheme="minorEastAsia" w:eastAsiaTheme="minorEastAsia" w:hAnsiTheme="minorEastAsia" w:cs="宋体" w:hint="eastAsia"/>
                <w:sz w:val="24"/>
                <w:szCs w:val="24"/>
              </w:rPr>
              <w:t>0.1Hz,</w:t>
            </w:r>
            <w:r w:rsidRPr="0018362C">
              <w:rPr>
                <w:rFonts w:asciiTheme="minorEastAsia" w:eastAsiaTheme="minorEastAsia" w:hAnsiTheme="minorEastAsia" w:cs="宋体" w:hint="eastAsia"/>
                <w:sz w:val="24"/>
                <w:szCs w:val="24"/>
              </w:rPr>
              <w:t>频率为</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10Hz</w:t>
            </w:r>
            <w:r w:rsidRPr="0018362C">
              <w:rPr>
                <w:rFonts w:asciiTheme="minorEastAsia" w:eastAsiaTheme="minorEastAsia" w:hAnsiTheme="minorEastAsia" w:cs="宋体" w:hint="eastAsia"/>
                <w:sz w:val="24"/>
                <w:szCs w:val="24"/>
              </w:rPr>
              <w:t>时，单步长为</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5.2</w:t>
            </w:r>
            <w:r w:rsidRPr="0018362C">
              <w:rPr>
                <w:rFonts w:asciiTheme="minorEastAsia" w:eastAsiaTheme="minorEastAsia" w:hAnsiTheme="minorEastAsia" w:cs="宋体" w:hint="eastAsia"/>
                <w:sz w:val="24"/>
                <w:szCs w:val="24"/>
              </w:rPr>
              <w:t>脉冲宽度为</w:t>
            </w:r>
            <w:r w:rsidRPr="0018362C">
              <w:rPr>
                <w:rFonts w:asciiTheme="minorEastAsia" w:eastAsiaTheme="minorEastAsia" w:hAnsiTheme="minorEastAsia" w:cs="宋体" w:hint="eastAsia"/>
                <w:sz w:val="24"/>
                <w:szCs w:val="24"/>
              </w:rPr>
              <w:t>0.1ms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1ms</w:t>
            </w:r>
            <w:r w:rsidRPr="0018362C">
              <w:rPr>
                <w:rFonts w:asciiTheme="minorEastAsia" w:eastAsiaTheme="minorEastAsia" w:hAnsiTheme="minorEastAsia" w:cs="宋体" w:hint="eastAsia"/>
                <w:sz w:val="24"/>
                <w:szCs w:val="24"/>
              </w:rPr>
              <w:t>可调，单步长</w:t>
            </w:r>
            <w:r w:rsidRPr="0018362C">
              <w:rPr>
                <w:rFonts w:asciiTheme="minorEastAsia" w:eastAsiaTheme="minorEastAsia" w:hAnsiTheme="minorEastAsia" w:cs="宋体" w:hint="eastAsia"/>
                <w:sz w:val="24"/>
                <w:szCs w:val="24"/>
              </w:rPr>
              <w:t>0.05ms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5.3</w:t>
            </w:r>
            <w:r w:rsidRPr="0018362C">
              <w:rPr>
                <w:rFonts w:asciiTheme="minorEastAsia" w:eastAsiaTheme="minorEastAsia" w:hAnsiTheme="minorEastAsia" w:cs="宋体" w:hint="eastAsia"/>
                <w:sz w:val="24"/>
                <w:szCs w:val="24"/>
              </w:rPr>
              <w:t>输出强度：治疗仪电针各通道独立输出，在</w:t>
            </w:r>
            <w:r w:rsidRPr="0018362C">
              <w:rPr>
                <w:rFonts w:asciiTheme="minorEastAsia" w:eastAsiaTheme="minorEastAsia" w:hAnsiTheme="minorEastAsia" w:cs="宋体" w:hint="eastAsia"/>
                <w:sz w:val="24"/>
                <w:szCs w:val="24"/>
              </w:rPr>
              <w:t>250</w:t>
            </w:r>
            <w:r w:rsidRPr="0018362C">
              <w:rPr>
                <w:rFonts w:eastAsiaTheme="minorEastAsia"/>
                <w:sz w:val="24"/>
                <w:szCs w:val="24"/>
              </w:rPr>
              <w:t>Ω</w:t>
            </w:r>
            <w:r w:rsidRPr="0018362C">
              <w:rPr>
                <w:rFonts w:ascii="宋体" w:hAnsi="宋体" w:cs="宋体" w:hint="eastAsia"/>
                <w:sz w:val="24"/>
                <w:szCs w:val="24"/>
              </w:rPr>
              <w:t>负载阻抗时；每路电针输出电流</w:t>
            </w:r>
            <w:proofErr w:type="gramStart"/>
            <w:r w:rsidRPr="0018362C">
              <w:rPr>
                <w:rFonts w:ascii="宋体" w:hAnsi="宋体" w:cs="宋体" w:hint="eastAsia"/>
                <w:sz w:val="24"/>
                <w:szCs w:val="24"/>
              </w:rPr>
              <w:t>峰</w:t>
            </w:r>
            <w:proofErr w:type="gramEnd"/>
            <w:r w:rsidRPr="0018362C">
              <w:rPr>
                <w:rFonts w:ascii="宋体" w:hAnsi="宋体" w:cs="宋体" w:hint="eastAsia"/>
                <w:sz w:val="24"/>
                <w:szCs w:val="24"/>
              </w:rPr>
              <w:t>峰值</w:t>
            </w:r>
            <w:r w:rsidRPr="0018362C">
              <w:rPr>
                <w:rFonts w:asciiTheme="minorEastAsia" w:eastAsiaTheme="minorEastAsia" w:hAnsiTheme="minorEastAsia" w:cs="宋体" w:hint="eastAsia"/>
                <w:sz w:val="24"/>
                <w:szCs w:val="24"/>
              </w:rPr>
              <w:t>Ip-p</w:t>
            </w:r>
            <w:r w:rsidRPr="0018362C">
              <w:rPr>
                <w:rFonts w:asciiTheme="minorEastAsia" w:eastAsiaTheme="minorEastAsia" w:hAnsiTheme="minorEastAsia" w:cs="宋体" w:hint="eastAsia"/>
                <w:sz w:val="24"/>
                <w:szCs w:val="24"/>
              </w:rPr>
              <w:t>从</w:t>
            </w:r>
            <w:r w:rsidRPr="0018362C">
              <w:rPr>
                <w:rFonts w:asciiTheme="minorEastAsia" w:eastAsiaTheme="minorEastAsia" w:hAnsiTheme="minorEastAsia" w:cs="宋体" w:hint="eastAsia"/>
                <w:sz w:val="24"/>
                <w:szCs w:val="24"/>
              </w:rPr>
              <w:t>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99mA</w:t>
            </w:r>
            <w:r w:rsidRPr="0018362C">
              <w:rPr>
                <w:rFonts w:asciiTheme="minorEastAsia" w:eastAsiaTheme="minorEastAsia" w:hAnsiTheme="minorEastAsia" w:cs="宋体" w:hint="eastAsia"/>
                <w:sz w:val="24"/>
                <w:szCs w:val="24"/>
              </w:rPr>
              <w:t>可调，允差±</w:t>
            </w:r>
            <w:r w:rsidRPr="0018362C">
              <w:rPr>
                <w:rFonts w:asciiTheme="minorEastAsia" w:eastAsiaTheme="minorEastAsia" w:hAnsiTheme="minorEastAsia" w:cs="宋体" w:hint="eastAsia"/>
                <w:sz w:val="24"/>
                <w:szCs w:val="24"/>
              </w:rPr>
              <w:t>15%</w:t>
            </w:r>
            <w:r w:rsidRPr="0018362C">
              <w:rPr>
                <w:rFonts w:asciiTheme="minorEastAsia" w:eastAsiaTheme="minorEastAsia" w:hAnsiTheme="minorEastAsia" w:cs="宋体" w:hint="eastAsia"/>
                <w:sz w:val="24"/>
                <w:szCs w:val="24"/>
              </w:rPr>
              <w:t>。最大输出电流有效值</w:t>
            </w:r>
            <w:r w:rsidRPr="0018362C">
              <w:rPr>
                <w:rFonts w:asciiTheme="minorEastAsia" w:eastAsiaTheme="minorEastAsia" w:hAnsiTheme="minorEastAsia" w:cs="宋体" w:hint="eastAsia"/>
                <w:sz w:val="24"/>
                <w:szCs w:val="24"/>
              </w:rPr>
              <w:lastRenderedPageBreak/>
              <w:t>不超过</w:t>
            </w:r>
            <w:r w:rsidRPr="0018362C">
              <w:rPr>
                <w:rFonts w:asciiTheme="minorEastAsia" w:eastAsiaTheme="minorEastAsia" w:hAnsiTheme="minorEastAsia" w:cs="宋体" w:hint="eastAsia"/>
                <w:sz w:val="24"/>
                <w:szCs w:val="24"/>
              </w:rPr>
              <w:t>10mA</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6.</w:t>
            </w:r>
            <w:r w:rsidRPr="0018362C">
              <w:rPr>
                <w:rFonts w:asciiTheme="minorEastAsia" w:eastAsiaTheme="minorEastAsia" w:hAnsiTheme="minorEastAsia" w:cs="宋体" w:hint="eastAsia"/>
                <w:sz w:val="24"/>
                <w:szCs w:val="24"/>
              </w:rPr>
              <w:t>连续工作时间大于</w:t>
            </w:r>
            <w:r w:rsidRPr="0018362C">
              <w:rPr>
                <w:rFonts w:asciiTheme="minorEastAsia" w:eastAsiaTheme="minorEastAsia" w:hAnsiTheme="minorEastAsia" w:cs="宋体"/>
                <w:sz w:val="24"/>
                <w:szCs w:val="24"/>
              </w:rPr>
              <w:t>8h</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7.</w:t>
            </w:r>
            <w:r w:rsidRPr="0018362C">
              <w:rPr>
                <w:rFonts w:asciiTheme="minorEastAsia" w:eastAsiaTheme="minorEastAsia" w:hAnsiTheme="minorEastAsia" w:cs="宋体" w:hint="eastAsia"/>
                <w:sz w:val="24"/>
                <w:szCs w:val="24"/>
              </w:rPr>
              <w:t>净重：</w:t>
            </w: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4.5</w:t>
            </w:r>
            <w:r w:rsidRPr="0018362C">
              <w:rPr>
                <w:rFonts w:asciiTheme="minorEastAsia" w:eastAsiaTheme="minorEastAsia" w:hAnsiTheme="minorEastAsia" w:cs="宋体"/>
                <w:sz w:val="24"/>
                <w:szCs w:val="24"/>
              </w:rPr>
              <w:t>kg</w:t>
            </w:r>
            <w:r w:rsidRPr="0018362C">
              <w:rPr>
                <w:rFonts w:asciiTheme="minorEastAsia" w:eastAsiaTheme="minorEastAsia" w:hAnsiTheme="minorEastAsia" w:cs="宋体" w:hint="eastAsia"/>
                <w:sz w:val="24"/>
                <w:szCs w:val="24"/>
              </w:rPr>
              <w:t>；尺寸：</w:t>
            </w:r>
            <w:r w:rsidRPr="0018362C">
              <w:rPr>
                <w:rFonts w:asciiTheme="minorEastAsia" w:eastAsiaTheme="minorEastAsia" w:hAnsiTheme="minorEastAsia" w:cs="宋体"/>
                <w:sz w:val="24"/>
                <w:szCs w:val="24"/>
              </w:rPr>
              <w:t xml:space="preserve"> 308*260*130mm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8.</w:t>
            </w:r>
            <w:r w:rsidRPr="0018362C">
              <w:rPr>
                <w:rFonts w:asciiTheme="minorEastAsia" w:eastAsiaTheme="minorEastAsia" w:hAnsiTheme="minorEastAsia" w:cs="宋体" w:hint="eastAsia"/>
                <w:sz w:val="24"/>
                <w:szCs w:val="24"/>
              </w:rPr>
              <w:t>大气压力：</w:t>
            </w:r>
            <w:r w:rsidRPr="0018362C">
              <w:rPr>
                <w:rFonts w:asciiTheme="minorEastAsia" w:eastAsiaTheme="minorEastAsia" w:hAnsiTheme="minorEastAsia" w:cs="宋体"/>
                <w:sz w:val="24"/>
                <w:szCs w:val="24"/>
              </w:rPr>
              <w:t>700hPa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1060hPa</w:t>
            </w:r>
            <w:r w:rsidRPr="0018362C">
              <w:rPr>
                <w:rFonts w:asciiTheme="minorEastAsia" w:eastAsiaTheme="minorEastAsia" w:hAnsiTheme="minorEastAsia" w:cs="宋体" w:hint="eastAsia"/>
                <w:sz w:val="24"/>
                <w:szCs w:val="24"/>
              </w:rPr>
              <w:t>；电压：</w:t>
            </w:r>
            <w:r w:rsidRPr="0018362C">
              <w:rPr>
                <w:rFonts w:asciiTheme="minorEastAsia" w:eastAsiaTheme="minorEastAsia" w:hAnsiTheme="minorEastAsia" w:cs="宋体" w:hint="eastAsia"/>
                <w:sz w:val="24"/>
                <w:szCs w:val="24"/>
              </w:rPr>
              <w:t>220V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22V</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2</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461"/>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9</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低频脉冲痉挛</w:t>
            </w:r>
            <w:proofErr w:type="gramStart"/>
            <w:r w:rsidRPr="0018362C">
              <w:rPr>
                <w:rFonts w:asciiTheme="minorEastAsia" w:eastAsiaTheme="minorEastAsia" w:hAnsiTheme="minorEastAsia" w:cs="宋体" w:hint="eastAsia"/>
                <w:kern w:val="0"/>
                <w:sz w:val="24"/>
                <w:szCs w:val="24"/>
              </w:rPr>
              <w:t>肌</w:t>
            </w:r>
            <w:proofErr w:type="gramEnd"/>
            <w:r w:rsidRPr="0018362C">
              <w:rPr>
                <w:rFonts w:asciiTheme="minorEastAsia" w:eastAsiaTheme="minorEastAsia" w:hAnsiTheme="minorEastAsia" w:cs="宋体" w:hint="eastAsia"/>
                <w:kern w:val="0"/>
                <w:sz w:val="24"/>
                <w:szCs w:val="24"/>
              </w:rPr>
              <w:t>治疗仪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显示方式：数码显示。</w:t>
            </w:r>
          </w:p>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输出波形：矩形波。</w:t>
            </w:r>
          </w:p>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输出通道：一组两路脉冲输出。</w:t>
            </w:r>
          </w:p>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两种电极，满足临床不同需求。</w:t>
            </w:r>
          </w:p>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输出脉冲周期：</w:t>
            </w:r>
            <w:r w:rsidRPr="0018362C">
              <w:rPr>
                <w:rFonts w:asciiTheme="minorEastAsia" w:eastAsiaTheme="minorEastAsia" w:hAnsiTheme="minorEastAsia" w:cs="宋体" w:hint="eastAsia"/>
                <w:sz w:val="24"/>
                <w:szCs w:val="24"/>
              </w:rPr>
              <w:t>1s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2s</w:t>
            </w:r>
            <w:r w:rsidRPr="0018362C">
              <w:rPr>
                <w:rFonts w:asciiTheme="minorEastAsia" w:eastAsiaTheme="minorEastAsia" w:hAnsiTheme="minorEastAsia" w:cs="宋体" w:hint="eastAsia"/>
                <w:sz w:val="24"/>
                <w:szCs w:val="24"/>
              </w:rPr>
              <w:t>可调，级差</w:t>
            </w:r>
            <w:r w:rsidRPr="0018362C">
              <w:rPr>
                <w:rFonts w:asciiTheme="minorEastAsia" w:eastAsiaTheme="minorEastAsia" w:hAnsiTheme="minorEastAsia" w:cs="宋体" w:hint="eastAsia"/>
                <w:sz w:val="24"/>
                <w:szCs w:val="24"/>
              </w:rPr>
              <w:t>0.1s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20%</w:t>
            </w:r>
            <w:r w:rsidRPr="0018362C">
              <w:rPr>
                <w:rFonts w:asciiTheme="minorEastAsia" w:eastAsiaTheme="minorEastAsia" w:hAnsiTheme="minorEastAsia" w:cs="宋体" w:hint="eastAsia"/>
                <w:sz w:val="24"/>
                <w:szCs w:val="24"/>
              </w:rPr>
              <w:t>。</w:t>
            </w:r>
          </w:p>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输出脉冲宽度：</w:t>
            </w:r>
            <w:r w:rsidRPr="0018362C">
              <w:rPr>
                <w:rFonts w:asciiTheme="minorEastAsia" w:eastAsiaTheme="minorEastAsia" w:hAnsiTheme="minorEastAsia" w:cs="宋体" w:hint="eastAsia"/>
                <w:sz w:val="24"/>
                <w:szCs w:val="24"/>
              </w:rPr>
              <w:t>0.1ms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2.0ms</w:t>
            </w:r>
            <w:r w:rsidRPr="0018362C">
              <w:rPr>
                <w:rFonts w:asciiTheme="minorEastAsia" w:eastAsiaTheme="minorEastAsia" w:hAnsiTheme="minorEastAsia" w:cs="宋体" w:hint="eastAsia"/>
                <w:sz w:val="24"/>
                <w:szCs w:val="24"/>
              </w:rPr>
              <w:t>可调，级差</w:t>
            </w:r>
            <w:r w:rsidRPr="0018362C">
              <w:rPr>
                <w:rFonts w:asciiTheme="minorEastAsia" w:eastAsiaTheme="minorEastAsia" w:hAnsiTheme="minorEastAsia" w:cs="宋体" w:hint="eastAsia"/>
                <w:sz w:val="24"/>
                <w:szCs w:val="24"/>
              </w:rPr>
              <w:t>0.1ms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30%</w:t>
            </w:r>
            <w:r w:rsidRPr="0018362C">
              <w:rPr>
                <w:rFonts w:asciiTheme="minorEastAsia" w:eastAsiaTheme="minorEastAsia" w:hAnsiTheme="minorEastAsia" w:cs="宋体" w:hint="eastAsia"/>
                <w:sz w:val="24"/>
                <w:szCs w:val="24"/>
              </w:rPr>
              <w:t>。</w:t>
            </w:r>
          </w:p>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治疗仪在</w:t>
            </w:r>
            <w:r w:rsidRPr="0018362C">
              <w:rPr>
                <w:rFonts w:asciiTheme="minorEastAsia" w:eastAsiaTheme="minorEastAsia" w:hAnsiTheme="minorEastAsia" w:cs="宋体" w:hint="eastAsia"/>
                <w:sz w:val="24"/>
                <w:szCs w:val="24"/>
              </w:rPr>
              <w:t>500</w:t>
            </w:r>
            <w:r w:rsidRPr="0018362C">
              <w:rPr>
                <w:rFonts w:asciiTheme="minorEastAsia" w:eastAsiaTheme="minorEastAsia" w:hAnsiTheme="minorEastAsia" w:cs="宋体" w:hint="eastAsia"/>
                <w:sz w:val="24"/>
                <w:szCs w:val="24"/>
              </w:rPr>
              <w:t>Ω的负载电阻下，输出幅度不大于</w:t>
            </w:r>
            <w:r w:rsidRPr="0018362C">
              <w:rPr>
                <w:rFonts w:asciiTheme="minorEastAsia" w:eastAsiaTheme="minorEastAsia" w:hAnsiTheme="minorEastAsia" w:cs="宋体" w:hint="eastAsia"/>
                <w:sz w:val="24"/>
                <w:szCs w:val="24"/>
              </w:rPr>
              <w:t>65V</w:t>
            </w:r>
            <w:r w:rsidRPr="0018362C">
              <w:rPr>
                <w:rFonts w:asciiTheme="minorEastAsia" w:eastAsiaTheme="minorEastAsia" w:hAnsiTheme="minorEastAsia" w:cs="宋体" w:hint="eastAsia"/>
                <w:sz w:val="24"/>
                <w:szCs w:val="24"/>
              </w:rPr>
              <w:t>（峰值电流≤</w:t>
            </w:r>
            <w:r w:rsidRPr="0018362C">
              <w:rPr>
                <w:rFonts w:asciiTheme="minorEastAsia" w:eastAsiaTheme="minorEastAsia" w:hAnsiTheme="minorEastAsia" w:cs="宋体" w:hint="eastAsia"/>
                <w:sz w:val="24"/>
                <w:szCs w:val="24"/>
              </w:rPr>
              <w:t>120mA</w:t>
            </w:r>
            <w:r w:rsidRPr="0018362C">
              <w:rPr>
                <w:rFonts w:asciiTheme="minorEastAsia" w:eastAsiaTheme="minorEastAsia" w:hAnsiTheme="minorEastAsia" w:cs="宋体" w:hint="eastAsia"/>
                <w:sz w:val="24"/>
                <w:szCs w:val="24"/>
              </w:rPr>
              <w:t>）。</w:t>
            </w:r>
          </w:p>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延时时间：延时时间可调，一组输出的第二路输出比第一路输出延时时间为</w:t>
            </w:r>
            <w:r w:rsidRPr="0018362C">
              <w:rPr>
                <w:rFonts w:asciiTheme="minorEastAsia" w:eastAsiaTheme="minorEastAsia" w:hAnsiTheme="minorEastAsia" w:cs="宋体" w:hint="eastAsia"/>
                <w:sz w:val="24"/>
                <w:szCs w:val="24"/>
              </w:rPr>
              <w:t>0.1s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1.5s</w:t>
            </w:r>
            <w:r w:rsidRPr="0018362C">
              <w:rPr>
                <w:rFonts w:asciiTheme="minorEastAsia" w:eastAsiaTheme="minorEastAsia" w:hAnsiTheme="minorEastAsia" w:cs="宋体" w:hint="eastAsia"/>
                <w:sz w:val="24"/>
                <w:szCs w:val="24"/>
              </w:rPr>
              <w:t>可调，级差</w:t>
            </w:r>
            <w:r w:rsidRPr="0018362C">
              <w:rPr>
                <w:rFonts w:asciiTheme="minorEastAsia" w:eastAsiaTheme="minorEastAsia" w:hAnsiTheme="minorEastAsia" w:cs="宋体" w:hint="eastAsia"/>
                <w:sz w:val="24"/>
                <w:szCs w:val="24"/>
              </w:rPr>
              <w:t>0.1s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20%</w:t>
            </w:r>
            <w:r w:rsidRPr="0018362C">
              <w:rPr>
                <w:rFonts w:asciiTheme="minorEastAsia" w:eastAsiaTheme="minorEastAsia" w:hAnsiTheme="minorEastAsia" w:cs="宋体" w:hint="eastAsia"/>
                <w:sz w:val="24"/>
                <w:szCs w:val="24"/>
              </w:rPr>
              <w:t>。</w:t>
            </w:r>
          </w:p>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治疗定时：</w:t>
            </w:r>
            <w:r w:rsidRPr="0018362C">
              <w:rPr>
                <w:rFonts w:asciiTheme="minorEastAsia" w:eastAsiaTheme="minorEastAsia" w:hAnsiTheme="minorEastAsia" w:cs="宋体" w:hint="eastAsia"/>
                <w:sz w:val="24"/>
                <w:szCs w:val="24"/>
              </w:rPr>
              <w:t>5min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25min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30min</w:t>
            </w:r>
            <w:r w:rsidRPr="0018362C">
              <w:rPr>
                <w:rFonts w:asciiTheme="minorEastAsia" w:eastAsiaTheme="minorEastAsia" w:hAnsiTheme="minorEastAsia" w:cs="宋体" w:hint="eastAsia"/>
                <w:sz w:val="24"/>
                <w:szCs w:val="24"/>
              </w:rPr>
              <w:t>六档可调，每</w:t>
            </w:r>
            <w:proofErr w:type="gramStart"/>
            <w:r w:rsidRPr="0018362C">
              <w:rPr>
                <w:rFonts w:asciiTheme="minorEastAsia" w:eastAsiaTheme="minorEastAsia" w:hAnsiTheme="minorEastAsia" w:cs="宋体" w:hint="eastAsia"/>
                <w:sz w:val="24"/>
                <w:szCs w:val="24"/>
              </w:rPr>
              <w:t>档时间允</w:t>
            </w:r>
            <w:proofErr w:type="gramEnd"/>
            <w:r w:rsidRPr="0018362C">
              <w:rPr>
                <w:rFonts w:asciiTheme="minorEastAsia" w:eastAsiaTheme="minorEastAsia" w:hAnsiTheme="minorEastAsia" w:cs="宋体" w:hint="eastAsia"/>
                <w:sz w:val="24"/>
                <w:szCs w:val="24"/>
              </w:rPr>
              <w:t>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，治疗时间结束有蜂鸣器提示声，输出停止。</w:t>
            </w:r>
          </w:p>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开</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短路保护功能：输出通道发生开路或者短路，对应通道有声光提示并停止输出。</w:t>
            </w:r>
          </w:p>
          <w:p w:rsidR="0029717F" w:rsidRPr="0018362C" w:rsidRDefault="00A85FA3">
            <w:pPr>
              <w:tabs>
                <w:tab w:val="center" w:pos="4201"/>
                <w:tab w:val="right" w:leader="dot" w:pos="9298"/>
              </w:tabs>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proofErr w:type="gramStart"/>
            <w:r w:rsidRPr="0018362C">
              <w:rPr>
                <w:rFonts w:asciiTheme="minorEastAsia" w:eastAsiaTheme="minorEastAsia" w:hAnsiTheme="minorEastAsia" w:cs="宋体" w:hint="eastAsia"/>
                <w:sz w:val="24"/>
                <w:szCs w:val="24"/>
              </w:rPr>
              <w:t>误调指示功</w:t>
            </w:r>
            <w:proofErr w:type="gramEnd"/>
            <w:r w:rsidRPr="0018362C">
              <w:rPr>
                <w:rFonts w:asciiTheme="minorEastAsia" w:eastAsiaTheme="minorEastAsia" w:hAnsiTheme="minorEastAsia" w:cs="宋体" w:hint="eastAsia"/>
                <w:sz w:val="24"/>
                <w:szCs w:val="24"/>
              </w:rPr>
              <w:t>能：脉冲周期必须大于延时时间，即</w:t>
            </w:r>
            <w:r w:rsidRPr="0018362C">
              <w:rPr>
                <w:rFonts w:asciiTheme="minorEastAsia" w:eastAsiaTheme="minorEastAsia" w:hAnsiTheme="minorEastAsia" w:cs="宋体" w:hint="eastAsia"/>
                <w:sz w:val="24"/>
                <w:szCs w:val="24"/>
              </w:rPr>
              <w:t>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T1</w:t>
            </w:r>
            <w:r w:rsidRPr="0018362C">
              <w:rPr>
                <w:rFonts w:asciiTheme="minorEastAsia" w:eastAsiaTheme="minorEastAsia" w:hAnsiTheme="minorEastAsia" w:cs="宋体" w:hint="eastAsia"/>
                <w:sz w:val="24"/>
                <w:szCs w:val="24"/>
              </w:rPr>
              <w:t>，否则，治疗仪不能正常工作，</w:t>
            </w:r>
            <w:proofErr w:type="gramStart"/>
            <w:r w:rsidRPr="0018362C">
              <w:rPr>
                <w:rFonts w:asciiTheme="minorEastAsia" w:eastAsiaTheme="minorEastAsia" w:hAnsiTheme="minorEastAsia" w:cs="宋体" w:hint="eastAsia"/>
                <w:sz w:val="24"/>
                <w:szCs w:val="24"/>
              </w:rPr>
              <w:t>同时误调指示灯</w:t>
            </w:r>
            <w:proofErr w:type="gramEnd"/>
            <w:r w:rsidRPr="0018362C">
              <w:rPr>
                <w:rFonts w:asciiTheme="minorEastAsia" w:eastAsiaTheme="minorEastAsia" w:hAnsiTheme="minorEastAsia" w:cs="宋体" w:hint="eastAsia"/>
                <w:sz w:val="24"/>
                <w:szCs w:val="24"/>
              </w:rPr>
              <w:t>闪烁。</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147"/>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10</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电脑中频治疗仪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额定输入功率：</w:t>
            </w:r>
            <w:r w:rsidRPr="0018362C">
              <w:rPr>
                <w:rFonts w:asciiTheme="minorEastAsia" w:eastAsiaTheme="minorEastAsia" w:hAnsiTheme="minorEastAsia" w:cs="宋体" w:hint="eastAsia"/>
                <w:sz w:val="24"/>
                <w:szCs w:val="24"/>
              </w:rPr>
              <w:t>60VA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电压：</w:t>
            </w:r>
            <w:r w:rsidRPr="0018362C">
              <w:rPr>
                <w:rFonts w:asciiTheme="minorEastAsia" w:eastAsiaTheme="minorEastAsia" w:hAnsiTheme="minorEastAsia" w:cs="宋体" w:hint="eastAsia"/>
                <w:sz w:val="24"/>
                <w:szCs w:val="24"/>
              </w:rPr>
              <w:t>220V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22V</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尺寸：</w:t>
            </w:r>
            <w:r w:rsidRPr="0018362C">
              <w:rPr>
                <w:rFonts w:asciiTheme="minorEastAsia" w:eastAsiaTheme="minorEastAsia" w:hAnsiTheme="minorEastAsia" w:cs="宋体" w:hint="eastAsia"/>
                <w:sz w:val="24"/>
                <w:szCs w:val="24"/>
              </w:rPr>
              <w:t>280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20mm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显示方式：数码显示。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输出通道：单路中频加透热输出治疗仪。</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中频频率：</w:t>
            </w:r>
            <w:r w:rsidRPr="0018362C">
              <w:rPr>
                <w:rFonts w:asciiTheme="minorEastAsia" w:eastAsiaTheme="minorEastAsia" w:hAnsiTheme="minorEastAsia" w:cs="宋体" w:hint="eastAsia"/>
                <w:sz w:val="24"/>
                <w:szCs w:val="24"/>
              </w:rPr>
              <w:t>2kHz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10kHz</w:t>
            </w:r>
            <w:r w:rsidRPr="0018362C">
              <w:rPr>
                <w:rFonts w:asciiTheme="minorEastAsia" w:eastAsiaTheme="minorEastAsia" w:hAnsiTheme="minorEastAsia" w:cs="宋体" w:hint="eastAsia"/>
                <w:sz w:val="24"/>
                <w:szCs w:val="24"/>
              </w:rPr>
              <w:t>，单一频率允差±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调制频率：</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150Hz</w:t>
            </w:r>
            <w:r w:rsidRPr="0018362C">
              <w:rPr>
                <w:rFonts w:asciiTheme="minorEastAsia" w:eastAsiaTheme="minorEastAsia" w:hAnsiTheme="minorEastAsia" w:cs="宋体" w:hint="eastAsia"/>
                <w:sz w:val="24"/>
                <w:szCs w:val="24"/>
              </w:rPr>
              <w:t>，单一频率允差±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％或±</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取大值。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★中频载波：双向方波，调制波形：正弦波、方波、三角波、指数波、锯齿波、尖波、</w:t>
            </w:r>
            <w:proofErr w:type="gramStart"/>
            <w:r w:rsidRPr="0018362C">
              <w:rPr>
                <w:rFonts w:asciiTheme="minorEastAsia" w:eastAsiaTheme="minorEastAsia" w:hAnsiTheme="minorEastAsia" w:cs="宋体" w:hint="eastAsia"/>
                <w:sz w:val="24"/>
                <w:szCs w:val="24"/>
              </w:rPr>
              <w:t>等幅波</w:t>
            </w:r>
            <w:proofErr w:type="gramEnd"/>
            <w:r w:rsidRPr="0018362C">
              <w:rPr>
                <w:rFonts w:asciiTheme="minorEastAsia" w:eastAsiaTheme="minorEastAsia" w:hAnsiTheme="minorEastAsia" w:cs="宋体" w:hint="eastAsia"/>
                <w:sz w:val="24"/>
                <w:szCs w:val="24"/>
              </w:rPr>
              <w:t>。调制方式：连续、断续、间歇、变频、疏密和交替调制。</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脉宽</w:t>
            </w:r>
            <w:r w:rsidRPr="0018362C">
              <w:rPr>
                <w:rFonts w:asciiTheme="minorEastAsia" w:eastAsiaTheme="minorEastAsia" w:hAnsiTheme="minorEastAsia" w:cs="宋体" w:hint="eastAsia"/>
                <w:sz w:val="24"/>
                <w:szCs w:val="24"/>
              </w:rPr>
              <w:t>50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250us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中频调幅度：</w:t>
            </w:r>
            <w:r w:rsidRPr="0018362C">
              <w:rPr>
                <w:rFonts w:asciiTheme="minorEastAsia" w:eastAsiaTheme="minorEastAsia" w:hAnsiTheme="minorEastAsia" w:cs="宋体" w:hint="eastAsia"/>
                <w:sz w:val="24"/>
                <w:szCs w:val="24"/>
              </w:rPr>
              <w:t>0%.25%.50%.75%.100%</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处方：不少于</w:t>
            </w:r>
            <w:r w:rsidRPr="0018362C">
              <w:rPr>
                <w:rFonts w:asciiTheme="minorEastAsia" w:eastAsiaTheme="minorEastAsia" w:hAnsiTheme="minorEastAsia" w:cs="宋体" w:hint="eastAsia"/>
                <w:sz w:val="24"/>
                <w:szCs w:val="24"/>
              </w:rPr>
              <w:t>35</w:t>
            </w:r>
            <w:r w:rsidRPr="0018362C">
              <w:rPr>
                <w:rFonts w:asciiTheme="minorEastAsia" w:eastAsiaTheme="minorEastAsia" w:hAnsiTheme="minorEastAsia" w:cs="宋体" w:hint="eastAsia"/>
                <w:sz w:val="24"/>
                <w:szCs w:val="24"/>
              </w:rPr>
              <w:t>个。</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中频输出电流：在</w:t>
            </w:r>
            <w:r w:rsidRPr="0018362C">
              <w:rPr>
                <w:rFonts w:asciiTheme="minorEastAsia" w:eastAsiaTheme="minorEastAsia" w:hAnsiTheme="minorEastAsia" w:cs="宋体" w:hint="eastAsia"/>
                <w:sz w:val="24"/>
                <w:szCs w:val="24"/>
              </w:rPr>
              <w:t>500</w:t>
            </w:r>
            <w:r w:rsidRPr="0018362C">
              <w:rPr>
                <w:rFonts w:asciiTheme="minorEastAsia" w:eastAsiaTheme="minorEastAsia" w:hAnsiTheme="minorEastAsia" w:cs="宋体" w:hint="eastAsia"/>
                <w:sz w:val="24"/>
                <w:szCs w:val="24"/>
              </w:rPr>
              <w:t>Ω的负载下，每路输出电流不大于</w:t>
            </w:r>
            <w:r w:rsidRPr="0018362C">
              <w:rPr>
                <w:rFonts w:asciiTheme="minorEastAsia" w:eastAsiaTheme="minorEastAsia" w:hAnsiTheme="minorEastAsia" w:cs="宋体" w:hint="eastAsia"/>
                <w:sz w:val="24"/>
                <w:szCs w:val="24"/>
              </w:rPr>
              <w:t>100mA</w:t>
            </w:r>
            <w:r w:rsidRPr="0018362C">
              <w:rPr>
                <w:rFonts w:asciiTheme="minorEastAsia" w:eastAsiaTheme="minorEastAsia" w:hAnsiTheme="minorEastAsia" w:cs="宋体" w:hint="eastAsia"/>
                <w:sz w:val="24"/>
                <w:szCs w:val="24"/>
              </w:rPr>
              <w:t>。输出强度分</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99</w:t>
            </w:r>
            <w:r w:rsidRPr="0018362C">
              <w:rPr>
                <w:rFonts w:asciiTheme="minorEastAsia" w:eastAsiaTheme="minorEastAsia" w:hAnsiTheme="minorEastAsia" w:cs="宋体" w:hint="eastAsia"/>
                <w:sz w:val="24"/>
                <w:szCs w:val="24"/>
              </w:rPr>
              <w:t>级可调。</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13.</w:t>
            </w:r>
            <w:r w:rsidRPr="0018362C">
              <w:rPr>
                <w:rFonts w:asciiTheme="minorEastAsia" w:eastAsiaTheme="minorEastAsia" w:hAnsiTheme="minorEastAsia" w:cs="宋体" w:hint="eastAsia"/>
                <w:sz w:val="24"/>
                <w:szCs w:val="24"/>
              </w:rPr>
              <w:t>输出电流稳定度：不同负载下的输出电流变化率应不大于</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14.</w:t>
            </w:r>
            <w:r w:rsidRPr="0018362C">
              <w:rPr>
                <w:rFonts w:asciiTheme="minorEastAsia" w:eastAsiaTheme="minorEastAsia" w:hAnsiTheme="minorEastAsia" w:cs="宋体" w:hint="eastAsia"/>
                <w:sz w:val="24"/>
                <w:szCs w:val="24"/>
              </w:rPr>
              <w:t>输出峰值电压：在开路条件下测量时，中频输出峰值电压不得超过</w:t>
            </w:r>
            <w:r w:rsidRPr="0018362C">
              <w:rPr>
                <w:rFonts w:asciiTheme="minorEastAsia" w:eastAsiaTheme="minorEastAsia" w:hAnsiTheme="minorEastAsia" w:cs="宋体" w:hint="eastAsia"/>
                <w:sz w:val="24"/>
                <w:szCs w:val="24"/>
              </w:rPr>
              <w:t>500V</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15.</w:t>
            </w:r>
            <w:r w:rsidRPr="0018362C">
              <w:rPr>
                <w:rFonts w:asciiTheme="minorEastAsia" w:eastAsiaTheme="minorEastAsia" w:hAnsiTheme="minorEastAsia" w:cs="宋体" w:hint="eastAsia"/>
                <w:sz w:val="24"/>
                <w:szCs w:val="24"/>
              </w:rPr>
              <w:t>治疗时间内置于处方中，治疗结束有声音提示。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16.</w:t>
            </w:r>
            <w:r w:rsidRPr="0018362C">
              <w:rPr>
                <w:rFonts w:asciiTheme="minorEastAsia" w:eastAsiaTheme="minorEastAsia" w:hAnsiTheme="minorEastAsia" w:cs="宋体" w:hint="eastAsia"/>
                <w:sz w:val="24"/>
                <w:szCs w:val="24"/>
              </w:rPr>
              <w:t>电极板温度：</w:t>
            </w:r>
            <w:r w:rsidRPr="0018362C">
              <w:rPr>
                <w:rFonts w:asciiTheme="minorEastAsia" w:eastAsiaTheme="minorEastAsia" w:hAnsiTheme="minorEastAsia" w:cs="宋体" w:hint="eastAsia"/>
                <w:sz w:val="24"/>
                <w:szCs w:val="24"/>
              </w:rPr>
              <w:t>38</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档可调，允差±</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451"/>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11</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立体动态干扰电治疗仪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治疗仪工作环境：</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环境温度范围：</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环境湿度范围：</w:t>
            </w:r>
            <w:r w:rsidRPr="0018362C">
              <w:rPr>
                <w:rFonts w:asciiTheme="minorEastAsia" w:eastAsiaTheme="minorEastAsia" w:hAnsiTheme="minorEastAsia" w:cs="宋体" w:hint="eastAsia"/>
                <w:sz w:val="24"/>
                <w:szCs w:val="24"/>
              </w:rPr>
              <w:t>30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75</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1.3</w:t>
            </w:r>
            <w:r w:rsidRPr="0018362C">
              <w:rPr>
                <w:rFonts w:asciiTheme="minorEastAsia" w:eastAsiaTheme="minorEastAsia" w:hAnsiTheme="minorEastAsia" w:cs="宋体" w:hint="eastAsia"/>
                <w:sz w:val="24"/>
                <w:szCs w:val="24"/>
              </w:rPr>
              <w:t>大气压力范围：</w:t>
            </w:r>
            <w:r w:rsidRPr="0018362C">
              <w:rPr>
                <w:rFonts w:asciiTheme="minorEastAsia" w:eastAsiaTheme="minorEastAsia" w:hAnsiTheme="minorEastAsia" w:cs="宋体" w:hint="eastAsia"/>
                <w:sz w:val="24"/>
                <w:szCs w:val="24"/>
              </w:rPr>
              <w:t>700hPa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1060hPa</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电压：</w:t>
            </w:r>
            <w:r w:rsidRPr="0018362C">
              <w:rPr>
                <w:rFonts w:asciiTheme="minorEastAsia" w:eastAsiaTheme="minorEastAsia" w:hAnsiTheme="minorEastAsia" w:cs="宋体" w:hint="eastAsia"/>
                <w:sz w:val="24"/>
                <w:szCs w:val="24"/>
              </w:rPr>
              <w:t>220V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22V</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单通道三维输出。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输出波形：正弦波。</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治疗仪工作频率：</w:t>
            </w:r>
            <w:r w:rsidRPr="0018362C">
              <w:rPr>
                <w:rFonts w:asciiTheme="minorEastAsia" w:eastAsiaTheme="minorEastAsia" w:hAnsiTheme="minorEastAsia" w:cs="宋体" w:hint="eastAsia"/>
                <w:sz w:val="24"/>
                <w:szCs w:val="24"/>
              </w:rPr>
              <w:t>5kHz</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输出电流范围：每路输出电流有效值不大于</w:t>
            </w:r>
            <w:r w:rsidRPr="0018362C">
              <w:rPr>
                <w:rFonts w:asciiTheme="minorEastAsia" w:eastAsiaTheme="minorEastAsia" w:hAnsiTheme="minorEastAsia" w:cs="宋体" w:hint="eastAsia"/>
                <w:sz w:val="24"/>
                <w:szCs w:val="24"/>
              </w:rPr>
              <w:t>60mA</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差频频率范围：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200Hz</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动态节律：</w:t>
            </w:r>
            <w:r w:rsidRPr="0018362C">
              <w:rPr>
                <w:rFonts w:asciiTheme="minorEastAsia" w:eastAsiaTheme="minorEastAsia" w:hAnsiTheme="minorEastAsia" w:cs="宋体" w:hint="eastAsia"/>
                <w:sz w:val="24"/>
                <w:szCs w:val="24"/>
              </w:rPr>
              <w:t>15s.18s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动态位移应不超过动态节律的±</w:t>
            </w:r>
            <w:r w:rsidRPr="0018362C">
              <w:rPr>
                <w:rFonts w:asciiTheme="minorEastAsia" w:eastAsiaTheme="minorEastAsia" w:hAnsiTheme="minorEastAsia" w:cs="宋体" w:hint="eastAsia"/>
                <w:sz w:val="24"/>
                <w:szCs w:val="24"/>
              </w:rPr>
              <w:t>30%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proofErr w:type="gramStart"/>
            <w:r w:rsidRPr="0018362C">
              <w:rPr>
                <w:rFonts w:asciiTheme="minorEastAsia" w:eastAsiaTheme="minorEastAsia" w:hAnsiTheme="minorEastAsia" w:cs="宋体" w:hint="eastAsia"/>
                <w:sz w:val="24"/>
                <w:szCs w:val="24"/>
              </w:rPr>
              <w:t>差频周期</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定时设置范围：</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30min</w:t>
            </w:r>
            <w:r w:rsidRPr="0018362C">
              <w:rPr>
                <w:rFonts w:asciiTheme="minorEastAsia" w:eastAsiaTheme="minorEastAsia" w:hAnsiTheme="minorEastAsia" w:cs="宋体" w:hint="eastAsia"/>
                <w:sz w:val="24"/>
                <w:szCs w:val="24"/>
              </w:rPr>
              <w:t>连续可调，极差</w:t>
            </w:r>
            <w:r w:rsidRPr="0018362C">
              <w:rPr>
                <w:rFonts w:asciiTheme="minorEastAsia" w:eastAsiaTheme="minorEastAsia" w:hAnsiTheme="minorEastAsia" w:cs="宋体" w:hint="eastAsia"/>
                <w:sz w:val="24"/>
                <w:szCs w:val="24"/>
              </w:rPr>
              <w:t>1min</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；治疗时间结束后有蜂鸣音提示。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调幅度：</w:t>
            </w:r>
            <w:r w:rsidRPr="0018362C">
              <w:rPr>
                <w:rFonts w:asciiTheme="minorEastAsia" w:eastAsiaTheme="minorEastAsia" w:hAnsiTheme="minorEastAsia" w:cs="宋体" w:hint="eastAsia"/>
                <w:sz w:val="24"/>
                <w:szCs w:val="24"/>
              </w:rPr>
              <w:t>30%</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额定输入功率：</w:t>
            </w:r>
            <w:r w:rsidRPr="0018362C">
              <w:rPr>
                <w:rFonts w:asciiTheme="minorEastAsia" w:eastAsiaTheme="minorEastAsia" w:hAnsiTheme="minorEastAsia" w:cs="宋体" w:hint="eastAsia"/>
                <w:sz w:val="24"/>
                <w:szCs w:val="24"/>
              </w:rPr>
              <w:t>110VA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13.</w:t>
            </w:r>
            <w:r w:rsidRPr="0018362C">
              <w:rPr>
                <w:rFonts w:asciiTheme="minorEastAsia" w:eastAsiaTheme="minorEastAsia" w:hAnsiTheme="minorEastAsia" w:cs="宋体" w:hint="eastAsia"/>
                <w:sz w:val="24"/>
                <w:szCs w:val="24"/>
              </w:rPr>
              <w:t>★治疗处方：不少于</w:t>
            </w: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个固定处方。</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14.</w:t>
            </w:r>
            <w:r w:rsidRPr="0018362C">
              <w:rPr>
                <w:rFonts w:asciiTheme="minorEastAsia" w:eastAsiaTheme="minorEastAsia" w:hAnsiTheme="minorEastAsia" w:cs="宋体" w:hint="eastAsia"/>
                <w:sz w:val="24"/>
                <w:szCs w:val="24"/>
              </w:rPr>
              <w:t>治疗仪尺寸：长</w:t>
            </w:r>
            <w:r w:rsidRPr="0018362C">
              <w:rPr>
                <w:rFonts w:asciiTheme="minorEastAsia" w:eastAsiaTheme="minorEastAsia" w:hAnsiTheme="minorEastAsia" w:cs="宋体" w:hint="eastAsia"/>
                <w:sz w:val="24"/>
                <w:szCs w:val="24"/>
              </w:rPr>
              <w:t>420mm</w:t>
            </w:r>
            <w:r w:rsidRPr="0018362C">
              <w:rPr>
                <w:rFonts w:asciiTheme="minorEastAsia" w:eastAsiaTheme="minorEastAsia" w:hAnsiTheme="minorEastAsia" w:cs="宋体" w:hint="eastAsia"/>
                <w:sz w:val="24"/>
                <w:szCs w:val="24"/>
              </w:rPr>
              <w:t>，宽</w:t>
            </w:r>
            <w:r w:rsidRPr="0018362C">
              <w:rPr>
                <w:rFonts w:asciiTheme="minorEastAsia" w:eastAsiaTheme="minorEastAsia" w:hAnsiTheme="minorEastAsia" w:cs="宋体" w:hint="eastAsia"/>
                <w:sz w:val="24"/>
                <w:szCs w:val="24"/>
              </w:rPr>
              <w:t>360mm</w:t>
            </w:r>
            <w:r w:rsidRPr="0018362C">
              <w:rPr>
                <w:rFonts w:asciiTheme="minorEastAsia" w:eastAsiaTheme="minorEastAsia" w:hAnsiTheme="minorEastAsia" w:cs="宋体" w:hint="eastAsia"/>
                <w:sz w:val="24"/>
                <w:szCs w:val="24"/>
              </w:rPr>
              <w:t>，高</w:t>
            </w:r>
            <w:r w:rsidRPr="0018362C">
              <w:rPr>
                <w:rFonts w:asciiTheme="minorEastAsia" w:eastAsiaTheme="minorEastAsia" w:hAnsiTheme="minorEastAsia" w:cs="宋体" w:hint="eastAsia"/>
                <w:sz w:val="24"/>
                <w:szCs w:val="24"/>
              </w:rPr>
              <w:t>232mm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15.</w:t>
            </w:r>
            <w:r w:rsidRPr="0018362C">
              <w:rPr>
                <w:rFonts w:asciiTheme="minorEastAsia" w:eastAsiaTheme="minorEastAsia" w:hAnsiTheme="minorEastAsia" w:cs="宋体" w:hint="eastAsia"/>
                <w:sz w:val="24"/>
                <w:szCs w:val="24"/>
              </w:rPr>
              <w:t>电极线长为</w:t>
            </w:r>
            <w:r w:rsidRPr="0018362C">
              <w:rPr>
                <w:rFonts w:asciiTheme="minorEastAsia" w:eastAsiaTheme="minorEastAsia" w:hAnsiTheme="minorEastAsia" w:cs="宋体" w:hint="eastAsia"/>
                <w:sz w:val="24"/>
                <w:szCs w:val="24"/>
              </w:rPr>
              <w:t>1850mm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16.</w:t>
            </w:r>
            <w:r w:rsidRPr="0018362C">
              <w:rPr>
                <w:rFonts w:asciiTheme="minorEastAsia" w:eastAsiaTheme="minorEastAsia" w:hAnsiTheme="minorEastAsia" w:cs="宋体" w:hint="eastAsia"/>
                <w:sz w:val="24"/>
                <w:szCs w:val="24"/>
              </w:rPr>
              <w:t>圆形</w:t>
            </w:r>
            <w:proofErr w:type="gramStart"/>
            <w:r w:rsidRPr="0018362C">
              <w:rPr>
                <w:rFonts w:asciiTheme="minorEastAsia" w:eastAsiaTheme="minorEastAsia" w:hAnsiTheme="minorEastAsia" w:cs="宋体" w:hint="eastAsia"/>
                <w:sz w:val="24"/>
                <w:szCs w:val="24"/>
              </w:rPr>
              <w:t>硅胶电</w:t>
            </w:r>
            <w:proofErr w:type="gramEnd"/>
            <w:r w:rsidRPr="0018362C">
              <w:rPr>
                <w:rFonts w:asciiTheme="minorEastAsia" w:eastAsiaTheme="minorEastAsia" w:hAnsiTheme="minorEastAsia" w:cs="宋体" w:hint="eastAsia"/>
                <w:sz w:val="24"/>
                <w:szCs w:val="24"/>
              </w:rPr>
              <w:t>极板：直径</w:t>
            </w:r>
            <w:r w:rsidRPr="0018362C">
              <w:rPr>
                <w:rFonts w:asciiTheme="minorEastAsia" w:eastAsiaTheme="minorEastAsia" w:hAnsiTheme="minorEastAsia" w:cs="宋体" w:hint="eastAsia"/>
                <w:sz w:val="24"/>
                <w:szCs w:val="24"/>
              </w:rPr>
              <w:t>40mm</w:t>
            </w:r>
            <w:r w:rsidRPr="0018362C">
              <w:rPr>
                <w:rFonts w:asciiTheme="minorEastAsia" w:eastAsiaTheme="minorEastAsia" w:hAnsiTheme="minorEastAsia" w:cs="宋体" w:hint="eastAsia"/>
                <w:sz w:val="24"/>
                <w:szCs w:val="24"/>
              </w:rPr>
              <w:t>，直径</w:t>
            </w:r>
            <w:r w:rsidRPr="0018362C">
              <w:rPr>
                <w:rFonts w:asciiTheme="minorEastAsia" w:eastAsiaTheme="minorEastAsia" w:hAnsiTheme="minorEastAsia" w:cs="宋体" w:hint="eastAsia"/>
                <w:sz w:val="24"/>
                <w:szCs w:val="24"/>
              </w:rPr>
              <w:t>20mm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17.</w:t>
            </w:r>
            <w:r w:rsidRPr="0018362C">
              <w:rPr>
                <w:rFonts w:asciiTheme="minorEastAsia" w:eastAsiaTheme="minorEastAsia" w:hAnsiTheme="minorEastAsia" w:cs="宋体" w:hint="eastAsia"/>
                <w:sz w:val="24"/>
                <w:szCs w:val="24"/>
              </w:rPr>
              <w:t>圆形</w:t>
            </w:r>
            <w:proofErr w:type="gramStart"/>
            <w:r w:rsidRPr="0018362C">
              <w:rPr>
                <w:rFonts w:asciiTheme="minorEastAsia" w:eastAsiaTheme="minorEastAsia" w:hAnsiTheme="minorEastAsia" w:cs="宋体" w:hint="eastAsia"/>
                <w:sz w:val="24"/>
                <w:szCs w:val="24"/>
              </w:rPr>
              <w:t>自粘电极板</w:t>
            </w:r>
            <w:proofErr w:type="gramEnd"/>
            <w:r w:rsidRPr="0018362C">
              <w:rPr>
                <w:rFonts w:asciiTheme="minorEastAsia" w:eastAsiaTheme="minorEastAsia" w:hAnsiTheme="minorEastAsia" w:cs="宋体" w:hint="eastAsia"/>
                <w:sz w:val="24"/>
                <w:szCs w:val="24"/>
              </w:rPr>
              <w:t>：直径</w:t>
            </w:r>
            <w:r w:rsidRPr="0018362C">
              <w:rPr>
                <w:rFonts w:asciiTheme="minorEastAsia" w:eastAsiaTheme="minorEastAsia" w:hAnsiTheme="minorEastAsia" w:cs="宋体" w:hint="eastAsia"/>
                <w:sz w:val="24"/>
                <w:szCs w:val="24"/>
              </w:rPr>
              <w:t>40mm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18.</w:t>
            </w:r>
            <w:r w:rsidRPr="0018362C">
              <w:rPr>
                <w:rFonts w:asciiTheme="minorEastAsia" w:eastAsiaTheme="minorEastAsia" w:hAnsiTheme="minorEastAsia" w:cs="宋体" w:hint="eastAsia"/>
                <w:sz w:val="24"/>
                <w:szCs w:val="24"/>
              </w:rPr>
              <w:t>运行模式：连续运行。</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19.</w:t>
            </w:r>
            <w:r w:rsidRPr="0018362C">
              <w:rPr>
                <w:rFonts w:asciiTheme="minorEastAsia" w:eastAsiaTheme="minorEastAsia" w:hAnsiTheme="minorEastAsia" w:cs="宋体" w:hint="eastAsia"/>
                <w:sz w:val="24"/>
                <w:szCs w:val="24"/>
              </w:rPr>
              <w:t>治疗仪输出电流稳定度不大于</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383"/>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12</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红光治疗仪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★额定输入功率：</w:t>
            </w:r>
            <w:r w:rsidRPr="0018362C">
              <w:rPr>
                <w:rFonts w:asciiTheme="minorEastAsia" w:eastAsiaTheme="minorEastAsia" w:hAnsiTheme="minorEastAsia" w:cs="宋体" w:hint="eastAsia"/>
                <w:sz w:val="24"/>
                <w:szCs w:val="24"/>
              </w:rPr>
              <w:t>150VA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一路球状辐射器输出。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球状辐射器口直径为</w:t>
            </w:r>
            <w:r w:rsidRPr="0018362C">
              <w:rPr>
                <w:rFonts w:asciiTheme="minorEastAsia" w:eastAsiaTheme="minorEastAsia" w:hAnsiTheme="minorEastAsia" w:cs="宋体" w:hint="eastAsia"/>
                <w:sz w:val="24"/>
                <w:szCs w:val="24"/>
              </w:rPr>
              <w:t>165mm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球状辐射器输出光波长范围</w:t>
            </w:r>
            <w:r w:rsidRPr="0018362C">
              <w:rPr>
                <w:rFonts w:asciiTheme="minorEastAsia" w:eastAsiaTheme="minorEastAsia" w:hAnsiTheme="minorEastAsia" w:cs="宋体" w:hint="eastAsia"/>
                <w:sz w:val="24"/>
                <w:szCs w:val="24"/>
              </w:rPr>
              <w:t>690nm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940nm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★球状辐射器波长为</w:t>
            </w:r>
            <w:r w:rsidRPr="0018362C">
              <w:rPr>
                <w:rFonts w:asciiTheme="minorEastAsia" w:eastAsiaTheme="minorEastAsia" w:hAnsiTheme="minorEastAsia" w:cs="宋体" w:hint="eastAsia"/>
                <w:sz w:val="24"/>
                <w:szCs w:val="24"/>
              </w:rPr>
              <w:t>690nm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940nm</w:t>
            </w:r>
            <w:r w:rsidRPr="0018362C">
              <w:rPr>
                <w:rFonts w:asciiTheme="minorEastAsia" w:eastAsiaTheme="minorEastAsia" w:hAnsiTheme="minorEastAsia" w:cs="宋体" w:hint="eastAsia"/>
                <w:sz w:val="24"/>
                <w:szCs w:val="24"/>
              </w:rPr>
              <w:t>的输出功率为</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25</w:t>
            </w:r>
            <w:proofErr w:type="gramStart"/>
            <w:r w:rsidRPr="0018362C">
              <w:rPr>
                <w:rFonts w:asciiTheme="minorEastAsia" w:eastAsiaTheme="minorEastAsia" w:hAnsiTheme="minorEastAsia" w:cs="宋体" w:hint="eastAsia"/>
                <w:sz w:val="24"/>
                <w:szCs w:val="24"/>
              </w:rPr>
              <w:t>档</w:t>
            </w:r>
            <w:proofErr w:type="gramEnd"/>
            <w:r w:rsidRPr="0018362C">
              <w:rPr>
                <w:rFonts w:asciiTheme="minorEastAsia" w:eastAsiaTheme="minorEastAsia" w:hAnsiTheme="minorEastAsia" w:cs="宋体" w:hint="eastAsia"/>
                <w:sz w:val="24"/>
                <w:szCs w:val="24"/>
              </w:rPr>
              <w:t>可调，级差</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档。</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光疗仪上有定时控制装置，定时范围在</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99min</w:t>
            </w:r>
            <w:r w:rsidRPr="0018362C">
              <w:rPr>
                <w:rFonts w:asciiTheme="minorEastAsia" w:eastAsiaTheme="minorEastAsia" w:hAnsiTheme="minorEastAsia" w:cs="宋体" w:hint="eastAsia"/>
                <w:sz w:val="24"/>
                <w:szCs w:val="24"/>
              </w:rPr>
              <w:t>可调，级差</w:t>
            </w:r>
            <w:r w:rsidRPr="0018362C">
              <w:rPr>
                <w:rFonts w:asciiTheme="minorEastAsia" w:eastAsiaTheme="minorEastAsia" w:hAnsiTheme="minorEastAsia" w:cs="宋体" w:hint="eastAsia"/>
                <w:sz w:val="24"/>
                <w:szCs w:val="24"/>
              </w:rPr>
              <w:t>1min</w:t>
            </w:r>
            <w:r w:rsidRPr="0018362C">
              <w:rPr>
                <w:rFonts w:asciiTheme="minorEastAsia" w:eastAsiaTheme="minorEastAsia" w:hAnsiTheme="minorEastAsia" w:cs="宋体" w:hint="eastAsia"/>
                <w:sz w:val="24"/>
                <w:szCs w:val="24"/>
              </w:rPr>
              <w:t>，定时器显示误差±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光疗仪外形尺寸（长×宽×高）：</w:t>
            </w:r>
            <w:r w:rsidRPr="0018362C">
              <w:rPr>
                <w:rFonts w:asciiTheme="minorEastAsia" w:eastAsiaTheme="minorEastAsia" w:hAnsiTheme="minorEastAsia" w:cs="宋体" w:hint="eastAsia"/>
                <w:sz w:val="24"/>
                <w:szCs w:val="24"/>
              </w:rPr>
              <w:t>420mm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420mm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820mm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20mm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输出光功率不稳定度±</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多节支臂调节，灵活方向调节。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四个独立万向轮移动。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微电脑控制数码显示。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治疗结束后有响声提示。</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79"/>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13</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紫外线灯治疗仪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电压：</w:t>
            </w:r>
            <w:r w:rsidRPr="0018362C">
              <w:rPr>
                <w:rFonts w:asciiTheme="minorEastAsia" w:eastAsiaTheme="minorEastAsia" w:hAnsiTheme="minorEastAsia" w:cs="宋体" w:hint="eastAsia"/>
                <w:sz w:val="24"/>
                <w:szCs w:val="24"/>
              </w:rPr>
              <w:t>220V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22V</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功率</w:t>
            </w:r>
            <w:r w:rsidRPr="0018362C">
              <w:rPr>
                <w:rFonts w:asciiTheme="minorEastAsia" w:eastAsiaTheme="minorEastAsia" w:hAnsiTheme="minorEastAsia" w:cs="宋体" w:hint="eastAsia"/>
                <w:sz w:val="24"/>
                <w:szCs w:val="24"/>
              </w:rPr>
              <w:t>250W</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光谱波光</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21</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辐射板直径</w:t>
            </w:r>
            <w:r w:rsidRPr="0018362C">
              <w:rPr>
                <w:rFonts w:asciiTheme="minorEastAsia" w:eastAsiaTheme="minorEastAsia" w:hAnsiTheme="minorEastAsia" w:cs="宋体" w:hint="eastAsia"/>
                <w:sz w:val="24"/>
                <w:szCs w:val="24"/>
              </w:rPr>
              <w:t>165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170mm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辐射板使用寿命：理论不低于</w:t>
            </w:r>
            <w:r w:rsidRPr="0018362C">
              <w:rPr>
                <w:rFonts w:asciiTheme="minorEastAsia" w:eastAsiaTheme="minorEastAsia" w:hAnsiTheme="minorEastAsia" w:cs="宋体" w:hint="eastAsia"/>
                <w:sz w:val="24"/>
                <w:szCs w:val="24"/>
              </w:rPr>
              <w:t>2000h</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光谱波长范围：</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25um</w:t>
            </w:r>
            <w:r w:rsidRPr="0018362C">
              <w:rPr>
                <w:rFonts w:asciiTheme="minorEastAsia" w:eastAsiaTheme="minorEastAsia" w:hAnsiTheme="minorEastAsia" w:cs="宋体" w:hint="eastAsia"/>
                <w:sz w:val="24"/>
                <w:szCs w:val="24"/>
              </w:rPr>
              <w:t>微米。</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活动臂伸缩范围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350mm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活动臂提升范围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300mm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升降杆升降范围</w:t>
            </w:r>
            <w:r w:rsidRPr="0018362C">
              <w:rPr>
                <w:rFonts w:asciiTheme="minorEastAsia" w:eastAsiaTheme="minorEastAsia" w:hAnsiTheme="minorEastAsia" w:cs="宋体" w:hint="eastAsia"/>
                <w:sz w:val="24"/>
                <w:szCs w:val="24"/>
              </w:rPr>
              <w:t>0mm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仰视角</w:t>
            </w:r>
            <w:r w:rsidRPr="0018362C">
              <w:rPr>
                <w:rFonts w:asciiTheme="minorEastAsia" w:eastAsiaTheme="minorEastAsia" w:hAnsiTheme="minorEastAsia" w:cs="宋体" w:hint="eastAsia"/>
                <w:sz w:val="24"/>
                <w:szCs w:val="24"/>
              </w:rPr>
              <w:t>270</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转角</w:t>
            </w:r>
            <w:r w:rsidRPr="0018362C">
              <w:rPr>
                <w:rFonts w:asciiTheme="minorEastAsia" w:eastAsiaTheme="minorEastAsia" w:hAnsiTheme="minorEastAsia" w:cs="宋体" w:hint="eastAsia"/>
                <w:sz w:val="24"/>
                <w:szCs w:val="24"/>
              </w:rPr>
              <w:t>360</w:t>
            </w:r>
            <w:r w:rsidRPr="0018362C">
              <w:rPr>
                <w:rFonts w:asciiTheme="minorEastAsia" w:eastAsiaTheme="minorEastAsia" w:hAnsiTheme="minorEastAsia" w:cs="宋体" w:hint="eastAsia"/>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32"/>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14</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磁</w:t>
            </w:r>
            <w:proofErr w:type="gramStart"/>
            <w:r w:rsidRPr="0018362C">
              <w:rPr>
                <w:rFonts w:asciiTheme="minorEastAsia" w:eastAsiaTheme="minorEastAsia" w:hAnsiTheme="minorEastAsia" w:cs="宋体" w:hint="eastAsia"/>
                <w:kern w:val="0"/>
                <w:sz w:val="24"/>
                <w:szCs w:val="24"/>
              </w:rPr>
              <w:t>振热治疗</w:t>
            </w:r>
            <w:proofErr w:type="gramEnd"/>
            <w:r w:rsidRPr="0018362C">
              <w:rPr>
                <w:rFonts w:asciiTheme="minorEastAsia" w:eastAsiaTheme="minorEastAsia" w:hAnsiTheme="minorEastAsia" w:cs="宋体" w:hint="eastAsia"/>
                <w:kern w:val="0"/>
                <w:sz w:val="24"/>
                <w:szCs w:val="24"/>
              </w:rPr>
              <w:t>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额定输入功率：</w:t>
            </w:r>
            <w:r w:rsidRPr="0018362C">
              <w:rPr>
                <w:rFonts w:asciiTheme="minorEastAsia" w:eastAsiaTheme="minorEastAsia" w:hAnsiTheme="minorEastAsia" w:cs="宋体" w:hint="eastAsia"/>
                <w:sz w:val="24"/>
                <w:szCs w:val="24"/>
              </w:rPr>
              <w:t>280VA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。电压：</w:t>
            </w:r>
            <w:r w:rsidRPr="0018362C">
              <w:rPr>
                <w:rFonts w:asciiTheme="minorEastAsia" w:eastAsiaTheme="minorEastAsia" w:hAnsiTheme="minorEastAsia" w:cs="宋体" w:hint="eastAsia"/>
                <w:sz w:val="24"/>
                <w:szCs w:val="24"/>
              </w:rPr>
              <w:t>220V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22V</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2.</w:t>
            </w:r>
            <w:r w:rsidRPr="0018362C">
              <w:rPr>
                <w:rFonts w:asciiTheme="minorEastAsia" w:eastAsiaTheme="minorEastAsia" w:hAnsiTheme="minorEastAsia" w:cs="宋体" w:hint="eastAsia"/>
                <w:sz w:val="24"/>
                <w:szCs w:val="24"/>
              </w:rPr>
              <w:t>磁场强度范围：≤</w:t>
            </w:r>
            <w:r w:rsidRPr="0018362C">
              <w:rPr>
                <w:rFonts w:asciiTheme="minorEastAsia" w:eastAsiaTheme="minorEastAsia" w:hAnsiTheme="minorEastAsia" w:cs="宋体" w:hint="eastAsia"/>
                <w:sz w:val="24"/>
                <w:szCs w:val="24"/>
              </w:rPr>
              <w:t>38mT</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振动频率为</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振动幅度为</w:t>
            </w:r>
            <w:r w:rsidRPr="0018362C">
              <w:rPr>
                <w:rFonts w:asciiTheme="minorEastAsia" w:eastAsiaTheme="minorEastAsia" w:hAnsiTheme="minorEastAsia" w:cs="宋体" w:hint="eastAsia"/>
                <w:sz w:val="24"/>
                <w:szCs w:val="24"/>
              </w:rPr>
              <w:t>2mm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★六种治疗模式。</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模式</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：工作周期</w:t>
            </w:r>
            <w:r w:rsidRPr="0018362C">
              <w:rPr>
                <w:rFonts w:asciiTheme="minorEastAsia" w:eastAsiaTheme="minorEastAsia" w:hAnsiTheme="minorEastAsia" w:cs="宋体" w:hint="eastAsia"/>
                <w:sz w:val="24"/>
                <w:szCs w:val="24"/>
              </w:rPr>
              <w:t>1.0s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0.2s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模式</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：工作周期</w:t>
            </w:r>
            <w:r w:rsidRPr="0018362C">
              <w:rPr>
                <w:rFonts w:asciiTheme="minorEastAsia" w:eastAsiaTheme="minorEastAsia" w:hAnsiTheme="minorEastAsia" w:cs="宋体" w:hint="eastAsia"/>
                <w:sz w:val="24"/>
                <w:szCs w:val="24"/>
              </w:rPr>
              <w:t>2.0s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0.2s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模式</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：工作周期</w:t>
            </w:r>
            <w:r w:rsidRPr="0018362C">
              <w:rPr>
                <w:rFonts w:asciiTheme="minorEastAsia" w:eastAsiaTheme="minorEastAsia" w:hAnsiTheme="minorEastAsia" w:cs="宋体" w:hint="eastAsia"/>
                <w:sz w:val="24"/>
                <w:szCs w:val="24"/>
              </w:rPr>
              <w:t>2.5s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0.2s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模式</w:t>
            </w: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：工作周期</w:t>
            </w:r>
            <w:r w:rsidRPr="0018362C">
              <w:rPr>
                <w:rFonts w:asciiTheme="minorEastAsia" w:eastAsiaTheme="minorEastAsia" w:hAnsiTheme="minorEastAsia" w:cs="宋体" w:hint="eastAsia"/>
                <w:sz w:val="24"/>
                <w:szCs w:val="24"/>
              </w:rPr>
              <w:t>3.0s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0.2s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模式</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：工作周期</w:t>
            </w:r>
            <w:r w:rsidRPr="0018362C">
              <w:rPr>
                <w:rFonts w:asciiTheme="minorEastAsia" w:eastAsiaTheme="minorEastAsia" w:hAnsiTheme="minorEastAsia" w:cs="宋体" w:hint="eastAsia"/>
                <w:sz w:val="24"/>
                <w:szCs w:val="24"/>
              </w:rPr>
              <w:t>4.0s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0.2s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模式</w:t>
            </w: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：工作周期</w:t>
            </w:r>
            <w:r w:rsidRPr="0018362C">
              <w:rPr>
                <w:rFonts w:asciiTheme="minorEastAsia" w:eastAsiaTheme="minorEastAsia" w:hAnsiTheme="minorEastAsia" w:cs="宋体" w:hint="eastAsia"/>
                <w:sz w:val="24"/>
                <w:szCs w:val="24"/>
              </w:rPr>
              <w:t>5.0s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0.2s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开机默认为常温工作模式，可选择温控工作模式，分</w:t>
            </w:r>
            <w:r w:rsidRPr="0018362C">
              <w:rPr>
                <w:rFonts w:asciiTheme="minorEastAsia" w:eastAsiaTheme="minorEastAsia" w:hAnsiTheme="minorEastAsia" w:cs="宋体" w:hint="eastAsia"/>
                <w:sz w:val="24"/>
                <w:szCs w:val="24"/>
              </w:rPr>
              <w:t>40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55</w:t>
            </w:r>
            <w:r w:rsidRPr="0018362C">
              <w:rPr>
                <w:rFonts w:asciiTheme="minorEastAsia" w:eastAsiaTheme="minorEastAsia" w:hAnsiTheme="minorEastAsia" w:cs="宋体" w:hint="eastAsia"/>
                <w:sz w:val="24"/>
                <w:szCs w:val="24"/>
              </w:rPr>
              <w:t>℃分四档可调，允差±</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治疗定时时间为</w:t>
            </w:r>
            <w:r w:rsidRPr="0018362C">
              <w:rPr>
                <w:rFonts w:asciiTheme="minorEastAsia" w:eastAsiaTheme="minorEastAsia" w:hAnsiTheme="minorEastAsia" w:cs="宋体" w:hint="eastAsia"/>
                <w:sz w:val="24"/>
                <w:szCs w:val="24"/>
              </w:rPr>
              <w:t>1min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w:t>
            </w:r>
            <w:r w:rsidRPr="0018362C">
              <w:rPr>
                <w:rFonts w:asciiTheme="minorEastAsia" w:eastAsiaTheme="minorEastAsia" w:hAnsiTheme="minorEastAsia" w:cs="宋体" w:hint="eastAsia"/>
                <w:sz w:val="24"/>
                <w:szCs w:val="24"/>
              </w:rPr>
              <w:t>min</w:t>
            </w:r>
            <w:r w:rsidRPr="0018362C">
              <w:rPr>
                <w:rFonts w:asciiTheme="minorEastAsia" w:eastAsiaTheme="minorEastAsia" w:hAnsiTheme="minorEastAsia" w:cs="宋体" w:hint="eastAsia"/>
                <w:sz w:val="24"/>
                <w:szCs w:val="24"/>
              </w:rPr>
              <w:t>可调，步距为</w:t>
            </w:r>
            <w:r w:rsidRPr="0018362C">
              <w:rPr>
                <w:rFonts w:asciiTheme="minorEastAsia" w:eastAsiaTheme="minorEastAsia" w:hAnsiTheme="minorEastAsia" w:cs="宋体" w:hint="eastAsia"/>
                <w:sz w:val="24"/>
                <w:szCs w:val="24"/>
              </w:rPr>
              <w:t>1min</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将磁疗，振动，热疗三种治疗方式相结合由</w:t>
            </w:r>
            <w:proofErr w:type="gramStart"/>
            <w:r w:rsidRPr="0018362C">
              <w:rPr>
                <w:rFonts w:asciiTheme="minorEastAsia" w:eastAsiaTheme="minorEastAsia" w:hAnsiTheme="minorEastAsia" w:cs="宋体" w:hint="eastAsia"/>
                <w:sz w:val="24"/>
                <w:szCs w:val="24"/>
              </w:rPr>
              <w:t>一种导子同时</w:t>
            </w:r>
            <w:proofErr w:type="gramEnd"/>
            <w:r w:rsidRPr="0018362C">
              <w:rPr>
                <w:rFonts w:asciiTheme="minorEastAsia" w:eastAsiaTheme="minorEastAsia" w:hAnsiTheme="minorEastAsia" w:cs="宋体" w:hint="eastAsia"/>
                <w:sz w:val="24"/>
                <w:szCs w:val="24"/>
              </w:rPr>
              <w:t>输出，实现三种治疗同步进行。</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输出通道：双通道（可同时连接两个导子）。</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数码</w:t>
            </w:r>
            <w:proofErr w:type="gramStart"/>
            <w:r w:rsidRPr="0018362C">
              <w:rPr>
                <w:rFonts w:asciiTheme="minorEastAsia" w:eastAsiaTheme="minorEastAsia" w:hAnsiTheme="minorEastAsia" w:cs="宋体" w:hint="eastAsia"/>
                <w:sz w:val="24"/>
                <w:szCs w:val="24"/>
              </w:rPr>
              <w:t>管显示</w:t>
            </w:r>
            <w:proofErr w:type="gramEnd"/>
            <w:r w:rsidRPr="0018362C">
              <w:rPr>
                <w:rFonts w:asciiTheme="minorEastAsia" w:eastAsiaTheme="minorEastAsia" w:hAnsiTheme="minorEastAsia" w:cs="宋体" w:hint="eastAsia"/>
                <w:sz w:val="24"/>
                <w:szCs w:val="24"/>
              </w:rPr>
              <w:t>窗口。</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11.</w:t>
            </w:r>
            <w:proofErr w:type="gramStart"/>
            <w:r w:rsidRPr="0018362C">
              <w:rPr>
                <w:rFonts w:asciiTheme="minorEastAsia" w:eastAsiaTheme="minorEastAsia" w:hAnsiTheme="minorEastAsia" w:cs="宋体" w:hint="eastAsia"/>
                <w:sz w:val="24"/>
                <w:szCs w:val="24"/>
              </w:rPr>
              <w:t>标配一个</w:t>
            </w:r>
            <w:proofErr w:type="gramEnd"/>
            <w:r w:rsidRPr="0018362C">
              <w:rPr>
                <w:rFonts w:asciiTheme="minorEastAsia" w:eastAsiaTheme="minorEastAsia" w:hAnsiTheme="minorEastAsia" w:cs="宋体" w:hint="eastAsia"/>
                <w:sz w:val="24"/>
                <w:szCs w:val="24"/>
              </w:rPr>
              <w:t>标准</w:t>
            </w:r>
            <w:proofErr w:type="gramStart"/>
            <w:r w:rsidRPr="0018362C">
              <w:rPr>
                <w:rFonts w:asciiTheme="minorEastAsia" w:eastAsiaTheme="minorEastAsia" w:hAnsiTheme="minorEastAsia" w:cs="宋体" w:hint="eastAsia"/>
                <w:sz w:val="24"/>
                <w:szCs w:val="24"/>
              </w:rPr>
              <w:t>温热导子</w:t>
            </w:r>
            <w:proofErr w:type="gramEnd"/>
            <w:r w:rsidRPr="0018362C">
              <w:rPr>
                <w:rFonts w:asciiTheme="minorEastAsia" w:eastAsiaTheme="minorEastAsia" w:hAnsiTheme="minorEastAsia" w:cs="宋体" w:hint="eastAsia"/>
                <w:sz w:val="24"/>
                <w:szCs w:val="24"/>
              </w:rPr>
              <w:t>和一个颈肩</w:t>
            </w:r>
            <w:proofErr w:type="gramStart"/>
            <w:r w:rsidRPr="0018362C">
              <w:rPr>
                <w:rFonts w:asciiTheme="minorEastAsia" w:eastAsiaTheme="minorEastAsia" w:hAnsiTheme="minorEastAsia" w:cs="宋体" w:hint="eastAsia"/>
                <w:sz w:val="24"/>
                <w:szCs w:val="24"/>
              </w:rPr>
              <w:t>温热导子</w:t>
            </w:r>
            <w:proofErr w:type="gramEnd"/>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治疗仪治疗完毕停止输出，并</w:t>
            </w:r>
            <w:proofErr w:type="gramStart"/>
            <w:r w:rsidRPr="0018362C">
              <w:rPr>
                <w:rFonts w:asciiTheme="minorEastAsia" w:eastAsiaTheme="minorEastAsia" w:hAnsiTheme="minorEastAsia" w:cs="宋体" w:hint="eastAsia"/>
                <w:sz w:val="24"/>
                <w:szCs w:val="24"/>
              </w:rPr>
              <w:t>有峰鸣器提示</w:t>
            </w:r>
            <w:proofErr w:type="gramEnd"/>
            <w:r w:rsidRPr="0018362C">
              <w:rPr>
                <w:rFonts w:asciiTheme="minorEastAsia" w:eastAsiaTheme="minorEastAsia" w:hAnsiTheme="minorEastAsia" w:cs="宋体" w:hint="eastAsia"/>
                <w:sz w:val="24"/>
                <w:szCs w:val="24"/>
              </w:rPr>
              <w:t>声。</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13.</w:t>
            </w:r>
            <w:r w:rsidRPr="0018362C">
              <w:rPr>
                <w:rFonts w:asciiTheme="minorEastAsia" w:eastAsiaTheme="minorEastAsia" w:hAnsiTheme="minorEastAsia" w:cs="宋体" w:hint="eastAsia"/>
                <w:sz w:val="24"/>
                <w:szCs w:val="24"/>
              </w:rPr>
              <w:t>超温保护装置：治疗仪具有独立于恒温器的非自动复位的超温保护装置，超温保护装置动作时，停止输出，应用部分的温度不超过</w:t>
            </w:r>
            <w:r w:rsidRPr="0018362C">
              <w:rPr>
                <w:rFonts w:asciiTheme="minorEastAsia" w:eastAsiaTheme="minorEastAsia" w:hAnsiTheme="minorEastAsia" w:cs="宋体" w:hint="eastAsia"/>
                <w:sz w:val="24"/>
                <w:szCs w:val="24"/>
              </w:rPr>
              <w:t>60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14.</w:t>
            </w:r>
            <w:r w:rsidRPr="0018362C">
              <w:rPr>
                <w:rFonts w:asciiTheme="minorEastAsia" w:eastAsiaTheme="minorEastAsia" w:hAnsiTheme="minorEastAsia" w:cs="宋体" w:hint="eastAsia"/>
                <w:sz w:val="24"/>
                <w:szCs w:val="24"/>
              </w:rPr>
              <w:t>治疗仪外形尺寸（长×宽）：</w:t>
            </w:r>
            <w:r w:rsidRPr="0018362C">
              <w:rPr>
                <w:rFonts w:asciiTheme="minorEastAsia" w:eastAsiaTheme="minorEastAsia" w:hAnsiTheme="minorEastAsia" w:cs="宋体" w:hint="eastAsia"/>
                <w:sz w:val="24"/>
                <w:szCs w:val="24"/>
              </w:rPr>
              <w:t>585mm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355mm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235mm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30mm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15.</w:t>
            </w:r>
            <w:r w:rsidRPr="0018362C">
              <w:rPr>
                <w:rFonts w:asciiTheme="minorEastAsia" w:eastAsiaTheme="minorEastAsia" w:hAnsiTheme="minorEastAsia" w:cs="宋体" w:hint="eastAsia"/>
                <w:sz w:val="24"/>
                <w:szCs w:val="24"/>
              </w:rPr>
              <w:t>治疗仪主要由主机、</w:t>
            </w:r>
            <w:proofErr w:type="gramStart"/>
            <w:r w:rsidRPr="0018362C">
              <w:rPr>
                <w:rFonts w:asciiTheme="minorEastAsia" w:eastAsiaTheme="minorEastAsia" w:hAnsiTheme="minorEastAsia" w:cs="宋体" w:hint="eastAsia"/>
                <w:sz w:val="24"/>
                <w:szCs w:val="24"/>
              </w:rPr>
              <w:t>温热导子</w:t>
            </w:r>
            <w:proofErr w:type="gramEnd"/>
            <w:r w:rsidRPr="0018362C">
              <w:rPr>
                <w:rFonts w:asciiTheme="minorEastAsia" w:eastAsiaTheme="minorEastAsia" w:hAnsiTheme="minorEastAsia" w:cs="宋体" w:hint="eastAsia"/>
                <w:sz w:val="24"/>
                <w:szCs w:val="24"/>
              </w:rPr>
              <w:t>、机架组成。</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16.</w:t>
            </w:r>
            <w:r w:rsidRPr="0018362C">
              <w:rPr>
                <w:rFonts w:asciiTheme="minorEastAsia" w:eastAsiaTheme="minorEastAsia" w:hAnsiTheme="minorEastAsia" w:cs="宋体" w:hint="eastAsia"/>
                <w:sz w:val="24"/>
                <w:szCs w:val="24"/>
              </w:rPr>
              <w:t>具有负载检测功能。</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2</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15"/>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15</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超声波治疗仪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输入电压：</w:t>
            </w:r>
            <w:r w:rsidRPr="0018362C">
              <w:rPr>
                <w:rFonts w:asciiTheme="minorEastAsia" w:eastAsiaTheme="minorEastAsia" w:hAnsiTheme="minorEastAsia" w:cs="宋体" w:hint="eastAsia"/>
                <w:sz w:val="24"/>
                <w:szCs w:val="24"/>
              </w:rPr>
              <w:t>220V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22V</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输入频率：</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3.</w:t>
            </w:r>
            <w:r w:rsidRPr="0018362C">
              <w:rPr>
                <w:rFonts w:asciiTheme="minorEastAsia" w:eastAsiaTheme="minorEastAsia" w:hAnsiTheme="minorEastAsia" w:cs="宋体" w:hint="eastAsia"/>
                <w:sz w:val="24"/>
                <w:szCs w:val="24"/>
              </w:rPr>
              <w:t>输入功率：</w:t>
            </w:r>
            <w:r w:rsidRPr="0018362C">
              <w:rPr>
                <w:rFonts w:asciiTheme="minorEastAsia" w:eastAsiaTheme="minorEastAsia" w:hAnsiTheme="minorEastAsia" w:cs="宋体" w:hint="eastAsia"/>
                <w:sz w:val="24"/>
                <w:szCs w:val="24"/>
              </w:rPr>
              <w:t>50VA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输出通道：单路输出。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显示方式：液晶显示。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proofErr w:type="gramStart"/>
            <w:r w:rsidRPr="0018362C">
              <w:rPr>
                <w:rFonts w:asciiTheme="minorEastAsia" w:eastAsiaTheme="minorEastAsia" w:hAnsiTheme="minorEastAsia" w:cs="宋体" w:hint="eastAsia"/>
                <w:sz w:val="24"/>
                <w:szCs w:val="24"/>
              </w:rPr>
              <w:t>声工作</w:t>
            </w:r>
            <w:proofErr w:type="gramEnd"/>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1MHz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★输出模式：</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7.1</w:t>
            </w:r>
            <w:r w:rsidRPr="0018362C">
              <w:rPr>
                <w:rFonts w:asciiTheme="minorEastAsia" w:eastAsiaTheme="minorEastAsia" w:hAnsiTheme="minorEastAsia" w:cs="宋体" w:hint="eastAsia"/>
                <w:sz w:val="24"/>
                <w:szCs w:val="24"/>
              </w:rPr>
              <w:t>连续输出；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7.2</w:t>
            </w:r>
            <w:r w:rsidRPr="0018362C">
              <w:rPr>
                <w:rFonts w:asciiTheme="minorEastAsia" w:eastAsiaTheme="minorEastAsia" w:hAnsiTheme="minorEastAsia" w:cs="宋体" w:hint="eastAsia"/>
                <w:sz w:val="24"/>
                <w:szCs w:val="24"/>
              </w:rPr>
              <w:t>断续</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：输出</w:t>
            </w:r>
            <w:r w:rsidRPr="0018362C">
              <w:rPr>
                <w:rFonts w:asciiTheme="minorEastAsia" w:eastAsiaTheme="minorEastAsia" w:hAnsiTheme="minorEastAsia" w:cs="宋体" w:hint="eastAsia"/>
                <w:sz w:val="24"/>
                <w:szCs w:val="24"/>
              </w:rPr>
              <w:t>1s</w:t>
            </w:r>
            <w:r w:rsidRPr="0018362C">
              <w:rPr>
                <w:rFonts w:asciiTheme="minorEastAsia" w:eastAsiaTheme="minorEastAsia" w:hAnsiTheme="minorEastAsia" w:cs="宋体" w:hint="eastAsia"/>
                <w:sz w:val="24"/>
                <w:szCs w:val="24"/>
              </w:rPr>
              <w:t>，间歇</w:t>
            </w:r>
            <w:r w:rsidRPr="0018362C">
              <w:rPr>
                <w:rFonts w:asciiTheme="minorEastAsia" w:eastAsiaTheme="minorEastAsia" w:hAnsiTheme="minorEastAsia" w:cs="宋体" w:hint="eastAsia"/>
                <w:sz w:val="24"/>
                <w:szCs w:val="24"/>
              </w:rPr>
              <w:t>1s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7.3</w:t>
            </w:r>
            <w:r w:rsidRPr="0018362C">
              <w:rPr>
                <w:rFonts w:asciiTheme="minorEastAsia" w:eastAsiaTheme="minorEastAsia" w:hAnsiTheme="minorEastAsia" w:cs="宋体" w:hint="eastAsia"/>
                <w:sz w:val="24"/>
                <w:szCs w:val="24"/>
              </w:rPr>
              <w:t>断续</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：输出</w:t>
            </w:r>
            <w:r w:rsidRPr="0018362C">
              <w:rPr>
                <w:rFonts w:asciiTheme="minorEastAsia" w:eastAsiaTheme="minorEastAsia" w:hAnsiTheme="minorEastAsia" w:cs="宋体" w:hint="eastAsia"/>
                <w:sz w:val="24"/>
                <w:szCs w:val="24"/>
              </w:rPr>
              <w:t>0.5s</w:t>
            </w:r>
            <w:r w:rsidRPr="0018362C">
              <w:rPr>
                <w:rFonts w:asciiTheme="minorEastAsia" w:eastAsiaTheme="minorEastAsia" w:hAnsiTheme="minorEastAsia" w:cs="宋体" w:hint="eastAsia"/>
                <w:sz w:val="24"/>
                <w:szCs w:val="24"/>
              </w:rPr>
              <w:t>，间歇</w:t>
            </w:r>
            <w:r w:rsidRPr="0018362C">
              <w:rPr>
                <w:rFonts w:asciiTheme="minorEastAsia" w:eastAsiaTheme="minorEastAsia" w:hAnsiTheme="minorEastAsia" w:cs="宋体" w:hint="eastAsia"/>
                <w:sz w:val="24"/>
                <w:szCs w:val="24"/>
              </w:rPr>
              <w:t>0.5s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7.4</w:t>
            </w:r>
            <w:r w:rsidRPr="0018362C">
              <w:rPr>
                <w:rFonts w:asciiTheme="minorEastAsia" w:eastAsiaTheme="minorEastAsia" w:hAnsiTheme="minorEastAsia" w:cs="宋体" w:hint="eastAsia"/>
                <w:sz w:val="24"/>
                <w:szCs w:val="24"/>
              </w:rPr>
              <w:t>断续</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：输出</w:t>
            </w:r>
            <w:r w:rsidRPr="0018362C">
              <w:rPr>
                <w:rFonts w:asciiTheme="minorEastAsia" w:eastAsiaTheme="minorEastAsia" w:hAnsiTheme="minorEastAsia" w:cs="宋体" w:hint="eastAsia"/>
                <w:sz w:val="24"/>
                <w:szCs w:val="24"/>
              </w:rPr>
              <w:t>0.3s</w:t>
            </w:r>
            <w:r w:rsidRPr="0018362C">
              <w:rPr>
                <w:rFonts w:asciiTheme="minorEastAsia" w:eastAsiaTheme="minorEastAsia" w:hAnsiTheme="minorEastAsia" w:cs="宋体" w:hint="eastAsia"/>
                <w:sz w:val="24"/>
                <w:szCs w:val="24"/>
              </w:rPr>
              <w:t>，间歇</w:t>
            </w:r>
            <w:r w:rsidRPr="0018362C">
              <w:rPr>
                <w:rFonts w:asciiTheme="minorEastAsia" w:eastAsiaTheme="minorEastAsia" w:hAnsiTheme="minorEastAsia" w:cs="宋体" w:hint="eastAsia"/>
                <w:sz w:val="24"/>
                <w:szCs w:val="24"/>
              </w:rPr>
              <w:t>0.3s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★有效声强：</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1.5W/cm</w:t>
            </w:r>
            <w:r w:rsidRPr="0018362C">
              <w:rPr>
                <w:rFonts w:asciiTheme="minorEastAsia" w:eastAsiaTheme="minorEastAsia" w:hAnsiTheme="minorEastAsia" w:cs="宋体" w:hint="eastAsia"/>
                <w:sz w:val="24"/>
                <w:szCs w:val="24"/>
              </w:rPr>
              <w:t>²。</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定时范围：</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 xml:space="preserve">30min </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尺寸：</w:t>
            </w:r>
            <w:r w:rsidRPr="0018362C">
              <w:rPr>
                <w:rFonts w:asciiTheme="minorEastAsia" w:eastAsiaTheme="minorEastAsia" w:hAnsiTheme="minorEastAsia" w:cs="宋体" w:hint="eastAsia"/>
                <w:sz w:val="24"/>
                <w:szCs w:val="24"/>
              </w:rPr>
              <w:t>380mm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310mm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135mm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最大输出功率：</w:t>
            </w:r>
            <w:r w:rsidRPr="0018362C">
              <w:rPr>
                <w:rFonts w:asciiTheme="minorEastAsia" w:eastAsiaTheme="minorEastAsia" w:hAnsiTheme="minorEastAsia" w:cs="宋体" w:hint="eastAsia"/>
                <w:sz w:val="24"/>
                <w:szCs w:val="24"/>
              </w:rPr>
              <w:t>6W</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20%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有效辐射面积：</w:t>
            </w:r>
            <w:r w:rsidRPr="0018362C">
              <w:rPr>
                <w:rFonts w:asciiTheme="minorEastAsia" w:eastAsiaTheme="minorEastAsia" w:hAnsiTheme="minorEastAsia" w:cs="宋体" w:hint="eastAsia"/>
                <w:sz w:val="24"/>
                <w:szCs w:val="24"/>
              </w:rPr>
              <w:t>4cm</w:t>
            </w:r>
            <w:r w:rsidRPr="0018362C">
              <w:rPr>
                <w:rFonts w:asciiTheme="minorEastAsia" w:eastAsiaTheme="minorEastAsia" w:hAnsiTheme="minorEastAsia" w:cs="宋体" w:hint="eastAsia"/>
                <w:sz w:val="24"/>
                <w:szCs w:val="24"/>
              </w:rPr>
              <w:t>²。</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13.</w:t>
            </w:r>
            <w:r w:rsidRPr="0018362C">
              <w:rPr>
                <w:rFonts w:asciiTheme="minorEastAsia" w:eastAsiaTheme="minorEastAsia" w:hAnsiTheme="minorEastAsia" w:cs="宋体" w:hint="eastAsia"/>
                <w:sz w:val="24"/>
                <w:szCs w:val="24"/>
              </w:rPr>
              <w:t>波束不均匀性系数</w:t>
            </w:r>
            <w:r w:rsidRPr="0018362C">
              <w:rPr>
                <w:rFonts w:asciiTheme="minorEastAsia" w:eastAsiaTheme="minorEastAsia" w:hAnsiTheme="minorEastAsia" w:cs="宋体" w:hint="eastAsia"/>
                <w:sz w:val="24"/>
                <w:szCs w:val="24"/>
              </w:rPr>
              <w:t>RBN</w:t>
            </w:r>
            <w:r w:rsidRPr="0018362C">
              <w:rPr>
                <w:rFonts w:asciiTheme="minorEastAsia" w:eastAsiaTheme="minorEastAsia" w:hAnsiTheme="minorEastAsia" w:cs="宋体" w:hint="eastAsia"/>
                <w:sz w:val="24"/>
                <w:szCs w:val="24"/>
              </w:rPr>
              <w:t>：不超过</w:t>
            </w:r>
            <w:r w:rsidRPr="0018362C">
              <w:rPr>
                <w:rFonts w:asciiTheme="minorEastAsia" w:eastAsiaTheme="minorEastAsia" w:hAnsiTheme="minorEastAsia" w:cs="宋体" w:hint="eastAsia"/>
                <w:sz w:val="24"/>
                <w:szCs w:val="24"/>
              </w:rPr>
              <w:t>8.0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14.</w:t>
            </w:r>
            <w:r w:rsidRPr="0018362C">
              <w:rPr>
                <w:rFonts w:asciiTheme="minorEastAsia" w:eastAsiaTheme="minorEastAsia" w:hAnsiTheme="minorEastAsia" w:cs="宋体" w:hint="eastAsia"/>
                <w:sz w:val="24"/>
                <w:szCs w:val="24"/>
              </w:rPr>
              <w:t>波束类型：准直型。</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2</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0"/>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16</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脉冲磁治疗仪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额定输入功率：</w:t>
            </w:r>
            <w:r w:rsidRPr="0018362C">
              <w:rPr>
                <w:rFonts w:asciiTheme="minorEastAsia" w:eastAsiaTheme="minorEastAsia" w:hAnsiTheme="minorEastAsia" w:cs="宋体" w:hint="eastAsia"/>
                <w:sz w:val="24"/>
                <w:szCs w:val="24"/>
              </w:rPr>
              <w:t>320VA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输出通道：双通道输出。</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主要性能</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3.1</w:t>
            </w:r>
            <w:r w:rsidRPr="0018362C">
              <w:rPr>
                <w:rFonts w:asciiTheme="minorEastAsia" w:eastAsiaTheme="minorEastAsia" w:hAnsiTheme="minorEastAsia" w:cs="宋体" w:hint="eastAsia"/>
                <w:sz w:val="24"/>
                <w:szCs w:val="24"/>
              </w:rPr>
              <w:t>磁感应强度：</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a)</w:t>
            </w:r>
            <w:r w:rsidRPr="0018362C">
              <w:rPr>
                <w:rFonts w:asciiTheme="minorEastAsia" w:eastAsiaTheme="minorEastAsia" w:hAnsiTheme="minorEastAsia" w:cs="宋体" w:hint="eastAsia"/>
                <w:sz w:val="24"/>
                <w:szCs w:val="24"/>
              </w:rPr>
              <w:t>圆形磁垫：</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20mT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60mT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100mT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150mT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200mT</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30%</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b)</w:t>
            </w:r>
            <w:r w:rsidRPr="0018362C">
              <w:rPr>
                <w:rFonts w:asciiTheme="minorEastAsia" w:eastAsiaTheme="minorEastAsia" w:hAnsiTheme="minorEastAsia" w:cs="宋体" w:hint="eastAsia"/>
                <w:sz w:val="24"/>
                <w:szCs w:val="24"/>
              </w:rPr>
              <w:t>方形磁垫：</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20mT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40mT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60mT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80mT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100mT</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30%</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c)</w:t>
            </w:r>
            <w:r w:rsidRPr="0018362C">
              <w:rPr>
                <w:rFonts w:asciiTheme="minorEastAsia" w:eastAsiaTheme="minorEastAsia" w:hAnsiTheme="minorEastAsia" w:cs="宋体" w:hint="eastAsia"/>
                <w:sz w:val="24"/>
                <w:szCs w:val="24"/>
              </w:rPr>
              <w:t>磁场安全范围：环境</w:t>
            </w:r>
            <w:proofErr w:type="gramStart"/>
            <w:r w:rsidRPr="0018362C">
              <w:rPr>
                <w:rFonts w:asciiTheme="minorEastAsia" w:eastAsiaTheme="minorEastAsia" w:hAnsiTheme="minorEastAsia" w:cs="宋体" w:hint="eastAsia"/>
                <w:sz w:val="24"/>
                <w:szCs w:val="24"/>
              </w:rPr>
              <w:t>中距磁垫</w:t>
            </w:r>
            <w:proofErr w:type="gramEnd"/>
            <w:r w:rsidRPr="0018362C">
              <w:rPr>
                <w:rFonts w:asciiTheme="minorEastAsia" w:eastAsiaTheme="minorEastAsia" w:hAnsiTheme="minorEastAsia" w:cs="宋体" w:hint="eastAsia"/>
                <w:sz w:val="24"/>
                <w:szCs w:val="24"/>
              </w:rPr>
              <w:t>20cm</w:t>
            </w:r>
            <w:r w:rsidRPr="0018362C">
              <w:rPr>
                <w:rFonts w:asciiTheme="minorEastAsia" w:eastAsiaTheme="minorEastAsia" w:hAnsiTheme="minorEastAsia" w:cs="宋体" w:hint="eastAsia"/>
                <w:sz w:val="24"/>
                <w:szCs w:val="24"/>
              </w:rPr>
              <w:t>以外，磁场强度应≤</w:t>
            </w:r>
            <w:r w:rsidRPr="0018362C">
              <w:rPr>
                <w:rFonts w:asciiTheme="minorEastAsia" w:eastAsiaTheme="minorEastAsia" w:hAnsiTheme="minorEastAsia" w:cs="宋体" w:hint="eastAsia"/>
                <w:sz w:val="24"/>
                <w:szCs w:val="24"/>
              </w:rPr>
              <w:t>0.5mT</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3.2</w:t>
            </w:r>
            <w:r w:rsidRPr="0018362C">
              <w:rPr>
                <w:rFonts w:asciiTheme="minorEastAsia" w:eastAsiaTheme="minorEastAsia" w:hAnsiTheme="minorEastAsia" w:cs="宋体" w:hint="eastAsia"/>
                <w:sz w:val="24"/>
                <w:szCs w:val="24"/>
              </w:rPr>
              <w:t>磁场输出脉冲波形：单向三角波；</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3.3</w:t>
            </w:r>
            <w:r w:rsidRPr="0018362C">
              <w:rPr>
                <w:rFonts w:asciiTheme="minorEastAsia" w:eastAsiaTheme="minorEastAsia" w:hAnsiTheme="minorEastAsia" w:cs="宋体" w:hint="eastAsia"/>
                <w:sz w:val="24"/>
                <w:szCs w:val="24"/>
              </w:rPr>
              <w:t>磁场输出脉冲频率：</w:t>
            </w:r>
            <w:r w:rsidRPr="0018362C">
              <w:rPr>
                <w:rFonts w:asciiTheme="minorEastAsia" w:eastAsiaTheme="minorEastAsia" w:hAnsiTheme="minorEastAsia" w:cs="宋体" w:hint="eastAsia"/>
                <w:sz w:val="24"/>
                <w:szCs w:val="24"/>
              </w:rPr>
              <w:t>20</w:t>
            </w:r>
            <w:r w:rsidRPr="0018362C">
              <w:rPr>
                <w:rFonts w:asciiTheme="minorEastAsia" w:eastAsiaTheme="minorEastAsia" w:hAnsiTheme="minorEastAsia" w:cs="宋体" w:hint="eastAsia"/>
                <w:sz w:val="24"/>
                <w:szCs w:val="24"/>
              </w:rPr>
              <w:t>次</w:t>
            </w:r>
            <w:r w:rsidRPr="0018362C">
              <w:rPr>
                <w:rFonts w:asciiTheme="minorEastAsia" w:eastAsiaTheme="minorEastAsia" w:hAnsiTheme="minorEastAsia" w:cs="宋体" w:hint="eastAsia"/>
                <w:sz w:val="24"/>
                <w:szCs w:val="24"/>
              </w:rPr>
              <w:t>/min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80</w:t>
            </w:r>
            <w:r w:rsidRPr="0018362C">
              <w:rPr>
                <w:rFonts w:asciiTheme="minorEastAsia" w:eastAsiaTheme="minorEastAsia" w:hAnsiTheme="minorEastAsia" w:cs="宋体" w:hint="eastAsia"/>
                <w:sz w:val="24"/>
                <w:szCs w:val="24"/>
              </w:rPr>
              <w:t>次</w:t>
            </w:r>
            <w:r w:rsidRPr="0018362C">
              <w:rPr>
                <w:rFonts w:asciiTheme="minorEastAsia" w:eastAsiaTheme="minorEastAsia" w:hAnsiTheme="minorEastAsia" w:cs="宋体" w:hint="eastAsia"/>
                <w:sz w:val="24"/>
                <w:szCs w:val="24"/>
              </w:rPr>
              <w:t>/min</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次</w:t>
            </w:r>
            <w:r w:rsidRPr="0018362C">
              <w:rPr>
                <w:rFonts w:asciiTheme="minorEastAsia" w:eastAsiaTheme="minorEastAsia" w:hAnsiTheme="minorEastAsia" w:cs="宋体" w:hint="eastAsia"/>
                <w:sz w:val="24"/>
                <w:szCs w:val="24"/>
              </w:rPr>
              <w:t>/min</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3.4</w:t>
            </w:r>
            <w:r w:rsidRPr="0018362C">
              <w:rPr>
                <w:rFonts w:asciiTheme="minorEastAsia" w:eastAsiaTheme="minorEastAsia" w:hAnsiTheme="minorEastAsia" w:cs="宋体" w:hint="eastAsia"/>
                <w:sz w:val="24"/>
                <w:szCs w:val="24"/>
              </w:rPr>
              <w:t>磁场输出脉冲宽度：</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0.75ms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1.25ms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2ms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3.5ms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档</w:t>
            </w:r>
            <w:r w:rsidRPr="0018362C">
              <w:rPr>
                <w:rFonts w:asciiTheme="minorEastAsia" w:eastAsiaTheme="minorEastAsia" w:hAnsiTheme="minorEastAsia" w:cs="宋体" w:hint="eastAsia"/>
                <w:sz w:val="24"/>
                <w:szCs w:val="24"/>
              </w:rPr>
              <w:t>6.25ms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15%</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 xml:space="preserve">3.5 </w:t>
            </w:r>
            <w:r w:rsidRPr="0018362C">
              <w:rPr>
                <w:rFonts w:asciiTheme="minorEastAsia" w:eastAsiaTheme="minorEastAsia" w:hAnsiTheme="minorEastAsia" w:cs="宋体" w:hint="eastAsia"/>
                <w:sz w:val="24"/>
                <w:szCs w:val="24"/>
              </w:rPr>
              <w:t>方形磁垫内方形磁体有振动功能，振动时间</w:t>
            </w:r>
            <w:r w:rsidRPr="0018362C">
              <w:rPr>
                <w:rFonts w:asciiTheme="minorEastAsia" w:eastAsiaTheme="minorEastAsia" w:hAnsiTheme="minorEastAsia" w:cs="宋体" w:hint="eastAsia"/>
                <w:sz w:val="24"/>
                <w:szCs w:val="24"/>
              </w:rPr>
              <w:t>0.5s</w:t>
            </w:r>
            <w:r w:rsidRPr="0018362C">
              <w:rPr>
                <w:rFonts w:asciiTheme="minorEastAsia" w:eastAsiaTheme="minorEastAsia" w:hAnsiTheme="minorEastAsia" w:cs="宋体" w:hint="eastAsia"/>
                <w:sz w:val="24"/>
                <w:szCs w:val="24"/>
              </w:rPr>
              <w:t>，间歇时间</w:t>
            </w:r>
            <w:r w:rsidRPr="0018362C">
              <w:rPr>
                <w:rFonts w:asciiTheme="minorEastAsia" w:eastAsiaTheme="minorEastAsia" w:hAnsiTheme="minorEastAsia" w:cs="宋体" w:hint="eastAsia"/>
                <w:sz w:val="24"/>
                <w:szCs w:val="24"/>
              </w:rPr>
              <w:t>2.2s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0.1</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3.6</w:t>
            </w:r>
            <w:r w:rsidRPr="0018362C">
              <w:rPr>
                <w:rFonts w:asciiTheme="minorEastAsia" w:eastAsiaTheme="minorEastAsia" w:hAnsiTheme="minorEastAsia" w:cs="宋体" w:hint="eastAsia"/>
                <w:sz w:val="24"/>
                <w:szCs w:val="24"/>
              </w:rPr>
              <w:t>治疗时间：开机默认值</w:t>
            </w:r>
            <w:r w:rsidRPr="0018362C">
              <w:rPr>
                <w:rFonts w:asciiTheme="minorEastAsia" w:eastAsiaTheme="minorEastAsia" w:hAnsiTheme="minorEastAsia" w:cs="宋体" w:hint="eastAsia"/>
                <w:sz w:val="24"/>
                <w:szCs w:val="24"/>
              </w:rPr>
              <w:t>25min</w:t>
            </w:r>
            <w:r w:rsidRPr="0018362C">
              <w:rPr>
                <w:rFonts w:asciiTheme="minorEastAsia" w:eastAsiaTheme="minorEastAsia" w:hAnsiTheme="minorEastAsia" w:cs="宋体" w:hint="eastAsia"/>
                <w:sz w:val="24"/>
                <w:szCs w:val="24"/>
              </w:rPr>
              <w:t>，治疗时间</w:t>
            </w:r>
            <w:r w:rsidRPr="0018362C">
              <w:rPr>
                <w:rFonts w:asciiTheme="minorEastAsia" w:eastAsiaTheme="minorEastAsia" w:hAnsiTheme="minorEastAsia" w:cs="宋体" w:hint="eastAsia"/>
                <w:sz w:val="24"/>
                <w:szCs w:val="24"/>
              </w:rPr>
              <w:t>1min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99min</w:t>
            </w:r>
            <w:r w:rsidRPr="0018362C">
              <w:rPr>
                <w:rFonts w:asciiTheme="minorEastAsia" w:eastAsiaTheme="minorEastAsia" w:hAnsiTheme="minorEastAsia" w:cs="宋体" w:hint="eastAsia"/>
                <w:sz w:val="24"/>
                <w:szCs w:val="24"/>
              </w:rPr>
              <w:t>可调，步进</w:t>
            </w:r>
            <w:r w:rsidRPr="0018362C">
              <w:rPr>
                <w:rFonts w:asciiTheme="minorEastAsia" w:eastAsiaTheme="minorEastAsia" w:hAnsiTheme="minorEastAsia" w:cs="宋体" w:hint="eastAsia"/>
                <w:sz w:val="24"/>
                <w:szCs w:val="24"/>
              </w:rPr>
              <w:t>1min</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，结束有声响提示。</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尺寸：</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4.1</w:t>
            </w:r>
            <w:r w:rsidRPr="0018362C">
              <w:rPr>
                <w:rFonts w:asciiTheme="minorEastAsia" w:eastAsiaTheme="minorEastAsia" w:hAnsiTheme="minorEastAsia" w:cs="宋体" w:hint="eastAsia"/>
                <w:sz w:val="24"/>
                <w:szCs w:val="24"/>
              </w:rPr>
              <w:t>主机外形尺寸：</w:t>
            </w:r>
            <w:r w:rsidRPr="0018362C">
              <w:rPr>
                <w:rFonts w:asciiTheme="minorEastAsia" w:eastAsiaTheme="minorEastAsia" w:hAnsiTheme="minorEastAsia" w:cs="宋体" w:hint="eastAsia"/>
                <w:sz w:val="24"/>
                <w:szCs w:val="24"/>
              </w:rPr>
              <w:t>380mm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310mm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125mm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ab/>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4.2</w:t>
            </w:r>
            <w:r w:rsidRPr="0018362C">
              <w:rPr>
                <w:rFonts w:asciiTheme="minorEastAsia" w:eastAsiaTheme="minorEastAsia" w:hAnsiTheme="minorEastAsia" w:cs="宋体" w:hint="eastAsia"/>
                <w:sz w:val="24"/>
                <w:szCs w:val="24"/>
              </w:rPr>
              <w:t>输出线：</w:t>
            </w:r>
            <w:r w:rsidRPr="0018362C">
              <w:rPr>
                <w:rFonts w:asciiTheme="minorEastAsia" w:eastAsiaTheme="minorEastAsia" w:hAnsiTheme="minorEastAsia" w:cs="宋体" w:hint="eastAsia"/>
                <w:sz w:val="24"/>
                <w:szCs w:val="24"/>
              </w:rPr>
              <w:t>1670mm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4.3</w:t>
            </w:r>
            <w:r w:rsidRPr="0018362C">
              <w:rPr>
                <w:rFonts w:asciiTheme="minorEastAsia" w:eastAsiaTheme="minorEastAsia" w:hAnsiTheme="minorEastAsia" w:cs="宋体" w:hint="eastAsia"/>
                <w:sz w:val="24"/>
                <w:szCs w:val="24"/>
              </w:rPr>
              <w:t>磁垫外形尺寸：方形</w:t>
            </w:r>
            <w:proofErr w:type="gramStart"/>
            <w:r w:rsidRPr="0018362C">
              <w:rPr>
                <w:rFonts w:asciiTheme="minorEastAsia" w:eastAsiaTheme="minorEastAsia" w:hAnsiTheme="minorEastAsia" w:cs="宋体" w:hint="eastAsia"/>
                <w:sz w:val="24"/>
                <w:szCs w:val="24"/>
              </w:rPr>
              <w:t>磁垫长</w:t>
            </w:r>
            <w:proofErr w:type="gramEnd"/>
            <w:r w:rsidRPr="0018362C">
              <w:rPr>
                <w:rFonts w:asciiTheme="minorEastAsia" w:eastAsiaTheme="minorEastAsia" w:hAnsiTheme="minorEastAsia" w:cs="宋体" w:hint="eastAsia"/>
                <w:sz w:val="24"/>
                <w:szCs w:val="24"/>
              </w:rPr>
              <w:t>290mm</w:t>
            </w:r>
            <w:r w:rsidRPr="0018362C">
              <w:rPr>
                <w:rFonts w:asciiTheme="minorEastAsia" w:eastAsiaTheme="minorEastAsia" w:hAnsiTheme="minorEastAsia" w:cs="宋体" w:hint="eastAsia"/>
                <w:sz w:val="24"/>
                <w:szCs w:val="24"/>
              </w:rPr>
              <w:t>，宽</w:t>
            </w:r>
            <w:r w:rsidRPr="0018362C">
              <w:rPr>
                <w:rFonts w:asciiTheme="minorEastAsia" w:eastAsiaTheme="minorEastAsia" w:hAnsiTheme="minorEastAsia" w:cs="宋体" w:hint="eastAsia"/>
                <w:sz w:val="24"/>
                <w:szCs w:val="24"/>
              </w:rPr>
              <w:t>150mm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；圆形治疗垫直径</w:t>
            </w:r>
            <w:r w:rsidRPr="0018362C">
              <w:rPr>
                <w:rFonts w:asciiTheme="minorEastAsia" w:eastAsiaTheme="minorEastAsia" w:hAnsiTheme="minorEastAsia" w:cs="宋体" w:hint="eastAsia"/>
                <w:sz w:val="24"/>
                <w:szCs w:val="24"/>
              </w:rPr>
              <w:t>155mm</w:t>
            </w:r>
            <w:r w:rsidRPr="0018362C">
              <w:rPr>
                <w:rFonts w:asciiTheme="minorEastAsia" w:eastAsiaTheme="minorEastAsia" w:hAnsiTheme="minorEastAsia" w:cs="宋体" w:hint="eastAsia"/>
                <w:sz w:val="24"/>
                <w:szCs w:val="24"/>
              </w:rPr>
              <w:t>，高</w:t>
            </w:r>
            <w:r w:rsidRPr="0018362C">
              <w:rPr>
                <w:rFonts w:asciiTheme="minorEastAsia" w:eastAsiaTheme="minorEastAsia" w:hAnsiTheme="minorEastAsia" w:cs="宋体" w:hint="eastAsia"/>
                <w:sz w:val="24"/>
                <w:szCs w:val="24"/>
              </w:rPr>
              <w:t>45mm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4.4</w:t>
            </w:r>
            <w:r w:rsidRPr="0018362C">
              <w:rPr>
                <w:rFonts w:asciiTheme="minorEastAsia" w:eastAsiaTheme="minorEastAsia" w:hAnsiTheme="minorEastAsia" w:cs="宋体" w:hint="eastAsia"/>
                <w:sz w:val="24"/>
                <w:szCs w:val="24"/>
              </w:rPr>
              <w:t>磁体：方形磁垫</w:t>
            </w: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个圆形磁体和</w:t>
            </w:r>
            <w:r w:rsidRPr="0018362C">
              <w:rPr>
                <w:rFonts w:asciiTheme="minorEastAsia" w:eastAsiaTheme="minorEastAsia" w:hAnsiTheme="minorEastAsia" w:cs="宋体" w:hint="eastAsia"/>
                <w:sz w:val="24"/>
                <w:szCs w:val="24"/>
              </w:rPr>
              <w:t xml:space="preserve"> 1</w:t>
            </w:r>
            <w:r w:rsidRPr="0018362C">
              <w:rPr>
                <w:rFonts w:asciiTheme="minorEastAsia" w:eastAsiaTheme="minorEastAsia" w:hAnsiTheme="minorEastAsia" w:cs="宋体" w:hint="eastAsia"/>
                <w:sz w:val="24"/>
                <w:szCs w:val="24"/>
              </w:rPr>
              <w:t>个振动装置。圆形磁体直径</w:t>
            </w:r>
            <w:r w:rsidRPr="0018362C">
              <w:rPr>
                <w:rFonts w:asciiTheme="minorEastAsia" w:eastAsiaTheme="minorEastAsia" w:hAnsiTheme="minorEastAsia" w:cs="宋体" w:hint="eastAsia"/>
                <w:sz w:val="24"/>
                <w:szCs w:val="24"/>
              </w:rPr>
              <w:t>30mm</w:t>
            </w:r>
            <w:r w:rsidRPr="0018362C">
              <w:rPr>
                <w:rFonts w:asciiTheme="minorEastAsia" w:eastAsiaTheme="minorEastAsia" w:hAnsiTheme="minorEastAsia" w:cs="宋体" w:hint="eastAsia"/>
                <w:sz w:val="24"/>
                <w:szCs w:val="24"/>
              </w:rPr>
              <w:t>，高</w:t>
            </w:r>
            <w:r w:rsidRPr="0018362C">
              <w:rPr>
                <w:rFonts w:asciiTheme="minorEastAsia" w:eastAsiaTheme="minorEastAsia" w:hAnsiTheme="minorEastAsia" w:cs="宋体" w:hint="eastAsia"/>
                <w:sz w:val="24"/>
                <w:szCs w:val="24"/>
              </w:rPr>
              <w:t>15mm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；振动装置长</w:t>
            </w:r>
            <w:r w:rsidRPr="0018362C">
              <w:rPr>
                <w:rFonts w:asciiTheme="minorEastAsia" w:eastAsiaTheme="minorEastAsia" w:hAnsiTheme="minorEastAsia" w:cs="宋体" w:hint="eastAsia"/>
                <w:sz w:val="24"/>
                <w:szCs w:val="24"/>
              </w:rPr>
              <w:t>50mm</w:t>
            </w:r>
            <w:r w:rsidRPr="0018362C">
              <w:rPr>
                <w:rFonts w:asciiTheme="minorEastAsia" w:eastAsiaTheme="minorEastAsia" w:hAnsiTheme="minorEastAsia" w:cs="宋体" w:hint="eastAsia"/>
                <w:sz w:val="24"/>
                <w:szCs w:val="24"/>
              </w:rPr>
              <w:t>，宽</w:t>
            </w:r>
            <w:r w:rsidRPr="0018362C">
              <w:rPr>
                <w:rFonts w:asciiTheme="minorEastAsia" w:eastAsiaTheme="minorEastAsia" w:hAnsiTheme="minorEastAsia" w:cs="宋体" w:hint="eastAsia"/>
                <w:sz w:val="24"/>
                <w:szCs w:val="24"/>
              </w:rPr>
              <w:t>40mm</w:t>
            </w:r>
            <w:r w:rsidRPr="0018362C">
              <w:rPr>
                <w:rFonts w:asciiTheme="minorEastAsia" w:eastAsiaTheme="minorEastAsia" w:hAnsiTheme="minorEastAsia" w:cs="宋体" w:hint="eastAsia"/>
                <w:sz w:val="24"/>
                <w:szCs w:val="24"/>
              </w:rPr>
              <w:t>，高</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5mm,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；圆形磁垫：</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个磁体，直径</w:t>
            </w:r>
            <w:r w:rsidRPr="0018362C">
              <w:rPr>
                <w:rFonts w:asciiTheme="minorEastAsia" w:eastAsiaTheme="minorEastAsia" w:hAnsiTheme="minorEastAsia" w:cs="宋体" w:hint="eastAsia"/>
                <w:sz w:val="24"/>
                <w:szCs w:val="24"/>
              </w:rPr>
              <w:t>115mm</w:t>
            </w:r>
            <w:r w:rsidRPr="0018362C">
              <w:rPr>
                <w:rFonts w:asciiTheme="minorEastAsia" w:eastAsiaTheme="minorEastAsia" w:hAnsiTheme="minorEastAsia" w:cs="宋体" w:hint="eastAsia"/>
                <w:sz w:val="24"/>
                <w:szCs w:val="24"/>
              </w:rPr>
              <w:t>，高</w:t>
            </w:r>
            <w:r w:rsidRPr="0018362C">
              <w:rPr>
                <w:rFonts w:asciiTheme="minorEastAsia" w:eastAsiaTheme="minorEastAsia" w:hAnsiTheme="minorEastAsia" w:cs="宋体" w:hint="eastAsia"/>
                <w:sz w:val="24"/>
                <w:szCs w:val="24"/>
              </w:rPr>
              <w:t>25mm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 xml:space="preserve">4.5 </w:t>
            </w:r>
            <w:r w:rsidRPr="0018362C">
              <w:rPr>
                <w:rFonts w:asciiTheme="minorEastAsia" w:eastAsiaTheme="minorEastAsia" w:hAnsiTheme="minorEastAsia" w:cs="宋体" w:hint="eastAsia"/>
                <w:sz w:val="24"/>
                <w:szCs w:val="24"/>
              </w:rPr>
              <w:t>长绑带：长</w:t>
            </w:r>
            <w:r w:rsidRPr="0018362C">
              <w:rPr>
                <w:rFonts w:asciiTheme="minorEastAsia" w:eastAsiaTheme="minorEastAsia" w:hAnsiTheme="minorEastAsia" w:cs="宋体" w:hint="eastAsia"/>
                <w:sz w:val="24"/>
                <w:szCs w:val="24"/>
              </w:rPr>
              <w:t>480mm</w:t>
            </w:r>
            <w:r w:rsidRPr="0018362C">
              <w:rPr>
                <w:rFonts w:asciiTheme="minorEastAsia" w:eastAsiaTheme="minorEastAsia" w:hAnsiTheme="minorEastAsia" w:cs="宋体" w:hint="eastAsia"/>
                <w:sz w:val="24"/>
                <w:szCs w:val="24"/>
              </w:rPr>
              <w:t>，宽</w:t>
            </w:r>
            <w:r w:rsidRPr="0018362C">
              <w:rPr>
                <w:rFonts w:asciiTheme="minorEastAsia" w:eastAsiaTheme="minorEastAsia" w:hAnsiTheme="minorEastAsia" w:cs="宋体" w:hint="eastAsia"/>
                <w:sz w:val="24"/>
                <w:szCs w:val="24"/>
              </w:rPr>
              <w:t>50mm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；短绑带：长</w:t>
            </w:r>
            <w:r w:rsidRPr="0018362C">
              <w:rPr>
                <w:rFonts w:asciiTheme="minorEastAsia" w:eastAsiaTheme="minorEastAsia" w:hAnsiTheme="minorEastAsia" w:cs="宋体" w:hint="eastAsia"/>
                <w:sz w:val="24"/>
                <w:szCs w:val="24"/>
              </w:rPr>
              <w:t>290mm</w:t>
            </w:r>
            <w:r w:rsidRPr="0018362C">
              <w:rPr>
                <w:rFonts w:asciiTheme="minorEastAsia" w:eastAsiaTheme="minorEastAsia" w:hAnsiTheme="minorEastAsia" w:cs="宋体" w:hint="eastAsia"/>
                <w:sz w:val="24"/>
                <w:szCs w:val="24"/>
              </w:rPr>
              <w:t>，宽</w:t>
            </w:r>
            <w:r w:rsidRPr="0018362C">
              <w:rPr>
                <w:rFonts w:asciiTheme="minorEastAsia" w:eastAsiaTheme="minorEastAsia" w:hAnsiTheme="minorEastAsia" w:cs="宋体" w:hint="eastAsia"/>
                <w:sz w:val="24"/>
                <w:szCs w:val="24"/>
              </w:rPr>
              <w:t>50mm</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tabs>
                <w:tab w:val="left" w:pos="900"/>
              </w:tabs>
              <w:spacing w:line="360" w:lineRule="auto"/>
              <w:ind w:rightChars="200" w:right="4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配套台车</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辆，用于设备移动位置。</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2</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775"/>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17</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空气波压力治疗仪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操作方式：触摸操作。</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放置方式：设备可悬挂床体内侧、外侧、也可平面放置。</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主机重量：净重≤</w:t>
            </w:r>
            <w:r w:rsidRPr="0018362C">
              <w:rPr>
                <w:rFonts w:asciiTheme="minorEastAsia" w:eastAsiaTheme="minorEastAsia" w:hAnsiTheme="minorEastAsia" w:cs="宋体" w:hint="eastAsia"/>
                <w:sz w:val="24"/>
                <w:szCs w:val="24"/>
              </w:rPr>
              <w:t>3Kg,</w:t>
            </w:r>
            <w:r w:rsidRPr="0018362C">
              <w:rPr>
                <w:rFonts w:asciiTheme="minorEastAsia" w:eastAsiaTheme="minorEastAsia" w:hAnsiTheme="minorEastAsia" w:cs="宋体" w:hint="eastAsia"/>
                <w:sz w:val="24"/>
                <w:szCs w:val="24"/>
              </w:rPr>
              <w:t>方便医护人员随时取用。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提手设计：提手设计在设备上方。</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压力控制：压力范围控制在</w:t>
            </w:r>
            <w:r w:rsidRPr="0018362C">
              <w:rPr>
                <w:rFonts w:asciiTheme="minorEastAsia" w:eastAsiaTheme="minorEastAsia" w:hAnsiTheme="minorEastAsia" w:cs="宋体" w:hint="eastAsia"/>
                <w:sz w:val="24"/>
                <w:szCs w:val="24"/>
              </w:rPr>
              <w:t>0mmHg</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200mmHg</w:t>
            </w:r>
            <w:r w:rsidRPr="0018362C">
              <w:rPr>
                <w:rFonts w:asciiTheme="minorEastAsia" w:eastAsiaTheme="minorEastAsia" w:hAnsiTheme="minorEastAsia" w:cs="宋体" w:hint="eastAsia"/>
                <w:sz w:val="24"/>
                <w:szCs w:val="24"/>
              </w:rPr>
              <w:t>，可</w:t>
            </w:r>
            <w:r w:rsidRPr="0018362C">
              <w:rPr>
                <w:rFonts w:asciiTheme="minorEastAsia" w:eastAsiaTheme="minorEastAsia" w:hAnsiTheme="minorEastAsia" w:cs="宋体" w:hint="eastAsia"/>
                <w:sz w:val="24"/>
                <w:szCs w:val="24"/>
              </w:rPr>
              <w:lastRenderedPageBreak/>
              <w:t>根据需求进行调节，同时最高压力设定在</w:t>
            </w:r>
            <w:r w:rsidRPr="0018362C">
              <w:rPr>
                <w:rFonts w:asciiTheme="minorEastAsia" w:eastAsiaTheme="minorEastAsia" w:hAnsiTheme="minorEastAsia" w:cs="宋体" w:hint="eastAsia"/>
                <w:sz w:val="24"/>
                <w:szCs w:val="24"/>
              </w:rPr>
              <w:t>200mmHg</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零压跳过：在有创面或压力治疗禁忌的部位，可选择关闭该位置的气囊压力。</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治疗模式：具备四种加压模式。</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气囊及固定方式：配备专业的血栓</w:t>
            </w:r>
            <w:proofErr w:type="gramStart"/>
            <w:r w:rsidRPr="0018362C">
              <w:rPr>
                <w:rFonts w:asciiTheme="minorEastAsia" w:eastAsiaTheme="minorEastAsia" w:hAnsiTheme="minorEastAsia" w:cs="宋体" w:hint="eastAsia"/>
                <w:sz w:val="24"/>
                <w:szCs w:val="24"/>
              </w:rPr>
              <w:t>预防分</w:t>
            </w:r>
            <w:proofErr w:type="gramEnd"/>
            <w:r w:rsidRPr="0018362C">
              <w:rPr>
                <w:rFonts w:asciiTheme="minorEastAsia" w:eastAsiaTheme="minorEastAsia" w:hAnsiTheme="minorEastAsia" w:cs="宋体" w:hint="eastAsia"/>
                <w:sz w:val="24"/>
                <w:szCs w:val="24"/>
              </w:rPr>
              <w:t>体式气囊护套，护套采用高密度魔术贴和高韧性</w:t>
            </w:r>
            <w:proofErr w:type="gramStart"/>
            <w:r w:rsidRPr="0018362C">
              <w:rPr>
                <w:rFonts w:asciiTheme="minorEastAsia" w:eastAsiaTheme="minorEastAsia" w:hAnsiTheme="minorEastAsia" w:cs="宋体" w:hint="eastAsia"/>
                <w:sz w:val="24"/>
                <w:szCs w:val="24"/>
              </w:rPr>
              <w:t>插扣进行</w:t>
            </w:r>
            <w:proofErr w:type="gramEnd"/>
            <w:r w:rsidRPr="0018362C">
              <w:rPr>
                <w:rFonts w:asciiTheme="minorEastAsia" w:eastAsiaTheme="minorEastAsia" w:hAnsiTheme="minorEastAsia" w:cs="宋体" w:hint="eastAsia"/>
                <w:sz w:val="24"/>
                <w:szCs w:val="24"/>
              </w:rPr>
              <w:t>固定。</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治疗方式：可根据患者实际情况采用足底治疗、小腿治疗和足底加小腿三种治疗方式；可单腿治疗，也可以双腿治疗，气囊具备一类医疗器械备案。</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治疗时间：治疗时间可以根据临床需要进行灵活设置，</w:t>
            </w:r>
            <w:r w:rsidRPr="0018362C">
              <w:rPr>
                <w:rFonts w:asciiTheme="minorEastAsia" w:eastAsiaTheme="minorEastAsia" w:hAnsiTheme="minorEastAsia" w:cs="宋体" w:hint="eastAsia"/>
                <w:sz w:val="24"/>
                <w:szCs w:val="24"/>
              </w:rPr>
              <w:t>可选择按分钟和按小时设置，</w:t>
            </w:r>
            <w:r w:rsidRPr="0018362C">
              <w:rPr>
                <w:rFonts w:asciiTheme="minorEastAsia" w:eastAsiaTheme="minorEastAsia" w:hAnsiTheme="minorEastAsia" w:cs="宋体" w:hint="eastAsia"/>
                <w:sz w:val="24"/>
                <w:szCs w:val="24"/>
              </w:rPr>
              <w:t>1min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20h</w:t>
            </w:r>
            <w:r w:rsidRPr="0018362C">
              <w:rPr>
                <w:rFonts w:asciiTheme="minorEastAsia" w:eastAsiaTheme="minorEastAsia" w:hAnsiTheme="minorEastAsia" w:cs="宋体" w:hint="eastAsia"/>
                <w:sz w:val="24"/>
                <w:szCs w:val="24"/>
              </w:rPr>
              <w:t>可调，可设置连续运行。</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超压保护：具备超压保护功能。</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自动泄压功能：断电、中断治疗、达到阈值时可自动泄压。</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13.</w:t>
            </w:r>
            <w:r w:rsidRPr="0018362C">
              <w:rPr>
                <w:rFonts w:asciiTheme="minorEastAsia" w:eastAsiaTheme="minorEastAsia" w:hAnsiTheme="minorEastAsia" w:cs="宋体" w:hint="eastAsia"/>
                <w:sz w:val="24"/>
                <w:szCs w:val="24"/>
              </w:rPr>
              <w:t>压强监测：内置压强检测模块，实时监测工作状态下压强。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14.</w:t>
            </w:r>
            <w:r w:rsidRPr="0018362C">
              <w:rPr>
                <w:rFonts w:asciiTheme="minorEastAsia" w:eastAsiaTheme="minorEastAsia" w:hAnsiTheme="minorEastAsia" w:cs="宋体" w:hint="eastAsia"/>
                <w:sz w:val="24"/>
                <w:szCs w:val="24"/>
              </w:rPr>
              <w:t>自动报警：设备故障时，会有报警提示功能。</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15.</w:t>
            </w:r>
            <w:r w:rsidRPr="0018362C">
              <w:rPr>
                <w:rFonts w:asciiTheme="minorEastAsia" w:eastAsiaTheme="minorEastAsia" w:hAnsiTheme="minorEastAsia" w:cs="宋体" w:hint="eastAsia"/>
                <w:sz w:val="24"/>
                <w:szCs w:val="24"/>
              </w:rPr>
              <w:t>安全保护功能：配备紧急功能开关，遇到紧急情况可以进行紧急停止，紧急开关无需另外安装电池即可使用。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16.</w:t>
            </w:r>
            <w:r w:rsidRPr="0018362C">
              <w:rPr>
                <w:rFonts w:asciiTheme="minorEastAsia" w:eastAsiaTheme="minorEastAsia" w:hAnsiTheme="minorEastAsia" w:cs="宋体" w:hint="eastAsia"/>
                <w:sz w:val="24"/>
                <w:szCs w:val="24"/>
              </w:rPr>
              <w:t>静音治疗：设备使用噪声不超过</w:t>
            </w:r>
            <w:r w:rsidRPr="0018362C">
              <w:rPr>
                <w:rFonts w:asciiTheme="minorEastAsia" w:eastAsiaTheme="minorEastAsia" w:hAnsiTheme="minorEastAsia" w:cs="宋体" w:hint="eastAsia"/>
                <w:sz w:val="24"/>
                <w:szCs w:val="24"/>
              </w:rPr>
              <w:t>60dB(A)</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17.</w:t>
            </w:r>
            <w:r w:rsidRPr="0018362C">
              <w:rPr>
                <w:rFonts w:asciiTheme="minorEastAsia" w:eastAsiaTheme="minorEastAsia" w:hAnsiTheme="minorEastAsia" w:cs="宋体" w:hint="eastAsia"/>
                <w:sz w:val="24"/>
                <w:szCs w:val="24"/>
              </w:rPr>
              <w:t>护套选择：治疗护套可选用重复型和一次性单人型。</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93"/>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18</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肌电生物反馈刺激仪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一、电信号频率为</w:t>
            </w:r>
            <w:r w:rsidRPr="0018362C">
              <w:rPr>
                <w:rFonts w:asciiTheme="minorEastAsia" w:eastAsiaTheme="minorEastAsia" w:hAnsiTheme="minorEastAsia" w:cs="宋体" w:hint="eastAsia"/>
                <w:sz w:val="24"/>
                <w:szCs w:val="24"/>
              </w:rPr>
              <w:t>20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500Hz</w:t>
            </w:r>
            <w:r w:rsidRPr="0018362C">
              <w:rPr>
                <w:rFonts w:asciiTheme="minorEastAsia" w:eastAsiaTheme="minorEastAsia" w:hAnsiTheme="minorEastAsia" w:cs="宋体" w:hint="eastAsia"/>
                <w:sz w:val="24"/>
                <w:szCs w:val="24"/>
              </w:rPr>
              <w:t>之间，幅值在反馈</w:t>
            </w:r>
            <w:proofErr w:type="gramStart"/>
            <w:r w:rsidRPr="0018362C">
              <w:rPr>
                <w:rFonts w:asciiTheme="minorEastAsia" w:eastAsiaTheme="minorEastAsia" w:hAnsiTheme="minorEastAsia" w:cs="宋体" w:hint="eastAsia"/>
                <w:sz w:val="24"/>
                <w:szCs w:val="24"/>
              </w:rPr>
              <w:t>阈</w:t>
            </w:r>
            <w:proofErr w:type="gramEnd"/>
            <w:r w:rsidRPr="0018362C">
              <w:rPr>
                <w:rFonts w:asciiTheme="minorEastAsia" w:eastAsiaTheme="minorEastAsia" w:hAnsiTheme="minorEastAsia" w:cs="宋体" w:hint="eastAsia"/>
                <w:sz w:val="24"/>
                <w:szCs w:val="24"/>
              </w:rPr>
              <w:t>到</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1000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之间时，才会触发电刺激和操作游戏。</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系统噪声：≤</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2.</w:t>
            </w:r>
            <w:proofErr w:type="gramStart"/>
            <w:r w:rsidRPr="0018362C">
              <w:rPr>
                <w:rFonts w:asciiTheme="minorEastAsia" w:eastAsiaTheme="minorEastAsia" w:hAnsiTheme="minorEastAsia" w:cs="宋体" w:hint="eastAsia"/>
                <w:sz w:val="24"/>
                <w:szCs w:val="24"/>
              </w:rPr>
              <w:t>差模输入阻抗</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5M</w:t>
            </w:r>
            <w:r w:rsidRPr="0018362C">
              <w:rPr>
                <w:rFonts w:asciiTheme="minorEastAsia" w:eastAsiaTheme="minorEastAsia" w:hAnsiTheme="minorEastAsia" w:cs="宋体" w:hint="eastAsia"/>
                <w:sz w:val="24"/>
                <w:szCs w:val="24"/>
              </w:rPr>
              <w:t>Ω。</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共模抑制比：＞</w:t>
            </w:r>
            <w:r w:rsidRPr="0018362C">
              <w:rPr>
                <w:rFonts w:asciiTheme="minorEastAsia" w:eastAsiaTheme="minorEastAsia" w:hAnsiTheme="minorEastAsia" w:cs="宋体" w:hint="eastAsia"/>
                <w:sz w:val="24"/>
                <w:szCs w:val="24"/>
              </w:rPr>
              <w:t>100dB</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反馈阈值：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4.1</w:t>
            </w:r>
            <w:r w:rsidRPr="0018362C">
              <w:rPr>
                <w:rFonts w:asciiTheme="minorEastAsia" w:eastAsiaTheme="minorEastAsia" w:hAnsiTheme="minorEastAsia" w:cs="宋体" w:hint="eastAsia"/>
                <w:sz w:val="24"/>
                <w:szCs w:val="24"/>
              </w:rPr>
              <w:t>反馈阈值：</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1000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4.2</w:t>
            </w:r>
            <w:r w:rsidRPr="0018362C">
              <w:rPr>
                <w:rFonts w:asciiTheme="minorEastAsia" w:eastAsiaTheme="minorEastAsia" w:hAnsiTheme="minorEastAsia" w:cs="宋体" w:hint="eastAsia"/>
                <w:sz w:val="24"/>
                <w:szCs w:val="24"/>
              </w:rPr>
              <w:t>误差不应大于标称值的±</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工频噪声的抑制</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在刺激仪的输入端叠加一组幅值为</w:t>
            </w:r>
            <w:r w:rsidRPr="0018362C">
              <w:rPr>
                <w:rFonts w:asciiTheme="minorEastAsia" w:eastAsiaTheme="minorEastAsia" w:hAnsiTheme="minorEastAsia" w:cs="宋体" w:hint="eastAsia"/>
                <w:sz w:val="24"/>
                <w:szCs w:val="24"/>
              </w:rPr>
              <w:t>100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峰</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谷值</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的工频正弦信号时，反馈指示不应改变。</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示值准确度：误差不大于±</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或±</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，两者取较大值。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分辨率</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测量灵敏度</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通频带不窄于</w:t>
            </w:r>
            <w:r w:rsidRPr="0018362C">
              <w:rPr>
                <w:rFonts w:asciiTheme="minorEastAsia" w:eastAsiaTheme="minorEastAsia" w:hAnsiTheme="minorEastAsia" w:cs="宋体" w:hint="eastAsia"/>
                <w:sz w:val="24"/>
                <w:szCs w:val="24"/>
              </w:rPr>
              <w:t>20Hz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500Hz(-3dB)(</w:t>
            </w:r>
            <w:r w:rsidRPr="0018362C">
              <w:rPr>
                <w:rFonts w:asciiTheme="minorEastAsia" w:eastAsiaTheme="minorEastAsia" w:hAnsiTheme="minorEastAsia" w:cs="宋体" w:hint="eastAsia"/>
                <w:sz w:val="24"/>
                <w:szCs w:val="24"/>
              </w:rPr>
              <w:t>不包括陷波波段</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工频陷波器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刺激仪有</w:t>
            </w:r>
            <w:r w:rsidRPr="0018362C">
              <w:rPr>
                <w:rFonts w:asciiTheme="minorEastAsia" w:eastAsiaTheme="minorEastAsia" w:hAnsiTheme="minorEastAsia" w:cs="宋体" w:hint="eastAsia"/>
                <w:sz w:val="24"/>
                <w:szCs w:val="24"/>
              </w:rPr>
              <w:t>50Hz</w:t>
            </w:r>
            <w:proofErr w:type="gramStart"/>
            <w:r w:rsidRPr="0018362C">
              <w:rPr>
                <w:rFonts w:asciiTheme="minorEastAsia" w:eastAsiaTheme="minorEastAsia" w:hAnsiTheme="minorEastAsia" w:cs="宋体" w:hint="eastAsia"/>
                <w:sz w:val="24"/>
                <w:szCs w:val="24"/>
              </w:rPr>
              <w:t>限波滤波器</w:t>
            </w:r>
            <w:proofErr w:type="gramEnd"/>
            <w:r w:rsidRPr="0018362C">
              <w:rPr>
                <w:rFonts w:asciiTheme="minorEastAsia" w:eastAsiaTheme="minorEastAsia" w:hAnsiTheme="minorEastAsia" w:cs="宋体" w:hint="eastAsia"/>
                <w:sz w:val="24"/>
                <w:szCs w:val="24"/>
              </w:rPr>
              <w:t>，衰减后幅值不大于</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（峰</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谷值）。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二、性能参数</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电源适配器输入</w:t>
            </w:r>
            <w:r w:rsidRPr="0018362C">
              <w:rPr>
                <w:rFonts w:asciiTheme="minorEastAsia" w:eastAsiaTheme="minorEastAsia" w:hAnsiTheme="minorEastAsia" w:cs="宋体" w:hint="eastAsia"/>
                <w:sz w:val="24"/>
                <w:szCs w:val="24"/>
              </w:rPr>
              <w:t>a.c.100V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240V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0.6A</w:t>
            </w:r>
            <w:r w:rsidRPr="0018362C">
              <w:rPr>
                <w:rFonts w:asciiTheme="minorEastAsia" w:eastAsiaTheme="minorEastAsia" w:hAnsiTheme="minorEastAsia" w:cs="宋体" w:hint="eastAsia"/>
                <w:sz w:val="24"/>
                <w:szCs w:val="24"/>
              </w:rPr>
              <w:t>；输出</w:t>
            </w:r>
            <w:r w:rsidRPr="0018362C">
              <w:rPr>
                <w:rFonts w:asciiTheme="minorEastAsia" w:eastAsiaTheme="minorEastAsia" w:hAnsiTheme="minorEastAsia" w:cs="宋体" w:hint="eastAsia"/>
                <w:sz w:val="24"/>
                <w:szCs w:val="24"/>
              </w:rPr>
              <w:t>d.c.12V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1.5A</w:t>
            </w:r>
            <w:r w:rsidRPr="0018362C">
              <w:rPr>
                <w:rFonts w:asciiTheme="minorEastAsia" w:eastAsiaTheme="minorEastAsia" w:hAnsiTheme="minorEastAsia" w:cs="宋体" w:hint="eastAsia"/>
                <w:sz w:val="24"/>
                <w:szCs w:val="24"/>
              </w:rPr>
              <w:t>；电池输出电压直流</w:t>
            </w:r>
            <w:r w:rsidRPr="0018362C">
              <w:rPr>
                <w:rFonts w:asciiTheme="minorEastAsia" w:eastAsiaTheme="minorEastAsia" w:hAnsiTheme="minorEastAsia" w:cs="宋体" w:hint="eastAsia"/>
                <w:sz w:val="24"/>
                <w:szCs w:val="24"/>
              </w:rPr>
              <w:t>7.4V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，容量</w:t>
            </w:r>
            <w:r w:rsidRPr="0018362C">
              <w:rPr>
                <w:rFonts w:asciiTheme="minorEastAsia" w:eastAsiaTheme="minorEastAsia" w:hAnsiTheme="minorEastAsia" w:cs="宋体" w:hint="eastAsia"/>
                <w:sz w:val="24"/>
                <w:szCs w:val="24"/>
              </w:rPr>
              <w:t>1600mAh</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三、输出性能</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电刺激输出性能有不少于</w:t>
            </w:r>
            <w:r w:rsidRPr="0018362C">
              <w:rPr>
                <w:rFonts w:asciiTheme="minorEastAsia" w:eastAsiaTheme="minorEastAsia" w:hAnsiTheme="minorEastAsia" w:cs="宋体" w:hint="eastAsia"/>
                <w:sz w:val="24"/>
                <w:szCs w:val="24"/>
              </w:rPr>
              <w:t>42</w:t>
            </w:r>
            <w:r w:rsidRPr="0018362C">
              <w:rPr>
                <w:rFonts w:asciiTheme="minorEastAsia" w:eastAsiaTheme="minorEastAsia" w:hAnsiTheme="minorEastAsia" w:cs="宋体" w:hint="eastAsia"/>
                <w:sz w:val="24"/>
                <w:szCs w:val="24"/>
              </w:rPr>
              <w:t>个固定处方和不少于</w:t>
            </w: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个自定义处方。</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自定义处方，参数如下：</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FQ)</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100Hz</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，允差小于±</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或±</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取</w:t>
            </w:r>
            <w:r w:rsidRPr="0018362C">
              <w:rPr>
                <w:rFonts w:asciiTheme="minorEastAsia" w:eastAsiaTheme="minorEastAsia" w:hAnsiTheme="minorEastAsia" w:cs="宋体" w:hint="eastAsia"/>
                <w:sz w:val="24"/>
                <w:szCs w:val="24"/>
              </w:rPr>
              <w:t>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脉宽</w:t>
            </w:r>
            <w:r w:rsidRPr="0018362C">
              <w:rPr>
                <w:rFonts w:asciiTheme="minorEastAsia" w:eastAsiaTheme="minorEastAsia" w:hAnsiTheme="minorEastAsia" w:cs="宋体" w:hint="eastAsia"/>
                <w:sz w:val="24"/>
                <w:szCs w:val="24"/>
              </w:rPr>
              <w:t xml:space="preserve"> (PD)</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450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可调</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1.3</w:t>
            </w:r>
            <w:r w:rsidRPr="0018362C">
              <w:rPr>
                <w:rFonts w:asciiTheme="minorEastAsia" w:eastAsiaTheme="minorEastAsia" w:hAnsiTheme="minorEastAsia" w:cs="宋体" w:hint="eastAsia"/>
                <w:sz w:val="24"/>
                <w:szCs w:val="24"/>
              </w:rPr>
              <w:t>持续时间（</w:t>
            </w:r>
            <w:r w:rsidRPr="0018362C">
              <w:rPr>
                <w:rFonts w:asciiTheme="minorEastAsia" w:eastAsiaTheme="minorEastAsia" w:hAnsiTheme="minorEastAsia" w:cs="宋体" w:hint="eastAsia"/>
                <w:sz w:val="24"/>
                <w:szCs w:val="24"/>
              </w:rPr>
              <w:t>WT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20s</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0.1s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lastRenderedPageBreak/>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1.4</w:t>
            </w:r>
            <w:r w:rsidRPr="0018362C">
              <w:rPr>
                <w:rFonts w:asciiTheme="minorEastAsia" w:eastAsiaTheme="minorEastAsia" w:hAnsiTheme="minorEastAsia" w:cs="宋体" w:hint="eastAsia"/>
                <w:sz w:val="24"/>
                <w:szCs w:val="24"/>
              </w:rPr>
              <w:t>间隔时间（</w:t>
            </w:r>
            <w:r w:rsidRPr="0018362C">
              <w:rPr>
                <w:rFonts w:asciiTheme="minorEastAsia" w:eastAsiaTheme="minorEastAsia" w:hAnsiTheme="minorEastAsia" w:cs="宋体" w:hint="eastAsia"/>
                <w:sz w:val="24"/>
                <w:szCs w:val="24"/>
              </w:rPr>
              <w:t>RT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20s</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0.1s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1.5</w:t>
            </w:r>
            <w:r w:rsidRPr="0018362C">
              <w:rPr>
                <w:rFonts w:asciiTheme="minorEastAsia" w:eastAsiaTheme="minorEastAsia" w:hAnsiTheme="minorEastAsia" w:cs="宋体" w:hint="eastAsia"/>
                <w:sz w:val="24"/>
                <w:szCs w:val="24"/>
              </w:rPr>
              <w:t>上升时间（</w:t>
            </w:r>
            <w:r w:rsidRPr="0018362C">
              <w:rPr>
                <w:rFonts w:asciiTheme="minorEastAsia" w:eastAsiaTheme="minorEastAsia" w:hAnsiTheme="minorEastAsia" w:cs="宋体" w:hint="eastAsia"/>
                <w:sz w:val="24"/>
                <w:szCs w:val="24"/>
              </w:rPr>
              <w:t>RU</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10s</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0.1s</w:t>
            </w:r>
            <w:r w:rsidRPr="0018362C">
              <w:rPr>
                <w:rFonts w:asciiTheme="minorEastAsia" w:eastAsiaTheme="minorEastAsia" w:hAnsiTheme="minorEastAsia" w:cs="宋体" w:hint="eastAsia"/>
                <w:sz w:val="24"/>
                <w:szCs w:val="24"/>
              </w:rPr>
              <w:t>，允差小于±</w:t>
            </w:r>
            <w:r w:rsidRPr="0018362C">
              <w:rPr>
                <w:rFonts w:asciiTheme="minorEastAsia" w:eastAsiaTheme="minorEastAsia" w:hAnsiTheme="minorEastAsia" w:cs="宋体" w:hint="eastAsia"/>
                <w:sz w:val="24"/>
                <w:szCs w:val="24"/>
              </w:rPr>
              <w:t>0.1s</w:t>
            </w:r>
            <w:proofErr w:type="gramStart"/>
            <w:r w:rsidRPr="0018362C">
              <w:rPr>
                <w:rFonts w:asciiTheme="minorEastAsia" w:eastAsiaTheme="minorEastAsia" w:hAnsiTheme="minorEastAsia" w:cs="宋体" w:hint="eastAsia"/>
                <w:sz w:val="24"/>
                <w:szCs w:val="24"/>
              </w:rPr>
              <w:t>或允差</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取大值；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1.6</w:t>
            </w:r>
            <w:r w:rsidRPr="0018362C">
              <w:rPr>
                <w:rFonts w:asciiTheme="minorEastAsia" w:eastAsiaTheme="minorEastAsia" w:hAnsiTheme="minorEastAsia" w:cs="宋体" w:hint="eastAsia"/>
                <w:sz w:val="24"/>
                <w:szCs w:val="24"/>
              </w:rPr>
              <w:t>下降时间（</w:t>
            </w:r>
            <w:r w:rsidRPr="0018362C">
              <w:rPr>
                <w:rFonts w:asciiTheme="minorEastAsia" w:eastAsiaTheme="minorEastAsia" w:hAnsiTheme="minorEastAsia" w:cs="宋体" w:hint="eastAsia"/>
                <w:sz w:val="24"/>
                <w:szCs w:val="24"/>
              </w:rPr>
              <w:t>RD</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10s</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0.1s</w:t>
            </w:r>
            <w:r w:rsidRPr="0018362C">
              <w:rPr>
                <w:rFonts w:asciiTheme="minorEastAsia" w:eastAsiaTheme="minorEastAsia" w:hAnsiTheme="minorEastAsia" w:cs="宋体" w:hint="eastAsia"/>
                <w:sz w:val="24"/>
                <w:szCs w:val="24"/>
              </w:rPr>
              <w:t>，允差小于±</w:t>
            </w:r>
            <w:r w:rsidRPr="0018362C">
              <w:rPr>
                <w:rFonts w:asciiTheme="minorEastAsia" w:eastAsiaTheme="minorEastAsia" w:hAnsiTheme="minorEastAsia" w:cs="宋体" w:hint="eastAsia"/>
                <w:sz w:val="24"/>
                <w:szCs w:val="24"/>
              </w:rPr>
              <w:t>0.1s</w:t>
            </w:r>
            <w:proofErr w:type="gramStart"/>
            <w:r w:rsidRPr="0018362C">
              <w:rPr>
                <w:rFonts w:asciiTheme="minorEastAsia" w:eastAsiaTheme="minorEastAsia" w:hAnsiTheme="minorEastAsia" w:cs="宋体" w:hint="eastAsia"/>
                <w:sz w:val="24"/>
                <w:szCs w:val="24"/>
              </w:rPr>
              <w:t>或允差</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取大值；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1.7</w:t>
            </w:r>
            <w:r w:rsidRPr="0018362C">
              <w:rPr>
                <w:rFonts w:asciiTheme="minorEastAsia" w:eastAsiaTheme="minorEastAsia" w:hAnsiTheme="minorEastAsia" w:cs="宋体" w:hint="eastAsia"/>
                <w:sz w:val="24"/>
                <w:szCs w:val="24"/>
              </w:rPr>
              <w:t>治疗时间（</w:t>
            </w:r>
            <w:r w:rsidRPr="0018362C">
              <w:rPr>
                <w:rFonts w:asciiTheme="minorEastAsia" w:eastAsiaTheme="minorEastAsia" w:hAnsiTheme="minorEastAsia" w:cs="宋体" w:hint="eastAsia"/>
                <w:sz w:val="24"/>
                <w:szCs w:val="24"/>
              </w:rPr>
              <w:t>Time</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1min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60min</w:t>
            </w:r>
            <w:r w:rsidRPr="0018362C">
              <w:rPr>
                <w:rFonts w:asciiTheme="minorEastAsia" w:eastAsiaTheme="minorEastAsia" w:hAnsiTheme="minorEastAsia" w:cs="宋体" w:hint="eastAsia"/>
                <w:sz w:val="24"/>
                <w:szCs w:val="24"/>
              </w:rPr>
              <w:t>可调，步进为</w:t>
            </w:r>
            <w:r w:rsidRPr="0018362C">
              <w:rPr>
                <w:rFonts w:asciiTheme="minorEastAsia" w:eastAsiaTheme="minorEastAsia" w:hAnsiTheme="minorEastAsia" w:cs="宋体" w:hint="eastAsia"/>
                <w:sz w:val="24"/>
                <w:szCs w:val="24"/>
              </w:rPr>
              <w:t>1min</w:t>
            </w:r>
            <w:r w:rsidRPr="0018362C">
              <w:rPr>
                <w:rFonts w:asciiTheme="minorEastAsia" w:eastAsiaTheme="minorEastAsia" w:hAnsiTheme="minorEastAsia" w:cs="宋体" w:hint="eastAsia"/>
                <w:sz w:val="24"/>
                <w:szCs w:val="24"/>
              </w:rPr>
              <w:t>，误差为±</w:t>
            </w:r>
            <w:r w:rsidRPr="0018362C">
              <w:rPr>
                <w:rFonts w:asciiTheme="minorEastAsia" w:eastAsiaTheme="minorEastAsia" w:hAnsiTheme="minorEastAsia" w:cs="宋体" w:hint="eastAsia"/>
                <w:sz w:val="24"/>
                <w:szCs w:val="24"/>
              </w:rPr>
              <w:t>30s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1.8</w:t>
            </w:r>
            <w:r w:rsidRPr="0018362C">
              <w:rPr>
                <w:rFonts w:asciiTheme="minorEastAsia" w:eastAsiaTheme="minorEastAsia" w:hAnsiTheme="minorEastAsia" w:cs="宋体" w:hint="eastAsia"/>
                <w:sz w:val="24"/>
                <w:szCs w:val="24"/>
              </w:rPr>
              <w:t>输出峰值电流强度：</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1mA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0.5mA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0.1mA</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或±</w:t>
            </w:r>
            <w:r w:rsidRPr="0018362C">
              <w:rPr>
                <w:rFonts w:asciiTheme="minorEastAsia" w:eastAsiaTheme="minorEastAsia" w:hAnsiTheme="minorEastAsia" w:cs="宋体" w:hint="eastAsia"/>
                <w:sz w:val="24"/>
                <w:szCs w:val="24"/>
              </w:rPr>
              <w:t>2mA</w:t>
            </w:r>
            <w:r w:rsidRPr="0018362C">
              <w:rPr>
                <w:rFonts w:asciiTheme="minorEastAsia" w:eastAsiaTheme="minorEastAsia" w:hAnsiTheme="minorEastAsia" w:cs="宋体" w:hint="eastAsia"/>
                <w:sz w:val="24"/>
                <w:szCs w:val="24"/>
              </w:rPr>
              <w:t>，两者取较大值。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触发电刺激，参数如下：</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2.1</w:t>
            </w:r>
            <w:r w:rsidRPr="0018362C">
              <w:rPr>
                <w:rFonts w:asciiTheme="minorEastAsia" w:eastAsiaTheme="minorEastAsia" w:hAnsiTheme="minorEastAsia" w:cs="宋体" w:hint="eastAsia"/>
                <w:sz w:val="24"/>
                <w:szCs w:val="24"/>
              </w:rPr>
              <w:t>阈值（</w:t>
            </w:r>
            <w:r w:rsidRPr="0018362C">
              <w:rPr>
                <w:rFonts w:asciiTheme="minorEastAsia" w:eastAsiaTheme="minorEastAsia" w:hAnsiTheme="minorEastAsia" w:cs="宋体" w:hint="eastAsia"/>
                <w:sz w:val="24"/>
                <w:szCs w:val="24"/>
              </w:rPr>
              <w:t>TH</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1000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可调，步进</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或±</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，两者取较大值；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 xml:space="preserve">2.2 </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FQ</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100Hz</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或±</w:t>
            </w:r>
            <w:r w:rsidRPr="0018362C">
              <w:rPr>
                <w:rFonts w:asciiTheme="minorEastAsia" w:eastAsiaTheme="minorEastAsia" w:hAnsiTheme="minorEastAsia" w:cs="宋体" w:hint="eastAsia"/>
                <w:sz w:val="24"/>
                <w:szCs w:val="24"/>
              </w:rPr>
              <w:t>2Hz</w:t>
            </w:r>
            <w:r w:rsidRPr="0018362C">
              <w:rPr>
                <w:rFonts w:asciiTheme="minorEastAsia" w:eastAsiaTheme="minorEastAsia" w:hAnsiTheme="minorEastAsia" w:cs="宋体" w:hint="eastAsia"/>
                <w:sz w:val="24"/>
                <w:szCs w:val="24"/>
              </w:rPr>
              <w:t>，两者取较大值；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 xml:space="preserve">2.3 </w:t>
            </w:r>
            <w:r w:rsidRPr="0018362C">
              <w:rPr>
                <w:rFonts w:asciiTheme="minorEastAsia" w:eastAsiaTheme="minorEastAsia" w:hAnsiTheme="minorEastAsia" w:cs="宋体" w:hint="eastAsia"/>
                <w:sz w:val="24"/>
                <w:szCs w:val="24"/>
              </w:rPr>
              <w:t>延迟时间</w:t>
            </w:r>
            <w:r w:rsidRPr="0018362C">
              <w:rPr>
                <w:rFonts w:asciiTheme="minorEastAsia" w:eastAsiaTheme="minorEastAsia" w:hAnsiTheme="minorEastAsia" w:cs="宋体" w:hint="eastAsia"/>
                <w:sz w:val="24"/>
                <w:szCs w:val="24"/>
              </w:rPr>
              <w:t xml:space="preserve"> (DT)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0.5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5s,</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0.5s</w:t>
            </w:r>
            <w:r w:rsidRPr="0018362C">
              <w:rPr>
                <w:rFonts w:asciiTheme="minorEastAsia" w:eastAsiaTheme="minorEastAsia" w:hAnsiTheme="minorEastAsia" w:cs="宋体" w:hint="eastAsia"/>
                <w:sz w:val="24"/>
                <w:szCs w:val="24"/>
              </w:rPr>
              <w:t>，允差小于±</w:t>
            </w:r>
            <w:r w:rsidRPr="0018362C">
              <w:rPr>
                <w:rFonts w:asciiTheme="minorEastAsia" w:eastAsiaTheme="minorEastAsia" w:hAnsiTheme="minorEastAsia" w:cs="宋体" w:hint="eastAsia"/>
                <w:sz w:val="24"/>
                <w:szCs w:val="24"/>
              </w:rPr>
              <w:t>0.3s</w:t>
            </w:r>
            <w:proofErr w:type="gramStart"/>
            <w:r w:rsidRPr="0018362C">
              <w:rPr>
                <w:rFonts w:asciiTheme="minorEastAsia" w:eastAsiaTheme="minorEastAsia" w:hAnsiTheme="minorEastAsia" w:cs="宋体" w:hint="eastAsia"/>
                <w:sz w:val="24"/>
                <w:szCs w:val="24"/>
              </w:rPr>
              <w:t>或允差</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取大值；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 xml:space="preserve">2.4 </w:t>
            </w:r>
            <w:r w:rsidRPr="0018362C">
              <w:rPr>
                <w:rFonts w:asciiTheme="minorEastAsia" w:eastAsiaTheme="minorEastAsia" w:hAnsiTheme="minorEastAsia" w:cs="宋体" w:hint="eastAsia"/>
                <w:sz w:val="24"/>
                <w:szCs w:val="24"/>
              </w:rPr>
              <w:t>持续时间（</w:t>
            </w:r>
            <w:r w:rsidRPr="0018362C">
              <w:rPr>
                <w:rFonts w:asciiTheme="minorEastAsia" w:eastAsiaTheme="minorEastAsia" w:hAnsiTheme="minorEastAsia" w:cs="宋体" w:hint="eastAsia"/>
                <w:sz w:val="24"/>
                <w:szCs w:val="24"/>
              </w:rPr>
              <w:t>WT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1s</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10s</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0.1s</w:t>
            </w:r>
            <w:r w:rsidRPr="0018362C">
              <w:rPr>
                <w:rFonts w:asciiTheme="minorEastAsia" w:eastAsiaTheme="minorEastAsia" w:hAnsiTheme="minorEastAsia" w:cs="宋体" w:hint="eastAsia"/>
                <w:sz w:val="24"/>
                <w:szCs w:val="24"/>
              </w:rPr>
              <w:t>，允差小于±</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2.5</w:t>
            </w:r>
            <w:r w:rsidRPr="0018362C">
              <w:rPr>
                <w:rFonts w:asciiTheme="minorEastAsia" w:eastAsiaTheme="minorEastAsia" w:hAnsiTheme="minorEastAsia" w:cs="宋体" w:hint="eastAsia"/>
                <w:sz w:val="24"/>
                <w:szCs w:val="24"/>
              </w:rPr>
              <w:t>输出峰值电流强度：</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1mA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0.5mA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0.1mA</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或±</w:t>
            </w:r>
            <w:r w:rsidRPr="0018362C">
              <w:rPr>
                <w:rFonts w:asciiTheme="minorEastAsia" w:eastAsiaTheme="minorEastAsia" w:hAnsiTheme="minorEastAsia" w:cs="宋体" w:hint="eastAsia"/>
                <w:sz w:val="24"/>
                <w:szCs w:val="24"/>
              </w:rPr>
              <w:t>2mA</w:t>
            </w:r>
            <w:r w:rsidRPr="0018362C">
              <w:rPr>
                <w:rFonts w:asciiTheme="minorEastAsia" w:eastAsiaTheme="minorEastAsia" w:hAnsiTheme="minorEastAsia" w:cs="宋体" w:hint="eastAsia"/>
                <w:sz w:val="24"/>
                <w:szCs w:val="24"/>
              </w:rPr>
              <w:t>，两者取较大值。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助力电刺激，参数如下：</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3.1</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FQ)</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18Hz</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2Hz</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 xml:space="preserve">3.2 </w:t>
            </w:r>
            <w:r w:rsidRPr="0018362C">
              <w:rPr>
                <w:rFonts w:asciiTheme="minorEastAsia" w:eastAsiaTheme="minorEastAsia" w:hAnsiTheme="minorEastAsia" w:cs="宋体" w:hint="eastAsia"/>
                <w:sz w:val="24"/>
                <w:szCs w:val="24"/>
              </w:rPr>
              <w:t>脉宽</w:t>
            </w:r>
            <w:r w:rsidRPr="0018362C">
              <w:rPr>
                <w:rFonts w:asciiTheme="minorEastAsia" w:eastAsiaTheme="minorEastAsia" w:hAnsiTheme="minorEastAsia" w:cs="宋体" w:hint="eastAsia"/>
                <w:sz w:val="24"/>
                <w:szCs w:val="24"/>
              </w:rPr>
              <w:t xml:space="preserve"> (PD)</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200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 xml:space="preserve">3.3 </w:t>
            </w:r>
            <w:r w:rsidRPr="0018362C">
              <w:rPr>
                <w:rFonts w:asciiTheme="minorEastAsia" w:eastAsiaTheme="minorEastAsia" w:hAnsiTheme="minorEastAsia" w:cs="宋体" w:hint="eastAsia"/>
                <w:sz w:val="24"/>
                <w:szCs w:val="24"/>
              </w:rPr>
              <w:t>输出峰值电流强度：</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1mA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0.5mA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lastRenderedPageBreak/>
              <w:t>0.1mA</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或</w:t>
            </w:r>
            <w:r w:rsidRPr="0018362C">
              <w:rPr>
                <w:rFonts w:asciiTheme="minorEastAsia" w:eastAsiaTheme="minorEastAsia" w:hAnsiTheme="minorEastAsia" w:cs="宋体" w:hint="eastAsia"/>
                <w:sz w:val="24"/>
                <w:szCs w:val="24"/>
              </w:rPr>
              <w:t>2m</w:t>
            </w:r>
            <w:r w:rsidRPr="0018362C">
              <w:rPr>
                <w:rFonts w:asciiTheme="minorEastAsia" w:eastAsiaTheme="minorEastAsia" w:hAnsiTheme="minorEastAsia" w:cs="宋体" w:hint="eastAsia"/>
                <w:sz w:val="24"/>
                <w:szCs w:val="24"/>
              </w:rPr>
              <w:t>A</w:t>
            </w:r>
            <w:r w:rsidRPr="0018362C">
              <w:rPr>
                <w:rFonts w:asciiTheme="minorEastAsia" w:eastAsiaTheme="minorEastAsia" w:hAnsiTheme="minorEastAsia" w:cs="宋体" w:hint="eastAsia"/>
                <w:sz w:val="24"/>
                <w:szCs w:val="24"/>
              </w:rPr>
              <w:t>，两者取较大值。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镜像</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 xml:space="preserve">4.1 </w:t>
            </w:r>
            <w:r w:rsidRPr="0018362C">
              <w:rPr>
                <w:rFonts w:asciiTheme="minorEastAsia" w:eastAsiaTheme="minorEastAsia" w:hAnsiTheme="minorEastAsia" w:cs="宋体" w:hint="eastAsia"/>
                <w:sz w:val="24"/>
                <w:szCs w:val="24"/>
              </w:rPr>
              <w:t>阈值（</w:t>
            </w:r>
            <w:r w:rsidRPr="0018362C">
              <w:rPr>
                <w:rFonts w:asciiTheme="minorEastAsia" w:eastAsiaTheme="minorEastAsia" w:hAnsiTheme="minorEastAsia" w:cs="宋体" w:hint="eastAsia"/>
                <w:sz w:val="24"/>
                <w:szCs w:val="24"/>
              </w:rPr>
              <w:t>TH</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或±</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V</w:t>
            </w:r>
            <w:r w:rsidRPr="0018362C">
              <w:rPr>
                <w:rFonts w:asciiTheme="minorEastAsia" w:eastAsiaTheme="minorEastAsia" w:hAnsiTheme="minorEastAsia" w:cs="宋体" w:hint="eastAsia"/>
                <w:sz w:val="24"/>
                <w:szCs w:val="24"/>
              </w:rPr>
              <w:t>，两者取较大值；</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4.2</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FQ</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2Hz)</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4.3</w:t>
            </w:r>
            <w:r w:rsidRPr="0018362C">
              <w:rPr>
                <w:rFonts w:asciiTheme="minorEastAsia" w:eastAsiaTheme="minorEastAsia" w:hAnsiTheme="minorEastAsia" w:cs="宋体" w:hint="eastAsia"/>
                <w:sz w:val="24"/>
                <w:szCs w:val="24"/>
              </w:rPr>
              <w:t>脉宽（</w:t>
            </w:r>
            <w:r w:rsidRPr="0018362C">
              <w:rPr>
                <w:rFonts w:asciiTheme="minorEastAsia" w:eastAsiaTheme="minorEastAsia" w:hAnsiTheme="minorEastAsia" w:cs="宋体" w:hint="eastAsia"/>
                <w:sz w:val="24"/>
                <w:szCs w:val="24"/>
              </w:rPr>
              <w:t>PD</w:t>
            </w:r>
            <w:r w:rsidRPr="0018362C">
              <w:rPr>
                <w:rFonts w:asciiTheme="minorEastAsia" w:eastAsiaTheme="minorEastAsia" w:hAnsiTheme="minorEastAsia" w:cs="宋体" w:hint="eastAsia"/>
                <w:sz w:val="24"/>
                <w:szCs w:val="24"/>
              </w:rPr>
              <w:t>）：固定</w:t>
            </w:r>
            <w:r w:rsidRPr="0018362C">
              <w:rPr>
                <w:rFonts w:asciiTheme="minorEastAsia" w:eastAsiaTheme="minorEastAsia" w:hAnsiTheme="minorEastAsia" w:cs="宋体" w:hint="eastAsia"/>
                <w:sz w:val="24"/>
                <w:szCs w:val="24"/>
              </w:rPr>
              <w:t>200</w:t>
            </w:r>
            <w:r w:rsidRPr="0018362C">
              <w:rPr>
                <w:rFonts w:asciiTheme="minorEastAsia" w:eastAsiaTheme="minorEastAsia" w:hAnsiTheme="minorEastAsia" w:cs="宋体" w:hint="eastAsia"/>
                <w:sz w:val="24"/>
                <w:szCs w:val="24"/>
              </w:rPr>
              <w:t>μ</w:t>
            </w:r>
            <w:r w:rsidRPr="0018362C">
              <w:rPr>
                <w:rFonts w:asciiTheme="minorEastAsia" w:eastAsiaTheme="minorEastAsia" w:hAnsiTheme="minorEastAsia" w:cs="宋体" w:hint="eastAsia"/>
                <w:sz w:val="24"/>
                <w:szCs w:val="24"/>
              </w:rPr>
              <w:t>s</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4.4</w:t>
            </w:r>
            <w:r w:rsidRPr="0018362C">
              <w:rPr>
                <w:rFonts w:asciiTheme="minorEastAsia" w:eastAsiaTheme="minorEastAsia" w:hAnsiTheme="minorEastAsia" w:cs="宋体" w:hint="eastAsia"/>
                <w:sz w:val="24"/>
                <w:szCs w:val="24"/>
              </w:rPr>
              <w:t>输出峰值电流强度：</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1mA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0.5mA</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30mA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60mA</w:t>
            </w:r>
            <w:r w:rsidRPr="0018362C">
              <w:rPr>
                <w:rFonts w:asciiTheme="minorEastAsia" w:eastAsiaTheme="minorEastAsia" w:hAnsiTheme="minorEastAsia" w:cs="宋体" w:hint="eastAsia"/>
                <w:sz w:val="24"/>
                <w:szCs w:val="24"/>
              </w:rPr>
              <w:t>步进</w:t>
            </w:r>
            <w:r w:rsidRPr="0018362C">
              <w:rPr>
                <w:rFonts w:asciiTheme="minorEastAsia" w:eastAsiaTheme="minorEastAsia" w:hAnsiTheme="minorEastAsia" w:cs="宋体" w:hint="eastAsia"/>
                <w:sz w:val="24"/>
                <w:szCs w:val="24"/>
              </w:rPr>
              <w:t>0.1mA</w:t>
            </w:r>
            <w:r w:rsidRPr="0018362C">
              <w:rPr>
                <w:rFonts w:asciiTheme="minorEastAsia" w:eastAsiaTheme="minorEastAsia" w:hAnsiTheme="minorEastAsia" w:cs="宋体" w:hint="eastAsia"/>
                <w:sz w:val="24"/>
                <w:szCs w:val="24"/>
              </w:rPr>
              <w:t>，允差±</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或±</w:t>
            </w:r>
            <w:r w:rsidRPr="0018362C">
              <w:rPr>
                <w:rFonts w:asciiTheme="minorEastAsia" w:eastAsiaTheme="minorEastAsia" w:hAnsiTheme="minorEastAsia" w:cs="宋体" w:hint="eastAsia"/>
                <w:sz w:val="24"/>
                <w:szCs w:val="24"/>
              </w:rPr>
              <w:t>2mA</w:t>
            </w:r>
            <w:r w:rsidRPr="0018362C">
              <w:rPr>
                <w:rFonts w:asciiTheme="minorEastAsia" w:eastAsiaTheme="minorEastAsia" w:hAnsiTheme="minorEastAsia" w:cs="宋体" w:hint="eastAsia"/>
                <w:sz w:val="24"/>
                <w:szCs w:val="24"/>
              </w:rPr>
              <w:t>，两者取较大值。</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157"/>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19</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可调式砂磨板及附件</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规格</w:t>
            </w:r>
            <w:r w:rsidRPr="0018362C">
              <w:rPr>
                <w:rFonts w:asciiTheme="minorEastAsia" w:eastAsiaTheme="minorEastAsia" w:hAnsiTheme="minorEastAsia" w:cs="宋体" w:hint="eastAsia"/>
                <w:sz w:val="24"/>
                <w:szCs w:val="24"/>
              </w:rPr>
              <w:t>(mm)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1040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840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800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运动地板革面积（</w:t>
            </w:r>
            <w:r w:rsidRPr="0018362C">
              <w:rPr>
                <w:rFonts w:asciiTheme="minorEastAsia" w:eastAsiaTheme="minorEastAsia" w:hAnsiTheme="minorEastAsia" w:cs="宋体" w:hint="eastAsia"/>
                <w:sz w:val="24"/>
                <w:szCs w:val="24"/>
              </w:rPr>
              <w:t>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970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770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运动地板革厚度（</w:t>
            </w:r>
            <w:r w:rsidRPr="0018362C">
              <w:rPr>
                <w:rFonts w:asciiTheme="minorEastAsia" w:eastAsiaTheme="minorEastAsia" w:hAnsiTheme="minorEastAsia" w:cs="宋体" w:hint="eastAsia"/>
                <w:sz w:val="24"/>
                <w:szCs w:val="24"/>
              </w:rPr>
              <w:t>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沙磨</w:t>
            </w:r>
            <w:proofErr w:type="gramStart"/>
            <w:r w:rsidRPr="0018362C">
              <w:rPr>
                <w:rFonts w:asciiTheme="minorEastAsia" w:eastAsiaTheme="minorEastAsia" w:hAnsiTheme="minorEastAsia" w:cs="宋体" w:hint="eastAsia"/>
                <w:sz w:val="24"/>
                <w:szCs w:val="24"/>
              </w:rPr>
              <w:t>板角度</w:t>
            </w:r>
            <w:proofErr w:type="gramEnd"/>
            <w:r w:rsidRPr="0018362C">
              <w:rPr>
                <w:rFonts w:asciiTheme="minorEastAsia" w:eastAsiaTheme="minorEastAsia" w:hAnsiTheme="minorEastAsia" w:cs="宋体" w:hint="eastAsia"/>
                <w:sz w:val="24"/>
                <w:szCs w:val="24"/>
              </w:rPr>
              <w:t>调节范围</w:t>
            </w:r>
            <w:r w:rsidRPr="0018362C">
              <w:rPr>
                <w:rFonts w:asciiTheme="minorEastAsia" w:eastAsiaTheme="minorEastAsia" w:hAnsiTheme="minorEastAsia" w:cs="宋体" w:hint="eastAsia"/>
                <w:sz w:val="24"/>
                <w:szCs w:val="24"/>
              </w:rPr>
              <w:t xml:space="preserve"> 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45</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附件品种和件数：包括但不限于以下</w:t>
            </w: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个品种分别不少于</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件（磨砂斗、摇磨具、单手推板、单手磨具）。</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用途：上肢肌力协调活动能力和关节活动度的作业训练。</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157"/>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20</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滚筒套装</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Theme="minorEastAsia" w:eastAsiaTheme="minorEastAsia" w:hAnsiTheme="minorEastAsia" w:cs="宋体"/>
                <w:sz w:val="24"/>
                <w:szCs w:val="24"/>
              </w:rPr>
            </w:pPr>
            <w:proofErr w:type="gramStart"/>
            <w:r w:rsidRPr="0018362C">
              <w:rPr>
                <w:rFonts w:asciiTheme="minorEastAsia" w:eastAsiaTheme="minorEastAsia" w:hAnsiTheme="minorEastAsia" w:cs="宋体" w:hint="eastAsia"/>
                <w:sz w:val="24"/>
                <w:szCs w:val="24"/>
              </w:rPr>
              <w:t>一</w:t>
            </w:r>
            <w:proofErr w:type="gramEnd"/>
            <w:r w:rsidRPr="0018362C">
              <w:rPr>
                <w:rFonts w:asciiTheme="minorEastAsia" w:eastAsiaTheme="minorEastAsia" w:hAnsiTheme="minorEastAsia" w:cs="宋体" w:hint="eastAsia"/>
                <w:sz w:val="24"/>
                <w:szCs w:val="24"/>
              </w:rPr>
              <w:t>套包含</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个小号、</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个中号和</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个</w:t>
            </w:r>
            <w:proofErr w:type="gramStart"/>
            <w:r w:rsidRPr="0018362C">
              <w:rPr>
                <w:rFonts w:asciiTheme="minorEastAsia" w:eastAsiaTheme="minorEastAsia" w:hAnsiTheme="minorEastAsia" w:cs="宋体" w:hint="eastAsia"/>
                <w:sz w:val="24"/>
                <w:szCs w:val="24"/>
              </w:rPr>
              <w:t>大号等</w:t>
            </w:r>
            <w:proofErr w:type="gramEnd"/>
            <w:r w:rsidRPr="0018362C">
              <w:rPr>
                <w:rFonts w:asciiTheme="minorEastAsia" w:eastAsiaTheme="minorEastAsia" w:hAnsiTheme="minorEastAsia" w:cs="宋体" w:hint="eastAsia"/>
                <w:sz w:val="24"/>
                <w:szCs w:val="24"/>
              </w:rPr>
              <w:t>不少于五个</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规格</w:t>
            </w:r>
            <w:r w:rsidRPr="0018362C">
              <w:rPr>
                <w:rFonts w:asciiTheme="minorEastAsia" w:eastAsiaTheme="minorEastAsia" w:hAnsiTheme="minorEastAsia" w:cs="宋体" w:hint="eastAsia"/>
                <w:sz w:val="24"/>
                <w:szCs w:val="24"/>
              </w:rPr>
              <w:t>(mm)</w:t>
            </w:r>
            <w:r w:rsidRPr="0018362C">
              <w:rPr>
                <w:rFonts w:asciiTheme="minorEastAsia" w:eastAsiaTheme="minorEastAsia" w:hAnsiTheme="minorEastAsia" w:cs="宋体" w:hint="eastAsia"/>
                <w:sz w:val="24"/>
                <w:szCs w:val="24"/>
              </w:rPr>
              <w:t>：Φ</w:t>
            </w:r>
            <w:r w:rsidRPr="0018362C">
              <w:rPr>
                <w:rFonts w:asciiTheme="minorEastAsia" w:eastAsiaTheme="minorEastAsia" w:hAnsiTheme="minorEastAsia" w:cs="宋体" w:hint="eastAsia"/>
                <w:sz w:val="24"/>
                <w:szCs w:val="24"/>
              </w:rPr>
              <w:t>220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800</w:t>
            </w:r>
            <w:r w:rsidRPr="0018362C">
              <w:rPr>
                <w:rFonts w:asciiTheme="minorEastAsia" w:eastAsiaTheme="minorEastAsia" w:hAnsiTheme="minorEastAsia" w:cs="宋体" w:hint="eastAsia"/>
                <w:sz w:val="24"/>
                <w:szCs w:val="24"/>
              </w:rPr>
              <w:t>，Φ</w:t>
            </w:r>
            <w:r w:rsidRPr="0018362C">
              <w:rPr>
                <w:rFonts w:asciiTheme="minorEastAsia" w:eastAsiaTheme="minorEastAsia" w:hAnsiTheme="minorEastAsia" w:cs="宋体" w:hint="eastAsia"/>
                <w:sz w:val="24"/>
                <w:szCs w:val="24"/>
              </w:rPr>
              <w:t>250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800</w:t>
            </w:r>
            <w:r w:rsidRPr="0018362C">
              <w:rPr>
                <w:rFonts w:asciiTheme="minorEastAsia" w:eastAsiaTheme="minorEastAsia" w:hAnsiTheme="minorEastAsia" w:cs="宋体" w:hint="eastAsia"/>
                <w:sz w:val="24"/>
                <w:szCs w:val="24"/>
              </w:rPr>
              <w:t>，Φ</w:t>
            </w:r>
            <w:r w:rsidRPr="0018362C">
              <w:rPr>
                <w:rFonts w:asciiTheme="minorEastAsia" w:eastAsiaTheme="minorEastAsia" w:hAnsiTheme="minorEastAsia" w:cs="宋体" w:hint="eastAsia"/>
                <w:sz w:val="24"/>
                <w:szCs w:val="24"/>
              </w:rPr>
              <w:t>300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800</w:t>
            </w:r>
            <w:r w:rsidRPr="0018362C">
              <w:rPr>
                <w:rFonts w:asciiTheme="minorEastAsia" w:eastAsiaTheme="minorEastAsia" w:hAnsiTheme="minorEastAsia" w:cs="宋体" w:hint="eastAsia"/>
                <w:sz w:val="24"/>
                <w:szCs w:val="24"/>
              </w:rPr>
              <w:t>，Φ</w:t>
            </w:r>
            <w:r w:rsidRPr="0018362C">
              <w:rPr>
                <w:rFonts w:asciiTheme="minorEastAsia" w:eastAsiaTheme="minorEastAsia" w:hAnsiTheme="minorEastAsia" w:cs="宋体" w:hint="eastAsia"/>
                <w:sz w:val="24"/>
                <w:szCs w:val="24"/>
              </w:rPr>
              <w:t>400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800</w:t>
            </w:r>
            <w:r w:rsidRPr="0018362C">
              <w:rPr>
                <w:rFonts w:asciiTheme="minorEastAsia" w:eastAsiaTheme="minorEastAsia" w:hAnsiTheme="minorEastAsia" w:cs="宋体" w:hint="eastAsia"/>
                <w:sz w:val="24"/>
                <w:szCs w:val="24"/>
              </w:rPr>
              <w:t>（四种规格可任选其一）。</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额定载荷</w:t>
            </w:r>
            <w:r w:rsidRPr="0018362C">
              <w:rPr>
                <w:rFonts w:asciiTheme="minorEastAsia" w:eastAsiaTheme="minorEastAsia" w:hAnsiTheme="minorEastAsia" w:cs="宋体" w:hint="eastAsia"/>
                <w:sz w:val="24"/>
                <w:szCs w:val="24"/>
              </w:rPr>
              <w:t>(kg)</w:t>
            </w:r>
            <w:r w:rsidRPr="0018362C">
              <w:rPr>
                <w:rFonts w:asciiTheme="minorEastAsia" w:eastAsiaTheme="minorEastAsia" w:hAnsiTheme="minorEastAsia" w:cs="宋体" w:hint="eastAsia"/>
                <w:sz w:val="24"/>
                <w:szCs w:val="24"/>
              </w:rPr>
              <w:t>：</w:t>
            </w:r>
            <w:proofErr w:type="gramStart"/>
            <w:r w:rsidRPr="0018362C">
              <w:rPr>
                <w:rFonts w:asciiTheme="minorEastAsia" w:eastAsiaTheme="minorEastAsia" w:hAnsiTheme="minorEastAsia" w:cs="宋体" w:hint="eastAsia"/>
                <w:sz w:val="24"/>
                <w:szCs w:val="24"/>
              </w:rPr>
              <w:t>小号不</w:t>
            </w:r>
            <w:proofErr w:type="gramEnd"/>
            <w:r w:rsidRPr="0018362C">
              <w:rPr>
                <w:rFonts w:asciiTheme="minorEastAsia" w:eastAsiaTheme="minorEastAsia" w:hAnsiTheme="minorEastAsia" w:cs="宋体" w:hint="eastAsia"/>
                <w:sz w:val="24"/>
                <w:szCs w:val="24"/>
              </w:rPr>
              <w:t>小于</w:t>
            </w:r>
            <w:r w:rsidRPr="0018362C">
              <w:rPr>
                <w:rFonts w:asciiTheme="minorEastAsia" w:eastAsiaTheme="minorEastAsia" w:hAnsiTheme="minorEastAsia" w:cs="宋体" w:hint="eastAsia"/>
                <w:sz w:val="24"/>
                <w:szCs w:val="24"/>
              </w:rPr>
              <w:t>80</w:t>
            </w:r>
            <w:r w:rsidRPr="0018362C">
              <w:rPr>
                <w:rFonts w:asciiTheme="minorEastAsia" w:eastAsiaTheme="minorEastAsia" w:hAnsiTheme="minorEastAsia" w:cs="宋体" w:hint="eastAsia"/>
                <w:sz w:val="24"/>
                <w:szCs w:val="24"/>
              </w:rPr>
              <w:t>、</w:t>
            </w:r>
            <w:proofErr w:type="gramStart"/>
            <w:r w:rsidRPr="0018362C">
              <w:rPr>
                <w:rFonts w:asciiTheme="minorEastAsia" w:eastAsiaTheme="minorEastAsia" w:hAnsiTheme="minorEastAsia" w:cs="宋体" w:hint="eastAsia"/>
                <w:sz w:val="24"/>
                <w:szCs w:val="24"/>
              </w:rPr>
              <w:t>中号不</w:t>
            </w:r>
            <w:proofErr w:type="gramEnd"/>
            <w:r w:rsidRPr="0018362C">
              <w:rPr>
                <w:rFonts w:asciiTheme="minorEastAsia" w:eastAsiaTheme="minorEastAsia" w:hAnsiTheme="minorEastAsia" w:cs="宋体" w:hint="eastAsia"/>
                <w:sz w:val="24"/>
                <w:szCs w:val="24"/>
              </w:rPr>
              <w:t>小于</w:t>
            </w:r>
            <w:r w:rsidRPr="0018362C">
              <w:rPr>
                <w:rFonts w:asciiTheme="minorEastAsia" w:eastAsiaTheme="minorEastAsia" w:hAnsiTheme="minorEastAsia" w:cs="宋体" w:hint="eastAsia"/>
                <w:sz w:val="24"/>
                <w:szCs w:val="24"/>
              </w:rPr>
              <w:t>100</w:t>
            </w:r>
            <w:r w:rsidRPr="0018362C">
              <w:rPr>
                <w:rFonts w:asciiTheme="minorEastAsia" w:eastAsiaTheme="minorEastAsia" w:hAnsiTheme="minorEastAsia" w:cs="宋体" w:hint="eastAsia"/>
                <w:sz w:val="24"/>
                <w:szCs w:val="24"/>
              </w:rPr>
              <w:t>、</w:t>
            </w:r>
            <w:proofErr w:type="gramStart"/>
            <w:r w:rsidRPr="0018362C">
              <w:rPr>
                <w:rFonts w:asciiTheme="minorEastAsia" w:eastAsiaTheme="minorEastAsia" w:hAnsiTheme="minorEastAsia" w:cs="宋体" w:hint="eastAsia"/>
                <w:sz w:val="24"/>
                <w:szCs w:val="24"/>
              </w:rPr>
              <w:t>大号不</w:t>
            </w:r>
            <w:proofErr w:type="gramEnd"/>
            <w:r w:rsidRPr="0018362C">
              <w:rPr>
                <w:rFonts w:asciiTheme="minorEastAsia" w:eastAsiaTheme="minorEastAsia" w:hAnsiTheme="minorEastAsia" w:cs="宋体" w:hint="eastAsia"/>
                <w:sz w:val="24"/>
                <w:szCs w:val="24"/>
              </w:rPr>
              <w:t>小于</w:t>
            </w:r>
            <w:r w:rsidRPr="0018362C">
              <w:rPr>
                <w:rFonts w:asciiTheme="minorEastAsia" w:eastAsiaTheme="minorEastAsia" w:hAnsiTheme="minorEastAsia" w:cs="宋体" w:hint="eastAsia"/>
                <w:sz w:val="24"/>
                <w:szCs w:val="24"/>
              </w:rPr>
              <w:t>100</w:t>
            </w:r>
            <w:r w:rsidRPr="0018362C">
              <w:rPr>
                <w:rFonts w:asciiTheme="minorEastAsia" w:eastAsiaTheme="minorEastAsia" w:hAnsiTheme="minorEastAsia" w:cs="宋体" w:hint="eastAsia"/>
                <w:sz w:val="24"/>
                <w:szCs w:val="24"/>
              </w:rPr>
              <w:t>。</w:t>
            </w:r>
          </w:p>
          <w:p w:rsidR="0029717F" w:rsidRPr="0018362C" w:rsidRDefault="00A85FA3">
            <w:pPr>
              <w:tabs>
                <w:tab w:val="left" w:pos="3795"/>
              </w:tabs>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质量：各规格相应质量。</w:t>
            </w:r>
          </w:p>
          <w:p w:rsidR="0029717F" w:rsidRPr="0018362C" w:rsidRDefault="00A85FA3">
            <w:pPr>
              <w:tabs>
                <w:tab w:val="left" w:pos="3795"/>
              </w:tabs>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用途：偏瘫、脑瘫等运动失调患者进行平衡、协调功能。</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236"/>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21</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可调式</w:t>
            </w:r>
            <w:r w:rsidRPr="0018362C">
              <w:rPr>
                <w:rFonts w:asciiTheme="minorEastAsia" w:eastAsiaTheme="minorEastAsia" w:hAnsiTheme="minorEastAsia" w:cs="宋体" w:hint="eastAsia"/>
                <w:kern w:val="0"/>
                <w:sz w:val="24"/>
                <w:szCs w:val="24"/>
              </w:rPr>
              <w:t>OT</w:t>
            </w:r>
            <w:r w:rsidRPr="0018362C">
              <w:rPr>
                <w:rFonts w:asciiTheme="minorEastAsia" w:eastAsiaTheme="minorEastAsia" w:hAnsiTheme="minorEastAsia" w:cs="宋体" w:hint="eastAsia"/>
                <w:kern w:val="0"/>
                <w:sz w:val="24"/>
                <w:szCs w:val="24"/>
              </w:rPr>
              <w:t>桌</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桌面应为实木材质，</w:t>
            </w:r>
            <w:proofErr w:type="gramStart"/>
            <w:r w:rsidRPr="0018362C">
              <w:rPr>
                <w:rFonts w:asciiTheme="minorEastAsia" w:eastAsiaTheme="minorEastAsia" w:hAnsiTheme="minorEastAsia" w:cs="宋体" w:hint="eastAsia"/>
                <w:sz w:val="24"/>
                <w:szCs w:val="24"/>
              </w:rPr>
              <w:t>升架范围</w:t>
            </w:r>
            <w:proofErr w:type="gramEnd"/>
            <w:r w:rsidRPr="0018362C">
              <w:rPr>
                <w:rFonts w:asciiTheme="minorEastAsia" w:eastAsiaTheme="minorEastAsia" w:hAnsiTheme="minorEastAsia" w:cs="宋体" w:hint="eastAsia"/>
                <w:sz w:val="24"/>
                <w:szCs w:val="24"/>
              </w:rPr>
              <w:t>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620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850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手柄转动</w:t>
            </w:r>
            <w:proofErr w:type="gramStart"/>
            <w:r w:rsidRPr="0018362C">
              <w:rPr>
                <w:rFonts w:asciiTheme="minorEastAsia" w:eastAsiaTheme="minorEastAsia" w:hAnsiTheme="minorEastAsia" w:cs="宋体" w:hint="eastAsia"/>
                <w:sz w:val="24"/>
                <w:szCs w:val="24"/>
              </w:rPr>
              <w:t>力距</w:t>
            </w:r>
            <w:proofErr w:type="gramEnd"/>
            <w:r w:rsidRPr="0018362C">
              <w:rPr>
                <w:rFonts w:asciiTheme="minorEastAsia" w:eastAsiaTheme="minorEastAsia" w:hAnsiTheme="minorEastAsia" w:cs="宋体" w:hint="eastAsia"/>
                <w:sz w:val="24"/>
                <w:szCs w:val="24"/>
              </w:rPr>
              <w:t>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桌面额定载荷</w:t>
            </w:r>
            <w:r w:rsidRPr="0018362C">
              <w:rPr>
                <w:rFonts w:asciiTheme="minorEastAsia" w:eastAsiaTheme="minorEastAsia" w:hAnsiTheme="minorEastAsia" w:cs="宋体" w:hint="eastAsia"/>
                <w:sz w:val="24"/>
                <w:szCs w:val="24"/>
              </w:rPr>
              <w:t>kg</w:t>
            </w:r>
            <w:r w:rsidRPr="0018362C">
              <w:rPr>
                <w:rFonts w:asciiTheme="minorEastAsia" w:eastAsiaTheme="minorEastAsia" w:hAnsiTheme="minorEastAsia" w:cs="宋体" w:hint="eastAsia"/>
                <w:sz w:val="24"/>
                <w:szCs w:val="24"/>
              </w:rPr>
              <w:t>：不小于</w:t>
            </w:r>
            <w:r w:rsidRPr="0018362C">
              <w:rPr>
                <w:rFonts w:asciiTheme="minorEastAsia" w:eastAsiaTheme="minorEastAsia" w:hAnsiTheme="minorEastAsia" w:cs="宋体" w:hint="eastAsia"/>
                <w:sz w:val="24"/>
                <w:szCs w:val="24"/>
              </w:rPr>
              <w:t>50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桌面尺寸（长×宽）</w:t>
            </w:r>
            <w:r w:rsidRPr="0018362C">
              <w:rPr>
                <w:rFonts w:asciiTheme="minorEastAsia" w:eastAsiaTheme="minorEastAsia" w:hAnsiTheme="minorEastAsia" w:cs="宋体" w:hint="eastAsia"/>
                <w:sz w:val="24"/>
                <w:szCs w:val="24"/>
              </w:rPr>
              <w:t>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1500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800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外形尺寸（长×宽×高）</w:t>
            </w:r>
            <w:r w:rsidRPr="0018362C">
              <w:rPr>
                <w:rFonts w:asciiTheme="minorEastAsia" w:eastAsiaTheme="minorEastAsia" w:hAnsiTheme="minorEastAsia" w:cs="宋体" w:hint="eastAsia"/>
                <w:sz w:val="24"/>
                <w:szCs w:val="24"/>
              </w:rPr>
              <w:t>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1500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800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620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850</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用途：作业训练用桌，桌面高度可调节。</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79"/>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22</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引导式上肢协调训练器</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规格（长×宽×高）（</w:t>
            </w:r>
            <w:r w:rsidRPr="0018362C">
              <w:rPr>
                <w:rFonts w:asciiTheme="minorEastAsia" w:eastAsiaTheme="minorEastAsia" w:hAnsiTheme="minorEastAsia" w:cs="宋体"/>
                <w:sz w:val="24"/>
                <w:szCs w:val="24"/>
              </w:rPr>
              <w:t>mm</w:t>
            </w:r>
            <w:r w:rsidRPr="0018362C">
              <w:rPr>
                <w:rFonts w:asciiTheme="minorEastAsia" w:eastAsiaTheme="minorEastAsia" w:hAnsiTheme="minorEastAsia" w:cs="宋体" w:hint="eastAsia"/>
                <w:sz w:val="24"/>
                <w:szCs w:val="24"/>
              </w:rPr>
              <w:t>）：</w:t>
            </w:r>
            <w:proofErr w:type="gramStart"/>
            <w:r w:rsidRPr="0018362C">
              <w:rPr>
                <w:rFonts w:asciiTheme="minorEastAsia" w:eastAsiaTheme="minorEastAsia" w:hAnsiTheme="minorEastAsia" w:cs="宋体"/>
                <w:sz w:val="24"/>
                <w:szCs w:val="24"/>
              </w:rPr>
              <w:t>430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430</w:t>
            </w:r>
            <w:r w:rsidRPr="0018362C">
              <w:rPr>
                <w:rFonts w:asciiTheme="minorEastAsia" w:eastAsiaTheme="minorEastAsia" w:hAnsiTheme="minorEastAsia" w:cs="宋体" w:hint="eastAsia"/>
                <w:sz w:val="24"/>
                <w:szCs w:val="24"/>
              </w:rPr>
              <w:t>×</w:t>
            </w:r>
            <w:proofErr w:type="gramEnd"/>
            <w:r w:rsidRPr="0018362C">
              <w:rPr>
                <w:rFonts w:asciiTheme="minorEastAsia" w:eastAsiaTheme="minorEastAsia" w:hAnsiTheme="minorEastAsia" w:cs="宋体"/>
                <w:sz w:val="24"/>
                <w:szCs w:val="24"/>
              </w:rPr>
              <w:t>100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大球：</w:t>
            </w:r>
            <w:r w:rsidRPr="0018362C">
              <w:rPr>
                <w:rFonts w:asciiTheme="minorEastAsia" w:eastAsiaTheme="minorEastAsia" w:hAnsiTheme="minorEastAsia" w:cs="宋体"/>
                <w:sz w:val="24"/>
                <w:szCs w:val="24"/>
              </w:rPr>
              <w:t>63mm</w:t>
            </w:r>
            <w:r w:rsidRPr="0018362C">
              <w:rPr>
                <w:rStyle w:val="afb"/>
                <w:rFonts w:asciiTheme="minorEastAsia" w:eastAsiaTheme="minorEastAsia" w:hAnsiTheme="minorEastAsia"/>
                <w:sz w:val="24"/>
                <w:szCs w:val="24"/>
              </w:rPr>
              <w:t>，</w:t>
            </w:r>
            <w:r w:rsidRPr="0018362C">
              <w:rPr>
                <w:rFonts w:asciiTheme="minorEastAsia" w:eastAsiaTheme="minorEastAsia" w:hAnsiTheme="minorEastAsia" w:cs="宋体" w:hint="eastAsia"/>
                <w:sz w:val="24"/>
                <w:szCs w:val="24"/>
              </w:rPr>
              <w:t>中球：</w:t>
            </w:r>
            <w:r w:rsidRPr="0018362C">
              <w:rPr>
                <w:rFonts w:asciiTheme="minorEastAsia" w:eastAsiaTheme="minorEastAsia" w:hAnsiTheme="minorEastAsia" w:cs="宋体"/>
                <w:sz w:val="24"/>
                <w:szCs w:val="24"/>
              </w:rPr>
              <w:t>35mm</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小钢球：</w:t>
            </w:r>
            <w:r w:rsidRPr="0018362C">
              <w:rPr>
                <w:rFonts w:asciiTheme="minorEastAsia" w:eastAsiaTheme="minorEastAsia" w:hAnsiTheme="minorEastAsia" w:cs="宋体"/>
                <w:sz w:val="24"/>
                <w:szCs w:val="24"/>
              </w:rPr>
              <w:t>8mm</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3.</w:t>
            </w:r>
            <w:r w:rsidRPr="0018362C">
              <w:rPr>
                <w:rFonts w:asciiTheme="minorEastAsia" w:eastAsiaTheme="minorEastAsia" w:hAnsiTheme="minorEastAsia" w:cs="宋体" w:hint="eastAsia"/>
                <w:sz w:val="24"/>
                <w:szCs w:val="24"/>
              </w:rPr>
              <w:t>大木方（长×宽×高）（</w:t>
            </w:r>
            <w:r w:rsidRPr="0018362C">
              <w:rPr>
                <w:rFonts w:asciiTheme="minorEastAsia" w:eastAsiaTheme="minorEastAsia" w:hAnsiTheme="minorEastAsia" w:cs="宋体"/>
                <w:sz w:val="24"/>
                <w:szCs w:val="24"/>
              </w:rPr>
              <w:t>mm</w:t>
            </w:r>
            <w:r w:rsidRPr="0018362C">
              <w:rPr>
                <w:rFonts w:asciiTheme="minorEastAsia" w:eastAsiaTheme="minorEastAsia" w:hAnsiTheme="minorEastAsia" w:cs="宋体" w:hint="eastAsia"/>
                <w:sz w:val="24"/>
                <w:szCs w:val="24"/>
              </w:rPr>
              <w:t>）：</w:t>
            </w:r>
            <w:proofErr w:type="gramStart"/>
            <w:r w:rsidRPr="0018362C">
              <w:rPr>
                <w:rFonts w:asciiTheme="minorEastAsia" w:eastAsiaTheme="minorEastAsia" w:hAnsiTheme="minorEastAsia" w:cs="宋体"/>
                <w:sz w:val="24"/>
                <w:szCs w:val="24"/>
              </w:rPr>
              <w:t>96</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96</w:t>
            </w:r>
            <w:r w:rsidRPr="0018362C">
              <w:rPr>
                <w:rFonts w:asciiTheme="minorEastAsia" w:eastAsiaTheme="minorEastAsia" w:hAnsiTheme="minorEastAsia" w:cs="宋体" w:hint="eastAsia"/>
                <w:sz w:val="24"/>
                <w:szCs w:val="24"/>
              </w:rPr>
              <w:t>×</w:t>
            </w:r>
            <w:proofErr w:type="gramEnd"/>
            <w:r w:rsidRPr="0018362C">
              <w:rPr>
                <w:rFonts w:asciiTheme="minorEastAsia" w:eastAsiaTheme="minorEastAsia" w:hAnsiTheme="minorEastAsia" w:cs="宋体"/>
                <w:sz w:val="24"/>
                <w:szCs w:val="24"/>
              </w:rPr>
              <w:t>35</w:t>
            </w:r>
            <w:r w:rsidRPr="0018362C">
              <w:rPr>
                <w:rFonts w:asciiTheme="minorEastAsia" w:eastAsiaTheme="minorEastAsia" w:hAnsiTheme="minorEastAsia" w:cs="宋体" w:hint="eastAsia"/>
                <w:sz w:val="24"/>
                <w:szCs w:val="24"/>
              </w:rPr>
              <w:t>；中木方：</w:t>
            </w:r>
            <w:proofErr w:type="gramStart"/>
            <w:r w:rsidRPr="0018362C">
              <w:rPr>
                <w:rFonts w:asciiTheme="minorEastAsia" w:eastAsiaTheme="minorEastAsia" w:hAnsiTheme="minorEastAsia" w:cs="宋体"/>
                <w:sz w:val="24"/>
                <w:szCs w:val="24"/>
              </w:rPr>
              <w:t>35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35</w:t>
            </w:r>
            <w:r w:rsidRPr="0018362C">
              <w:rPr>
                <w:rFonts w:asciiTheme="minorEastAsia" w:eastAsiaTheme="minorEastAsia" w:hAnsiTheme="minorEastAsia" w:cs="宋体" w:hint="eastAsia"/>
                <w:sz w:val="24"/>
                <w:szCs w:val="24"/>
              </w:rPr>
              <w:t>×</w:t>
            </w:r>
            <w:proofErr w:type="gramEnd"/>
            <w:r w:rsidRPr="0018362C">
              <w:rPr>
                <w:rFonts w:asciiTheme="minorEastAsia" w:eastAsiaTheme="minorEastAsia" w:hAnsiTheme="minorEastAsia" w:cs="宋体"/>
                <w:sz w:val="24"/>
                <w:szCs w:val="24"/>
              </w:rPr>
              <w:t>35</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小木方（长×宽×高）（</w:t>
            </w:r>
            <w:r w:rsidRPr="0018362C">
              <w:rPr>
                <w:rFonts w:asciiTheme="minorEastAsia" w:eastAsiaTheme="minorEastAsia" w:hAnsiTheme="minorEastAsia" w:cs="宋体"/>
                <w:sz w:val="24"/>
                <w:szCs w:val="24"/>
              </w:rPr>
              <w:t>mm</w:t>
            </w:r>
            <w:r w:rsidRPr="0018362C">
              <w:rPr>
                <w:rFonts w:asciiTheme="minorEastAsia" w:eastAsiaTheme="minorEastAsia" w:hAnsiTheme="minorEastAsia" w:cs="宋体" w:hint="eastAsia"/>
                <w:sz w:val="24"/>
                <w:szCs w:val="24"/>
              </w:rPr>
              <w:t>）：</w:t>
            </w:r>
            <w:proofErr w:type="gramStart"/>
            <w:r w:rsidRPr="0018362C">
              <w:rPr>
                <w:rFonts w:asciiTheme="minorEastAsia" w:eastAsiaTheme="minorEastAsia" w:hAnsiTheme="minorEastAsia" w:cs="宋体"/>
                <w:sz w:val="24"/>
                <w:szCs w:val="24"/>
              </w:rPr>
              <w:t>15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15</w:t>
            </w:r>
            <w:r w:rsidRPr="0018362C">
              <w:rPr>
                <w:rFonts w:asciiTheme="minorEastAsia" w:eastAsiaTheme="minorEastAsia" w:hAnsiTheme="minorEastAsia" w:cs="宋体" w:hint="eastAsia"/>
                <w:sz w:val="24"/>
                <w:szCs w:val="24"/>
              </w:rPr>
              <w:t>×</w:t>
            </w:r>
            <w:proofErr w:type="gramEnd"/>
            <w:r w:rsidRPr="0018362C">
              <w:rPr>
                <w:rFonts w:asciiTheme="minorEastAsia" w:eastAsiaTheme="minorEastAsia" w:hAnsiTheme="minorEastAsia" w:cs="宋体"/>
                <w:sz w:val="24"/>
                <w:szCs w:val="24"/>
              </w:rPr>
              <w:t xml:space="preserve">15 </w:t>
            </w:r>
            <w:r w:rsidRPr="0018362C">
              <w:rPr>
                <w:rFonts w:asciiTheme="minorEastAsia" w:eastAsiaTheme="minorEastAsia" w:hAnsiTheme="minorEastAsia" w:cs="宋体" w:hint="eastAsia"/>
                <w:sz w:val="24"/>
                <w:szCs w:val="24"/>
              </w:rPr>
              <w:t>；</w:t>
            </w:r>
            <w:proofErr w:type="gramStart"/>
            <w:r w:rsidRPr="0018362C">
              <w:rPr>
                <w:rFonts w:asciiTheme="minorEastAsia" w:eastAsiaTheme="minorEastAsia" w:hAnsiTheme="minorEastAsia" w:cs="宋体" w:hint="eastAsia"/>
                <w:sz w:val="24"/>
                <w:szCs w:val="24"/>
              </w:rPr>
              <w:t>木园板</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35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10</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人革布（</w:t>
            </w:r>
            <w:r w:rsidRPr="0018362C">
              <w:rPr>
                <w:rFonts w:asciiTheme="minorEastAsia" w:eastAsiaTheme="minorEastAsia" w:hAnsiTheme="minorEastAsia" w:cs="宋体"/>
                <w:sz w:val="24"/>
                <w:szCs w:val="24"/>
              </w:rPr>
              <w:t>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90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 xml:space="preserve">70 </w:t>
            </w:r>
            <w:r w:rsidRPr="0018362C">
              <w:rPr>
                <w:rFonts w:asciiTheme="minorEastAsia" w:eastAsiaTheme="minorEastAsia" w:hAnsiTheme="minorEastAsia" w:cs="宋体" w:hint="eastAsia"/>
                <w:sz w:val="24"/>
                <w:szCs w:val="24"/>
              </w:rPr>
              <w:t>；大垫圈</w:t>
            </w:r>
            <w:r w:rsidRPr="0018362C">
              <w:rPr>
                <w:rFonts w:asciiTheme="minorEastAsia" w:eastAsiaTheme="minorEastAsia" w:hAnsiTheme="minorEastAsia" w:cs="宋体"/>
                <w:sz w:val="24"/>
                <w:szCs w:val="24"/>
              </w:rPr>
              <w:t>M6-GB/T 96.2</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2002</w:t>
            </w:r>
            <w:r w:rsidRPr="0018362C">
              <w:rPr>
                <w:rFonts w:asciiTheme="minorEastAsia" w:eastAsiaTheme="minorEastAsia" w:hAnsiTheme="minorEastAsia" w:cs="宋体" w:hint="eastAsia"/>
                <w:sz w:val="24"/>
                <w:szCs w:val="24"/>
              </w:rPr>
              <w:t>。</w:t>
            </w:r>
          </w:p>
          <w:p w:rsidR="0029717F" w:rsidRPr="0018362C" w:rsidRDefault="00A85FA3">
            <w:pPr>
              <w:spacing w:line="360" w:lineRule="auto"/>
              <w:jc w:val="left"/>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钢棍（</w:t>
            </w:r>
            <w:r w:rsidRPr="0018362C">
              <w:rPr>
                <w:rFonts w:asciiTheme="minorEastAsia" w:eastAsiaTheme="minorEastAsia" w:hAnsiTheme="minorEastAsia" w:cs="宋体"/>
                <w:sz w:val="24"/>
                <w:szCs w:val="24"/>
              </w:rPr>
              <w:t>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60</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5.</w:t>
            </w:r>
            <w:r w:rsidRPr="0018362C">
              <w:rPr>
                <w:rFonts w:asciiTheme="minorEastAsia" w:eastAsiaTheme="minorEastAsia" w:hAnsiTheme="minorEastAsia" w:cs="宋体" w:hint="eastAsia"/>
                <w:sz w:val="24"/>
                <w:szCs w:val="24"/>
              </w:rPr>
              <w:t>用途：对上肢能力、运动速度进行客观的检测，判断上肢功能受限程度。</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157"/>
        </w:trPr>
        <w:tc>
          <w:tcPr>
            <w:tcW w:w="738" w:type="dxa"/>
            <w:tcBorders>
              <w:top w:val="single" w:sz="4" w:space="0" w:color="000000"/>
              <w:left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23</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汉语标准失语症检查评估箱</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kern w:val="0"/>
                <w:sz w:val="24"/>
                <w:szCs w:val="24"/>
              </w:rPr>
              <w:t>评估</w:t>
            </w:r>
            <w:r w:rsidRPr="0018362C">
              <w:rPr>
                <w:rFonts w:asciiTheme="minorEastAsia" w:eastAsiaTheme="minorEastAsia" w:hAnsiTheme="minorEastAsia" w:cs="宋体" w:hint="eastAsia"/>
                <w:kern w:val="0"/>
                <w:sz w:val="24"/>
                <w:szCs w:val="24"/>
              </w:rPr>
              <w:t>由不少于</w:t>
            </w:r>
            <w:r w:rsidRPr="0018362C">
              <w:rPr>
                <w:rFonts w:asciiTheme="minorEastAsia" w:eastAsiaTheme="minorEastAsia" w:hAnsiTheme="minorEastAsia" w:cs="宋体"/>
                <w:kern w:val="0"/>
                <w:sz w:val="24"/>
                <w:szCs w:val="24"/>
              </w:rPr>
              <w:t>30</w:t>
            </w:r>
            <w:r w:rsidRPr="0018362C">
              <w:rPr>
                <w:rFonts w:asciiTheme="minorEastAsia" w:eastAsiaTheme="minorEastAsia" w:hAnsiTheme="minorEastAsia" w:cs="宋体" w:hint="eastAsia"/>
                <w:kern w:val="0"/>
                <w:sz w:val="24"/>
                <w:szCs w:val="24"/>
              </w:rPr>
              <w:t>个分测验组成，分成</w:t>
            </w:r>
            <w:r w:rsidRPr="0018362C">
              <w:rPr>
                <w:rFonts w:asciiTheme="minorEastAsia" w:eastAsiaTheme="minorEastAsia" w:hAnsiTheme="minorEastAsia" w:cs="宋体"/>
                <w:kern w:val="0"/>
                <w:sz w:val="24"/>
                <w:szCs w:val="24"/>
              </w:rPr>
              <w:t>9</w:t>
            </w:r>
            <w:r w:rsidRPr="0018362C">
              <w:rPr>
                <w:rFonts w:asciiTheme="minorEastAsia" w:eastAsiaTheme="minorEastAsia" w:hAnsiTheme="minorEastAsia" w:cs="宋体" w:hint="eastAsia"/>
                <w:kern w:val="0"/>
                <w:sz w:val="24"/>
                <w:szCs w:val="24"/>
              </w:rPr>
              <w:t>个项目，包括听</w:t>
            </w:r>
            <w:r w:rsidRPr="0018362C">
              <w:rPr>
                <w:rFonts w:asciiTheme="minorEastAsia" w:eastAsiaTheme="minorEastAsia" w:hAnsiTheme="minorEastAsia" w:cs="宋体"/>
                <w:kern w:val="0"/>
                <w:sz w:val="24"/>
                <w:szCs w:val="24"/>
              </w:rPr>
              <w:t>（</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40</w:t>
            </w:r>
            <w:r w:rsidRPr="0018362C">
              <w:rPr>
                <w:rFonts w:asciiTheme="minorEastAsia" w:eastAsiaTheme="minorEastAsia" w:hAnsiTheme="minorEastAsia" w:cs="宋体"/>
                <w:kern w:val="0"/>
                <w:sz w:val="24"/>
                <w:szCs w:val="24"/>
              </w:rPr>
              <w:t>题）</w:t>
            </w:r>
            <w:r w:rsidRPr="0018362C">
              <w:rPr>
                <w:rFonts w:asciiTheme="minorEastAsia" w:eastAsiaTheme="minorEastAsia" w:hAnsiTheme="minorEastAsia" w:cs="宋体" w:hint="eastAsia"/>
                <w:kern w:val="0"/>
                <w:sz w:val="24"/>
                <w:szCs w:val="24"/>
              </w:rPr>
              <w:t>、复述</w:t>
            </w:r>
            <w:r w:rsidRPr="0018362C">
              <w:rPr>
                <w:rFonts w:asciiTheme="minorEastAsia" w:eastAsiaTheme="minorEastAsia" w:hAnsiTheme="minorEastAsia" w:cs="宋体"/>
                <w:kern w:val="0"/>
                <w:sz w:val="24"/>
                <w:szCs w:val="24"/>
              </w:rPr>
              <w:t>（</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30</w:t>
            </w:r>
            <w:r w:rsidRPr="0018362C">
              <w:rPr>
                <w:rFonts w:asciiTheme="minorEastAsia" w:eastAsiaTheme="minorEastAsia" w:hAnsiTheme="minorEastAsia" w:cs="宋体"/>
                <w:kern w:val="0"/>
                <w:sz w:val="24"/>
                <w:szCs w:val="24"/>
              </w:rPr>
              <w:t>题）</w:t>
            </w:r>
            <w:r w:rsidRPr="0018362C">
              <w:rPr>
                <w:rFonts w:asciiTheme="minorEastAsia" w:eastAsiaTheme="minorEastAsia" w:hAnsiTheme="minorEastAsia" w:cs="宋体" w:hint="eastAsia"/>
                <w:kern w:val="0"/>
                <w:sz w:val="24"/>
                <w:szCs w:val="24"/>
              </w:rPr>
              <w:t>、说</w:t>
            </w:r>
            <w:r w:rsidRPr="0018362C">
              <w:rPr>
                <w:rFonts w:asciiTheme="minorEastAsia" w:eastAsiaTheme="minorEastAsia" w:hAnsiTheme="minorEastAsia" w:cs="宋体"/>
                <w:kern w:val="0"/>
                <w:sz w:val="24"/>
                <w:szCs w:val="24"/>
              </w:rPr>
              <w:t>（</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32</w:t>
            </w:r>
            <w:r w:rsidRPr="0018362C">
              <w:rPr>
                <w:rFonts w:asciiTheme="minorEastAsia" w:eastAsiaTheme="minorEastAsia" w:hAnsiTheme="minorEastAsia" w:cs="宋体"/>
                <w:kern w:val="0"/>
                <w:sz w:val="24"/>
                <w:szCs w:val="24"/>
              </w:rPr>
              <w:t>题）</w:t>
            </w:r>
            <w:r w:rsidRPr="0018362C">
              <w:rPr>
                <w:rFonts w:asciiTheme="minorEastAsia" w:eastAsiaTheme="minorEastAsia" w:hAnsiTheme="minorEastAsia" w:cs="宋体" w:hint="eastAsia"/>
                <w:kern w:val="0"/>
                <w:sz w:val="24"/>
                <w:szCs w:val="24"/>
              </w:rPr>
              <w:t>、朗读</w:t>
            </w:r>
            <w:r w:rsidRPr="0018362C">
              <w:rPr>
                <w:rFonts w:asciiTheme="minorEastAsia" w:eastAsiaTheme="minorEastAsia" w:hAnsiTheme="minorEastAsia" w:cs="宋体"/>
                <w:kern w:val="0"/>
                <w:sz w:val="24"/>
                <w:szCs w:val="24"/>
              </w:rPr>
              <w:t>（</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25</w:t>
            </w:r>
            <w:r w:rsidRPr="0018362C">
              <w:rPr>
                <w:rFonts w:asciiTheme="minorEastAsia" w:eastAsiaTheme="minorEastAsia" w:hAnsiTheme="minorEastAsia" w:cs="宋体"/>
                <w:kern w:val="0"/>
                <w:sz w:val="24"/>
                <w:szCs w:val="24"/>
              </w:rPr>
              <w:t>题）</w:t>
            </w:r>
            <w:r w:rsidRPr="0018362C">
              <w:rPr>
                <w:rFonts w:asciiTheme="minorEastAsia" w:eastAsiaTheme="minorEastAsia" w:hAnsiTheme="minorEastAsia" w:cs="宋体" w:hint="eastAsia"/>
                <w:kern w:val="0"/>
                <w:sz w:val="24"/>
                <w:szCs w:val="24"/>
              </w:rPr>
              <w:t>、阅读</w:t>
            </w:r>
            <w:r w:rsidRPr="0018362C">
              <w:rPr>
                <w:rFonts w:asciiTheme="minorEastAsia" w:eastAsiaTheme="minorEastAsia" w:hAnsiTheme="minorEastAsia" w:cs="宋体"/>
                <w:kern w:val="0"/>
                <w:sz w:val="24"/>
                <w:szCs w:val="24"/>
              </w:rPr>
              <w:t>（</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40</w:t>
            </w:r>
            <w:r w:rsidRPr="0018362C">
              <w:rPr>
                <w:rFonts w:asciiTheme="minorEastAsia" w:eastAsiaTheme="minorEastAsia" w:hAnsiTheme="minorEastAsia" w:cs="宋体"/>
                <w:kern w:val="0"/>
                <w:sz w:val="24"/>
                <w:szCs w:val="24"/>
              </w:rPr>
              <w:t>题）</w:t>
            </w:r>
            <w:r w:rsidRPr="0018362C">
              <w:rPr>
                <w:rFonts w:asciiTheme="minorEastAsia" w:eastAsiaTheme="minorEastAsia" w:hAnsiTheme="minorEastAsia" w:cs="宋体" w:hint="eastAsia"/>
                <w:kern w:val="0"/>
                <w:sz w:val="24"/>
                <w:szCs w:val="24"/>
              </w:rPr>
              <w:t>、抄节</w:t>
            </w:r>
            <w:r w:rsidRPr="0018362C">
              <w:rPr>
                <w:rFonts w:asciiTheme="minorEastAsia" w:eastAsiaTheme="minorEastAsia" w:hAnsiTheme="minorEastAsia" w:cs="宋体"/>
                <w:kern w:val="0"/>
                <w:sz w:val="24"/>
                <w:szCs w:val="24"/>
              </w:rPr>
              <w:t>（</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15</w:t>
            </w:r>
            <w:r w:rsidRPr="0018362C">
              <w:rPr>
                <w:rFonts w:asciiTheme="minorEastAsia" w:eastAsiaTheme="minorEastAsia" w:hAnsiTheme="minorEastAsia" w:cs="宋体"/>
                <w:kern w:val="0"/>
                <w:sz w:val="24"/>
                <w:szCs w:val="24"/>
              </w:rPr>
              <w:t>题）</w:t>
            </w:r>
            <w:r w:rsidRPr="0018362C">
              <w:rPr>
                <w:rFonts w:asciiTheme="minorEastAsia" w:eastAsiaTheme="minorEastAsia" w:hAnsiTheme="minorEastAsia" w:cs="宋体" w:hint="eastAsia"/>
                <w:kern w:val="0"/>
                <w:sz w:val="24"/>
                <w:szCs w:val="24"/>
              </w:rPr>
              <w:t>、描写</w:t>
            </w:r>
            <w:r w:rsidRPr="0018362C">
              <w:rPr>
                <w:rFonts w:asciiTheme="minorEastAsia" w:eastAsiaTheme="minorEastAsia" w:hAnsiTheme="minorEastAsia" w:cs="宋体"/>
                <w:kern w:val="0"/>
                <w:sz w:val="24"/>
                <w:szCs w:val="24"/>
              </w:rPr>
              <w:t>（</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31</w:t>
            </w:r>
            <w:r w:rsidRPr="0018362C">
              <w:rPr>
                <w:rFonts w:asciiTheme="minorEastAsia" w:eastAsiaTheme="minorEastAsia" w:hAnsiTheme="minorEastAsia" w:cs="宋体"/>
                <w:kern w:val="0"/>
                <w:sz w:val="24"/>
                <w:szCs w:val="24"/>
              </w:rPr>
              <w:t>题）</w:t>
            </w:r>
            <w:r w:rsidRPr="0018362C">
              <w:rPr>
                <w:rFonts w:asciiTheme="minorEastAsia" w:eastAsiaTheme="minorEastAsia" w:hAnsiTheme="minorEastAsia" w:cs="宋体" w:hint="eastAsia"/>
                <w:kern w:val="0"/>
                <w:sz w:val="24"/>
                <w:szCs w:val="24"/>
              </w:rPr>
              <w:t>、听写</w:t>
            </w:r>
            <w:r w:rsidRPr="0018362C">
              <w:rPr>
                <w:rFonts w:asciiTheme="minorEastAsia" w:eastAsiaTheme="minorEastAsia" w:hAnsiTheme="minorEastAsia" w:cs="宋体"/>
                <w:kern w:val="0"/>
                <w:sz w:val="24"/>
                <w:szCs w:val="24"/>
              </w:rPr>
              <w:t>（</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15</w:t>
            </w:r>
            <w:r w:rsidRPr="0018362C">
              <w:rPr>
                <w:rFonts w:asciiTheme="minorEastAsia" w:eastAsiaTheme="minorEastAsia" w:hAnsiTheme="minorEastAsia" w:cs="宋体"/>
                <w:kern w:val="0"/>
                <w:sz w:val="24"/>
                <w:szCs w:val="24"/>
              </w:rPr>
              <w:t>题）</w:t>
            </w:r>
            <w:r w:rsidRPr="0018362C">
              <w:rPr>
                <w:rFonts w:asciiTheme="minorEastAsia" w:eastAsiaTheme="minorEastAsia" w:hAnsiTheme="minorEastAsia" w:cs="宋体" w:hint="eastAsia"/>
                <w:kern w:val="0"/>
                <w:sz w:val="24"/>
                <w:szCs w:val="24"/>
              </w:rPr>
              <w:t>和计算</w:t>
            </w:r>
            <w:r w:rsidRPr="0018362C">
              <w:rPr>
                <w:rFonts w:asciiTheme="minorEastAsia" w:eastAsiaTheme="minorEastAsia" w:hAnsiTheme="minorEastAsia" w:cs="宋体"/>
                <w:kern w:val="0"/>
                <w:sz w:val="24"/>
                <w:szCs w:val="24"/>
              </w:rPr>
              <w:t>（</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15</w:t>
            </w:r>
            <w:r w:rsidRPr="0018362C">
              <w:rPr>
                <w:rFonts w:asciiTheme="minorEastAsia" w:eastAsiaTheme="minorEastAsia" w:hAnsiTheme="minorEastAsia" w:cs="宋体"/>
                <w:kern w:val="0"/>
                <w:sz w:val="24"/>
                <w:szCs w:val="24"/>
              </w:rPr>
              <w:t>题）</w:t>
            </w:r>
            <w:r w:rsidRPr="0018362C">
              <w:rPr>
                <w:rFonts w:asciiTheme="minorEastAsia" w:eastAsiaTheme="minorEastAsia" w:hAnsiTheme="minorEastAsia" w:cs="宋体" w:hint="eastAsia"/>
                <w:kern w:val="0"/>
                <w:sz w:val="24"/>
                <w:szCs w:val="24"/>
              </w:rPr>
              <w:t>。</w:t>
            </w:r>
            <w:r w:rsidRPr="0018362C">
              <w:rPr>
                <w:rStyle w:val="afb"/>
                <w:rFonts w:asciiTheme="minorEastAsia" w:eastAsiaTheme="minorEastAsia" w:hAnsiTheme="minorEastAsia"/>
                <w:sz w:val="24"/>
                <w:szCs w:val="24"/>
              </w:rPr>
              <w:t>评估箱内有</w:t>
            </w:r>
            <w:r w:rsidRPr="0018362C">
              <w:rPr>
                <w:rFonts w:asciiTheme="minorEastAsia" w:eastAsiaTheme="minorEastAsia" w:hAnsiTheme="minorEastAsia" w:cs="宋体"/>
                <w:kern w:val="0"/>
                <w:sz w:val="24"/>
                <w:szCs w:val="24"/>
              </w:rPr>
              <w:t>评估工具</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13</w:t>
            </w:r>
            <w:r w:rsidRPr="0018362C">
              <w:rPr>
                <w:rFonts w:asciiTheme="minorEastAsia" w:eastAsiaTheme="minorEastAsia" w:hAnsiTheme="minorEastAsia" w:cs="宋体"/>
                <w:kern w:val="0"/>
                <w:sz w:val="24"/>
                <w:szCs w:val="24"/>
              </w:rPr>
              <w:t>种、塑封量表</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1</w:t>
            </w:r>
            <w:r w:rsidRPr="0018362C">
              <w:rPr>
                <w:rFonts w:asciiTheme="minorEastAsia" w:eastAsiaTheme="minorEastAsia" w:hAnsiTheme="minorEastAsia" w:cs="宋体"/>
                <w:kern w:val="0"/>
                <w:sz w:val="24"/>
                <w:szCs w:val="24"/>
              </w:rPr>
              <w:t>套、构音评估表</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1</w:t>
            </w:r>
            <w:r w:rsidRPr="0018362C">
              <w:rPr>
                <w:rFonts w:asciiTheme="minorEastAsia" w:eastAsiaTheme="minorEastAsia" w:hAnsiTheme="minorEastAsia" w:cs="宋体"/>
                <w:kern w:val="0"/>
                <w:sz w:val="24"/>
                <w:szCs w:val="24"/>
              </w:rPr>
              <w:t>套、构音</w:t>
            </w:r>
            <w:r w:rsidRPr="0018362C">
              <w:rPr>
                <w:rFonts w:asciiTheme="minorEastAsia" w:eastAsiaTheme="minorEastAsia" w:hAnsiTheme="minorEastAsia" w:cs="宋体"/>
                <w:kern w:val="0"/>
                <w:sz w:val="24"/>
                <w:szCs w:val="24"/>
              </w:rPr>
              <w:t>50</w:t>
            </w:r>
            <w:r w:rsidRPr="0018362C">
              <w:rPr>
                <w:rFonts w:asciiTheme="minorEastAsia" w:eastAsiaTheme="minorEastAsia" w:hAnsiTheme="minorEastAsia" w:cs="宋体"/>
                <w:kern w:val="0"/>
                <w:sz w:val="24"/>
                <w:szCs w:val="24"/>
              </w:rPr>
              <w:t>词</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1</w:t>
            </w:r>
            <w:r w:rsidRPr="0018362C">
              <w:rPr>
                <w:rFonts w:asciiTheme="minorEastAsia" w:eastAsiaTheme="minorEastAsia" w:hAnsiTheme="minorEastAsia" w:cs="宋体"/>
                <w:kern w:val="0"/>
                <w:sz w:val="24"/>
                <w:szCs w:val="24"/>
              </w:rPr>
              <w:t>套、构</w:t>
            </w:r>
            <w:proofErr w:type="gramStart"/>
            <w:r w:rsidRPr="0018362C">
              <w:rPr>
                <w:rFonts w:asciiTheme="minorEastAsia" w:eastAsiaTheme="minorEastAsia" w:hAnsiTheme="minorEastAsia" w:cs="宋体"/>
                <w:kern w:val="0"/>
                <w:sz w:val="24"/>
                <w:szCs w:val="24"/>
              </w:rPr>
              <w:t>音训练</w:t>
            </w:r>
            <w:proofErr w:type="gramEnd"/>
            <w:r w:rsidRPr="0018362C">
              <w:rPr>
                <w:rFonts w:asciiTheme="minorEastAsia" w:eastAsiaTheme="minorEastAsia" w:hAnsiTheme="minorEastAsia" w:cs="宋体"/>
                <w:kern w:val="0"/>
                <w:sz w:val="24"/>
                <w:szCs w:val="24"/>
              </w:rPr>
              <w:t>手册</w:t>
            </w:r>
            <w:r w:rsidRPr="0018362C">
              <w:rPr>
                <w:rFonts w:asciiTheme="minorEastAsia" w:eastAsiaTheme="minorEastAsia" w:hAnsiTheme="minorEastAsia" w:cs="宋体" w:hint="eastAsia"/>
                <w:kern w:val="0"/>
                <w:sz w:val="24"/>
                <w:szCs w:val="24"/>
              </w:rPr>
              <w:t>不少于</w:t>
            </w:r>
            <w:r w:rsidRPr="0018362C">
              <w:rPr>
                <w:rFonts w:asciiTheme="minorEastAsia" w:eastAsiaTheme="minorEastAsia" w:hAnsiTheme="minorEastAsia" w:cs="宋体"/>
                <w:kern w:val="0"/>
                <w:sz w:val="24"/>
                <w:szCs w:val="24"/>
              </w:rPr>
              <w:t>1</w:t>
            </w:r>
            <w:r w:rsidRPr="0018362C">
              <w:rPr>
                <w:rFonts w:asciiTheme="minorEastAsia" w:eastAsiaTheme="minorEastAsia" w:hAnsiTheme="minorEastAsia" w:cs="宋体"/>
                <w:kern w:val="0"/>
                <w:sz w:val="24"/>
                <w:szCs w:val="24"/>
              </w:rPr>
              <w:t>本、铝合金</w:t>
            </w:r>
            <w:proofErr w:type="gramStart"/>
            <w:r w:rsidRPr="0018362C">
              <w:rPr>
                <w:rFonts w:asciiTheme="minorEastAsia" w:eastAsiaTheme="minorEastAsia" w:hAnsiTheme="minorEastAsia" w:cs="宋体"/>
                <w:kern w:val="0"/>
                <w:sz w:val="24"/>
                <w:szCs w:val="24"/>
              </w:rPr>
              <w:t>航空箱</w:t>
            </w:r>
            <w:r w:rsidRPr="0018362C">
              <w:rPr>
                <w:rFonts w:asciiTheme="minorEastAsia" w:eastAsiaTheme="minorEastAsia" w:hAnsiTheme="minorEastAsia" w:cs="宋体" w:hint="eastAsia"/>
                <w:kern w:val="0"/>
                <w:sz w:val="24"/>
                <w:szCs w:val="24"/>
              </w:rPr>
              <w:t>不少于</w:t>
            </w:r>
            <w:proofErr w:type="gramEnd"/>
            <w:r w:rsidRPr="0018362C">
              <w:rPr>
                <w:rFonts w:asciiTheme="minorEastAsia" w:eastAsiaTheme="minorEastAsia" w:hAnsiTheme="minorEastAsia" w:cs="宋体"/>
                <w:kern w:val="0"/>
                <w:sz w:val="24"/>
                <w:szCs w:val="24"/>
              </w:rPr>
              <w:t>1</w:t>
            </w:r>
            <w:r w:rsidRPr="0018362C">
              <w:rPr>
                <w:rFonts w:asciiTheme="minorEastAsia" w:eastAsiaTheme="minorEastAsia" w:hAnsiTheme="minorEastAsia" w:cs="宋体"/>
                <w:kern w:val="0"/>
                <w:sz w:val="24"/>
                <w:szCs w:val="24"/>
              </w:rPr>
              <w:t>个（尺寸</w:t>
            </w:r>
            <w:r w:rsidRPr="0018362C">
              <w:rPr>
                <w:rFonts w:asciiTheme="minorEastAsia" w:eastAsiaTheme="minorEastAsia" w:hAnsiTheme="minorEastAsia" w:cs="宋体"/>
                <w:kern w:val="0"/>
                <w:sz w:val="24"/>
                <w:szCs w:val="24"/>
              </w:rPr>
              <w:t>400mm*280mm*120mm</w:t>
            </w:r>
            <w:r w:rsidRPr="0018362C">
              <w:rPr>
                <w:rFonts w:asciiTheme="minorEastAsia" w:eastAsiaTheme="minorEastAsia" w:hAnsiTheme="minorEastAsia" w:cs="宋体"/>
                <w:kern w:val="0"/>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箱</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15"/>
        </w:trPr>
        <w:tc>
          <w:tcPr>
            <w:tcW w:w="738" w:type="dxa"/>
            <w:tcBorders>
              <w:top w:val="single" w:sz="4" w:space="0" w:color="auto"/>
              <w:left w:val="single" w:sz="4" w:space="0" w:color="000000"/>
              <w:bottom w:val="single" w:sz="4" w:space="0" w:color="auto"/>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24</w:t>
            </w:r>
          </w:p>
        </w:tc>
        <w:tc>
          <w:tcPr>
            <w:tcW w:w="1154" w:type="dxa"/>
            <w:tcBorders>
              <w:top w:val="single" w:sz="4" w:space="0" w:color="auto"/>
              <w:left w:val="single" w:sz="4" w:space="0" w:color="000000"/>
              <w:bottom w:val="single" w:sz="4" w:space="0" w:color="auto"/>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S-S</w:t>
            </w:r>
            <w:r w:rsidRPr="0018362C">
              <w:rPr>
                <w:rFonts w:asciiTheme="minorEastAsia" w:eastAsiaTheme="minorEastAsia" w:hAnsiTheme="minorEastAsia" w:cs="宋体" w:hint="eastAsia"/>
                <w:kern w:val="0"/>
                <w:sz w:val="24"/>
                <w:szCs w:val="24"/>
              </w:rPr>
              <w:t>语言发育迟</w:t>
            </w:r>
            <w:r w:rsidRPr="0018362C">
              <w:rPr>
                <w:rFonts w:asciiTheme="minorEastAsia" w:eastAsiaTheme="minorEastAsia" w:hAnsiTheme="minorEastAsia" w:cs="宋体" w:hint="eastAsia"/>
                <w:kern w:val="0"/>
                <w:sz w:val="24"/>
                <w:szCs w:val="24"/>
              </w:rPr>
              <w:lastRenderedPageBreak/>
              <w:t>缓评估套装（包含使用介绍）</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儿童语言发育迟缓障碍评估箱套装包含</w:t>
            </w:r>
            <w:r w:rsidRPr="0018362C">
              <w:rPr>
                <w:rFonts w:asciiTheme="minorEastAsia" w:eastAsiaTheme="minorEastAsia" w:hAnsiTheme="minorEastAsia" w:cs="宋体"/>
                <w:kern w:val="0"/>
                <w:sz w:val="24"/>
                <w:szCs w:val="24"/>
              </w:rPr>
              <w:t>SS</w:t>
            </w:r>
            <w:r w:rsidRPr="0018362C">
              <w:rPr>
                <w:rFonts w:asciiTheme="minorEastAsia" w:eastAsiaTheme="minorEastAsia" w:hAnsiTheme="minorEastAsia" w:cs="宋体" w:hint="eastAsia"/>
                <w:kern w:val="0"/>
                <w:sz w:val="24"/>
                <w:szCs w:val="24"/>
              </w:rPr>
              <w:t>法中康量表所涉及的相关检查工具与图册。</w:t>
            </w:r>
            <w:r w:rsidRPr="0018362C">
              <w:rPr>
                <w:rStyle w:val="afb"/>
                <w:rFonts w:asciiTheme="minorEastAsia" w:eastAsiaTheme="minorEastAsia" w:hAnsiTheme="minorEastAsia"/>
                <w:sz w:val="24"/>
                <w:szCs w:val="24"/>
              </w:rPr>
              <w:t>(</w:t>
            </w:r>
            <w:r w:rsidRPr="0018362C">
              <w:rPr>
                <w:rStyle w:val="afb"/>
                <w:rFonts w:asciiTheme="minorEastAsia" w:eastAsiaTheme="minorEastAsia" w:hAnsiTheme="minorEastAsia"/>
                <w:sz w:val="24"/>
                <w:szCs w:val="24"/>
              </w:rPr>
              <w:t>每个套装应包</w:t>
            </w:r>
            <w:r w:rsidRPr="0018362C">
              <w:rPr>
                <w:rStyle w:val="afb"/>
                <w:rFonts w:asciiTheme="minorEastAsia" w:eastAsiaTheme="minorEastAsia" w:hAnsiTheme="minorEastAsia"/>
                <w:sz w:val="24"/>
                <w:szCs w:val="24"/>
              </w:rPr>
              <w:lastRenderedPageBreak/>
              <w:t>含以下内容：语言发育迟缓高清检查</w:t>
            </w:r>
            <w:proofErr w:type="gramStart"/>
            <w:r w:rsidRPr="0018362C">
              <w:rPr>
                <w:rStyle w:val="afb"/>
                <w:rFonts w:asciiTheme="minorEastAsia" w:eastAsiaTheme="minorEastAsia" w:hAnsiTheme="minorEastAsia"/>
                <w:sz w:val="24"/>
                <w:szCs w:val="24"/>
              </w:rPr>
              <w:t>图片册</w:t>
            </w:r>
            <w:r w:rsidRPr="0018362C">
              <w:rPr>
                <w:rStyle w:val="afb"/>
                <w:rFonts w:asciiTheme="minorEastAsia" w:eastAsiaTheme="minorEastAsia" w:hAnsiTheme="minorEastAsia" w:hint="eastAsia"/>
                <w:sz w:val="24"/>
                <w:szCs w:val="24"/>
              </w:rPr>
              <w:t>不少于</w:t>
            </w:r>
            <w:proofErr w:type="gramEnd"/>
            <w:r w:rsidRPr="0018362C">
              <w:rPr>
                <w:rStyle w:val="afb"/>
                <w:rFonts w:asciiTheme="minorEastAsia" w:eastAsiaTheme="minorEastAsia" w:hAnsiTheme="minorEastAsia"/>
                <w:sz w:val="24"/>
                <w:szCs w:val="24"/>
              </w:rPr>
              <w:t>1</w:t>
            </w:r>
            <w:r w:rsidRPr="0018362C">
              <w:rPr>
                <w:rStyle w:val="afb"/>
                <w:rFonts w:asciiTheme="minorEastAsia" w:eastAsiaTheme="minorEastAsia" w:hAnsiTheme="minorEastAsia"/>
                <w:sz w:val="24"/>
                <w:szCs w:val="24"/>
              </w:rPr>
              <w:t>本</w:t>
            </w:r>
            <w:r w:rsidRPr="0018362C">
              <w:rPr>
                <w:rStyle w:val="afb"/>
                <w:rFonts w:asciiTheme="minorEastAsia" w:eastAsiaTheme="minorEastAsia" w:hAnsiTheme="minorEastAsia" w:hint="eastAsia"/>
                <w:sz w:val="24"/>
                <w:szCs w:val="24"/>
              </w:rPr>
              <w:t>（</w:t>
            </w:r>
            <w:r w:rsidRPr="0018362C">
              <w:rPr>
                <w:rStyle w:val="afb"/>
                <w:rFonts w:asciiTheme="minorEastAsia" w:eastAsiaTheme="minorEastAsia" w:hAnsiTheme="minorEastAsia"/>
                <w:sz w:val="24"/>
                <w:szCs w:val="24"/>
              </w:rPr>
              <w:t>日常用品，动物，食物，交通工具，身体部位，动词，大小，颜色，词句，大小</w:t>
            </w:r>
            <w:r w:rsidRPr="0018362C">
              <w:rPr>
                <w:rStyle w:val="afb"/>
                <w:rFonts w:asciiTheme="minorEastAsia" w:eastAsiaTheme="minorEastAsia" w:hAnsiTheme="minorEastAsia"/>
                <w:sz w:val="24"/>
                <w:szCs w:val="24"/>
              </w:rPr>
              <w:t>+</w:t>
            </w:r>
            <w:r w:rsidRPr="0018362C">
              <w:rPr>
                <w:rStyle w:val="afb"/>
                <w:rFonts w:asciiTheme="minorEastAsia" w:eastAsiaTheme="minorEastAsia" w:hAnsiTheme="minorEastAsia"/>
                <w:sz w:val="24"/>
                <w:szCs w:val="24"/>
              </w:rPr>
              <w:t>颜色</w:t>
            </w:r>
            <w:r w:rsidRPr="0018362C">
              <w:rPr>
                <w:rStyle w:val="afb"/>
                <w:rFonts w:asciiTheme="minorEastAsia" w:eastAsiaTheme="minorEastAsia" w:hAnsiTheme="minorEastAsia"/>
                <w:sz w:val="24"/>
                <w:szCs w:val="24"/>
              </w:rPr>
              <w:t>+</w:t>
            </w:r>
            <w:r w:rsidRPr="0018362C">
              <w:rPr>
                <w:rStyle w:val="afb"/>
                <w:rFonts w:asciiTheme="minorEastAsia" w:eastAsiaTheme="minorEastAsia" w:hAnsiTheme="minorEastAsia"/>
                <w:sz w:val="24"/>
                <w:szCs w:val="24"/>
              </w:rPr>
              <w:t>食物，语言规则</w:t>
            </w:r>
            <w:r w:rsidRPr="0018362C">
              <w:rPr>
                <w:rStyle w:val="afb"/>
                <w:rFonts w:asciiTheme="minorEastAsia" w:eastAsiaTheme="minorEastAsia" w:hAnsiTheme="minorEastAsia" w:hint="eastAsia"/>
                <w:sz w:val="24"/>
                <w:szCs w:val="24"/>
              </w:rPr>
              <w:t>）</w:t>
            </w:r>
            <w:r w:rsidRPr="0018362C">
              <w:rPr>
                <w:rStyle w:val="afb"/>
                <w:rFonts w:asciiTheme="minorEastAsia" w:eastAsiaTheme="minorEastAsia" w:hAnsiTheme="minorEastAsia"/>
                <w:sz w:val="24"/>
                <w:szCs w:val="24"/>
              </w:rPr>
              <w:t>；指导语</w:t>
            </w:r>
            <w:r w:rsidRPr="0018362C">
              <w:rPr>
                <w:rStyle w:val="afb"/>
                <w:rFonts w:asciiTheme="minorEastAsia" w:eastAsiaTheme="minorEastAsia" w:hAnsiTheme="minorEastAsia"/>
                <w:sz w:val="24"/>
                <w:szCs w:val="24"/>
              </w:rPr>
              <w:t>1</w:t>
            </w:r>
            <w:r w:rsidRPr="0018362C">
              <w:rPr>
                <w:rStyle w:val="afb"/>
                <w:rFonts w:asciiTheme="minorEastAsia" w:eastAsiaTheme="minorEastAsia" w:hAnsiTheme="minorEastAsia"/>
                <w:sz w:val="24"/>
                <w:szCs w:val="24"/>
              </w:rPr>
              <w:t>本；评价量表</w:t>
            </w:r>
            <w:r w:rsidRPr="0018362C">
              <w:rPr>
                <w:rStyle w:val="afb"/>
                <w:rFonts w:asciiTheme="minorEastAsia" w:eastAsiaTheme="minorEastAsia" w:hAnsiTheme="minorEastAsia"/>
                <w:sz w:val="24"/>
                <w:szCs w:val="24"/>
              </w:rPr>
              <w:t>1</w:t>
            </w:r>
            <w:r w:rsidRPr="0018362C">
              <w:rPr>
                <w:rStyle w:val="afb"/>
                <w:rFonts w:asciiTheme="minorEastAsia" w:eastAsiaTheme="minorEastAsia" w:hAnsiTheme="minorEastAsia"/>
                <w:sz w:val="24"/>
                <w:szCs w:val="24"/>
              </w:rPr>
              <w:t>本；评估工具</w:t>
            </w:r>
            <w:r w:rsidRPr="0018362C">
              <w:rPr>
                <w:rStyle w:val="afb"/>
                <w:rFonts w:asciiTheme="minorEastAsia" w:eastAsiaTheme="minorEastAsia" w:hAnsiTheme="minorEastAsia"/>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2</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314"/>
        </w:trPr>
        <w:tc>
          <w:tcPr>
            <w:tcW w:w="738" w:type="dxa"/>
            <w:tcBorders>
              <w:top w:val="single" w:sz="4" w:space="0" w:color="auto"/>
              <w:left w:val="single" w:sz="4" w:space="0" w:color="000000"/>
              <w:bottom w:val="single" w:sz="4" w:space="0" w:color="000000"/>
              <w:right w:val="single" w:sz="4" w:space="0" w:color="000000"/>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25</w:t>
            </w:r>
          </w:p>
        </w:tc>
        <w:tc>
          <w:tcPr>
            <w:tcW w:w="1154" w:type="dxa"/>
            <w:tcBorders>
              <w:top w:val="single" w:sz="4" w:space="0" w:color="auto"/>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构音障</w:t>
            </w:r>
            <w:proofErr w:type="gramStart"/>
            <w:r w:rsidRPr="0018362C">
              <w:rPr>
                <w:rFonts w:asciiTheme="minorEastAsia" w:eastAsiaTheme="minorEastAsia" w:hAnsiTheme="minorEastAsia" w:cs="宋体" w:hint="eastAsia"/>
                <w:kern w:val="0"/>
                <w:sz w:val="24"/>
                <w:szCs w:val="24"/>
              </w:rPr>
              <w:t>碍</w:t>
            </w:r>
            <w:proofErr w:type="gramEnd"/>
            <w:r w:rsidRPr="0018362C">
              <w:rPr>
                <w:rFonts w:asciiTheme="minorEastAsia" w:eastAsiaTheme="minorEastAsia" w:hAnsiTheme="minorEastAsia" w:cs="宋体" w:hint="eastAsia"/>
                <w:kern w:val="0"/>
                <w:sz w:val="24"/>
                <w:szCs w:val="24"/>
              </w:rPr>
              <w:t>50</w:t>
            </w:r>
            <w:proofErr w:type="gramStart"/>
            <w:r w:rsidRPr="0018362C">
              <w:rPr>
                <w:rFonts w:asciiTheme="minorEastAsia" w:eastAsiaTheme="minorEastAsia" w:hAnsiTheme="minorEastAsia" w:cs="宋体" w:hint="eastAsia"/>
                <w:kern w:val="0"/>
                <w:sz w:val="24"/>
                <w:szCs w:val="24"/>
              </w:rPr>
              <w:t>词检查</w:t>
            </w:r>
            <w:proofErr w:type="gramEnd"/>
            <w:r w:rsidRPr="0018362C">
              <w:rPr>
                <w:rFonts w:asciiTheme="minorEastAsia" w:eastAsiaTheme="minorEastAsia" w:hAnsiTheme="minorEastAsia" w:cs="宋体" w:hint="eastAsia"/>
                <w:kern w:val="0"/>
                <w:sz w:val="24"/>
                <w:szCs w:val="24"/>
              </w:rPr>
              <w:t>评估卡套装</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套装包含双份做工质量优异的构音障</w:t>
            </w:r>
            <w:proofErr w:type="gramStart"/>
            <w:r w:rsidRPr="0018362C">
              <w:rPr>
                <w:rFonts w:asciiTheme="minorEastAsia" w:eastAsiaTheme="minorEastAsia" w:hAnsiTheme="minorEastAsia" w:cs="宋体" w:hint="eastAsia"/>
                <w:kern w:val="0"/>
                <w:sz w:val="24"/>
                <w:szCs w:val="24"/>
              </w:rPr>
              <w:t>碍</w:t>
            </w:r>
            <w:proofErr w:type="gramEnd"/>
            <w:r w:rsidRPr="0018362C">
              <w:rPr>
                <w:rFonts w:asciiTheme="minorEastAsia" w:eastAsiaTheme="minorEastAsia" w:hAnsiTheme="minorEastAsia" w:cs="宋体" w:hint="eastAsia"/>
                <w:kern w:val="0"/>
                <w:sz w:val="24"/>
                <w:szCs w:val="24"/>
              </w:rPr>
              <w:t>评价儿童汉语言语功能发育评估</w:t>
            </w:r>
            <w:r w:rsidRPr="0018362C">
              <w:rPr>
                <w:rFonts w:asciiTheme="minorEastAsia" w:eastAsiaTheme="minorEastAsia" w:hAnsiTheme="minorEastAsia" w:cs="宋体"/>
                <w:kern w:val="0"/>
                <w:sz w:val="24"/>
                <w:szCs w:val="24"/>
              </w:rPr>
              <w:t>50</w:t>
            </w:r>
            <w:proofErr w:type="gramStart"/>
            <w:r w:rsidRPr="0018362C">
              <w:rPr>
                <w:rFonts w:asciiTheme="minorEastAsia" w:eastAsiaTheme="minorEastAsia" w:hAnsiTheme="minorEastAsia" w:cs="宋体" w:hint="eastAsia"/>
                <w:kern w:val="0"/>
                <w:sz w:val="24"/>
                <w:szCs w:val="24"/>
              </w:rPr>
              <w:t>词检查</w:t>
            </w:r>
            <w:proofErr w:type="gramEnd"/>
            <w:r w:rsidRPr="0018362C">
              <w:rPr>
                <w:rFonts w:asciiTheme="minorEastAsia" w:eastAsiaTheme="minorEastAsia" w:hAnsiTheme="minorEastAsia" w:cs="宋体" w:hint="eastAsia"/>
                <w:kern w:val="0"/>
                <w:sz w:val="24"/>
                <w:szCs w:val="24"/>
              </w:rPr>
              <w:t>配套工具量表。</w:t>
            </w:r>
            <w:r w:rsidRPr="0018362C">
              <w:rPr>
                <w:rFonts w:asciiTheme="minorEastAsia" w:eastAsiaTheme="minorEastAsia" w:hAnsiTheme="minorEastAsia" w:cs="宋体"/>
                <w:kern w:val="0"/>
                <w:sz w:val="24"/>
                <w:szCs w:val="24"/>
              </w:rPr>
              <w:t>（每个套装应含有以下内容：构</w:t>
            </w:r>
            <w:proofErr w:type="gramStart"/>
            <w:r w:rsidRPr="0018362C">
              <w:rPr>
                <w:rFonts w:asciiTheme="minorEastAsia" w:eastAsiaTheme="minorEastAsia" w:hAnsiTheme="minorEastAsia" w:cs="宋体"/>
                <w:kern w:val="0"/>
                <w:sz w:val="24"/>
                <w:szCs w:val="24"/>
              </w:rPr>
              <w:t>音训练</w:t>
            </w:r>
            <w:proofErr w:type="gramEnd"/>
            <w:r w:rsidRPr="0018362C">
              <w:rPr>
                <w:rFonts w:asciiTheme="minorEastAsia" w:eastAsiaTheme="minorEastAsia" w:hAnsiTheme="minorEastAsia" w:cs="宋体"/>
                <w:kern w:val="0"/>
                <w:sz w:val="24"/>
                <w:szCs w:val="24"/>
              </w:rPr>
              <w:t>手册，拼音国际音标对照表，构音评估表，评估指导语，评估工具）</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trPr>
        <w:tc>
          <w:tcPr>
            <w:tcW w:w="738" w:type="dxa"/>
            <w:tcBorders>
              <w:top w:val="single" w:sz="4" w:space="0" w:color="000000"/>
              <w:left w:val="single" w:sz="4" w:space="0" w:color="auto"/>
              <w:bottom w:val="single" w:sz="4" w:space="0" w:color="000000"/>
              <w:right w:val="single" w:sz="4" w:space="0" w:color="auto"/>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26</w:t>
            </w:r>
          </w:p>
        </w:tc>
        <w:tc>
          <w:tcPr>
            <w:tcW w:w="1154" w:type="dxa"/>
            <w:tcBorders>
              <w:top w:val="single" w:sz="4" w:space="0" w:color="000000"/>
              <w:left w:val="single" w:sz="4" w:space="0" w:color="auto"/>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多媒体人体针灸穴位发光模型</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模型的</w:t>
            </w:r>
            <w:r w:rsidRPr="0018362C">
              <w:rPr>
                <w:rFonts w:asciiTheme="minorEastAsia" w:eastAsiaTheme="minorEastAsia" w:hAnsiTheme="minorEastAsia" w:cs="宋体"/>
                <w:sz w:val="24"/>
                <w:szCs w:val="24"/>
              </w:rPr>
              <w:t>362</w:t>
            </w:r>
            <w:r w:rsidRPr="0018362C">
              <w:rPr>
                <w:rFonts w:asciiTheme="minorEastAsia" w:eastAsiaTheme="minorEastAsia" w:hAnsiTheme="minorEastAsia" w:cs="宋体"/>
                <w:sz w:val="24"/>
                <w:szCs w:val="24"/>
              </w:rPr>
              <w:t>个经穴应符合《经穴名称与定位》国家标准（</w:t>
            </w:r>
            <w:r w:rsidRPr="0018362C">
              <w:rPr>
                <w:rFonts w:asciiTheme="minorEastAsia" w:eastAsiaTheme="minorEastAsia" w:hAnsiTheme="minorEastAsia" w:cs="宋体"/>
                <w:sz w:val="24"/>
                <w:szCs w:val="24"/>
              </w:rPr>
              <w:t>GB/T 12346-2021</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声音、屏幕、人体模型同步控制经络</w:t>
            </w:r>
            <w:proofErr w:type="gramStart"/>
            <w:r w:rsidRPr="0018362C">
              <w:rPr>
                <w:rFonts w:asciiTheme="minorEastAsia" w:eastAsiaTheme="minorEastAsia" w:hAnsiTheme="minorEastAsia" w:cs="宋体" w:hint="eastAsia"/>
                <w:sz w:val="24"/>
                <w:szCs w:val="24"/>
              </w:rPr>
              <w:t>腧</w:t>
            </w:r>
            <w:proofErr w:type="gramEnd"/>
            <w:r w:rsidRPr="0018362C">
              <w:rPr>
                <w:rFonts w:asciiTheme="minorEastAsia" w:eastAsiaTheme="minorEastAsia" w:hAnsiTheme="minorEastAsia" w:cs="宋体" w:hint="eastAsia"/>
                <w:sz w:val="24"/>
                <w:szCs w:val="24"/>
              </w:rPr>
              <w:t>穴的信息。</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3.</w:t>
            </w:r>
            <w:r w:rsidRPr="0018362C">
              <w:rPr>
                <w:rFonts w:asciiTheme="minorEastAsia" w:eastAsiaTheme="minorEastAsia" w:hAnsiTheme="minorEastAsia" w:cs="宋体"/>
                <w:sz w:val="24"/>
                <w:szCs w:val="24"/>
              </w:rPr>
              <w:t>可进行</w:t>
            </w:r>
            <w:r w:rsidRPr="0018362C">
              <w:rPr>
                <w:rFonts w:asciiTheme="minorEastAsia" w:eastAsiaTheme="minorEastAsia" w:hAnsiTheme="minorEastAsia" w:cs="宋体" w:hint="eastAsia"/>
                <w:sz w:val="24"/>
                <w:szCs w:val="24"/>
              </w:rPr>
              <w:t>常见病的辨证施治、随证选穴的查询及处方输出。</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显示十二经脉循环流注，经脉络属表里对</w:t>
            </w:r>
            <w:proofErr w:type="gramStart"/>
            <w:r w:rsidRPr="0018362C">
              <w:rPr>
                <w:rFonts w:asciiTheme="minorEastAsia" w:eastAsiaTheme="minorEastAsia" w:hAnsiTheme="minorEastAsia" w:cs="宋体" w:hint="eastAsia"/>
                <w:sz w:val="24"/>
                <w:szCs w:val="24"/>
              </w:rPr>
              <w:t>经关系</w:t>
            </w:r>
            <w:proofErr w:type="gramEnd"/>
            <w:r w:rsidRPr="0018362C">
              <w:rPr>
                <w:rFonts w:asciiTheme="minorEastAsia" w:eastAsiaTheme="minorEastAsia" w:hAnsiTheme="minorEastAsia" w:cs="宋体" w:hint="eastAsia"/>
                <w:sz w:val="24"/>
                <w:szCs w:val="24"/>
              </w:rPr>
              <w:t>特定穴的分布，配合屏幕表层、浅层、深层穴位解剖图谱。</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5.</w:t>
            </w:r>
            <w:r w:rsidRPr="0018362C">
              <w:rPr>
                <w:rFonts w:asciiTheme="minorEastAsia" w:eastAsiaTheme="minorEastAsia" w:hAnsiTheme="minorEastAsia" w:cs="宋体" w:hint="eastAsia"/>
                <w:sz w:val="24"/>
                <w:szCs w:val="24"/>
              </w:rPr>
              <w:t>电压：</w:t>
            </w:r>
            <w:r w:rsidRPr="0018362C">
              <w:rPr>
                <w:rFonts w:asciiTheme="minorEastAsia" w:eastAsiaTheme="minorEastAsia" w:hAnsiTheme="minorEastAsia" w:cs="宋体" w:hint="eastAsia"/>
                <w:sz w:val="24"/>
                <w:szCs w:val="24"/>
              </w:rPr>
              <w:t>220V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22V</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6.</w:t>
            </w:r>
            <w:r w:rsidRPr="0018362C">
              <w:rPr>
                <w:rFonts w:asciiTheme="minorEastAsia" w:eastAsiaTheme="minorEastAsia" w:hAnsiTheme="minorEastAsia" w:cs="宋体" w:hint="eastAsia"/>
                <w:sz w:val="24"/>
                <w:szCs w:val="24"/>
              </w:rPr>
              <w:t>功耗：</w:t>
            </w:r>
            <w:r w:rsidRPr="0018362C">
              <w:rPr>
                <w:rFonts w:asciiTheme="minorEastAsia" w:eastAsiaTheme="minorEastAsia" w:hAnsiTheme="minorEastAsia" w:cs="宋体"/>
                <w:sz w:val="24"/>
                <w:szCs w:val="24"/>
              </w:rPr>
              <w:t>20W</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7.</w:t>
            </w:r>
            <w:r w:rsidRPr="0018362C">
              <w:rPr>
                <w:rFonts w:asciiTheme="minorEastAsia" w:eastAsiaTheme="minorEastAsia" w:hAnsiTheme="minorEastAsia" w:cs="宋体" w:hint="eastAsia"/>
                <w:sz w:val="24"/>
                <w:szCs w:val="24"/>
              </w:rPr>
              <w:t>模型底盘：不少于</w:t>
            </w: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脚轮的木质底盘。</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8.</w:t>
            </w:r>
            <w:r w:rsidRPr="0018362C">
              <w:rPr>
                <w:rFonts w:asciiTheme="minorEastAsia" w:eastAsiaTheme="minorEastAsia" w:hAnsiTheme="minorEastAsia" w:cs="宋体" w:hint="eastAsia"/>
                <w:sz w:val="24"/>
                <w:szCs w:val="24"/>
              </w:rPr>
              <w:t>模型材质：玻璃钢。</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9.</w:t>
            </w:r>
            <w:r w:rsidRPr="0018362C">
              <w:rPr>
                <w:rFonts w:asciiTheme="minorEastAsia" w:eastAsiaTheme="minorEastAsia" w:hAnsiTheme="minorEastAsia" w:cs="宋体" w:hint="eastAsia"/>
                <w:sz w:val="24"/>
                <w:szCs w:val="24"/>
              </w:rPr>
              <w:t>经络穴位名称代码：符合国标</w:t>
            </w:r>
            <w:r w:rsidRPr="0018362C">
              <w:rPr>
                <w:rFonts w:asciiTheme="minorEastAsia" w:eastAsiaTheme="minorEastAsia" w:hAnsiTheme="minorEastAsia" w:cs="宋体"/>
                <w:sz w:val="24"/>
                <w:szCs w:val="24"/>
              </w:rPr>
              <w:t>GB/T 12346-2021</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10.</w:t>
            </w:r>
            <w:r w:rsidRPr="0018362C">
              <w:rPr>
                <w:rFonts w:asciiTheme="minorEastAsia" w:eastAsiaTheme="minorEastAsia" w:hAnsiTheme="minorEastAsia" w:cs="宋体" w:hint="eastAsia"/>
                <w:sz w:val="24"/>
                <w:szCs w:val="24"/>
              </w:rPr>
              <w:t>经络穴位相关信息：依据教育部六版教材。</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11.</w:t>
            </w:r>
            <w:r w:rsidRPr="0018362C">
              <w:rPr>
                <w:rFonts w:asciiTheme="minorEastAsia" w:eastAsiaTheme="minorEastAsia" w:hAnsiTheme="minorEastAsia" w:cs="宋体" w:hint="eastAsia"/>
                <w:sz w:val="24"/>
                <w:szCs w:val="24"/>
              </w:rPr>
              <w:t>发光组件：</w:t>
            </w:r>
            <w:proofErr w:type="gramStart"/>
            <w:r w:rsidRPr="0018362C">
              <w:rPr>
                <w:rFonts w:asciiTheme="minorEastAsia" w:eastAsiaTheme="minorEastAsia" w:hAnsiTheme="minorEastAsia" w:cs="宋体" w:hint="eastAsia"/>
                <w:sz w:val="24"/>
                <w:szCs w:val="24"/>
              </w:rPr>
              <w:t>三色高亮度</w:t>
            </w:r>
            <w:proofErr w:type="gramEnd"/>
            <w:r w:rsidRPr="0018362C">
              <w:rPr>
                <w:rFonts w:asciiTheme="minorEastAsia" w:eastAsiaTheme="minorEastAsia" w:hAnsiTheme="minorEastAsia" w:cs="宋体"/>
                <w:sz w:val="24"/>
                <w:szCs w:val="24"/>
              </w:rPr>
              <w:t>LED</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12.</w:t>
            </w:r>
            <w:r w:rsidRPr="0018362C">
              <w:rPr>
                <w:rFonts w:asciiTheme="minorEastAsia" w:eastAsiaTheme="minorEastAsia" w:hAnsiTheme="minorEastAsia" w:cs="宋体" w:hint="eastAsia"/>
                <w:sz w:val="24"/>
                <w:szCs w:val="24"/>
              </w:rPr>
              <w:t>发光经络数：</w:t>
            </w:r>
            <w:r w:rsidRPr="0018362C">
              <w:rPr>
                <w:rFonts w:asciiTheme="minorEastAsia" w:eastAsiaTheme="minorEastAsia" w:hAnsiTheme="minorEastAsia" w:cs="宋体"/>
                <w:sz w:val="24"/>
                <w:szCs w:val="24"/>
              </w:rPr>
              <w:t>14</w:t>
            </w:r>
            <w:r w:rsidRPr="0018362C">
              <w:rPr>
                <w:rFonts w:asciiTheme="minorEastAsia" w:eastAsiaTheme="minorEastAsia" w:hAnsiTheme="minorEastAsia" w:cs="宋体" w:hint="eastAsia"/>
                <w:sz w:val="24"/>
                <w:szCs w:val="24"/>
              </w:rPr>
              <w:t>（</w:t>
            </w:r>
            <w:proofErr w:type="gramStart"/>
            <w:r w:rsidRPr="0018362C">
              <w:rPr>
                <w:rFonts w:asciiTheme="minorEastAsia" w:eastAsiaTheme="minorEastAsia" w:hAnsiTheme="minorEastAsia" w:cs="宋体" w:hint="eastAsia"/>
                <w:sz w:val="24"/>
                <w:szCs w:val="24"/>
              </w:rPr>
              <w:t>含任督</w:t>
            </w:r>
            <w:proofErr w:type="gramEnd"/>
            <w:r w:rsidRPr="0018362C">
              <w:rPr>
                <w:rFonts w:asciiTheme="minorEastAsia" w:eastAsiaTheme="minorEastAsia" w:hAnsiTheme="minorEastAsia" w:cs="宋体" w:hint="eastAsia"/>
                <w:sz w:val="24"/>
                <w:szCs w:val="24"/>
              </w:rPr>
              <w:t>二脉）。</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13.</w:t>
            </w:r>
            <w:r w:rsidRPr="0018362C">
              <w:rPr>
                <w:rFonts w:asciiTheme="minorEastAsia" w:eastAsiaTheme="minorEastAsia" w:hAnsiTheme="minorEastAsia" w:cs="宋体" w:hint="eastAsia"/>
                <w:sz w:val="24"/>
                <w:szCs w:val="24"/>
              </w:rPr>
              <w:t>发光穴位数：</w:t>
            </w:r>
            <w:r w:rsidRPr="0018362C">
              <w:rPr>
                <w:rFonts w:asciiTheme="minorEastAsia" w:eastAsiaTheme="minorEastAsia" w:hAnsiTheme="minorEastAsia" w:cs="宋体"/>
                <w:sz w:val="24"/>
                <w:szCs w:val="24"/>
              </w:rPr>
              <w:t>至少包含国标</w:t>
            </w:r>
            <w:r w:rsidRPr="0018362C">
              <w:rPr>
                <w:rFonts w:asciiTheme="minorEastAsia" w:eastAsiaTheme="minorEastAsia" w:hAnsiTheme="minorEastAsia" w:cs="宋体"/>
                <w:sz w:val="24"/>
                <w:szCs w:val="24"/>
              </w:rPr>
              <w:t>GB/T 12346-2021</w:t>
            </w:r>
            <w:r w:rsidRPr="0018362C">
              <w:rPr>
                <w:rFonts w:asciiTheme="minorEastAsia" w:eastAsiaTheme="minorEastAsia" w:hAnsiTheme="minorEastAsia" w:cs="宋体"/>
                <w:sz w:val="24"/>
                <w:szCs w:val="24"/>
              </w:rPr>
              <w:t>中规定的</w:t>
            </w:r>
            <w:r w:rsidRPr="0018362C">
              <w:rPr>
                <w:rFonts w:asciiTheme="minorEastAsia" w:eastAsiaTheme="minorEastAsia" w:hAnsiTheme="minorEastAsia" w:cs="宋体"/>
                <w:sz w:val="24"/>
                <w:szCs w:val="24"/>
              </w:rPr>
              <w:t>362</w:t>
            </w:r>
            <w:r w:rsidRPr="0018362C">
              <w:rPr>
                <w:rFonts w:asciiTheme="minorEastAsia" w:eastAsiaTheme="minorEastAsia" w:hAnsiTheme="minorEastAsia" w:cs="宋体"/>
                <w:sz w:val="24"/>
                <w:szCs w:val="24"/>
              </w:rPr>
              <w:t>个经穴</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14.</w:t>
            </w:r>
            <w:r w:rsidRPr="0018362C">
              <w:rPr>
                <w:rFonts w:asciiTheme="minorEastAsia" w:eastAsiaTheme="minorEastAsia" w:hAnsiTheme="minorEastAsia" w:cs="宋体" w:hint="eastAsia"/>
                <w:sz w:val="24"/>
                <w:szCs w:val="24"/>
              </w:rPr>
              <w:t>电脑接口：</w:t>
            </w:r>
            <w:r w:rsidRPr="0018362C">
              <w:rPr>
                <w:rFonts w:asciiTheme="minorEastAsia" w:eastAsiaTheme="minorEastAsia" w:hAnsiTheme="minorEastAsia" w:cs="宋体"/>
                <w:sz w:val="24"/>
                <w:szCs w:val="24"/>
              </w:rPr>
              <w:t>9</w:t>
            </w:r>
            <w:r w:rsidRPr="0018362C">
              <w:rPr>
                <w:rFonts w:asciiTheme="minorEastAsia" w:eastAsiaTheme="minorEastAsia" w:hAnsiTheme="minorEastAsia" w:cs="宋体" w:hint="eastAsia"/>
                <w:sz w:val="24"/>
                <w:szCs w:val="24"/>
              </w:rPr>
              <w:t>芯串行通讯口</w:t>
            </w:r>
            <w:r w:rsidRPr="0018362C">
              <w:rPr>
                <w:rFonts w:asciiTheme="minorEastAsia" w:eastAsiaTheme="minorEastAsia" w:hAnsiTheme="minorEastAsia" w:cs="宋体"/>
                <w:sz w:val="24"/>
                <w:szCs w:val="24"/>
              </w:rPr>
              <w:t>RS-232</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COM</w:t>
            </w:r>
            <w:r w:rsidRPr="0018362C">
              <w:rPr>
                <w:rFonts w:asciiTheme="minorEastAsia" w:eastAsiaTheme="minorEastAsia" w:hAnsiTheme="minorEastAsia" w:cs="宋体" w:hint="eastAsia"/>
                <w:sz w:val="24"/>
                <w:szCs w:val="24"/>
              </w:rPr>
              <w:t>端口）</w:t>
            </w:r>
            <w:r w:rsidRPr="0018362C">
              <w:rPr>
                <w:rFonts w:asciiTheme="minorEastAsia" w:eastAsiaTheme="minorEastAsia" w:hAnsiTheme="minorEastAsia" w:cs="宋体" w:hint="eastAsia"/>
                <w:sz w:val="24"/>
                <w:szCs w:val="24"/>
              </w:rPr>
              <w:lastRenderedPageBreak/>
              <w:t>以及通用串行总线</w:t>
            </w:r>
            <w:r w:rsidRPr="0018362C">
              <w:rPr>
                <w:rFonts w:asciiTheme="minorEastAsia" w:eastAsiaTheme="minorEastAsia" w:hAnsiTheme="minorEastAsia" w:cs="宋体" w:hint="eastAsia"/>
                <w:sz w:val="24"/>
                <w:szCs w:val="24"/>
              </w:rPr>
              <w:t>USB</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15.</w:t>
            </w:r>
            <w:r w:rsidRPr="0018362C">
              <w:rPr>
                <w:rFonts w:asciiTheme="minorEastAsia" w:eastAsiaTheme="minorEastAsia" w:hAnsiTheme="minorEastAsia" w:cs="宋体" w:hint="eastAsia"/>
                <w:sz w:val="24"/>
                <w:szCs w:val="24"/>
              </w:rPr>
              <w:t>硬件装置：多芯片微处理器系统包括但不限于寄存器堆、运算器、时序控制电路</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以及数据和地址总线。</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16.</w:t>
            </w:r>
            <w:r w:rsidRPr="0018362C">
              <w:rPr>
                <w:rFonts w:asciiTheme="minorEastAsia" w:eastAsiaTheme="minorEastAsia" w:hAnsiTheme="minorEastAsia" w:cs="宋体" w:hint="eastAsia"/>
                <w:sz w:val="24"/>
                <w:szCs w:val="24"/>
              </w:rPr>
              <w:t>模型尺寸：高</w:t>
            </w:r>
            <w:r w:rsidRPr="0018362C">
              <w:rPr>
                <w:rFonts w:asciiTheme="minorEastAsia" w:eastAsiaTheme="minorEastAsia" w:hAnsiTheme="minorEastAsia" w:cs="宋体"/>
                <w:sz w:val="24"/>
                <w:szCs w:val="24"/>
              </w:rPr>
              <w:t>156</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170cm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模型重量：</w:t>
            </w:r>
            <w:r w:rsidRPr="0018362C">
              <w:rPr>
                <w:rFonts w:asciiTheme="minorEastAsia" w:eastAsiaTheme="minorEastAsia" w:hAnsiTheme="minorEastAsia" w:cs="宋体"/>
                <w:sz w:val="24"/>
                <w:szCs w:val="24"/>
              </w:rPr>
              <w:t>18</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22kg</w:t>
            </w:r>
            <w:r w:rsidRPr="0018362C">
              <w:rPr>
                <w:rFonts w:asciiTheme="minorEastAsia" w:eastAsiaTheme="minorEastAsia" w:hAnsiTheme="minorEastAsia" w:cs="宋体" w:hint="eastAsia"/>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trPr>
        <w:tc>
          <w:tcPr>
            <w:tcW w:w="738" w:type="dxa"/>
            <w:tcBorders>
              <w:top w:val="single" w:sz="4" w:space="0" w:color="000000"/>
              <w:left w:val="single" w:sz="4" w:space="0" w:color="auto"/>
              <w:bottom w:val="single" w:sz="4" w:space="0" w:color="000000"/>
              <w:right w:val="single" w:sz="4" w:space="0" w:color="auto"/>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27</w:t>
            </w:r>
          </w:p>
        </w:tc>
        <w:tc>
          <w:tcPr>
            <w:tcW w:w="1154" w:type="dxa"/>
            <w:tcBorders>
              <w:top w:val="single" w:sz="4" w:space="0" w:color="000000"/>
              <w:left w:val="single" w:sz="4" w:space="0" w:color="auto"/>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推拿手法测定仪</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numPr>
                <w:ilvl w:val="0"/>
                <w:numId w:val="2"/>
              </w:numPr>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推拿手法力学信号采集</w:t>
            </w:r>
          </w:p>
          <w:p w:rsidR="0029717F" w:rsidRPr="0018362C" w:rsidRDefault="00A85FA3">
            <w:pPr>
              <w:widowControl/>
              <w:spacing w:line="360" w:lineRule="auto"/>
              <w:jc w:val="left"/>
              <w:textAlignment w:val="center"/>
              <w:rPr>
                <w:rFonts w:asciiTheme="minorEastAsia" w:eastAsiaTheme="minorEastAsia" w:hAnsiTheme="minorEastAsia" w:cs="宋体"/>
                <w:strike/>
                <w:sz w:val="24"/>
                <w:szCs w:val="24"/>
              </w:rPr>
            </w:pPr>
            <w:r w:rsidRPr="0018362C">
              <w:rPr>
                <w:rFonts w:asciiTheme="minorEastAsia" w:eastAsiaTheme="minorEastAsia" w:hAnsiTheme="minorEastAsia" w:cs="宋体" w:hint="eastAsia"/>
                <w:sz w:val="24"/>
                <w:szCs w:val="24"/>
              </w:rPr>
              <w:t>在推拿手法参数测定系统</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推拿手法参数测定仪</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推拿手法参数测定模型四周下方，</w:t>
            </w:r>
            <w:r w:rsidRPr="0018362C">
              <w:rPr>
                <w:rFonts w:asciiTheme="minorEastAsia" w:eastAsiaTheme="minorEastAsia" w:hAnsiTheme="minorEastAsia" w:cs="宋体"/>
                <w:sz w:val="24"/>
                <w:szCs w:val="24"/>
              </w:rPr>
              <w:t>应</w:t>
            </w:r>
            <w:r w:rsidRPr="0018362C">
              <w:rPr>
                <w:rFonts w:asciiTheme="minorEastAsia" w:eastAsiaTheme="minorEastAsia" w:hAnsiTheme="minorEastAsia" w:cs="宋体" w:hint="eastAsia"/>
                <w:sz w:val="24"/>
                <w:szCs w:val="24"/>
              </w:rPr>
              <w:t>分别装有能识别上下、左右、前后三个方向力的应变感测器，</w:t>
            </w:r>
            <w:r w:rsidRPr="0018362C">
              <w:rPr>
                <w:rFonts w:asciiTheme="minorEastAsia" w:eastAsiaTheme="minorEastAsia" w:hAnsiTheme="minorEastAsia" w:cs="宋体"/>
                <w:sz w:val="24"/>
                <w:szCs w:val="24"/>
              </w:rPr>
              <w:t>以</w:t>
            </w:r>
            <w:r w:rsidRPr="0018362C">
              <w:rPr>
                <w:rFonts w:asciiTheme="minorEastAsia" w:eastAsiaTheme="minorEastAsia" w:hAnsiTheme="minorEastAsia" w:cs="宋体" w:hint="eastAsia"/>
                <w:sz w:val="24"/>
                <w:szCs w:val="24"/>
              </w:rPr>
              <w:t>感应微小力的变化。电脑接口应包括通用串行总线</w:t>
            </w:r>
            <w:r w:rsidRPr="0018362C">
              <w:rPr>
                <w:rFonts w:asciiTheme="minorEastAsia" w:eastAsiaTheme="minorEastAsia" w:hAnsiTheme="minorEastAsia" w:cs="宋体" w:hint="eastAsia"/>
                <w:sz w:val="24"/>
                <w:szCs w:val="24"/>
              </w:rPr>
              <w:t>USB</w:t>
            </w:r>
            <w:r w:rsidRPr="0018362C">
              <w:rPr>
                <w:rFonts w:asciiTheme="minorEastAsia" w:eastAsiaTheme="minorEastAsia" w:hAnsiTheme="minorEastAsia" w:cs="宋体" w:hint="eastAsia"/>
                <w:sz w:val="24"/>
                <w:szCs w:val="24"/>
              </w:rPr>
              <w:t>接口。</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B.</w:t>
            </w:r>
            <w:r w:rsidRPr="0018362C">
              <w:rPr>
                <w:rFonts w:asciiTheme="minorEastAsia" w:eastAsiaTheme="minorEastAsia" w:hAnsiTheme="minorEastAsia" w:cs="宋体" w:hint="eastAsia"/>
                <w:sz w:val="24"/>
                <w:szCs w:val="24"/>
              </w:rPr>
              <w:t>资料分析管理系统</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一、主要特点</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测力平台从三维空间表达推拿手法作用力，仪器其表面采用最新人体仿真材料的虚拟肤质，能完全模拟人体肌肤的弹性、韧性和柔软度。智能推拿手法参数测定系统整体结构如下：</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以三维波形形式记录手法操作时的频率、力度、方向变换，波形光滑、振幅一致。</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推拿手法实时模拟学习，师生手法参数比较，随时可以手法回放查看。</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3.</w:t>
            </w:r>
            <w:r w:rsidRPr="0018362C">
              <w:rPr>
                <w:rFonts w:asciiTheme="minorEastAsia" w:eastAsiaTheme="minorEastAsia" w:hAnsiTheme="minorEastAsia" w:cs="宋体" w:hint="eastAsia"/>
                <w:sz w:val="24"/>
                <w:szCs w:val="24"/>
              </w:rPr>
              <w:t>内有</w:t>
            </w:r>
            <w:r w:rsidRPr="0018362C">
              <w:rPr>
                <w:rFonts w:asciiTheme="minorEastAsia" w:eastAsiaTheme="minorEastAsia" w:hAnsiTheme="minorEastAsia" w:cs="宋体"/>
                <w:sz w:val="24"/>
                <w:szCs w:val="24"/>
              </w:rPr>
              <w:t xml:space="preserve"> 8 </w:t>
            </w:r>
            <w:r w:rsidRPr="0018362C">
              <w:rPr>
                <w:rFonts w:asciiTheme="minorEastAsia" w:eastAsiaTheme="minorEastAsia" w:hAnsiTheme="minorEastAsia" w:cs="宋体" w:hint="eastAsia"/>
                <w:sz w:val="24"/>
                <w:szCs w:val="24"/>
              </w:rPr>
              <w:t>种以上专家参考手法，可以进行对比学习（投标时需提供此参数功能截图并加盖制造商公章予以佐证）。</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推拿手法测试及智能评分功能。</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5.</w:t>
            </w:r>
            <w:r w:rsidRPr="0018362C">
              <w:rPr>
                <w:rFonts w:asciiTheme="minorEastAsia" w:eastAsiaTheme="minorEastAsia" w:hAnsiTheme="minorEastAsia" w:cs="宋体" w:hint="eastAsia"/>
                <w:sz w:val="24"/>
                <w:szCs w:val="24"/>
              </w:rPr>
              <w:t>数据备份与恢复。</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6.</w:t>
            </w:r>
            <w:r w:rsidRPr="0018362C">
              <w:rPr>
                <w:rFonts w:asciiTheme="minorEastAsia" w:eastAsiaTheme="minorEastAsia" w:hAnsiTheme="minorEastAsia" w:cs="宋体" w:hint="eastAsia"/>
                <w:sz w:val="24"/>
                <w:szCs w:val="24"/>
              </w:rPr>
              <w:t>可以和参考手法进行静态或动态对比。</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7.</w:t>
            </w:r>
            <w:r w:rsidRPr="0018362C">
              <w:rPr>
                <w:rFonts w:asciiTheme="minorEastAsia" w:eastAsiaTheme="minorEastAsia" w:hAnsiTheme="minorEastAsia" w:cs="宋体" w:hint="eastAsia"/>
                <w:sz w:val="24"/>
                <w:szCs w:val="24"/>
              </w:rPr>
              <w:t>不同操作接口（包括：管理者用户、普通用户、</w:t>
            </w:r>
            <w:r w:rsidRPr="0018362C">
              <w:rPr>
                <w:rFonts w:asciiTheme="minorEastAsia" w:eastAsiaTheme="minorEastAsia" w:hAnsiTheme="minorEastAsia" w:cs="宋体" w:hint="eastAsia"/>
                <w:sz w:val="24"/>
                <w:szCs w:val="24"/>
              </w:rPr>
              <w:lastRenderedPageBreak/>
              <w:t>个人用户）。</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8.</w:t>
            </w:r>
            <w:r w:rsidRPr="0018362C">
              <w:rPr>
                <w:rFonts w:asciiTheme="minorEastAsia" w:eastAsiaTheme="minorEastAsia" w:hAnsiTheme="minorEastAsia" w:cs="宋体" w:hint="eastAsia"/>
                <w:sz w:val="24"/>
                <w:szCs w:val="24"/>
              </w:rPr>
              <w:t>个人用户管理，在管理</w:t>
            </w:r>
            <w:proofErr w:type="gramStart"/>
            <w:r w:rsidRPr="0018362C">
              <w:rPr>
                <w:rFonts w:asciiTheme="minorEastAsia" w:eastAsiaTheme="minorEastAsia" w:hAnsiTheme="minorEastAsia" w:cs="宋体" w:hint="eastAsia"/>
                <w:sz w:val="24"/>
                <w:szCs w:val="24"/>
              </w:rPr>
              <w:t>者用户</w:t>
            </w:r>
            <w:proofErr w:type="gramEnd"/>
            <w:r w:rsidRPr="0018362C">
              <w:rPr>
                <w:rFonts w:asciiTheme="minorEastAsia" w:eastAsiaTheme="minorEastAsia" w:hAnsiTheme="minorEastAsia" w:cs="宋体" w:hint="eastAsia"/>
                <w:sz w:val="24"/>
                <w:szCs w:val="24"/>
              </w:rPr>
              <w:t>接口可增删个人用户及手法类型，并可建立个人密码。</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9.</w:t>
            </w:r>
            <w:r w:rsidRPr="0018362C">
              <w:rPr>
                <w:rFonts w:asciiTheme="minorEastAsia" w:eastAsiaTheme="minorEastAsia" w:hAnsiTheme="minorEastAsia" w:cs="宋体" w:hint="eastAsia"/>
                <w:sz w:val="24"/>
                <w:szCs w:val="24"/>
              </w:rPr>
              <w:t>推拿手法的采集、存储、参数处理及测度。</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二、主要功能</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不同操作接口（包括：管理者用户、普通用户、个人用户）。</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个人用户管理，在管理</w:t>
            </w:r>
            <w:proofErr w:type="gramStart"/>
            <w:r w:rsidRPr="0018362C">
              <w:rPr>
                <w:rFonts w:asciiTheme="minorEastAsia" w:eastAsiaTheme="minorEastAsia" w:hAnsiTheme="minorEastAsia" w:cs="宋体" w:hint="eastAsia"/>
                <w:sz w:val="24"/>
                <w:szCs w:val="24"/>
              </w:rPr>
              <w:t>者用户</w:t>
            </w:r>
            <w:proofErr w:type="gramEnd"/>
            <w:r w:rsidRPr="0018362C">
              <w:rPr>
                <w:rFonts w:asciiTheme="minorEastAsia" w:eastAsiaTheme="minorEastAsia" w:hAnsiTheme="minorEastAsia" w:cs="宋体" w:hint="eastAsia"/>
                <w:sz w:val="24"/>
                <w:szCs w:val="24"/>
              </w:rPr>
              <w:t>接口可增删个人用户及手法类型，并可</w:t>
            </w:r>
            <w:r w:rsidRPr="0018362C">
              <w:rPr>
                <w:rFonts w:asciiTheme="minorEastAsia" w:eastAsiaTheme="minorEastAsia" w:hAnsiTheme="minorEastAsia" w:cs="宋体" w:hint="eastAsia"/>
                <w:sz w:val="24"/>
                <w:szCs w:val="24"/>
              </w:rPr>
              <w:t>建立个人密码。</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3.</w:t>
            </w:r>
            <w:r w:rsidRPr="0018362C">
              <w:rPr>
                <w:rFonts w:asciiTheme="minorEastAsia" w:eastAsiaTheme="minorEastAsia" w:hAnsiTheme="minorEastAsia" w:cs="宋体" w:hint="eastAsia"/>
                <w:sz w:val="24"/>
                <w:szCs w:val="24"/>
              </w:rPr>
              <w:t>资料获取（出样频率、操作者、手法类型、操作时间）。</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资料编辑（资料选择、资料剪辑）。</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5.</w:t>
            </w:r>
            <w:r w:rsidRPr="0018362C">
              <w:rPr>
                <w:rFonts w:asciiTheme="minorEastAsia" w:eastAsiaTheme="minorEastAsia" w:hAnsiTheme="minorEastAsia" w:cs="宋体" w:hint="eastAsia"/>
                <w:sz w:val="24"/>
                <w:szCs w:val="24"/>
              </w:rPr>
              <w:t>资料分析（三维压力曲线、合力作用点轨迹、轨迹面积比、力量集中比、平均周期、平均周期误、标准误水平）。</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6.</w:t>
            </w:r>
            <w:r w:rsidRPr="0018362C">
              <w:rPr>
                <w:rFonts w:asciiTheme="minorEastAsia" w:eastAsiaTheme="minorEastAsia" w:hAnsiTheme="minorEastAsia" w:cs="宋体" w:hint="eastAsia"/>
                <w:sz w:val="24"/>
                <w:szCs w:val="24"/>
              </w:rPr>
              <w:t>资料管理（资料增删、分类、结果打印等）。</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7.</w:t>
            </w:r>
            <w:r w:rsidRPr="0018362C">
              <w:rPr>
                <w:rFonts w:asciiTheme="minorEastAsia" w:eastAsiaTheme="minorEastAsia" w:hAnsiTheme="minorEastAsia" w:cs="宋体" w:hint="eastAsia"/>
                <w:sz w:val="24"/>
                <w:szCs w:val="24"/>
              </w:rPr>
              <w:t>快捷帮助功能。</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74"/>
        </w:trPr>
        <w:tc>
          <w:tcPr>
            <w:tcW w:w="738" w:type="dxa"/>
            <w:tcBorders>
              <w:top w:val="single" w:sz="4" w:space="0" w:color="000000"/>
              <w:left w:val="single" w:sz="4" w:space="0" w:color="auto"/>
              <w:bottom w:val="single" w:sz="4" w:space="0" w:color="000000"/>
              <w:right w:val="single" w:sz="4" w:space="0" w:color="auto"/>
            </w:tcBorders>
            <w:vAlign w:val="center"/>
          </w:tcPr>
          <w:p w:rsidR="0029717F" w:rsidRPr="0018362C" w:rsidRDefault="00A85FA3">
            <w:pPr>
              <w:widowControl/>
              <w:jc w:val="lef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28</w:t>
            </w:r>
          </w:p>
        </w:tc>
        <w:tc>
          <w:tcPr>
            <w:tcW w:w="1154" w:type="dxa"/>
            <w:tcBorders>
              <w:top w:val="single" w:sz="4" w:space="0" w:color="000000"/>
              <w:left w:val="single" w:sz="4" w:space="0" w:color="auto"/>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腰背部仿真针刺练习平台</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解剖层次清晰，有皮肤、皮下组织、肌肉层及骨层面结构。</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外观设计逼真，有皮肤纹理，操作面模拟人体体表弧度，操作真实感强。</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3.</w:t>
            </w:r>
            <w:r w:rsidRPr="0018362C">
              <w:rPr>
                <w:rFonts w:asciiTheme="minorEastAsia" w:eastAsiaTheme="minorEastAsia" w:hAnsiTheme="minorEastAsia" w:cs="宋体" w:hint="eastAsia"/>
                <w:sz w:val="24"/>
                <w:szCs w:val="24"/>
              </w:rPr>
              <w:t>可进行多种进针法</w:t>
            </w:r>
            <w:r w:rsidRPr="0018362C">
              <w:rPr>
                <w:rFonts w:asciiTheme="minorEastAsia" w:eastAsiaTheme="minorEastAsia" w:hAnsiTheme="minorEastAsia" w:cs="宋体"/>
                <w:sz w:val="24"/>
                <w:szCs w:val="24"/>
              </w:rPr>
              <w:t>，包括但不限于</w:t>
            </w:r>
            <w:r w:rsidRPr="0018362C">
              <w:rPr>
                <w:rFonts w:asciiTheme="minorEastAsia" w:eastAsiaTheme="minorEastAsia" w:hAnsiTheme="minorEastAsia" w:cs="宋体" w:hint="eastAsia"/>
                <w:sz w:val="24"/>
                <w:szCs w:val="24"/>
              </w:rPr>
              <w:t>单手进针、双手进针、</w:t>
            </w:r>
            <w:proofErr w:type="gramStart"/>
            <w:r w:rsidRPr="0018362C">
              <w:rPr>
                <w:rFonts w:asciiTheme="minorEastAsia" w:eastAsiaTheme="minorEastAsia" w:hAnsiTheme="minorEastAsia" w:cs="宋体" w:hint="eastAsia"/>
                <w:sz w:val="24"/>
                <w:szCs w:val="24"/>
              </w:rPr>
              <w:t>指切进针</w:t>
            </w:r>
            <w:proofErr w:type="gramEnd"/>
            <w:r w:rsidRPr="0018362C">
              <w:rPr>
                <w:rFonts w:asciiTheme="minorEastAsia" w:eastAsiaTheme="minorEastAsia" w:hAnsiTheme="minorEastAsia" w:cs="宋体" w:hint="eastAsia"/>
                <w:sz w:val="24"/>
                <w:szCs w:val="24"/>
              </w:rPr>
              <w:t>、夹持进针、舒张进针、提捏进针及针管进针等的示教和练习，有真实的进针突破感。</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可进行多种行针法的示教和练习，</w:t>
            </w:r>
            <w:r w:rsidRPr="0018362C">
              <w:rPr>
                <w:rFonts w:asciiTheme="minorEastAsia" w:eastAsiaTheme="minorEastAsia" w:hAnsiTheme="minorEastAsia" w:cs="宋体"/>
                <w:sz w:val="24"/>
                <w:szCs w:val="24"/>
              </w:rPr>
              <w:t>包括但不限于</w:t>
            </w:r>
            <w:r w:rsidRPr="0018362C">
              <w:rPr>
                <w:rFonts w:asciiTheme="minorEastAsia" w:eastAsiaTheme="minorEastAsia" w:hAnsiTheme="minorEastAsia" w:cs="宋体" w:hint="eastAsia"/>
                <w:sz w:val="24"/>
                <w:szCs w:val="24"/>
              </w:rPr>
              <w:t>提插法、捻转法、各种辅助手法（循法、弹法、刮法、摇法等）及补泻手法的练习。</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5.</w:t>
            </w:r>
            <w:r w:rsidRPr="0018362C">
              <w:rPr>
                <w:rFonts w:asciiTheme="minorEastAsia" w:eastAsiaTheme="minorEastAsia" w:hAnsiTheme="minorEastAsia" w:cs="宋体" w:hint="eastAsia"/>
                <w:sz w:val="24"/>
                <w:szCs w:val="24"/>
              </w:rPr>
              <w:t>结构简单，便于卸装，有轻便稳固的高分子材料</w:t>
            </w:r>
            <w:r w:rsidRPr="0018362C">
              <w:rPr>
                <w:rFonts w:asciiTheme="minorEastAsia" w:eastAsiaTheme="minorEastAsia" w:hAnsiTheme="minorEastAsia" w:cs="宋体" w:hint="eastAsia"/>
                <w:sz w:val="24"/>
                <w:szCs w:val="24"/>
              </w:rPr>
              <w:lastRenderedPageBreak/>
              <w:t>底座，保持操作的稳定性，便于示教和练习。</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5</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765"/>
        </w:trPr>
        <w:tc>
          <w:tcPr>
            <w:tcW w:w="738" w:type="dxa"/>
            <w:tcBorders>
              <w:top w:val="single" w:sz="4" w:space="0" w:color="000000"/>
              <w:left w:val="single" w:sz="4" w:space="0" w:color="auto"/>
              <w:bottom w:val="single" w:sz="4" w:space="0" w:color="000000"/>
              <w:right w:val="single" w:sz="4" w:space="0" w:color="auto"/>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29</w:t>
            </w:r>
          </w:p>
        </w:tc>
        <w:tc>
          <w:tcPr>
            <w:tcW w:w="1154" w:type="dxa"/>
            <w:tcBorders>
              <w:top w:val="single" w:sz="4" w:space="0" w:color="000000"/>
              <w:left w:val="single" w:sz="4" w:space="0" w:color="auto"/>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针刺训练模块组合</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四块为一组</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kern w:val="0"/>
                <w:sz w:val="24"/>
                <w:szCs w:val="24"/>
              </w:rPr>
              <w:t>1.</w:t>
            </w:r>
            <w:r w:rsidRPr="0018362C">
              <w:rPr>
                <w:rFonts w:asciiTheme="minorEastAsia" w:eastAsiaTheme="minorEastAsia" w:hAnsiTheme="minorEastAsia" w:cs="宋体" w:hint="eastAsia"/>
                <w:kern w:val="0"/>
                <w:sz w:val="24"/>
                <w:szCs w:val="24"/>
              </w:rPr>
              <w:t>解剖层次</w:t>
            </w:r>
            <w:r w:rsidRPr="0018362C">
              <w:rPr>
                <w:rFonts w:asciiTheme="minorEastAsia" w:eastAsiaTheme="minorEastAsia" w:hAnsiTheme="minorEastAsia" w:cs="宋体"/>
                <w:kern w:val="0"/>
                <w:sz w:val="24"/>
                <w:szCs w:val="24"/>
              </w:rPr>
              <w:t>应</w:t>
            </w:r>
            <w:r w:rsidRPr="0018362C">
              <w:rPr>
                <w:rFonts w:asciiTheme="minorEastAsia" w:eastAsiaTheme="minorEastAsia" w:hAnsiTheme="minorEastAsia" w:cs="宋体" w:hint="eastAsia"/>
                <w:kern w:val="0"/>
                <w:sz w:val="24"/>
                <w:szCs w:val="24"/>
              </w:rPr>
              <w:t>清晰，有皮肤、皮下组织、肌肉及骨组织结构。</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kern w:val="0"/>
                <w:sz w:val="24"/>
                <w:szCs w:val="24"/>
              </w:rPr>
              <w:t>2.</w:t>
            </w:r>
            <w:r w:rsidRPr="0018362C">
              <w:rPr>
                <w:rFonts w:asciiTheme="minorEastAsia" w:eastAsiaTheme="minorEastAsia" w:hAnsiTheme="minorEastAsia" w:cs="宋体" w:hint="eastAsia"/>
                <w:kern w:val="0"/>
                <w:sz w:val="24"/>
                <w:szCs w:val="24"/>
              </w:rPr>
              <w:t>外观设计须逼真，有皮肤纹理，操作面模拟人体体表弧度，外形、柔韧度及操作手感具有传统练</w:t>
            </w:r>
            <w:proofErr w:type="gramStart"/>
            <w:r w:rsidRPr="0018362C">
              <w:rPr>
                <w:rFonts w:asciiTheme="minorEastAsia" w:eastAsiaTheme="minorEastAsia" w:hAnsiTheme="minorEastAsia" w:cs="宋体" w:hint="eastAsia"/>
                <w:kern w:val="0"/>
                <w:sz w:val="24"/>
                <w:szCs w:val="24"/>
              </w:rPr>
              <w:t>针垫如</w:t>
            </w:r>
            <w:proofErr w:type="gramEnd"/>
            <w:r w:rsidRPr="0018362C">
              <w:rPr>
                <w:rFonts w:asciiTheme="minorEastAsia" w:eastAsiaTheme="minorEastAsia" w:hAnsiTheme="minorEastAsia" w:cs="宋体" w:hint="eastAsia"/>
                <w:kern w:val="0"/>
                <w:sz w:val="24"/>
                <w:szCs w:val="24"/>
              </w:rPr>
              <w:t>纸垫、棉花垫等所没有的临床真实感。</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kern w:val="0"/>
                <w:sz w:val="24"/>
                <w:szCs w:val="24"/>
              </w:rPr>
              <w:t>3.</w:t>
            </w:r>
            <w:r w:rsidRPr="0018362C">
              <w:rPr>
                <w:rFonts w:asciiTheme="minorEastAsia" w:eastAsiaTheme="minorEastAsia" w:hAnsiTheme="minorEastAsia" w:cs="宋体"/>
                <w:kern w:val="0"/>
                <w:sz w:val="24"/>
                <w:szCs w:val="24"/>
              </w:rPr>
              <w:t>应具备</w:t>
            </w:r>
            <w:r w:rsidRPr="0018362C">
              <w:rPr>
                <w:rFonts w:asciiTheme="minorEastAsia" w:eastAsiaTheme="minorEastAsia" w:hAnsiTheme="minorEastAsia" w:cs="宋体" w:hint="eastAsia"/>
                <w:kern w:val="0"/>
                <w:sz w:val="24"/>
                <w:szCs w:val="24"/>
              </w:rPr>
              <w:t>可进行多种进针法</w:t>
            </w:r>
            <w:r w:rsidRPr="0018362C">
              <w:rPr>
                <w:rFonts w:asciiTheme="minorEastAsia" w:eastAsiaTheme="minorEastAsia" w:hAnsiTheme="minorEastAsia" w:cs="宋体"/>
                <w:kern w:val="0"/>
                <w:sz w:val="24"/>
                <w:szCs w:val="24"/>
              </w:rPr>
              <w:t>，</w:t>
            </w:r>
            <w:r w:rsidRPr="0018362C">
              <w:rPr>
                <w:rFonts w:asciiTheme="minorEastAsia" w:eastAsiaTheme="minorEastAsia" w:hAnsiTheme="minorEastAsia" w:cs="宋体"/>
                <w:sz w:val="24"/>
                <w:szCs w:val="24"/>
              </w:rPr>
              <w:t>包括但不限于</w:t>
            </w:r>
            <w:r w:rsidRPr="0018362C">
              <w:rPr>
                <w:rFonts w:asciiTheme="minorEastAsia" w:eastAsiaTheme="minorEastAsia" w:hAnsiTheme="minorEastAsia" w:cs="宋体" w:hint="eastAsia"/>
                <w:kern w:val="0"/>
                <w:sz w:val="24"/>
                <w:szCs w:val="24"/>
              </w:rPr>
              <w:t>单手进针、双手进针、</w:t>
            </w:r>
            <w:proofErr w:type="gramStart"/>
            <w:r w:rsidRPr="0018362C">
              <w:rPr>
                <w:rFonts w:asciiTheme="minorEastAsia" w:eastAsiaTheme="minorEastAsia" w:hAnsiTheme="minorEastAsia" w:cs="宋体" w:hint="eastAsia"/>
                <w:kern w:val="0"/>
                <w:sz w:val="24"/>
                <w:szCs w:val="24"/>
              </w:rPr>
              <w:t>指切进针</w:t>
            </w:r>
            <w:proofErr w:type="gramEnd"/>
            <w:r w:rsidRPr="0018362C">
              <w:rPr>
                <w:rFonts w:asciiTheme="minorEastAsia" w:eastAsiaTheme="minorEastAsia" w:hAnsiTheme="minorEastAsia" w:cs="宋体" w:hint="eastAsia"/>
                <w:kern w:val="0"/>
                <w:sz w:val="24"/>
                <w:szCs w:val="24"/>
              </w:rPr>
              <w:t>、夹持进针的示教和练习，传统练</w:t>
            </w:r>
            <w:proofErr w:type="gramStart"/>
            <w:r w:rsidRPr="0018362C">
              <w:rPr>
                <w:rFonts w:asciiTheme="minorEastAsia" w:eastAsiaTheme="minorEastAsia" w:hAnsiTheme="minorEastAsia" w:cs="宋体" w:hint="eastAsia"/>
                <w:kern w:val="0"/>
                <w:sz w:val="24"/>
                <w:szCs w:val="24"/>
              </w:rPr>
              <w:t>针垫不能</w:t>
            </w:r>
            <w:proofErr w:type="gramEnd"/>
            <w:r w:rsidRPr="0018362C">
              <w:rPr>
                <w:rFonts w:asciiTheme="minorEastAsia" w:eastAsiaTheme="minorEastAsia" w:hAnsiTheme="minorEastAsia" w:cs="宋体" w:hint="eastAsia"/>
                <w:kern w:val="0"/>
                <w:sz w:val="24"/>
                <w:szCs w:val="24"/>
              </w:rPr>
              <w:t>进行训练和演示的手法如舒张进针、提捏进针及针管进针等，都</w:t>
            </w:r>
            <w:r w:rsidRPr="0018362C">
              <w:rPr>
                <w:rFonts w:asciiTheme="minorEastAsia" w:eastAsiaTheme="minorEastAsia" w:hAnsiTheme="minorEastAsia" w:cs="宋体"/>
                <w:kern w:val="0"/>
                <w:sz w:val="24"/>
                <w:szCs w:val="24"/>
              </w:rPr>
              <w:t>应</w:t>
            </w:r>
            <w:r w:rsidRPr="0018362C">
              <w:rPr>
                <w:rFonts w:asciiTheme="minorEastAsia" w:eastAsiaTheme="minorEastAsia" w:hAnsiTheme="minorEastAsia" w:cs="宋体" w:hint="eastAsia"/>
                <w:kern w:val="0"/>
                <w:sz w:val="24"/>
                <w:szCs w:val="24"/>
              </w:rPr>
              <w:t>在该仿真模块上实现，而且进针有真实的进针突破感。</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kern w:val="0"/>
                <w:sz w:val="24"/>
                <w:szCs w:val="24"/>
              </w:rPr>
              <w:t>4.</w:t>
            </w:r>
            <w:r w:rsidRPr="0018362C">
              <w:rPr>
                <w:rFonts w:asciiTheme="minorEastAsia" w:eastAsiaTheme="minorEastAsia" w:hAnsiTheme="minorEastAsia" w:cs="宋体" w:hint="eastAsia"/>
                <w:kern w:val="0"/>
                <w:sz w:val="24"/>
                <w:szCs w:val="24"/>
              </w:rPr>
              <w:t>可进行多种行针法的示教和练习，</w:t>
            </w:r>
            <w:r w:rsidRPr="0018362C">
              <w:rPr>
                <w:rFonts w:asciiTheme="minorEastAsia" w:eastAsiaTheme="minorEastAsia" w:hAnsiTheme="minorEastAsia" w:cs="宋体"/>
                <w:kern w:val="0"/>
                <w:sz w:val="24"/>
                <w:szCs w:val="24"/>
              </w:rPr>
              <w:t>包括但不限于</w:t>
            </w:r>
            <w:r w:rsidRPr="0018362C">
              <w:rPr>
                <w:rFonts w:asciiTheme="minorEastAsia" w:eastAsiaTheme="minorEastAsia" w:hAnsiTheme="minorEastAsia" w:cs="宋体" w:hint="eastAsia"/>
                <w:kern w:val="0"/>
                <w:sz w:val="24"/>
                <w:szCs w:val="24"/>
              </w:rPr>
              <w:t>提插法、捻转法、各种辅助手法（循法、弹法、刮法、摇法等）及补泻手法的练习，行针时针下</w:t>
            </w:r>
            <w:r w:rsidRPr="0018362C">
              <w:rPr>
                <w:rFonts w:asciiTheme="minorEastAsia" w:eastAsiaTheme="minorEastAsia" w:hAnsiTheme="minorEastAsia" w:cs="宋体"/>
                <w:kern w:val="0"/>
                <w:sz w:val="24"/>
                <w:szCs w:val="24"/>
              </w:rPr>
              <w:t>应</w:t>
            </w:r>
            <w:r w:rsidRPr="0018362C">
              <w:rPr>
                <w:rFonts w:asciiTheme="minorEastAsia" w:eastAsiaTheme="minorEastAsia" w:hAnsiTheme="minorEastAsia" w:cs="宋体" w:hint="eastAsia"/>
                <w:kern w:val="0"/>
                <w:sz w:val="24"/>
                <w:szCs w:val="24"/>
              </w:rPr>
              <w:t>有明显的针下得气沉紧感。</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kern w:val="0"/>
                <w:sz w:val="24"/>
                <w:szCs w:val="24"/>
              </w:rPr>
              <w:t>5.</w:t>
            </w:r>
            <w:r w:rsidRPr="0018362C">
              <w:rPr>
                <w:rFonts w:asciiTheme="minorEastAsia" w:eastAsiaTheme="minorEastAsia" w:hAnsiTheme="minorEastAsia" w:cs="宋体"/>
                <w:kern w:val="0"/>
                <w:sz w:val="24"/>
                <w:szCs w:val="24"/>
              </w:rPr>
              <w:t>应具有</w:t>
            </w:r>
            <w:r w:rsidRPr="0018362C">
              <w:rPr>
                <w:rFonts w:asciiTheme="minorEastAsia" w:eastAsiaTheme="minorEastAsia" w:hAnsiTheme="minorEastAsia" w:cs="宋体" w:hint="eastAsia"/>
                <w:kern w:val="0"/>
                <w:sz w:val="24"/>
                <w:szCs w:val="24"/>
              </w:rPr>
              <w:t>轻便稳固的高分子材料底座，保持操作的稳定性，便于示教和练习。</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kern w:val="0"/>
                <w:sz w:val="24"/>
                <w:szCs w:val="24"/>
              </w:rPr>
              <w:t>6.</w:t>
            </w:r>
            <w:r w:rsidRPr="0018362C">
              <w:rPr>
                <w:rFonts w:asciiTheme="minorEastAsia" w:eastAsiaTheme="minorEastAsia" w:hAnsiTheme="minorEastAsia" w:cs="宋体" w:hint="eastAsia"/>
                <w:kern w:val="0"/>
                <w:sz w:val="24"/>
                <w:szCs w:val="24"/>
              </w:rPr>
              <w:t>侧面</w:t>
            </w:r>
            <w:r w:rsidRPr="0018362C">
              <w:rPr>
                <w:rFonts w:asciiTheme="minorEastAsia" w:eastAsiaTheme="minorEastAsia" w:hAnsiTheme="minorEastAsia" w:cs="宋体"/>
                <w:kern w:val="0"/>
                <w:sz w:val="24"/>
                <w:szCs w:val="24"/>
              </w:rPr>
              <w:t>应</w:t>
            </w:r>
            <w:r w:rsidRPr="0018362C">
              <w:rPr>
                <w:rFonts w:asciiTheme="minorEastAsia" w:eastAsiaTheme="minorEastAsia" w:hAnsiTheme="minorEastAsia" w:cs="宋体" w:hint="eastAsia"/>
                <w:kern w:val="0"/>
                <w:sz w:val="24"/>
                <w:szCs w:val="24"/>
              </w:rPr>
              <w:t>有角度刻度可以直观感受针刺角度，示教针刺角度方法。</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15</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697"/>
        </w:trPr>
        <w:tc>
          <w:tcPr>
            <w:tcW w:w="738" w:type="dxa"/>
            <w:tcBorders>
              <w:top w:val="single" w:sz="4" w:space="0" w:color="000000"/>
              <w:left w:val="single" w:sz="4" w:space="0" w:color="auto"/>
              <w:bottom w:val="single" w:sz="4" w:space="0" w:color="000000"/>
              <w:right w:val="single" w:sz="4" w:space="0" w:color="auto"/>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30</w:t>
            </w:r>
          </w:p>
        </w:tc>
        <w:tc>
          <w:tcPr>
            <w:tcW w:w="1154" w:type="dxa"/>
            <w:tcBorders>
              <w:top w:val="single" w:sz="4" w:space="0" w:color="000000"/>
              <w:left w:val="single" w:sz="4" w:space="0" w:color="auto"/>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中医技能训练全身模拟人</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模型为高仿真成人全身模型，以真人为模板采用高仿真的技术，优质高分子材料，模具浇注成型。</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全身仿真皮肤触之柔软、手感逼真。</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3.</w:t>
            </w:r>
            <w:r w:rsidRPr="0018362C">
              <w:rPr>
                <w:rFonts w:asciiTheme="minorEastAsia" w:eastAsiaTheme="minorEastAsia" w:hAnsiTheme="minorEastAsia" w:cs="宋体" w:hint="eastAsia"/>
                <w:sz w:val="24"/>
                <w:szCs w:val="24"/>
              </w:rPr>
              <w:t>全身高仿真骨骼，设有人体</w:t>
            </w:r>
            <w:r w:rsidRPr="0018362C">
              <w:rPr>
                <w:rFonts w:asciiTheme="minorEastAsia" w:eastAsiaTheme="minorEastAsia" w:hAnsiTheme="minorEastAsia" w:cs="宋体"/>
                <w:sz w:val="24"/>
                <w:szCs w:val="24"/>
              </w:rPr>
              <w:t>206</w:t>
            </w:r>
            <w:r w:rsidRPr="0018362C">
              <w:rPr>
                <w:rFonts w:asciiTheme="minorEastAsia" w:eastAsiaTheme="minorEastAsia" w:hAnsiTheme="minorEastAsia" w:cs="宋体" w:hint="eastAsia"/>
                <w:sz w:val="24"/>
                <w:szCs w:val="24"/>
              </w:rPr>
              <w:t>块骨。骨骼的体表标志清楚、准确、方便取穴。</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可进行多种针刺方法的训练，针刺时手感逼真。</w:t>
            </w:r>
          </w:p>
          <w:p w:rsidR="0029717F" w:rsidRPr="0018362C" w:rsidRDefault="00A85FA3">
            <w:pPr>
              <w:spacing w:line="360" w:lineRule="auto"/>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5.</w:t>
            </w:r>
            <w:r w:rsidRPr="0018362C">
              <w:rPr>
                <w:rFonts w:asciiTheme="minorEastAsia" w:eastAsiaTheme="minorEastAsia" w:hAnsiTheme="minorEastAsia" w:cs="宋体"/>
                <w:sz w:val="24"/>
                <w:szCs w:val="24"/>
              </w:rPr>
              <w:t>必须</w:t>
            </w:r>
            <w:r w:rsidRPr="0018362C">
              <w:rPr>
                <w:rFonts w:asciiTheme="minorEastAsia" w:eastAsiaTheme="minorEastAsia" w:hAnsiTheme="minorEastAsia" w:cs="宋体" w:hint="eastAsia"/>
                <w:sz w:val="24"/>
                <w:szCs w:val="24"/>
              </w:rPr>
              <w:t>设有</w:t>
            </w:r>
            <w:r w:rsidRPr="0018362C">
              <w:rPr>
                <w:rFonts w:asciiTheme="minorEastAsia" w:eastAsiaTheme="minorEastAsia" w:hAnsiTheme="minorEastAsia" w:cs="宋体"/>
                <w:sz w:val="24"/>
                <w:szCs w:val="24"/>
              </w:rPr>
              <w:t>国标</w:t>
            </w:r>
            <w:r w:rsidRPr="0018362C">
              <w:rPr>
                <w:rFonts w:asciiTheme="minorEastAsia" w:eastAsiaTheme="minorEastAsia" w:hAnsiTheme="minorEastAsia" w:cs="宋体"/>
                <w:sz w:val="24"/>
                <w:szCs w:val="24"/>
              </w:rPr>
              <w:t>GB/T 12346-2021</w:t>
            </w:r>
            <w:r w:rsidRPr="0018362C">
              <w:rPr>
                <w:rFonts w:asciiTheme="minorEastAsia" w:eastAsiaTheme="minorEastAsia" w:hAnsiTheme="minorEastAsia" w:cs="宋体" w:hint="eastAsia"/>
                <w:sz w:val="24"/>
                <w:szCs w:val="24"/>
              </w:rPr>
              <w:t>规定的人体各十二经</w:t>
            </w:r>
            <w:r w:rsidRPr="0018362C">
              <w:rPr>
                <w:rFonts w:asciiTheme="minorEastAsia" w:eastAsiaTheme="minorEastAsia" w:hAnsiTheme="minorEastAsia" w:cs="宋体"/>
                <w:sz w:val="24"/>
                <w:szCs w:val="24"/>
              </w:rPr>
              <w:t>309</w:t>
            </w:r>
            <w:r w:rsidRPr="0018362C">
              <w:rPr>
                <w:rFonts w:asciiTheme="minorEastAsia" w:eastAsiaTheme="minorEastAsia" w:hAnsiTheme="minorEastAsia" w:cs="宋体" w:hint="eastAsia"/>
                <w:sz w:val="24"/>
                <w:szCs w:val="24"/>
              </w:rPr>
              <w:t>个及督脉任脉</w:t>
            </w:r>
            <w:r w:rsidRPr="0018362C">
              <w:rPr>
                <w:rFonts w:asciiTheme="minorEastAsia" w:eastAsiaTheme="minorEastAsia" w:hAnsiTheme="minorEastAsia" w:cs="宋体"/>
                <w:sz w:val="24"/>
                <w:szCs w:val="24"/>
              </w:rPr>
              <w:t>53</w:t>
            </w:r>
            <w:r w:rsidRPr="0018362C">
              <w:rPr>
                <w:rFonts w:asciiTheme="minorEastAsia" w:eastAsiaTheme="minorEastAsia" w:hAnsiTheme="minorEastAsia" w:cs="宋体" w:hint="eastAsia"/>
                <w:sz w:val="24"/>
                <w:szCs w:val="24"/>
              </w:rPr>
              <w:t>穴位</w:t>
            </w:r>
            <w:r w:rsidRPr="0018362C">
              <w:rPr>
                <w:rFonts w:asciiTheme="minorEastAsia" w:eastAsiaTheme="minorEastAsia" w:hAnsiTheme="minorEastAsia" w:cs="宋体"/>
                <w:sz w:val="24"/>
                <w:szCs w:val="24"/>
              </w:rPr>
              <w:t>，可包含部分常用经外奇穴</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lastRenderedPageBreak/>
              <w:t>6.</w:t>
            </w:r>
            <w:r w:rsidRPr="0018362C">
              <w:rPr>
                <w:rFonts w:asciiTheme="minorEastAsia" w:eastAsiaTheme="minorEastAsia" w:hAnsiTheme="minorEastAsia" w:cs="宋体" w:hint="eastAsia"/>
                <w:sz w:val="24"/>
                <w:szCs w:val="24"/>
              </w:rPr>
              <w:t>穴位自动显像：采用先进的穴位隐性标记方法，可在训练和考核中根据教学需要有选择性的采用特殊光源照射，穴位自动显像，可对穴位进行定位监测判定针刺效果。</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7.</w:t>
            </w:r>
            <w:r w:rsidRPr="0018362C">
              <w:rPr>
                <w:rFonts w:asciiTheme="minorEastAsia" w:eastAsiaTheme="minorEastAsia" w:hAnsiTheme="minorEastAsia" w:cs="宋体" w:hint="eastAsia"/>
                <w:sz w:val="24"/>
                <w:szCs w:val="24"/>
              </w:rPr>
              <w:t>可进行全身各种穴位及针刺的示教、训练及考核。</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8.</w:t>
            </w:r>
            <w:r w:rsidRPr="0018362C">
              <w:rPr>
                <w:rFonts w:asciiTheme="minorEastAsia" w:eastAsiaTheme="minorEastAsia" w:hAnsiTheme="minorEastAsia" w:cs="宋体" w:hint="eastAsia"/>
                <w:sz w:val="24"/>
                <w:szCs w:val="24"/>
              </w:rPr>
              <w:t>可进行全身各种穴位的艾</w:t>
            </w:r>
            <w:proofErr w:type="gramStart"/>
            <w:r w:rsidRPr="0018362C">
              <w:rPr>
                <w:rFonts w:asciiTheme="minorEastAsia" w:eastAsiaTheme="minorEastAsia" w:hAnsiTheme="minorEastAsia" w:cs="宋体" w:hint="eastAsia"/>
                <w:sz w:val="24"/>
                <w:szCs w:val="24"/>
              </w:rPr>
              <w:t>灸</w:t>
            </w:r>
            <w:proofErr w:type="gramEnd"/>
            <w:r w:rsidRPr="0018362C">
              <w:rPr>
                <w:rFonts w:asciiTheme="minorEastAsia" w:eastAsiaTheme="minorEastAsia" w:hAnsiTheme="minorEastAsia" w:cs="宋体" w:hint="eastAsia"/>
                <w:sz w:val="24"/>
                <w:szCs w:val="24"/>
              </w:rPr>
              <w:t>示教、训练及考核。</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9.</w:t>
            </w:r>
            <w:r w:rsidRPr="0018362C">
              <w:rPr>
                <w:rFonts w:asciiTheme="minorEastAsia" w:eastAsiaTheme="minorEastAsia" w:hAnsiTheme="minorEastAsia" w:cs="宋体" w:hint="eastAsia"/>
                <w:sz w:val="24"/>
                <w:szCs w:val="24"/>
              </w:rPr>
              <w:t>可进行按摩、推拿、拔罐、刮痧的示教、训练及考核。</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236"/>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31</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恒温水箱</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电压：</w:t>
            </w:r>
            <w:r w:rsidRPr="0018362C">
              <w:rPr>
                <w:rFonts w:asciiTheme="minorEastAsia" w:eastAsiaTheme="minorEastAsia" w:hAnsiTheme="minorEastAsia" w:cs="宋体" w:hint="eastAsia"/>
                <w:sz w:val="24"/>
                <w:szCs w:val="24"/>
              </w:rPr>
              <w:t>220V</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22V</w:t>
            </w:r>
            <w:r w:rsidRPr="0018362C">
              <w:rPr>
                <w:rFonts w:asciiTheme="minorEastAsia" w:eastAsiaTheme="minorEastAsia" w:hAnsiTheme="minorEastAsia" w:cs="宋体" w:hint="eastAsia"/>
                <w:sz w:val="24"/>
                <w:szCs w:val="24"/>
              </w:rPr>
              <w:t>，频率</w:t>
            </w:r>
            <w:r w:rsidRPr="0018362C">
              <w:rPr>
                <w:rFonts w:asciiTheme="minorEastAsia" w:eastAsiaTheme="minorEastAsia" w:hAnsiTheme="minorEastAsia" w:cs="宋体" w:hint="eastAsia"/>
                <w:sz w:val="24"/>
                <w:szCs w:val="24"/>
              </w:rPr>
              <w:t>50Hz</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1Hz</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额定输入功率：</w:t>
            </w:r>
            <w:r w:rsidRPr="0018362C">
              <w:rPr>
                <w:rFonts w:asciiTheme="minorEastAsia" w:eastAsiaTheme="minorEastAsia" w:hAnsiTheme="minorEastAsia" w:cs="宋体" w:hint="eastAsia"/>
                <w:sz w:val="24"/>
                <w:szCs w:val="24"/>
              </w:rPr>
              <w:t>2000VA</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内胆尺寸：长</w:t>
            </w:r>
            <w:r w:rsidRPr="0018362C">
              <w:rPr>
                <w:rFonts w:asciiTheme="minorEastAsia" w:eastAsiaTheme="minorEastAsia" w:hAnsiTheme="minorEastAsia" w:cs="宋体" w:hint="eastAsia"/>
                <w:sz w:val="24"/>
                <w:szCs w:val="24"/>
              </w:rPr>
              <w:t>690mm</w:t>
            </w:r>
            <w:r w:rsidRPr="0018362C">
              <w:rPr>
                <w:rFonts w:asciiTheme="minorEastAsia" w:eastAsiaTheme="minorEastAsia" w:hAnsiTheme="minorEastAsia" w:cs="宋体" w:hint="eastAsia"/>
                <w:sz w:val="24"/>
                <w:szCs w:val="24"/>
              </w:rPr>
              <w:t>，宽</w:t>
            </w:r>
            <w:r w:rsidRPr="0018362C">
              <w:rPr>
                <w:rFonts w:asciiTheme="minorEastAsia" w:eastAsiaTheme="minorEastAsia" w:hAnsiTheme="minorEastAsia" w:cs="宋体" w:hint="eastAsia"/>
                <w:sz w:val="24"/>
                <w:szCs w:val="24"/>
              </w:rPr>
              <w:t>470mm</w:t>
            </w:r>
            <w:r w:rsidRPr="0018362C">
              <w:rPr>
                <w:rFonts w:asciiTheme="minorEastAsia" w:eastAsiaTheme="minorEastAsia" w:hAnsiTheme="minorEastAsia" w:cs="宋体" w:hint="eastAsia"/>
                <w:sz w:val="24"/>
                <w:szCs w:val="24"/>
              </w:rPr>
              <w:t>，高</w:t>
            </w:r>
            <w:r w:rsidRPr="0018362C">
              <w:rPr>
                <w:rFonts w:asciiTheme="minorEastAsia" w:eastAsiaTheme="minorEastAsia" w:hAnsiTheme="minorEastAsia" w:cs="宋体" w:hint="eastAsia"/>
                <w:sz w:val="24"/>
                <w:szCs w:val="24"/>
              </w:rPr>
              <w:t>200mm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外壳尺寸：长</w:t>
            </w:r>
            <w:r w:rsidRPr="0018362C">
              <w:rPr>
                <w:rFonts w:asciiTheme="minorEastAsia" w:eastAsiaTheme="minorEastAsia" w:hAnsiTheme="minorEastAsia" w:cs="宋体" w:hint="eastAsia"/>
                <w:sz w:val="24"/>
                <w:szCs w:val="24"/>
              </w:rPr>
              <w:t>745mm</w:t>
            </w:r>
            <w:r w:rsidRPr="0018362C">
              <w:rPr>
                <w:rFonts w:asciiTheme="minorEastAsia" w:eastAsiaTheme="minorEastAsia" w:hAnsiTheme="minorEastAsia" w:cs="宋体" w:hint="eastAsia"/>
                <w:sz w:val="24"/>
                <w:szCs w:val="24"/>
              </w:rPr>
              <w:t>，宽</w:t>
            </w:r>
            <w:r w:rsidRPr="0018362C">
              <w:rPr>
                <w:rFonts w:asciiTheme="minorEastAsia" w:eastAsiaTheme="minorEastAsia" w:hAnsiTheme="minorEastAsia" w:cs="宋体" w:hint="eastAsia"/>
                <w:sz w:val="24"/>
                <w:szCs w:val="24"/>
              </w:rPr>
              <w:t>465mm</w:t>
            </w:r>
            <w:r w:rsidRPr="0018362C">
              <w:rPr>
                <w:rFonts w:asciiTheme="minorEastAsia" w:eastAsiaTheme="minorEastAsia" w:hAnsiTheme="minorEastAsia" w:cs="宋体" w:hint="eastAsia"/>
                <w:sz w:val="24"/>
                <w:szCs w:val="24"/>
              </w:rPr>
              <w:t>，深</w:t>
            </w:r>
            <w:r w:rsidRPr="0018362C">
              <w:rPr>
                <w:rFonts w:asciiTheme="minorEastAsia" w:eastAsiaTheme="minorEastAsia" w:hAnsiTheme="minorEastAsia" w:cs="宋体" w:hint="eastAsia"/>
                <w:sz w:val="24"/>
                <w:szCs w:val="24"/>
              </w:rPr>
              <w:t>220mm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内胆容积：不小于</w:t>
            </w:r>
            <w:r w:rsidRPr="0018362C">
              <w:rPr>
                <w:rFonts w:asciiTheme="minorEastAsia" w:eastAsiaTheme="minorEastAsia" w:hAnsiTheme="minorEastAsia" w:cs="宋体" w:hint="eastAsia"/>
                <w:sz w:val="24"/>
                <w:szCs w:val="24"/>
              </w:rPr>
              <w:t>65L</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温度控制范围：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99</w:t>
            </w:r>
            <w:r w:rsidRPr="0018362C">
              <w:rPr>
                <w:rFonts w:asciiTheme="minorEastAsia" w:eastAsiaTheme="minorEastAsia" w:hAnsiTheme="minorEastAsia" w:cs="宋体" w:hint="eastAsia"/>
                <w:sz w:val="24"/>
                <w:szCs w:val="24"/>
              </w:rPr>
              <w:t>℃可调。</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用途：是矫形器制作领域必不可少的专用设备。</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台</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79"/>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32</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下肢矫形器套装</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套装包含如下器具各</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个：</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足矫形器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量身定做。</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内置三维矫正支具，</w:t>
            </w:r>
            <w:r w:rsidRPr="0018362C">
              <w:rPr>
                <w:rFonts w:asciiTheme="minorEastAsia" w:eastAsiaTheme="minorEastAsia" w:hAnsiTheme="minorEastAsia" w:cs="宋体" w:hint="eastAsia"/>
                <w:sz w:val="24"/>
                <w:szCs w:val="24"/>
              </w:rPr>
              <w:t>EVA</w:t>
            </w:r>
            <w:r w:rsidRPr="0018362C">
              <w:rPr>
                <w:rFonts w:asciiTheme="minorEastAsia" w:eastAsiaTheme="minorEastAsia" w:hAnsiTheme="minorEastAsia" w:cs="宋体" w:hint="eastAsia"/>
                <w:sz w:val="24"/>
                <w:szCs w:val="24"/>
              </w:rPr>
              <w:t>鞋垫，运动防滑鞋底，可调节魔术贴；功能：矫形鞋（矫正鞋）的作用是改善患者站立、步行时足部的受力状态或免荷，消除疼痛，防止畸形，矫正足部的功能性变形，为永久性畸形患者提供支撑，以达到平衡。</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适应症：适用于各种疾病引起的内翻足、外翻足、马蹄足、足下垂、扁平足、弓形足、</w:t>
            </w:r>
            <w:proofErr w:type="gramStart"/>
            <w:r w:rsidRPr="0018362C">
              <w:rPr>
                <w:rFonts w:asciiTheme="minorEastAsia" w:eastAsiaTheme="minorEastAsia" w:hAnsiTheme="minorEastAsia" w:cs="宋体" w:hint="eastAsia"/>
                <w:sz w:val="24"/>
                <w:szCs w:val="24"/>
              </w:rPr>
              <w:t>槌状足</w:t>
            </w:r>
            <w:proofErr w:type="gramEnd"/>
            <w:r w:rsidRPr="0018362C">
              <w:rPr>
                <w:rFonts w:asciiTheme="minorEastAsia" w:eastAsiaTheme="minorEastAsia" w:hAnsiTheme="minorEastAsia" w:cs="宋体" w:hint="eastAsia"/>
                <w:sz w:val="24"/>
                <w:szCs w:val="24"/>
              </w:rPr>
              <w:t>及跟骨刺、距下关节强直、踝关节炎、拇趾外翻、足部骨折、足部缺损、</w:t>
            </w:r>
            <w:proofErr w:type="gramStart"/>
            <w:r w:rsidRPr="0018362C">
              <w:rPr>
                <w:rFonts w:asciiTheme="minorEastAsia" w:eastAsiaTheme="minorEastAsia" w:hAnsiTheme="minorEastAsia" w:cs="宋体" w:hint="eastAsia"/>
                <w:sz w:val="24"/>
                <w:szCs w:val="24"/>
              </w:rPr>
              <w:t>跖</w:t>
            </w:r>
            <w:proofErr w:type="gramEnd"/>
            <w:r w:rsidRPr="0018362C">
              <w:rPr>
                <w:rFonts w:asciiTheme="minorEastAsia" w:eastAsiaTheme="minorEastAsia" w:hAnsiTheme="minorEastAsia" w:cs="宋体" w:hint="eastAsia"/>
                <w:sz w:val="24"/>
                <w:szCs w:val="24"/>
              </w:rPr>
              <w:t>痛症、足底筋膜炎等。</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proofErr w:type="gramStart"/>
            <w:r w:rsidRPr="0018362C">
              <w:rPr>
                <w:rFonts w:asciiTheme="minorEastAsia" w:eastAsiaTheme="minorEastAsia" w:hAnsiTheme="minorEastAsia" w:cs="宋体" w:hint="eastAsia"/>
                <w:sz w:val="24"/>
                <w:szCs w:val="24"/>
              </w:rPr>
              <w:t>踝足矫形器</w:t>
            </w:r>
            <w:proofErr w:type="gramEnd"/>
          </w:p>
          <w:p w:rsidR="0029717F" w:rsidRPr="0018362C" w:rsidRDefault="00A85FA3">
            <w:pPr>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规格：均码。</w:t>
            </w:r>
          </w:p>
          <w:p w:rsidR="0029717F" w:rsidRPr="0018362C" w:rsidRDefault="00A85FA3">
            <w:pPr>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4mmPE</w:t>
            </w:r>
            <w:r w:rsidRPr="0018362C">
              <w:rPr>
                <w:rFonts w:asciiTheme="minorEastAsia" w:eastAsiaTheme="minorEastAsia" w:hAnsiTheme="minorEastAsia" w:cs="宋体" w:hint="eastAsia"/>
                <w:sz w:val="24"/>
                <w:szCs w:val="24"/>
              </w:rPr>
              <w:t>板材成型，魔术贴绑带，聚酯纤维内衬，环扣，子母钉，螺丝；功能：预防缓解足下垂、预防缓解足内外翻、改善步行功能、减轻关节承重、缓解疼痛。</w:t>
            </w:r>
          </w:p>
          <w:p w:rsidR="0029717F" w:rsidRPr="0018362C" w:rsidRDefault="00A85FA3">
            <w:pPr>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适应症：适用于矫治足下垂、足内外翻及踝关节不稳定等；踝关节损伤、足部损伤及小腿周围神经损伤、挤压伤的保守治疗或术后功能位的外部固定。</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proofErr w:type="gramStart"/>
            <w:r w:rsidRPr="0018362C">
              <w:rPr>
                <w:rFonts w:asciiTheme="minorEastAsia" w:eastAsiaTheme="minorEastAsia" w:hAnsiTheme="minorEastAsia" w:cs="宋体" w:hint="eastAsia"/>
                <w:sz w:val="24"/>
                <w:szCs w:val="24"/>
              </w:rPr>
              <w:t>膝踝足矫形器</w:t>
            </w:r>
            <w:proofErr w:type="gramEnd"/>
          </w:p>
          <w:p w:rsidR="0029717F" w:rsidRPr="0018362C" w:rsidRDefault="00A85FA3">
            <w:pPr>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规格：均码。</w:t>
            </w:r>
          </w:p>
          <w:p w:rsidR="0029717F" w:rsidRPr="0018362C" w:rsidRDefault="00A85FA3">
            <w:pPr>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4mmPE</w:t>
            </w:r>
            <w:r w:rsidRPr="0018362C">
              <w:rPr>
                <w:rFonts w:asciiTheme="minorEastAsia" w:eastAsiaTheme="minorEastAsia" w:hAnsiTheme="minorEastAsia" w:cs="宋体" w:hint="eastAsia"/>
                <w:sz w:val="24"/>
                <w:szCs w:val="24"/>
              </w:rPr>
              <w:t>板材成型，铝合金膝关节，</w:t>
            </w:r>
            <w:r w:rsidRPr="0018362C">
              <w:rPr>
                <w:rFonts w:asciiTheme="minorEastAsia" w:eastAsiaTheme="minorEastAsia" w:hAnsiTheme="minorEastAsia" w:cs="宋体" w:hint="eastAsia"/>
                <w:sz w:val="24"/>
                <w:szCs w:val="24"/>
              </w:rPr>
              <w:t>PP</w:t>
            </w:r>
            <w:r w:rsidRPr="0018362C">
              <w:rPr>
                <w:rFonts w:asciiTheme="minorEastAsia" w:eastAsiaTheme="minorEastAsia" w:hAnsiTheme="minorEastAsia" w:cs="宋体" w:hint="eastAsia"/>
                <w:sz w:val="24"/>
                <w:szCs w:val="24"/>
              </w:rPr>
              <w:t>塑料卡盘魔术贴，绑带，环扣，子母钉</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螺丝，聚酯纤维内衬；性能：产品外侧装有高强度铝合金卡盘支条，最大限度的增加支撑效果，也可以通过定位孔调节腿围的大小尺寸。</w:t>
            </w:r>
          </w:p>
          <w:p w:rsidR="0029717F" w:rsidRPr="0018362C" w:rsidRDefault="00A85FA3">
            <w:pPr>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适应症：胫骨平台骨折；</w:t>
            </w:r>
            <w:proofErr w:type="gramStart"/>
            <w:r w:rsidRPr="0018362C">
              <w:rPr>
                <w:rFonts w:asciiTheme="minorEastAsia" w:eastAsiaTheme="minorEastAsia" w:hAnsiTheme="minorEastAsia" w:cs="宋体" w:hint="eastAsia"/>
                <w:sz w:val="24"/>
                <w:szCs w:val="24"/>
              </w:rPr>
              <w:t>胫</w:t>
            </w:r>
            <w:proofErr w:type="gramEnd"/>
            <w:r w:rsidRPr="0018362C">
              <w:rPr>
                <w:rFonts w:asciiTheme="minorEastAsia" w:eastAsiaTheme="minorEastAsia" w:hAnsiTheme="minorEastAsia" w:cs="宋体" w:hint="eastAsia"/>
                <w:sz w:val="24"/>
                <w:szCs w:val="24"/>
              </w:rPr>
              <w:t>腓骨骨折；交叉韧带损伤，半月板损伤；关节功能位控制；膝关节挛缩及预防矫正。</w:t>
            </w:r>
          </w:p>
          <w:p w:rsidR="0029717F" w:rsidRPr="0018362C" w:rsidRDefault="00A85FA3">
            <w:pPr>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髋</w:t>
            </w:r>
            <w:proofErr w:type="gramStart"/>
            <w:r w:rsidRPr="0018362C">
              <w:rPr>
                <w:rFonts w:asciiTheme="minorEastAsia" w:eastAsiaTheme="minorEastAsia" w:hAnsiTheme="minorEastAsia" w:cs="宋体" w:hint="eastAsia"/>
                <w:sz w:val="24"/>
                <w:szCs w:val="24"/>
              </w:rPr>
              <w:t>膝踝足矫形器</w:t>
            </w:r>
            <w:proofErr w:type="gramEnd"/>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规格：均码。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4mmPE</w:t>
            </w:r>
            <w:r w:rsidRPr="0018362C">
              <w:rPr>
                <w:rFonts w:asciiTheme="minorEastAsia" w:eastAsiaTheme="minorEastAsia" w:hAnsiTheme="minorEastAsia" w:cs="宋体" w:hint="eastAsia"/>
                <w:sz w:val="24"/>
                <w:szCs w:val="24"/>
              </w:rPr>
              <w:t>板材成型，铝合金膝关节、髋关节，魔术贴，绑带，环扣，子母钉，聚酯纤维内衬；功能：髋关节、膝关节有限位调节功能，可固定在不同的位置活动；可根据患者需求调整髋关节内收、外展、屈</w:t>
            </w:r>
            <w:r w:rsidRPr="0018362C">
              <w:rPr>
                <w:rFonts w:asciiTheme="minorEastAsia" w:eastAsiaTheme="minorEastAsia" w:hAnsiTheme="minorEastAsia" w:cs="宋体" w:hint="eastAsia"/>
                <w:sz w:val="24"/>
                <w:szCs w:val="24"/>
              </w:rPr>
              <w:t>伸、伸展的角度。</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应症：髋关节松弛不稳或伴有内、外旋畸形的患者；髋骨骨折、骨裂、大腿骨骨折、股骨骨折、股骨头置换；脊髓灰质炎（小儿麻痹症）后遗症、脑性瘫痪、高位截瘫、偏瘫、肌源性或神经源性肌无力等引起的下肢</w:t>
            </w:r>
            <w:proofErr w:type="gramStart"/>
            <w:r w:rsidRPr="0018362C">
              <w:rPr>
                <w:rFonts w:asciiTheme="minorEastAsia" w:eastAsiaTheme="minorEastAsia" w:hAnsiTheme="minorEastAsia" w:cs="宋体" w:hint="eastAsia"/>
                <w:sz w:val="24"/>
                <w:szCs w:val="24"/>
              </w:rPr>
              <w:t>截</w:t>
            </w:r>
            <w:proofErr w:type="gramEnd"/>
            <w:r w:rsidRPr="0018362C">
              <w:rPr>
                <w:rFonts w:asciiTheme="minorEastAsia" w:eastAsiaTheme="minorEastAsia" w:hAnsiTheme="minorEastAsia" w:cs="宋体" w:hint="eastAsia"/>
                <w:sz w:val="24"/>
                <w:szCs w:val="24"/>
              </w:rPr>
              <w:t>瘫痪者。</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5.</w:t>
            </w:r>
            <w:r w:rsidRPr="0018362C">
              <w:rPr>
                <w:rFonts w:asciiTheme="minorEastAsia" w:eastAsiaTheme="minorEastAsia" w:hAnsiTheme="minorEastAsia" w:cs="宋体" w:hint="eastAsia"/>
                <w:sz w:val="24"/>
                <w:szCs w:val="24"/>
              </w:rPr>
              <w:t>髋膝矫形器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规格：均码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4mmPE</w:t>
            </w:r>
            <w:r w:rsidRPr="0018362C">
              <w:rPr>
                <w:rFonts w:asciiTheme="minorEastAsia" w:eastAsiaTheme="minorEastAsia" w:hAnsiTheme="minorEastAsia" w:cs="宋体" w:hint="eastAsia"/>
                <w:sz w:val="24"/>
                <w:szCs w:val="24"/>
              </w:rPr>
              <w:t>板材成型，铝合金髋关节，魔术贴，绑带，环扣，子母钉，聚酯纤维内衬；功能：可根据医生要求控制髋关节内收、外展角度；可根据医生要求调整髋关节屈曲、伸展角度；左右互换设计、安装便捷；腰部调节装置可根据患者实际体型进行调节；腿部调节装置可根据患者实际体型进行调节</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用症：髋关节及其周围软组织损伤保守治疗的固定；髋关节及其周围软组织损伤手术、髋关节置换术后的固定；成人髋关节脱位患者；需要将髋关节置于外展位的患者；髋关节及其周围软组织损伤康复训练过程中早期站立的患者。</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proofErr w:type="gramStart"/>
            <w:r w:rsidRPr="0018362C">
              <w:rPr>
                <w:rFonts w:asciiTheme="minorEastAsia" w:eastAsiaTheme="minorEastAsia" w:hAnsiTheme="minorEastAsia" w:cs="宋体" w:hint="eastAsia"/>
                <w:sz w:val="24"/>
                <w:szCs w:val="24"/>
              </w:rPr>
              <w:t>膝</w:t>
            </w:r>
            <w:proofErr w:type="gramEnd"/>
            <w:r w:rsidRPr="0018362C">
              <w:rPr>
                <w:rFonts w:asciiTheme="minorEastAsia" w:eastAsiaTheme="minorEastAsia" w:hAnsiTheme="minorEastAsia" w:cs="宋体" w:hint="eastAsia"/>
                <w:sz w:val="24"/>
                <w:szCs w:val="24"/>
              </w:rPr>
              <w:t>矫形器</w:t>
            </w:r>
          </w:p>
          <w:p w:rsidR="0029717F" w:rsidRPr="0018362C" w:rsidRDefault="00A85FA3">
            <w:pPr>
              <w:spacing w:line="360" w:lineRule="auto"/>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规格：均码。</w:t>
            </w:r>
          </w:p>
          <w:p w:rsidR="0029717F" w:rsidRPr="0018362C" w:rsidRDefault="00A85FA3">
            <w:pPr>
              <w:spacing w:line="360" w:lineRule="auto"/>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黑色合金膝关节，塑料表盘，角度可调节，魔术贴绑带，聚</w:t>
            </w:r>
            <w:proofErr w:type="gramStart"/>
            <w:r w:rsidRPr="0018362C">
              <w:rPr>
                <w:rFonts w:asciiTheme="minorEastAsia" w:eastAsiaTheme="minorEastAsia" w:hAnsiTheme="minorEastAsia" w:cs="宋体" w:hint="eastAsia"/>
                <w:kern w:val="0"/>
                <w:sz w:val="24"/>
                <w:szCs w:val="24"/>
              </w:rPr>
              <w:t>脂钎维内衬</w:t>
            </w:r>
            <w:proofErr w:type="gramEnd"/>
            <w:r w:rsidRPr="0018362C">
              <w:rPr>
                <w:rFonts w:asciiTheme="minorEastAsia" w:eastAsiaTheme="minorEastAsia" w:hAnsiTheme="minorEastAsia" w:cs="宋体" w:hint="eastAsia"/>
                <w:kern w:val="0"/>
                <w:sz w:val="24"/>
                <w:szCs w:val="24"/>
              </w:rPr>
              <w:t>；功能：经典铰链设计；使膝关节在</w:t>
            </w:r>
            <w:r w:rsidRPr="0018362C">
              <w:rPr>
                <w:rFonts w:asciiTheme="minorEastAsia" w:eastAsiaTheme="minorEastAsia" w:hAnsiTheme="minorEastAsia" w:cs="宋体" w:hint="eastAsia"/>
                <w:kern w:val="0"/>
                <w:sz w:val="24"/>
                <w:szCs w:val="24"/>
              </w:rPr>
              <w:t>0</w:t>
            </w:r>
            <w:r w:rsidRPr="0018362C">
              <w:rPr>
                <w:rFonts w:asciiTheme="minorEastAsia" w:eastAsiaTheme="minorEastAsia" w:hAnsiTheme="minorEastAsia" w:cs="宋体" w:hint="eastAsia"/>
                <w:kern w:val="0"/>
                <w:sz w:val="24"/>
                <w:szCs w:val="24"/>
              </w:rPr>
              <w:t>°至</w:t>
            </w:r>
            <w:r w:rsidRPr="0018362C">
              <w:rPr>
                <w:rFonts w:asciiTheme="minorEastAsia" w:eastAsiaTheme="minorEastAsia" w:hAnsiTheme="minorEastAsia" w:cs="宋体" w:hint="eastAsia"/>
                <w:kern w:val="0"/>
                <w:sz w:val="24"/>
                <w:szCs w:val="24"/>
              </w:rPr>
              <w:t>120</w:t>
            </w:r>
            <w:r w:rsidRPr="0018362C">
              <w:rPr>
                <w:rFonts w:asciiTheme="minorEastAsia" w:eastAsiaTheme="minorEastAsia" w:hAnsiTheme="minorEastAsia" w:cs="宋体" w:hint="eastAsia"/>
                <w:kern w:val="0"/>
                <w:sz w:val="24"/>
                <w:szCs w:val="24"/>
              </w:rPr>
              <w:t>°的范围内自由活动或固定于特定的弯曲角度上；能依医师处方指示每次以</w:t>
            </w:r>
            <w:r w:rsidRPr="0018362C">
              <w:rPr>
                <w:rFonts w:asciiTheme="minorEastAsia" w:eastAsiaTheme="minorEastAsia" w:hAnsiTheme="minorEastAsia" w:cs="宋体" w:hint="eastAsia"/>
                <w:kern w:val="0"/>
                <w:sz w:val="24"/>
                <w:szCs w:val="24"/>
              </w:rPr>
              <w:t>10</w:t>
            </w:r>
            <w:r w:rsidRPr="0018362C">
              <w:rPr>
                <w:rFonts w:asciiTheme="minorEastAsia" w:eastAsiaTheme="minorEastAsia" w:hAnsiTheme="minorEastAsia" w:cs="宋体" w:hint="eastAsia"/>
                <w:kern w:val="0"/>
                <w:sz w:val="24"/>
                <w:szCs w:val="24"/>
              </w:rPr>
              <w:t>°的范围增减；整体长度可以调节。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适应症：膝关节骨折及软组织损伤的保守治疗时外部固定；膝关节痉挛的</w:t>
            </w:r>
            <w:r w:rsidRPr="0018362C">
              <w:rPr>
                <w:rFonts w:asciiTheme="minorEastAsia" w:eastAsiaTheme="minorEastAsia" w:hAnsiTheme="minorEastAsia" w:cs="宋体" w:hint="eastAsia"/>
                <w:kern w:val="0"/>
                <w:sz w:val="24"/>
                <w:szCs w:val="24"/>
              </w:rPr>
              <w:t>预防及纠正；膝关节功能位的控制。</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93"/>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33</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脊柱矫形器套装</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套装包含如下器具各</w:t>
            </w: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个：</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颈椎矫形器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规格</w:t>
            </w:r>
            <w:r w:rsidRPr="0018362C">
              <w:rPr>
                <w:rFonts w:asciiTheme="minorEastAsia" w:eastAsiaTheme="minorEastAsia" w:hAnsiTheme="minorEastAsia" w:cs="宋体"/>
                <w:sz w:val="24"/>
                <w:szCs w:val="24"/>
              </w:rPr>
              <w:t xml:space="preserve">     </w:t>
            </w:r>
            <w:r w:rsidRPr="0018362C">
              <w:rPr>
                <w:rFonts w:asciiTheme="minorEastAsia" w:eastAsiaTheme="minorEastAsia" w:hAnsiTheme="minorEastAsia" w:cs="宋体" w:hint="eastAsia"/>
                <w:sz w:val="24"/>
                <w:szCs w:val="24"/>
              </w:rPr>
              <w:t>颈围</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S     360mm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380mm</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M     380mm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400mm</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L     400mm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420mm</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功能：</w:t>
            </w:r>
            <w:proofErr w:type="gramStart"/>
            <w:r w:rsidRPr="0018362C">
              <w:rPr>
                <w:rFonts w:asciiTheme="minorEastAsia" w:eastAsiaTheme="minorEastAsia" w:hAnsiTheme="minorEastAsia" w:cs="宋体" w:hint="eastAsia"/>
                <w:sz w:val="24"/>
                <w:szCs w:val="24"/>
              </w:rPr>
              <w:t>颈托</w:t>
            </w:r>
            <w:r w:rsidRPr="0018362C">
              <w:rPr>
                <w:rFonts w:asciiTheme="minorEastAsia" w:eastAsiaTheme="minorEastAsia" w:hAnsiTheme="minorEastAsia" w:cs="宋体"/>
                <w:sz w:val="24"/>
                <w:szCs w:val="24"/>
              </w:rPr>
              <w:t>应</w:t>
            </w:r>
            <w:r w:rsidRPr="0018362C">
              <w:rPr>
                <w:rFonts w:asciiTheme="minorEastAsia" w:eastAsiaTheme="minorEastAsia" w:hAnsiTheme="minorEastAsia" w:cs="宋体" w:hint="eastAsia"/>
                <w:sz w:val="24"/>
                <w:szCs w:val="24"/>
              </w:rPr>
              <w:t>由</w:t>
            </w:r>
            <w:proofErr w:type="gramEnd"/>
            <w:r w:rsidRPr="0018362C">
              <w:rPr>
                <w:rFonts w:asciiTheme="minorEastAsia" w:eastAsiaTheme="minorEastAsia" w:hAnsiTheme="minorEastAsia" w:cs="宋体" w:hint="eastAsia"/>
                <w:sz w:val="24"/>
                <w:szCs w:val="24"/>
              </w:rPr>
              <w:t>高分子泡沫塑料材料制成</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根据人体肩颈的形状设计</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颈托四周有透气孔、前后有塑料板加固</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有粘扣</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可调节大小</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sz w:val="24"/>
                <w:szCs w:val="24"/>
              </w:rPr>
              <w:t>能够</w:t>
            </w:r>
            <w:r w:rsidRPr="0018362C">
              <w:rPr>
                <w:rFonts w:asciiTheme="minorEastAsia" w:eastAsiaTheme="minorEastAsia" w:hAnsiTheme="minorEastAsia" w:cs="宋体" w:hint="eastAsia"/>
                <w:sz w:val="24"/>
                <w:szCs w:val="24"/>
              </w:rPr>
              <w:t>用于颈椎骨折固定</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脱位复位固定等。重量</w:t>
            </w:r>
            <w:r w:rsidRPr="0018362C">
              <w:rPr>
                <w:rFonts w:asciiTheme="minorEastAsia" w:eastAsiaTheme="minorEastAsia" w:hAnsiTheme="minorEastAsia" w:cs="宋体"/>
                <w:sz w:val="24"/>
                <w:szCs w:val="24"/>
              </w:rPr>
              <w:t>不应超过</w:t>
            </w:r>
            <w:r w:rsidRPr="0018362C">
              <w:rPr>
                <w:rFonts w:asciiTheme="minorEastAsia" w:eastAsiaTheme="minorEastAsia" w:hAnsiTheme="minorEastAsia" w:cs="宋体"/>
                <w:sz w:val="24"/>
                <w:szCs w:val="24"/>
              </w:rPr>
              <w:t>60</w:t>
            </w:r>
            <w:r w:rsidRPr="0018362C">
              <w:rPr>
                <w:rFonts w:asciiTheme="minorEastAsia" w:eastAsiaTheme="minorEastAsia" w:hAnsiTheme="minorEastAsia" w:cs="宋体" w:hint="eastAsia"/>
                <w:sz w:val="24"/>
                <w:szCs w:val="24"/>
              </w:rPr>
              <w:t>克，具有通气孔</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具有防水功能。</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适应症：颈椎术后支撑固定，急救颈椎，颈椎脱位复位固定等。前方采用</w:t>
            </w:r>
            <w:proofErr w:type="gramStart"/>
            <w:r w:rsidRPr="0018362C">
              <w:rPr>
                <w:rFonts w:asciiTheme="minorEastAsia" w:eastAsiaTheme="minorEastAsia" w:hAnsiTheme="minorEastAsia" w:cs="宋体" w:hint="eastAsia"/>
                <w:sz w:val="24"/>
                <w:szCs w:val="24"/>
              </w:rPr>
              <w:t>超大喉孔设计</w:t>
            </w:r>
            <w:proofErr w:type="gramEnd"/>
            <w:r w:rsidRPr="0018362C">
              <w:rPr>
                <w:rFonts w:asciiTheme="minorEastAsia" w:eastAsiaTheme="minorEastAsia" w:hAnsiTheme="minorEastAsia" w:cs="宋体" w:hint="eastAsia"/>
                <w:sz w:val="24"/>
                <w:szCs w:val="24"/>
              </w:rPr>
              <w:t>，适用于气管切口术后的颈部支撑。</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产品需具有一类医疗器械备案凭证。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胸腰</w:t>
            </w:r>
            <w:proofErr w:type="gramStart"/>
            <w:r w:rsidRPr="0018362C">
              <w:rPr>
                <w:rFonts w:asciiTheme="minorEastAsia" w:eastAsiaTheme="minorEastAsia" w:hAnsiTheme="minorEastAsia" w:cs="宋体" w:hint="eastAsia"/>
                <w:sz w:val="24"/>
                <w:szCs w:val="24"/>
              </w:rPr>
              <w:t>骶</w:t>
            </w:r>
            <w:proofErr w:type="gramEnd"/>
            <w:r w:rsidRPr="0018362C">
              <w:rPr>
                <w:rFonts w:asciiTheme="minorEastAsia" w:eastAsiaTheme="minorEastAsia" w:hAnsiTheme="minorEastAsia" w:cs="宋体" w:hint="eastAsia"/>
                <w:sz w:val="24"/>
                <w:szCs w:val="24"/>
              </w:rPr>
              <w:t>矫形器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规格：均码。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采用</w:t>
            </w:r>
            <w:r w:rsidRPr="0018362C">
              <w:rPr>
                <w:rFonts w:asciiTheme="minorEastAsia" w:eastAsiaTheme="minorEastAsia" w:hAnsiTheme="minorEastAsia" w:cs="宋体"/>
                <w:sz w:val="24"/>
                <w:szCs w:val="24"/>
              </w:rPr>
              <w:t>4mmPE</w:t>
            </w:r>
            <w:r w:rsidRPr="0018362C">
              <w:rPr>
                <w:rFonts w:asciiTheme="minorEastAsia" w:eastAsiaTheme="minorEastAsia" w:hAnsiTheme="minorEastAsia" w:cs="宋体" w:hint="eastAsia"/>
                <w:sz w:val="24"/>
                <w:szCs w:val="24"/>
              </w:rPr>
              <w:t>板材成型</w:t>
            </w:r>
            <w:r w:rsidRPr="0018362C">
              <w:rPr>
                <w:rFonts w:asciiTheme="minorEastAsia" w:eastAsiaTheme="minorEastAsia" w:hAnsiTheme="minorEastAsia" w:cs="宋体"/>
                <w:sz w:val="24"/>
                <w:szCs w:val="24"/>
              </w:rPr>
              <w:t>,</w:t>
            </w:r>
            <w:r w:rsidRPr="0018362C">
              <w:rPr>
                <w:rFonts w:asciiTheme="minorEastAsia" w:eastAsiaTheme="minorEastAsia" w:hAnsiTheme="minorEastAsia" w:cs="宋体" w:hint="eastAsia"/>
                <w:sz w:val="24"/>
                <w:szCs w:val="24"/>
              </w:rPr>
              <w:t>前后片式结构，肩部及两侧均有魔术贴绑带，调节环扣，可调节松紧；内衬面料舒适透气，可拆卸设计。</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功能：插槽式调节装置可快速调整</w:t>
            </w:r>
            <w:proofErr w:type="gramStart"/>
            <w:r w:rsidRPr="0018362C">
              <w:rPr>
                <w:rFonts w:asciiTheme="minorEastAsia" w:eastAsiaTheme="minorEastAsia" w:hAnsiTheme="minorEastAsia" w:cs="宋体" w:hint="eastAsia"/>
                <w:sz w:val="24"/>
                <w:szCs w:val="24"/>
              </w:rPr>
              <w:t>胸压垫的</w:t>
            </w:r>
            <w:proofErr w:type="gramEnd"/>
            <w:r w:rsidRPr="0018362C">
              <w:rPr>
                <w:rFonts w:asciiTheme="minorEastAsia" w:eastAsiaTheme="minorEastAsia" w:hAnsiTheme="minorEastAsia" w:cs="宋体" w:hint="eastAsia"/>
                <w:sz w:val="24"/>
                <w:szCs w:val="24"/>
              </w:rPr>
              <w:t>高度，使患者的脊柱保持在伸展位；腰部、</w:t>
            </w:r>
            <w:proofErr w:type="gramStart"/>
            <w:r w:rsidRPr="0018362C">
              <w:rPr>
                <w:rFonts w:asciiTheme="minorEastAsia" w:eastAsiaTheme="minorEastAsia" w:hAnsiTheme="minorEastAsia" w:cs="宋体" w:hint="eastAsia"/>
                <w:sz w:val="24"/>
                <w:szCs w:val="24"/>
              </w:rPr>
              <w:t>骶</w:t>
            </w:r>
            <w:proofErr w:type="gramEnd"/>
            <w:r w:rsidRPr="0018362C">
              <w:rPr>
                <w:rFonts w:asciiTheme="minorEastAsia" w:eastAsiaTheme="minorEastAsia" w:hAnsiTheme="minorEastAsia" w:cs="宋体" w:hint="eastAsia"/>
                <w:sz w:val="24"/>
                <w:szCs w:val="24"/>
              </w:rPr>
              <w:t>部围长可调，适应范围大，提供腰椎的稳定及支撑效果。</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适应症：适用于胸</w:t>
            </w:r>
            <w:r w:rsidRPr="0018362C">
              <w:rPr>
                <w:rFonts w:asciiTheme="minorEastAsia" w:eastAsiaTheme="minorEastAsia" w:hAnsiTheme="minorEastAsia" w:cs="宋体"/>
                <w:sz w:val="24"/>
                <w:szCs w:val="24"/>
              </w:rPr>
              <w:t>6</w:t>
            </w:r>
            <w:r w:rsidRPr="0018362C">
              <w:rPr>
                <w:rFonts w:asciiTheme="minorEastAsia" w:eastAsiaTheme="minorEastAsia" w:hAnsiTheme="minorEastAsia" w:cs="宋体" w:hint="eastAsia"/>
                <w:sz w:val="24"/>
                <w:szCs w:val="24"/>
              </w:rPr>
              <w:t>以下的骨折、</w:t>
            </w:r>
            <w:r w:rsidRPr="0018362C">
              <w:rPr>
                <w:rFonts w:asciiTheme="minorEastAsia" w:eastAsiaTheme="minorEastAsia" w:hAnsiTheme="minorEastAsia" w:cs="宋体"/>
                <w:sz w:val="24"/>
                <w:szCs w:val="24"/>
              </w:rPr>
              <w:t xml:space="preserve"> </w:t>
            </w:r>
            <w:r w:rsidRPr="0018362C">
              <w:rPr>
                <w:rFonts w:asciiTheme="minorEastAsia" w:eastAsiaTheme="minorEastAsia" w:hAnsiTheme="minorEastAsia" w:cs="宋体" w:hint="eastAsia"/>
                <w:sz w:val="24"/>
                <w:szCs w:val="24"/>
              </w:rPr>
              <w:t>开放性骨折、腰椎间盘突出和脊柱融合术术前、术后的固定；亦可用于闭合性骨折和强直性脊柱炎的保守治疗和固定。</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3.</w:t>
            </w:r>
            <w:r w:rsidRPr="0018362C">
              <w:rPr>
                <w:rFonts w:asciiTheme="minorEastAsia" w:eastAsiaTheme="minorEastAsia" w:hAnsiTheme="minorEastAsia" w:cs="宋体" w:hint="eastAsia"/>
                <w:sz w:val="24"/>
                <w:szCs w:val="24"/>
              </w:rPr>
              <w:t>脊柱侧弯矫形器</w:t>
            </w:r>
          </w:p>
          <w:p w:rsidR="0029717F" w:rsidRPr="0018362C" w:rsidRDefault="00A85FA3">
            <w:pPr>
              <w:spacing w:line="360" w:lineRule="auto"/>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量身定做。</w:t>
            </w:r>
          </w:p>
          <w:p w:rsidR="0029717F" w:rsidRPr="0018362C" w:rsidRDefault="00A85FA3">
            <w:pPr>
              <w:spacing w:line="360" w:lineRule="auto"/>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采用</w:t>
            </w:r>
            <w:r w:rsidRPr="0018362C">
              <w:rPr>
                <w:rFonts w:asciiTheme="minorEastAsia" w:eastAsiaTheme="minorEastAsia" w:hAnsiTheme="minorEastAsia" w:cs="宋体"/>
                <w:kern w:val="0"/>
                <w:sz w:val="24"/>
                <w:szCs w:val="24"/>
              </w:rPr>
              <w:t>4mmPE</w:t>
            </w:r>
            <w:r w:rsidRPr="0018362C">
              <w:rPr>
                <w:rFonts w:asciiTheme="minorEastAsia" w:eastAsiaTheme="minorEastAsia" w:hAnsiTheme="minorEastAsia" w:cs="宋体" w:hint="eastAsia"/>
                <w:kern w:val="0"/>
                <w:sz w:val="24"/>
                <w:szCs w:val="24"/>
              </w:rPr>
              <w:t>板材成型，前后两条高强度铝镁合金支撑架，聚</w:t>
            </w:r>
            <w:proofErr w:type="gramStart"/>
            <w:r w:rsidRPr="0018362C">
              <w:rPr>
                <w:rFonts w:asciiTheme="minorEastAsia" w:eastAsiaTheme="minorEastAsia" w:hAnsiTheme="minorEastAsia" w:cs="宋体" w:hint="eastAsia"/>
                <w:kern w:val="0"/>
                <w:sz w:val="24"/>
                <w:szCs w:val="24"/>
              </w:rPr>
              <w:t>脂钎维内衬</w:t>
            </w:r>
            <w:proofErr w:type="gramEnd"/>
            <w:r w:rsidRPr="0018362C">
              <w:rPr>
                <w:rFonts w:asciiTheme="minorEastAsia" w:eastAsiaTheme="minorEastAsia" w:hAnsiTheme="minorEastAsia" w:cs="宋体" w:hint="eastAsia"/>
                <w:kern w:val="0"/>
                <w:sz w:val="24"/>
                <w:szCs w:val="24"/>
              </w:rPr>
              <w:t>舒适透气；</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适应症：脊柱侧弯。</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34</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上肢矫形器套装</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套装包含如下器具各</w:t>
            </w: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个：</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手矫形器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量身定做。</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低温热</w:t>
            </w:r>
            <w:proofErr w:type="gramStart"/>
            <w:r w:rsidRPr="0018362C">
              <w:rPr>
                <w:rFonts w:asciiTheme="minorEastAsia" w:eastAsiaTheme="minorEastAsia" w:hAnsiTheme="minorEastAsia" w:cs="宋体" w:hint="eastAsia"/>
                <w:sz w:val="24"/>
                <w:szCs w:val="24"/>
              </w:rPr>
              <w:t>塑</w:t>
            </w:r>
            <w:proofErr w:type="gramEnd"/>
            <w:r w:rsidRPr="0018362C">
              <w:rPr>
                <w:rFonts w:asciiTheme="minorEastAsia" w:eastAsiaTheme="minorEastAsia" w:hAnsiTheme="minorEastAsia" w:cs="宋体" w:hint="eastAsia"/>
                <w:sz w:val="24"/>
                <w:szCs w:val="24"/>
              </w:rPr>
              <w:t>板成型，魔术贴绑带；用于防止和矫正手指屈肌痉挛或挛缩畸形。</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proofErr w:type="gramStart"/>
            <w:r w:rsidRPr="0018362C">
              <w:rPr>
                <w:rFonts w:asciiTheme="minorEastAsia" w:eastAsiaTheme="minorEastAsia" w:hAnsiTheme="minorEastAsia" w:cs="宋体" w:hint="eastAsia"/>
                <w:sz w:val="24"/>
                <w:szCs w:val="24"/>
              </w:rPr>
              <w:t>腕手矫形器</w:t>
            </w:r>
            <w:proofErr w:type="gramEnd"/>
          </w:p>
          <w:p w:rsidR="0029717F" w:rsidRPr="0018362C" w:rsidRDefault="00A85FA3">
            <w:pPr>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量身定做。</w:t>
            </w:r>
          </w:p>
          <w:p w:rsidR="0029717F" w:rsidRPr="0018362C" w:rsidRDefault="00A85FA3">
            <w:pPr>
              <w:autoSpaceDE w:val="0"/>
              <w:autoSpaceDN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低温热</w:t>
            </w:r>
            <w:proofErr w:type="gramStart"/>
            <w:r w:rsidRPr="0018362C">
              <w:rPr>
                <w:rFonts w:asciiTheme="minorEastAsia" w:eastAsiaTheme="minorEastAsia" w:hAnsiTheme="minorEastAsia" w:cs="宋体" w:hint="eastAsia"/>
                <w:sz w:val="24"/>
                <w:szCs w:val="24"/>
              </w:rPr>
              <w:t>塑</w:t>
            </w:r>
            <w:proofErr w:type="gramEnd"/>
            <w:r w:rsidRPr="0018362C">
              <w:rPr>
                <w:rFonts w:asciiTheme="minorEastAsia" w:eastAsiaTheme="minorEastAsia" w:hAnsiTheme="minorEastAsia" w:cs="宋体" w:hint="eastAsia"/>
                <w:sz w:val="24"/>
                <w:szCs w:val="24"/>
              </w:rPr>
              <w:t>板成型，魔术贴绑带；适应症：用热塑板材和</w:t>
            </w:r>
            <w:proofErr w:type="gramStart"/>
            <w:r w:rsidRPr="0018362C">
              <w:rPr>
                <w:rFonts w:asciiTheme="minorEastAsia" w:eastAsiaTheme="minorEastAsia" w:hAnsiTheme="minorEastAsia" w:cs="宋体" w:hint="eastAsia"/>
                <w:sz w:val="24"/>
                <w:szCs w:val="24"/>
              </w:rPr>
              <w:t>固定带</w:t>
            </w:r>
            <w:proofErr w:type="gramEnd"/>
            <w:r w:rsidRPr="0018362C">
              <w:rPr>
                <w:rFonts w:asciiTheme="minorEastAsia" w:eastAsiaTheme="minorEastAsia" w:hAnsiTheme="minorEastAsia" w:cs="宋体" w:hint="eastAsia"/>
                <w:sz w:val="24"/>
                <w:szCs w:val="24"/>
              </w:rPr>
              <w:t>制成，可根据病情需要采取腕掌固定、腕</w:t>
            </w:r>
            <w:proofErr w:type="gramStart"/>
            <w:r w:rsidRPr="0018362C">
              <w:rPr>
                <w:rFonts w:asciiTheme="minorEastAsia" w:eastAsiaTheme="minorEastAsia" w:hAnsiTheme="minorEastAsia" w:cs="宋体" w:hint="eastAsia"/>
                <w:sz w:val="24"/>
                <w:szCs w:val="24"/>
              </w:rPr>
              <w:t>姆指</w:t>
            </w:r>
            <w:proofErr w:type="gramEnd"/>
            <w:r w:rsidRPr="0018362C">
              <w:rPr>
                <w:rFonts w:asciiTheme="minorEastAsia" w:eastAsiaTheme="minorEastAsia" w:hAnsiTheme="minorEastAsia" w:cs="宋体" w:hint="eastAsia"/>
                <w:sz w:val="24"/>
                <w:szCs w:val="24"/>
              </w:rPr>
              <w:t>固定、腕手指固定等多种形式。主要用于</w:t>
            </w:r>
            <w:proofErr w:type="gramStart"/>
            <w:r w:rsidRPr="0018362C">
              <w:rPr>
                <w:rFonts w:asciiTheme="minorEastAsia" w:eastAsiaTheme="minorEastAsia" w:hAnsiTheme="minorEastAsia" w:cs="宋体" w:hint="eastAsia"/>
                <w:sz w:val="24"/>
                <w:szCs w:val="24"/>
              </w:rPr>
              <w:t>腕</w:t>
            </w:r>
            <w:proofErr w:type="gramEnd"/>
            <w:r w:rsidRPr="0018362C">
              <w:rPr>
                <w:rFonts w:asciiTheme="minorEastAsia" w:eastAsiaTheme="minorEastAsia" w:hAnsiTheme="minorEastAsia" w:cs="宋体" w:hint="eastAsia"/>
                <w:sz w:val="24"/>
                <w:szCs w:val="24"/>
              </w:rPr>
              <w:t>手部骨折和术后固定。</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proofErr w:type="gramStart"/>
            <w:r w:rsidRPr="0018362C">
              <w:rPr>
                <w:rFonts w:asciiTheme="minorEastAsia" w:eastAsiaTheme="minorEastAsia" w:hAnsiTheme="minorEastAsia" w:cs="宋体" w:hint="eastAsia"/>
                <w:sz w:val="24"/>
                <w:szCs w:val="24"/>
              </w:rPr>
              <w:t>肘</w:t>
            </w:r>
            <w:proofErr w:type="gramEnd"/>
            <w:r w:rsidRPr="0018362C">
              <w:rPr>
                <w:rFonts w:asciiTheme="minorEastAsia" w:eastAsiaTheme="minorEastAsia" w:hAnsiTheme="minorEastAsia" w:cs="宋体" w:hint="eastAsia"/>
                <w:sz w:val="24"/>
                <w:szCs w:val="24"/>
              </w:rPr>
              <w:t>矫形器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规格：均码。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黑色合金关节，塑料表盘，角度可调节，魔术贴绑带，聚</w:t>
            </w:r>
            <w:proofErr w:type="gramStart"/>
            <w:r w:rsidRPr="0018362C">
              <w:rPr>
                <w:rFonts w:asciiTheme="minorEastAsia" w:eastAsiaTheme="minorEastAsia" w:hAnsiTheme="minorEastAsia" w:cs="宋体" w:hint="eastAsia"/>
                <w:sz w:val="24"/>
                <w:szCs w:val="24"/>
              </w:rPr>
              <w:t>脂钎维内衬</w:t>
            </w:r>
            <w:proofErr w:type="gramEnd"/>
            <w:r w:rsidRPr="0018362C">
              <w:rPr>
                <w:rFonts w:asciiTheme="minorEastAsia" w:eastAsiaTheme="minorEastAsia" w:hAnsiTheme="minorEastAsia" w:cs="宋体" w:hint="eastAsia"/>
                <w:sz w:val="24"/>
                <w:szCs w:val="24"/>
              </w:rPr>
              <w:t>；功能：本产品可在</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120</w:t>
            </w:r>
            <w:r w:rsidRPr="0018362C">
              <w:rPr>
                <w:rFonts w:asciiTheme="minorEastAsia" w:eastAsiaTheme="minorEastAsia" w:hAnsiTheme="minorEastAsia" w:cs="宋体" w:hint="eastAsia"/>
                <w:sz w:val="24"/>
                <w:szCs w:val="24"/>
              </w:rPr>
              <w:t>°之间自由调节限位固定，适应手术后的康复需求。可提供支撑，固定，功能活动锻炼，负荷等作用。</w:t>
            </w:r>
            <w:r w:rsidRPr="0018362C">
              <w:rPr>
                <w:rFonts w:asciiTheme="minorEastAsia" w:eastAsiaTheme="minorEastAsia" w:hAnsiTheme="minorEastAsia" w:cs="宋体" w:hint="eastAsia"/>
                <w:sz w:val="24"/>
                <w:szCs w:val="24"/>
              </w:rPr>
              <w:t>4mmPE</w:t>
            </w:r>
            <w:r w:rsidRPr="0018362C">
              <w:rPr>
                <w:rFonts w:asciiTheme="minorEastAsia" w:eastAsiaTheme="minorEastAsia" w:hAnsiTheme="minorEastAsia" w:cs="宋体" w:hint="eastAsia"/>
                <w:sz w:val="24"/>
                <w:szCs w:val="24"/>
              </w:rPr>
              <w:t>板材成型，可调节合金关节，肩带，环扣。</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适用范围：主要用于肘关节周围骨折，软组织损伤，肱骨骨折、脱位、前臂骨折、肌力、痉挛，关节炎，韧带损伤</w:t>
            </w:r>
            <w:r w:rsidRPr="0018362C">
              <w:rPr>
                <w:rFonts w:asciiTheme="minorEastAsia" w:eastAsiaTheme="minorEastAsia" w:hAnsiTheme="minorEastAsia" w:cs="宋体" w:hint="eastAsia"/>
                <w:sz w:val="24"/>
                <w:szCs w:val="24"/>
              </w:rPr>
              <w:t>或修复固定。适用于术后的康复需求，韧带损伤的修复和固定。</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proofErr w:type="gramStart"/>
            <w:r w:rsidRPr="0018362C">
              <w:rPr>
                <w:rFonts w:asciiTheme="minorEastAsia" w:eastAsiaTheme="minorEastAsia" w:hAnsiTheme="minorEastAsia" w:cs="宋体" w:hint="eastAsia"/>
                <w:sz w:val="24"/>
                <w:szCs w:val="24"/>
              </w:rPr>
              <w:t>肘腕手矫形器</w:t>
            </w:r>
            <w:proofErr w:type="gramEnd"/>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量身定做。</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4mmPE</w:t>
            </w:r>
            <w:r w:rsidRPr="0018362C">
              <w:rPr>
                <w:rFonts w:asciiTheme="minorEastAsia" w:eastAsiaTheme="minorEastAsia" w:hAnsiTheme="minorEastAsia" w:cs="宋体" w:hint="eastAsia"/>
                <w:sz w:val="24"/>
                <w:szCs w:val="24"/>
              </w:rPr>
              <w:t>板材成型，可调节合金关节，肩带，魔术绑带，环扣。</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适应症：前臂及肘关节损伤的保守治疗或术后的外部固定。有助于预防肘关节挛缩；预防前臂肌肉萎缩，加速骨折愈合。</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proofErr w:type="gramStart"/>
            <w:r w:rsidRPr="0018362C">
              <w:rPr>
                <w:rFonts w:asciiTheme="minorEastAsia" w:eastAsiaTheme="minorEastAsia" w:hAnsiTheme="minorEastAsia" w:cs="宋体" w:hint="eastAsia"/>
                <w:sz w:val="24"/>
                <w:szCs w:val="24"/>
              </w:rPr>
              <w:t>肩肘腕手矫形器</w:t>
            </w:r>
            <w:proofErr w:type="gramEnd"/>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规格</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均码。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材质：铝合金，</w:t>
            </w:r>
            <w:r w:rsidRPr="0018362C">
              <w:rPr>
                <w:rFonts w:asciiTheme="minorEastAsia" w:eastAsiaTheme="minorEastAsia" w:hAnsiTheme="minorEastAsia" w:cs="宋体" w:hint="eastAsia"/>
                <w:sz w:val="24"/>
                <w:szCs w:val="24"/>
              </w:rPr>
              <w:t>PP</w:t>
            </w:r>
            <w:r w:rsidRPr="0018362C">
              <w:rPr>
                <w:rFonts w:asciiTheme="minorEastAsia" w:eastAsiaTheme="minorEastAsia" w:hAnsiTheme="minorEastAsia" w:cs="宋体" w:hint="eastAsia"/>
                <w:sz w:val="24"/>
                <w:szCs w:val="24"/>
              </w:rPr>
              <w:t>材质，魔术绑带，聚酯纤维内衬，</w:t>
            </w:r>
            <w:r w:rsidRPr="0018362C">
              <w:rPr>
                <w:rFonts w:asciiTheme="minorEastAsia" w:eastAsiaTheme="minorEastAsia" w:hAnsiTheme="minorEastAsia" w:cs="宋体" w:hint="eastAsia"/>
                <w:sz w:val="24"/>
                <w:szCs w:val="24"/>
              </w:rPr>
              <w:lastRenderedPageBreak/>
              <w:t>肩关节活动调节杆，高度及长度均可调节。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适应症：肩关节骨性损伤的保守治疗；肩关节骨性损伤术后的功能保持；</w:t>
            </w:r>
            <w:proofErr w:type="gramStart"/>
            <w:r w:rsidRPr="0018362C">
              <w:rPr>
                <w:rFonts w:asciiTheme="minorEastAsia" w:eastAsiaTheme="minorEastAsia" w:hAnsiTheme="minorEastAsia" w:cs="宋体" w:hint="eastAsia"/>
                <w:sz w:val="24"/>
                <w:szCs w:val="24"/>
              </w:rPr>
              <w:t>肩袖群肌</w:t>
            </w:r>
            <w:proofErr w:type="gramEnd"/>
            <w:r w:rsidRPr="0018362C">
              <w:rPr>
                <w:rFonts w:asciiTheme="minorEastAsia" w:eastAsiaTheme="minorEastAsia" w:hAnsiTheme="minorEastAsia" w:cs="宋体" w:hint="eastAsia"/>
                <w:sz w:val="24"/>
                <w:szCs w:val="24"/>
              </w:rPr>
              <w:t>损伤的保守治疗；肱骨近端损伤的保守治疗和术后固定。</w:t>
            </w:r>
          </w:p>
          <w:p w:rsidR="0029717F" w:rsidRPr="0018362C" w:rsidRDefault="00A85FA3">
            <w:pPr>
              <w:autoSpaceDE w:val="0"/>
              <w:autoSpaceDN w:val="0"/>
              <w:adjustRightInd w:val="0"/>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proofErr w:type="gramStart"/>
            <w:r w:rsidRPr="0018362C">
              <w:rPr>
                <w:rFonts w:asciiTheme="minorEastAsia" w:eastAsiaTheme="minorEastAsia" w:hAnsiTheme="minorEastAsia" w:cs="宋体" w:hint="eastAsia"/>
                <w:sz w:val="24"/>
                <w:szCs w:val="24"/>
              </w:rPr>
              <w:t>肩</w:t>
            </w:r>
            <w:proofErr w:type="gramEnd"/>
            <w:r w:rsidRPr="0018362C">
              <w:rPr>
                <w:rFonts w:asciiTheme="minorEastAsia" w:eastAsiaTheme="minorEastAsia" w:hAnsiTheme="minorEastAsia" w:cs="宋体" w:hint="eastAsia"/>
                <w:sz w:val="24"/>
                <w:szCs w:val="24"/>
              </w:rPr>
              <w:t>矫</w:t>
            </w:r>
            <w:r w:rsidRPr="0018362C">
              <w:rPr>
                <w:rFonts w:asciiTheme="minorEastAsia" w:eastAsiaTheme="minorEastAsia" w:hAnsiTheme="minorEastAsia" w:cs="宋体" w:hint="eastAsia"/>
                <w:sz w:val="24"/>
                <w:szCs w:val="24"/>
              </w:rPr>
              <w:t>形器</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规格</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均码。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4mmPE</w:t>
            </w:r>
            <w:r w:rsidRPr="0018362C">
              <w:rPr>
                <w:rFonts w:asciiTheme="minorEastAsia" w:eastAsiaTheme="minorEastAsia" w:hAnsiTheme="minorEastAsia" w:cs="宋体" w:hint="eastAsia"/>
                <w:sz w:val="24"/>
                <w:szCs w:val="24"/>
              </w:rPr>
              <w:t>板材成型，魔术绑带，调节环扣，聚</w:t>
            </w:r>
            <w:proofErr w:type="gramStart"/>
            <w:r w:rsidRPr="0018362C">
              <w:rPr>
                <w:rFonts w:asciiTheme="minorEastAsia" w:eastAsiaTheme="minorEastAsia" w:hAnsiTheme="minorEastAsia" w:cs="宋体" w:hint="eastAsia"/>
                <w:sz w:val="24"/>
                <w:szCs w:val="24"/>
              </w:rPr>
              <w:t>脂钎维内衬</w:t>
            </w:r>
            <w:proofErr w:type="gramEnd"/>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b/>
                <w:bCs/>
                <w:sz w:val="24"/>
                <w:szCs w:val="24"/>
              </w:rPr>
            </w:pPr>
            <w:r w:rsidRPr="0018362C">
              <w:rPr>
                <w:rFonts w:asciiTheme="minorEastAsia" w:eastAsiaTheme="minorEastAsia" w:hAnsiTheme="minorEastAsia" w:cs="宋体" w:hint="eastAsia"/>
                <w:sz w:val="24"/>
                <w:szCs w:val="24"/>
              </w:rPr>
              <w:t>适应症：肩关节骨性损伤的保守治疗；肩关节退行性病变及周围软组织损伤引起的急、慢性疼痛和炎症和偏瘫所致的肩关节半脱位。</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79"/>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35</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手指假肢套装</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套装包含如下器具各</w:t>
            </w: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个：</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假手指大拇指</w:t>
            </w:r>
            <w:r w:rsidRPr="0018362C">
              <w:rPr>
                <w:rFonts w:asciiTheme="minorEastAsia" w:eastAsiaTheme="minorEastAsia" w:hAnsiTheme="minorEastAsia" w:cs="宋体"/>
                <w:sz w:val="24"/>
                <w:szCs w:val="24"/>
              </w:rPr>
              <w:t>（左手）</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适用于单个手指缺损者或多个手指缺损。</w:t>
            </w:r>
            <w:r w:rsidRPr="0018362C">
              <w:rPr>
                <w:rFonts w:asciiTheme="minorEastAsia" w:eastAsiaTheme="minorEastAsia" w:hAnsiTheme="minorEastAsia" w:cs="宋体"/>
                <w:sz w:val="24"/>
                <w:szCs w:val="24"/>
              </w:rPr>
              <w:t xml:space="preserve">                          1.1</w:t>
            </w:r>
            <w:r w:rsidRPr="0018362C">
              <w:rPr>
                <w:rFonts w:asciiTheme="minorEastAsia" w:eastAsiaTheme="minorEastAsia" w:hAnsiTheme="minorEastAsia" w:cs="宋体" w:hint="eastAsia"/>
                <w:sz w:val="24"/>
                <w:szCs w:val="24"/>
              </w:rPr>
              <w:t>硅胶材质制作而成；</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1.2</w:t>
            </w:r>
            <w:r w:rsidRPr="0018362C">
              <w:rPr>
                <w:rFonts w:asciiTheme="minorEastAsia" w:eastAsiaTheme="minorEastAsia" w:hAnsiTheme="minorEastAsia" w:cs="宋体" w:hint="eastAsia"/>
                <w:sz w:val="24"/>
                <w:szCs w:val="24"/>
              </w:rPr>
              <w:t>仿真程度高，耐高温，耐磨，易清洗，使用寿命长，与人体接触部分材料对人体无毒无害。</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假手指食指</w:t>
            </w:r>
            <w:r w:rsidRPr="0018362C">
              <w:rPr>
                <w:rFonts w:asciiTheme="minorEastAsia" w:eastAsiaTheme="minorEastAsia" w:hAnsiTheme="minorEastAsia" w:cs="宋体"/>
                <w:sz w:val="24"/>
                <w:szCs w:val="24"/>
              </w:rPr>
              <w:t>（左手）</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适用于单个手指缺损者或多个手指缺损。</w:t>
            </w:r>
            <w:r w:rsidRPr="0018362C">
              <w:rPr>
                <w:rFonts w:asciiTheme="minorEastAsia" w:eastAsiaTheme="minorEastAsia" w:hAnsiTheme="minorEastAsia" w:cs="宋体"/>
                <w:sz w:val="24"/>
                <w:szCs w:val="24"/>
              </w:rPr>
              <w:t xml:space="preserve">                          2.1</w:t>
            </w:r>
            <w:r w:rsidRPr="0018362C">
              <w:rPr>
                <w:rFonts w:asciiTheme="minorEastAsia" w:eastAsiaTheme="minorEastAsia" w:hAnsiTheme="minorEastAsia" w:cs="宋体" w:hint="eastAsia"/>
                <w:sz w:val="24"/>
                <w:szCs w:val="24"/>
              </w:rPr>
              <w:t>硅胶材质制作而成；</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2.2</w:t>
            </w:r>
            <w:r w:rsidRPr="0018362C">
              <w:rPr>
                <w:rFonts w:asciiTheme="minorEastAsia" w:eastAsiaTheme="minorEastAsia" w:hAnsiTheme="minorEastAsia" w:cs="宋体" w:hint="eastAsia"/>
                <w:sz w:val="24"/>
                <w:szCs w:val="24"/>
              </w:rPr>
              <w:t>仿真程度高，耐高温，耐磨，易清洗，使用寿命长，与人体接触部分材料对人体无毒无害。</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套</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93"/>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36</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proofErr w:type="gramStart"/>
            <w:r w:rsidRPr="0018362C">
              <w:rPr>
                <w:rFonts w:asciiTheme="minorEastAsia" w:eastAsiaTheme="minorEastAsia" w:hAnsiTheme="minorEastAsia" w:cs="宋体" w:hint="eastAsia"/>
                <w:kern w:val="0"/>
                <w:sz w:val="24"/>
                <w:szCs w:val="24"/>
              </w:rPr>
              <w:t>腕</w:t>
            </w:r>
            <w:proofErr w:type="gramEnd"/>
            <w:r w:rsidRPr="0018362C">
              <w:rPr>
                <w:rFonts w:asciiTheme="minorEastAsia" w:eastAsiaTheme="minorEastAsia" w:hAnsiTheme="minorEastAsia" w:cs="宋体" w:hint="eastAsia"/>
                <w:kern w:val="0"/>
                <w:sz w:val="24"/>
                <w:szCs w:val="24"/>
              </w:rPr>
              <w:t>离断装饰性手假肢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一、美容手头：</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应采用铝合金材质，表面喷砂氧化钝色处理，色泽均匀，耐腐蚀。</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sz w:val="24"/>
                <w:szCs w:val="24"/>
              </w:rPr>
              <w:t>手头配指</w:t>
            </w:r>
            <w:r w:rsidRPr="0018362C">
              <w:rPr>
                <w:rFonts w:asciiTheme="minorEastAsia" w:eastAsiaTheme="minorEastAsia" w:hAnsiTheme="minorEastAsia" w:cs="宋体" w:hint="eastAsia"/>
                <w:kern w:val="0"/>
                <w:sz w:val="24"/>
                <w:szCs w:val="24"/>
              </w:rPr>
              <w:t>套和掌套，可起到保护硅胶手套的作用，安全美观。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手指被动张闭，腕关节被动旋转。</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手指部位连接牢靠，能被动屈伸或被动开闭手。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5.</w:t>
            </w:r>
            <w:r w:rsidRPr="0018362C">
              <w:rPr>
                <w:rFonts w:asciiTheme="minorEastAsia" w:eastAsiaTheme="minorEastAsia" w:hAnsiTheme="minorEastAsia" w:cs="宋体" w:hint="eastAsia"/>
                <w:kern w:val="0"/>
                <w:sz w:val="24"/>
                <w:szCs w:val="24"/>
              </w:rPr>
              <w:t>手头张开距离≥</w:t>
            </w:r>
            <w:r w:rsidRPr="0018362C">
              <w:rPr>
                <w:rFonts w:asciiTheme="minorEastAsia" w:eastAsiaTheme="minorEastAsia" w:hAnsiTheme="minorEastAsia" w:cs="宋体" w:hint="eastAsia"/>
                <w:kern w:val="0"/>
                <w:sz w:val="24"/>
                <w:szCs w:val="24"/>
              </w:rPr>
              <w:t>87mm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6.</w:t>
            </w:r>
            <w:proofErr w:type="gramStart"/>
            <w:r w:rsidRPr="0018362C">
              <w:rPr>
                <w:rFonts w:asciiTheme="minorEastAsia" w:eastAsiaTheme="minorEastAsia" w:hAnsiTheme="minorEastAsia" w:cs="宋体" w:hint="eastAsia"/>
                <w:kern w:val="0"/>
                <w:sz w:val="24"/>
                <w:szCs w:val="24"/>
              </w:rPr>
              <w:t>手指捏力</w:t>
            </w:r>
            <w:proofErr w:type="gramEnd"/>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5N</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7.</w:t>
            </w:r>
            <w:r w:rsidRPr="0018362C">
              <w:rPr>
                <w:rFonts w:asciiTheme="minorEastAsia" w:eastAsiaTheme="minorEastAsia" w:hAnsiTheme="minorEastAsia" w:cs="宋体" w:hint="eastAsia"/>
                <w:kern w:val="0"/>
                <w:sz w:val="24"/>
                <w:szCs w:val="24"/>
              </w:rPr>
              <w:t>腕关节直径Ф</w:t>
            </w:r>
            <w:r w:rsidRPr="0018362C">
              <w:rPr>
                <w:rFonts w:asciiTheme="minorEastAsia" w:eastAsiaTheme="minorEastAsia" w:hAnsiTheme="minorEastAsia" w:cs="宋体" w:hint="eastAsia"/>
                <w:kern w:val="0"/>
                <w:sz w:val="24"/>
                <w:szCs w:val="24"/>
              </w:rPr>
              <w:t>45mm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8.</w:t>
            </w:r>
            <w:r w:rsidRPr="0018362C">
              <w:rPr>
                <w:rFonts w:asciiTheme="minorEastAsia" w:eastAsiaTheme="minorEastAsia" w:hAnsiTheme="minorEastAsia" w:cs="宋体" w:hint="eastAsia"/>
                <w:kern w:val="0"/>
                <w:sz w:val="24"/>
                <w:szCs w:val="24"/>
              </w:rPr>
              <w:t>大拇指尖到腕关节底部的距离为≤</w:t>
            </w:r>
            <w:r w:rsidRPr="0018362C">
              <w:rPr>
                <w:rFonts w:asciiTheme="minorEastAsia" w:eastAsiaTheme="minorEastAsia" w:hAnsiTheme="minorEastAsia" w:cs="宋体" w:hint="eastAsia"/>
                <w:kern w:val="0"/>
                <w:sz w:val="24"/>
                <w:szCs w:val="24"/>
              </w:rPr>
              <w:t>125mm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9.</w:t>
            </w:r>
            <w:r w:rsidRPr="0018362C">
              <w:rPr>
                <w:rFonts w:asciiTheme="minorEastAsia" w:eastAsiaTheme="minorEastAsia" w:hAnsiTheme="minorEastAsia" w:cs="宋体" w:hint="eastAsia"/>
                <w:kern w:val="0"/>
                <w:sz w:val="24"/>
                <w:szCs w:val="24"/>
              </w:rPr>
              <w:t>大拇指可扳动打开。</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10.</w:t>
            </w:r>
            <w:r w:rsidRPr="0018362C">
              <w:rPr>
                <w:rFonts w:asciiTheme="minorEastAsia" w:eastAsiaTheme="minorEastAsia" w:hAnsiTheme="minorEastAsia" w:cs="宋体" w:hint="eastAsia"/>
                <w:kern w:val="0"/>
                <w:sz w:val="24"/>
                <w:szCs w:val="24"/>
              </w:rPr>
              <w:t>装饰性假手手背长为</w:t>
            </w:r>
            <w:r w:rsidRPr="0018362C">
              <w:rPr>
                <w:rFonts w:asciiTheme="minorEastAsia" w:eastAsiaTheme="minorEastAsia" w:hAnsiTheme="minorEastAsia" w:cs="宋体" w:hint="eastAsia"/>
                <w:kern w:val="0"/>
                <w:sz w:val="24"/>
                <w:szCs w:val="24"/>
              </w:rPr>
              <w:t>150mm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11.</w:t>
            </w:r>
            <w:r w:rsidRPr="0018362C">
              <w:rPr>
                <w:rFonts w:asciiTheme="minorEastAsia" w:eastAsiaTheme="minorEastAsia" w:hAnsiTheme="minorEastAsia" w:cs="宋体" w:hint="eastAsia"/>
                <w:kern w:val="0"/>
                <w:sz w:val="24"/>
                <w:szCs w:val="24"/>
              </w:rPr>
              <w:t>装饰性假手掌宽为</w:t>
            </w:r>
            <w:r w:rsidRPr="0018362C">
              <w:rPr>
                <w:rFonts w:asciiTheme="minorEastAsia" w:eastAsiaTheme="minorEastAsia" w:hAnsiTheme="minorEastAsia" w:cs="宋体" w:hint="eastAsia"/>
                <w:kern w:val="0"/>
                <w:sz w:val="24"/>
                <w:szCs w:val="24"/>
              </w:rPr>
              <w:t>55mm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12.</w:t>
            </w:r>
            <w:r w:rsidRPr="0018362C">
              <w:rPr>
                <w:rFonts w:asciiTheme="minorEastAsia" w:eastAsiaTheme="minorEastAsia" w:hAnsiTheme="minorEastAsia" w:cs="宋体" w:hint="eastAsia"/>
                <w:kern w:val="0"/>
                <w:sz w:val="24"/>
                <w:szCs w:val="24"/>
              </w:rPr>
              <w:t>假手手头质量不超过</w:t>
            </w:r>
            <w:r w:rsidRPr="0018362C">
              <w:rPr>
                <w:rFonts w:asciiTheme="minorEastAsia" w:eastAsiaTheme="minorEastAsia" w:hAnsiTheme="minorEastAsia" w:cs="宋体" w:hint="eastAsia"/>
                <w:kern w:val="0"/>
                <w:sz w:val="24"/>
                <w:szCs w:val="24"/>
              </w:rPr>
              <w:t>145g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二、装饰性手套：</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装饰性手套手长为</w:t>
            </w:r>
            <w:r w:rsidRPr="0018362C">
              <w:rPr>
                <w:rFonts w:asciiTheme="minorEastAsia" w:eastAsiaTheme="minorEastAsia" w:hAnsiTheme="minorEastAsia" w:cs="宋体" w:hint="eastAsia"/>
                <w:kern w:val="0"/>
                <w:sz w:val="24"/>
                <w:szCs w:val="24"/>
              </w:rPr>
              <w:t>185mm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装饰性手套中指长为</w:t>
            </w:r>
            <w:r w:rsidRPr="0018362C">
              <w:rPr>
                <w:rFonts w:asciiTheme="minorEastAsia" w:eastAsiaTheme="minorEastAsia" w:hAnsiTheme="minorEastAsia" w:cs="宋体" w:hint="eastAsia"/>
                <w:kern w:val="0"/>
                <w:sz w:val="24"/>
                <w:szCs w:val="24"/>
              </w:rPr>
              <w:t>75mm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装饰性手套围长为</w:t>
            </w:r>
            <w:r w:rsidRPr="0018362C">
              <w:rPr>
                <w:rFonts w:asciiTheme="minorEastAsia" w:eastAsiaTheme="minorEastAsia" w:hAnsiTheme="minorEastAsia" w:cs="宋体" w:hint="eastAsia"/>
                <w:kern w:val="0"/>
                <w:sz w:val="24"/>
                <w:szCs w:val="24"/>
              </w:rPr>
              <w:t>195mm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装饰性手套外观：外形逼真，纹路明显，颜色近于肤色；表面完好，无缺陷、无裂口和起泡现象，明显部位无气孔，</w:t>
            </w:r>
            <w:proofErr w:type="gramStart"/>
            <w:r w:rsidRPr="0018362C">
              <w:rPr>
                <w:rFonts w:asciiTheme="minorEastAsia" w:eastAsiaTheme="minorEastAsia" w:hAnsiTheme="minorEastAsia" w:cs="宋体" w:hint="eastAsia"/>
                <w:kern w:val="0"/>
                <w:sz w:val="24"/>
                <w:szCs w:val="24"/>
              </w:rPr>
              <w:t>腕部长</w:t>
            </w:r>
            <w:proofErr w:type="gramEnd"/>
            <w:r w:rsidRPr="0018362C">
              <w:rPr>
                <w:rFonts w:asciiTheme="minorEastAsia" w:eastAsiaTheme="minorEastAsia" w:hAnsiTheme="minorEastAsia" w:cs="宋体" w:hint="eastAsia"/>
                <w:kern w:val="0"/>
                <w:sz w:val="24"/>
                <w:szCs w:val="24"/>
              </w:rPr>
              <w:t>度超过腕关节</w:t>
            </w:r>
            <w:r w:rsidRPr="0018362C">
              <w:rPr>
                <w:rFonts w:asciiTheme="minorEastAsia" w:eastAsiaTheme="minorEastAsia" w:hAnsiTheme="minorEastAsia" w:cs="宋体" w:hint="eastAsia"/>
                <w:kern w:val="0"/>
                <w:sz w:val="24"/>
                <w:szCs w:val="24"/>
              </w:rPr>
              <w:t>35mm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kern w:val="0"/>
                <w:sz w:val="24"/>
                <w:szCs w:val="24"/>
              </w:rPr>
              <w:t>硅胶材料制成，硅胶中有增强纤维材料，具有内部补缺填充，仿真程度高，用于装饰。与人体接触部分材料对人体无毒无害。</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236"/>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37</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proofErr w:type="gramStart"/>
            <w:r w:rsidRPr="0018362C">
              <w:rPr>
                <w:rFonts w:asciiTheme="minorEastAsia" w:eastAsiaTheme="minorEastAsia" w:hAnsiTheme="minorEastAsia" w:cs="宋体" w:hint="eastAsia"/>
                <w:kern w:val="0"/>
                <w:sz w:val="24"/>
                <w:szCs w:val="24"/>
              </w:rPr>
              <w:t>腕</w:t>
            </w:r>
            <w:proofErr w:type="gramEnd"/>
            <w:r w:rsidRPr="0018362C">
              <w:rPr>
                <w:rFonts w:asciiTheme="minorEastAsia" w:eastAsiaTheme="minorEastAsia" w:hAnsiTheme="minorEastAsia" w:cs="宋体" w:hint="eastAsia"/>
                <w:kern w:val="0"/>
                <w:sz w:val="24"/>
                <w:szCs w:val="24"/>
              </w:rPr>
              <w:t>离断自身</w:t>
            </w:r>
            <w:proofErr w:type="gramStart"/>
            <w:r w:rsidRPr="0018362C">
              <w:rPr>
                <w:rFonts w:asciiTheme="minorEastAsia" w:eastAsiaTheme="minorEastAsia" w:hAnsiTheme="minorEastAsia" w:cs="宋体" w:hint="eastAsia"/>
                <w:kern w:val="0"/>
                <w:sz w:val="24"/>
                <w:szCs w:val="24"/>
              </w:rPr>
              <w:t>力源手假肢</w:t>
            </w:r>
            <w:proofErr w:type="gramEnd"/>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一、</w:t>
            </w:r>
            <w:proofErr w:type="gramStart"/>
            <w:r w:rsidRPr="0018362C">
              <w:rPr>
                <w:rFonts w:asciiTheme="minorEastAsia" w:eastAsiaTheme="minorEastAsia" w:hAnsiTheme="minorEastAsia" w:cs="宋体" w:hint="eastAsia"/>
                <w:sz w:val="24"/>
                <w:szCs w:val="24"/>
              </w:rPr>
              <w:t>索控手头</w:t>
            </w:r>
            <w:proofErr w:type="gramEnd"/>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kern w:val="0"/>
                <w:sz w:val="24"/>
                <w:szCs w:val="24"/>
              </w:rPr>
              <w:t>应采用</w:t>
            </w:r>
            <w:r w:rsidRPr="0018362C">
              <w:rPr>
                <w:rFonts w:asciiTheme="minorEastAsia" w:eastAsiaTheme="minorEastAsia" w:hAnsiTheme="minorEastAsia" w:cs="宋体" w:hint="eastAsia"/>
                <w:sz w:val="24"/>
                <w:szCs w:val="24"/>
              </w:rPr>
              <w:t>铝合金材质，表面喷砂氧化钝色处理，色泽均匀。</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手头配指套，可起到保护硅胶手套的作用，安全美观。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proofErr w:type="gramStart"/>
            <w:r w:rsidRPr="0018362C">
              <w:rPr>
                <w:rFonts w:asciiTheme="minorEastAsia" w:eastAsiaTheme="minorEastAsia" w:hAnsiTheme="minorEastAsia" w:cs="宋体" w:hint="eastAsia"/>
                <w:sz w:val="24"/>
                <w:szCs w:val="24"/>
              </w:rPr>
              <w:t>索控拉绳</w:t>
            </w:r>
            <w:proofErr w:type="gramEnd"/>
            <w:r w:rsidRPr="0018362C">
              <w:rPr>
                <w:rFonts w:asciiTheme="minorEastAsia" w:eastAsiaTheme="minorEastAsia" w:hAnsiTheme="minorEastAsia" w:cs="宋体" w:hint="eastAsia"/>
                <w:sz w:val="24"/>
                <w:szCs w:val="24"/>
              </w:rPr>
              <w:t>控制手指的动作。</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手部内置发条装置，增加手指闭合捏力，手头被动张开后可自动闭合。</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腕关节被动旋转。</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手指张开距离≥</w:t>
            </w:r>
            <w:r w:rsidRPr="0018362C">
              <w:rPr>
                <w:rFonts w:asciiTheme="minorEastAsia" w:eastAsiaTheme="minorEastAsia" w:hAnsiTheme="minorEastAsia" w:cs="宋体" w:hint="eastAsia"/>
                <w:sz w:val="24"/>
                <w:szCs w:val="24"/>
              </w:rPr>
              <w:t>80mm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指端压力≥</w:t>
            </w:r>
            <w:r w:rsidRPr="0018362C">
              <w:rPr>
                <w:rFonts w:asciiTheme="minorEastAsia" w:eastAsiaTheme="minorEastAsia" w:hAnsiTheme="minorEastAsia" w:cs="宋体" w:hint="eastAsia"/>
                <w:sz w:val="24"/>
                <w:szCs w:val="24"/>
              </w:rPr>
              <w:t>6N</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8.</w:t>
            </w:r>
            <w:r w:rsidRPr="0018362C">
              <w:rPr>
                <w:rFonts w:asciiTheme="minorEastAsia" w:eastAsiaTheme="minorEastAsia" w:hAnsiTheme="minorEastAsia" w:cs="宋体" w:hint="eastAsia"/>
                <w:sz w:val="24"/>
                <w:szCs w:val="24"/>
              </w:rPr>
              <w:t>拇指与食、中指的指间间隙：不带手套≤</w:t>
            </w:r>
            <w:r w:rsidRPr="0018362C">
              <w:rPr>
                <w:rFonts w:asciiTheme="minorEastAsia" w:eastAsiaTheme="minorEastAsia" w:hAnsiTheme="minorEastAsia" w:cs="宋体" w:hint="eastAsia"/>
                <w:sz w:val="24"/>
                <w:szCs w:val="24"/>
              </w:rPr>
              <w:t>2mm</w:t>
            </w:r>
            <w:r w:rsidRPr="0018362C">
              <w:rPr>
                <w:rFonts w:asciiTheme="minorEastAsia" w:eastAsiaTheme="minorEastAsia" w:hAnsiTheme="minorEastAsia" w:cs="宋体" w:hint="eastAsia"/>
                <w:sz w:val="24"/>
                <w:szCs w:val="24"/>
              </w:rPr>
              <w:t>，带手套</w:t>
            </w:r>
            <w:r w:rsidRPr="0018362C">
              <w:rPr>
                <w:rFonts w:asciiTheme="minorEastAsia" w:eastAsiaTheme="minorEastAsia" w:hAnsiTheme="minorEastAsia" w:cs="宋体" w:hint="eastAsia"/>
                <w:sz w:val="24"/>
                <w:szCs w:val="24"/>
              </w:rPr>
              <w:t>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最大开手牵引力：不带手套≤</w:t>
            </w:r>
            <w:r w:rsidRPr="0018362C">
              <w:rPr>
                <w:rFonts w:asciiTheme="minorEastAsia" w:eastAsiaTheme="minorEastAsia" w:hAnsiTheme="minorEastAsia" w:cs="宋体" w:hint="eastAsia"/>
                <w:sz w:val="24"/>
                <w:szCs w:val="24"/>
              </w:rPr>
              <w:t>35N</w:t>
            </w:r>
            <w:r w:rsidRPr="0018362C">
              <w:rPr>
                <w:rFonts w:asciiTheme="minorEastAsia" w:eastAsiaTheme="minorEastAsia" w:hAnsiTheme="minorEastAsia" w:cs="宋体" w:hint="eastAsia"/>
                <w:sz w:val="24"/>
                <w:szCs w:val="24"/>
              </w:rPr>
              <w:t>。带手套≤</w:t>
            </w:r>
            <w:r w:rsidRPr="0018362C">
              <w:rPr>
                <w:rFonts w:asciiTheme="minorEastAsia" w:eastAsiaTheme="minorEastAsia" w:hAnsiTheme="minorEastAsia" w:cs="宋体" w:hint="eastAsia"/>
                <w:sz w:val="24"/>
                <w:szCs w:val="24"/>
              </w:rPr>
              <w:t>45N</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牵引索位移≤</w:t>
            </w:r>
            <w:r w:rsidRPr="0018362C">
              <w:rPr>
                <w:rFonts w:asciiTheme="minorEastAsia" w:eastAsiaTheme="minorEastAsia" w:hAnsiTheme="minorEastAsia" w:cs="宋体" w:hint="eastAsia"/>
                <w:sz w:val="24"/>
                <w:szCs w:val="24"/>
              </w:rPr>
              <w:t>40mm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w:t>
            </w:r>
            <w:proofErr w:type="gramStart"/>
            <w:r w:rsidRPr="0018362C">
              <w:rPr>
                <w:rFonts w:asciiTheme="minorEastAsia" w:eastAsiaTheme="minorEastAsia" w:hAnsiTheme="minorEastAsia" w:cs="宋体" w:hint="eastAsia"/>
                <w:sz w:val="24"/>
                <w:szCs w:val="24"/>
              </w:rPr>
              <w:t>索控肘关节</w:t>
            </w:r>
            <w:proofErr w:type="gramEnd"/>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proofErr w:type="gramStart"/>
            <w:r w:rsidRPr="0018362C">
              <w:rPr>
                <w:rFonts w:asciiTheme="minorEastAsia" w:eastAsiaTheme="minorEastAsia" w:hAnsiTheme="minorEastAsia" w:cs="宋体" w:hint="eastAsia"/>
                <w:sz w:val="24"/>
                <w:szCs w:val="24"/>
              </w:rPr>
              <w:t>索控拉绳</w:t>
            </w:r>
            <w:proofErr w:type="gramEnd"/>
            <w:r w:rsidRPr="0018362C">
              <w:rPr>
                <w:rFonts w:asciiTheme="minorEastAsia" w:eastAsiaTheme="minorEastAsia" w:hAnsiTheme="minorEastAsia" w:cs="宋体" w:hint="eastAsia"/>
                <w:sz w:val="24"/>
                <w:szCs w:val="24"/>
              </w:rPr>
              <w:t>控制肘关节伸屈和锁定。</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肘关节可任意位置锁定，且解锁灵活。</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肘关节内置发条装置，增加肘关节屈伸能力。</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三、装饰性手套：</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装饰性手套手长为</w:t>
            </w:r>
            <w:r w:rsidRPr="0018362C">
              <w:rPr>
                <w:rFonts w:asciiTheme="minorEastAsia" w:eastAsiaTheme="minorEastAsia" w:hAnsiTheme="minorEastAsia" w:cs="宋体" w:hint="eastAsia"/>
                <w:sz w:val="24"/>
                <w:szCs w:val="24"/>
              </w:rPr>
              <w:t>185mm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装饰性手套中指长为</w:t>
            </w:r>
            <w:r w:rsidRPr="0018362C">
              <w:rPr>
                <w:rFonts w:asciiTheme="minorEastAsia" w:eastAsiaTheme="minorEastAsia" w:hAnsiTheme="minorEastAsia" w:cs="宋体" w:hint="eastAsia"/>
                <w:sz w:val="24"/>
                <w:szCs w:val="24"/>
              </w:rPr>
              <w:t>75mm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装饰性手套围长为</w:t>
            </w:r>
            <w:r w:rsidRPr="0018362C">
              <w:rPr>
                <w:rFonts w:asciiTheme="minorEastAsia" w:eastAsiaTheme="minorEastAsia" w:hAnsiTheme="minorEastAsia" w:cs="宋体" w:hint="eastAsia"/>
                <w:sz w:val="24"/>
                <w:szCs w:val="24"/>
              </w:rPr>
              <w:t>195mm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装饰性手套外观：外形逼真，纹路明显，颜色近于肤色；表面完好，无缺陷、无裂口和起泡现象，明显部位无气孔，</w:t>
            </w:r>
            <w:proofErr w:type="gramStart"/>
            <w:r w:rsidRPr="0018362C">
              <w:rPr>
                <w:rFonts w:asciiTheme="minorEastAsia" w:eastAsiaTheme="minorEastAsia" w:hAnsiTheme="minorEastAsia" w:cs="宋体" w:hint="eastAsia"/>
                <w:sz w:val="24"/>
                <w:szCs w:val="24"/>
              </w:rPr>
              <w:t>腕部长</w:t>
            </w:r>
            <w:proofErr w:type="gramEnd"/>
            <w:r w:rsidRPr="0018362C">
              <w:rPr>
                <w:rFonts w:asciiTheme="minorEastAsia" w:eastAsiaTheme="minorEastAsia" w:hAnsiTheme="minorEastAsia" w:cs="宋体" w:hint="eastAsia"/>
                <w:sz w:val="24"/>
                <w:szCs w:val="24"/>
              </w:rPr>
              <w:t>度超过腕关节</w:t>
            </w:r>
            <w:r w:rsidRPr="0018362C">
              <w:rPr>
                <w:rFonts w:asciiTheme="minorEastAsia" w:eastAsiaTheme="minorEastAsia" w:hAnsiTheme="minorEastAsia" w:cs="宋体" w:hint="eastAsia"/>
                <w:sz w:val="24"/>
                <w:szCs w:val="24"/>
              </w:rPr>
              <w:t>35mm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硅胶材料制成，硅胶中有增强纤维材料，具有内部补缺填充，仿真程度高，用于装饰。与人体接触部分材料对人体无毒无害。</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38</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前臂装饰性手假肢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一、美容手头：</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采用铝合金材质，表面喷砂氧化钝色处理，色泽均匀，耐腐蚀。</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sz w:val="24"/>
                <w:szCs w:val="24"/>
              </w:rPr>
              <w:t>手头配</w:t>
            </w:r>
            <w:r w:rsidRPr="0018362C">
              <w:rPr>
                <w:rFonts w:asciiTheme="minorEastAsia" w:eastAsiaTheme="minorEastAsia" w:hAnsiTheme="minorEastAsia" w:cs="宋体" w:hint="eastAsia"/>
                <w:kern w:val="0"/>
                <w:sz w:val="24"/>
                <w:szCs w:val="24"/>
              </w:rPr>
              <w:t>指套和掌套，可起到保护硅胶手套的作用，安全美观。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手指被动张闭，腕关节被动旋转。</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手指部位连接牢靠，能被动屈伸或被动开闭手。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手头张开距离≥</w:t>
            </w:r>
            <w:r w:rsidRPr="0018362C">
              <w:rPr>
                <w:rFonts w:asciiTheme="minorEastAsia" w:eastAsiaTheme="minorEastAsia" w:hAnsiTheme="minorEastAsia" w:cs="宋体" w:hint="eastAsia"/>
                <w:kern w:val="0"/>
                <w:sz w:val="24"/>
                <w:szCs w:val="24"/>
              </w:rPr>
              <w:t>87mm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6.</w:t>
            </w:r>
            <w:proofErr w:type="gramStart"/>
            <w:r w:rsidRPr="0018362C">
              <w:rPr>
                <w:rFonts w:asciiTheme="minorEastAsia" w:eastAsiaTheme="minorEastAsia" w:hAnsiTheme="minorEastAsia" w:cs="宋体" w:hint="eastAsia"/>
                <w:kern w:val="0"/>
                <w:sz w:val="24"/>
                <w:szCs w:val="24"/>
              </w:rPr>
              <w:t>手指捏力</w:t>
            </w:r>
            <w:proofErr w:type="gramEnd"/>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5N</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7.</w:t>
            </w:r>
            <w:r w:rsidRPr="0018362C">
              <w:rPr>
                <w:rFonts w:asciiTheme="minorEastAsia" w:eastAsiaTheme="minorEastAsia" w:hAnsiTheme="minorEastAsia" w:cs="宋体" w:hint="eastAsia"/>
                <w:kern w:val="0"/>
                <w:sz w:val="24"/>
                <w:szCs w:val="24"/>
              </w:rPr>
              <w:t>腕关节直径Ф</w:t>
            </w:r>
            <w:r w:rsidRPr="0018362C">
              <w:rPr>
                <w:rFonts w:asciiTheme="minorEastAsia" w:eastAsiaTheme="minorEastAsia" w:hAnsiTheme="minorEastAsia" w:cs="宋体" w:hint="eastAsia"/>
                <w:kern w:val="0"/>
                <w:sz w:val="24"/>
                <w:szCs w:val="24"/>
              </w:rPr>
              <w:t>45mm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8.</w:t>
            </w:r>
            <w:r w:rsidRPr="0018362C">
              <w:rPr>
                <w:rFonts w:asciiTheme="minorEastAsia" w:eastAsiaTheme="minorEastAsia" w:hAnsiTheme="minorEastAsia" w:cs="宋体" w:hint="eastAsia"/>
                <w:kern w:val="0"/>
                <w:sz w:val="24"/>
                <w:szCs w:val="24"/>
              </w:rPr>
              <w:t>大拇指尖到腕关节底部的距离为≤</w:t>
            </w:r>
            <w:r w:rsidRPr="0018362C">
              <w:rPr>
                <w:rFonts w:asciiTheme="minorEastAsia" w:eastAsiaTheme="minorEastAsia" w:hAnsiTheme="minorEastAsia" w:cs="宋体" w:hint="eastAsia"/>
                <w:kern w:val="0"/>
                <w:sz w:val="24"/>
                <w:szCs w:val="24"/>
              </w:rPr>
              <w:t>125mm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9.</w:t>
            </w:r>
            <w:r w:rsidRPr="0018362C">
              <w:rPr>
                <w:rFonts w:asciiTheme="minorEastAsia" w:eastAsiaTheme="minorEastAsia" w:hAnsiTheme="minorEastAsia" w:cs="宋体" w:hint="eastAsia"/>
                <w:kern w:val="0"/>
                <w:sz w:val="24"/>
                <w:szCs w:val="24"/>
              </w:rPr>
              <w:t>大拇指可扳动打开。</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10.</w:t>
            </w:r>
            <w:r w:rsidRPr="0018362C">
              <w:rPr>
                <w:rFonts w:asciiTheme="minorEastAsia" w:eastAsiaTheme="minorEastAsia" w:hAnsiTheme="minorEastAsia" w:cs="宋体" w:hint="eastAsia"/>
                <w:kern w:val="0"/>
                <w:sz w:val="24"/>
                <w:szCs w:val="24"/>
              </w:rPr>
              <w:t>装饰性假手手背长为</w:t>
            </w:r>
            <w:r w:rsidRPr="0018362C">
              <w:rPr>
                <w:rFonts w:asciiTheme="minorEastAsia" w:eastAsiaTheme="minorEastAsia" w:hAnsiTheme="minorEastAsia" w:cs="宋体" w:hint="eastAsia"/>
                <w:kern w:val="0"/>
                <w:sz w:val="24"/>
                <w:szCs w:val="24"/>
              </w:rPr>
              <w:t>150mm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11.</w:t>
            </w:r>
            <w:r w:rsidRPr="0018362C">
              <w:rPr>
                <w:rFonts w:asciiTheme="minorEastAsia" w:eastAsiaTheme="minorEastAsia" w:hAnsiTheme="minorEastAsia" w:cs="宋体" w:hint="eastAsia"/>
                <w:kern w:val="0"/>
                <w:sz w:val="24"/>
                <w:szCs w:val="24"/>
              </w:rPr>
              <w:t>装饰性假手掌宽为</w:t>
            </w:r>
            <w:r w:rsidRPr="0018362C">
              <w:rPr>
                <w:rFonts w:asciiTheme="minorEastAsia" w:eastAsiaTheme="minorEastAsia" w:hAnsiTheme="minorEastAsia" w:cs="宋体" w:hint="eastAsia"/>
                <w:kern w:val="0"/>
                <w:sz w:val="24"/>
                <w:szCs w:val="24"/>
              </w:rPr>
              <w:t>55mm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12.</w:t>
            </w:r>
            <w:r w:rsidRPr="0018362C">
              <w:rPr>
                <w:rFonts w:asciiTheme="minorEastAsia" w:eastAsiaTheme="minorEastAsia" w:hAnsiTheme="minorEastAsia" w:cs="宋体" w:hint="eastAsia"/>
                <w:kern w:val="0"/>
                <w:sz w:val="24"/>
                <w:szCs w:val="24"/>
              </w:rPr>
              <w:t>假手手头质量不超过</w:t>
            </w:r>
            <w:r w:rsidRPr="0018362C">
              <w:rPr>
                <w:rFonts w:asciiTheme="minorEastAsia" w:eastAsiaTheme="minorEastAsia" w:hAnsiTheme="minorEastAsia" w:cs="宋体" w:hint="eastAsia"/>
                <w:kern w:val="0"/>
                <w:sz w:val="24"/>
                <w:szCs w:val="24"/>
              </w:rPr>
              <w:t>145g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二、装饰性手套：</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装饰性手套手长为</w:t>
            </w:r>
            <w:r w:rsidRPr="0018362C">
              <w:rPr>
                <w:rFonts w:asciiTheme="minorEastAsia" w:eastAsiaTheme="minorEastAsia" w:hAnsiTheme="minorEastAsia" w:cs="宋体" w:hint="eastAsia"/>
                <w:kern w:val="0"/>
                <w:sz w:val="24"/>
                <w:szCs w:val="24"/>
              </w:rPr>
              <w:t>185mm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装饰性手套中指长为</w:t>
            </w:r>
            <w:r w:rsidRPr="0018362C">
              <w:rPr>
                <w:rFonts w:asciiTheme="minorEastAsia" w:eastAsiaTheme="minorEastAsia" w:hAnsiTheme="minorEastAsia" w:cs="宋体" w:hint="eastAsia"/>
                <w:kern w:val="0"/>
                <w:sz w:val="24"/>
                <w:szCs w:val="24"/>
              </w:rPr>
              <w:t>75mm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装饰性手套围长为</w:t>
            </w:r>
            <w:r w:rsidRPr="0018362C">
              <w:rPr>
                <w:rFonts w:asciiTheme="minorEastAsia" w:eastAsiaTheme="minorEastAsia" w:hAnsiTheme="minorEastAsia" w:cs="宋体" w:hint="eastAsia"/>
                <w:kern w:val="0"/>
                <w:sz w:val="24"/>
                <w:szCs w:val="24"/>
              </w:rPr>
              <w:t>195mm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装饰性手套外观：外形逼真，纹路明显，颜色近于肤色；表面完好，无缺陷、无裂口和起泡现象，明显部位无气孔，</w:t>
            </w:r>
            <w:proofErr w:type="gramStart"/>
            <w:r w:rsidRPr="0018362C">
              <w:rPr>
                <w:rFonts w:asciiTheme="minorEastAsia" w:eastAsiaTheme="minorEastAsia" w:hAnsiTheme="minorEastAsia" w:cs="宋体" w:hint="eastAsia"/>
                <w:kern w:val="0"/>
                <w:sz w:val="24"/>
                <w:szCs w:val="24"/>
              </w:rPr>
              <w:t>腕部长</w:t>
            </w:r>
            <w:proofErr w:type="gramEnd"/>
            <w:r w:rsidRPr="0018362C">
              <w:rPr>
                <w:rFonts w:asciiTheme="minorEastAsia" w:eastAsiaTheme="minorEastAsia" w:hAnsiTheme="minorEastAsia" w:cs="宋体" w:hint="eastAsia"/>
                <w:kern w:val="0"/>
                <w:sz w:val="24"/>
                <w:szCs w:val="24"/>
              </w:rPr>
              <w:t>度超过腕关节</w:t>
            </w:r>
            <w:r w:rsidRPr="0018362C">
              <w:rPr>
                <w:rFonts w:asciiTheme="minorEastAsia" w:eastAsiaTheme="minorEastAsia" w:hAnsiTheme="minorEastAsia" w:cs="宋体" w:hint="eastAsia"/>
                <w:kern w:val="0"/>
                <w:sz w:val="24"/>
                <w:szCs w:val="24"/>
              </w:rPr>
              <w:t>35mm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5.</w:t>
            </w:r>
            <w:r w:rsidRPr="0018362C">
              <w:rPr>
                <w:rFonts w:asciiTheme="minorEastAsia" w:eastAsiaTheme="minorEastAsia" w:hAnsiTheme="minorEastAsia" w:cs="宋体" w:hint="eastAsia"/>
                <w:kern w:val="0"/>
                <w:sz w:val="24"/>
                <w:szCs w:val="24"/>
              </w:rPr>
              <w:t>硅胶材料制成，硅胶中有增强纤维材料，具有内部补缺填充，仿真程度高，用于装饰。与人体接触部分材料对人体</w:t>
            </w:r>
            <w:r w:rsidRPr="0018362C">
              <w:rPr>
                <w:rFonts w:asciiTheme="minorEastAsia" w:eastAsiaTheme="minorEastAsia" w:hAnsiTheme="minorEastAsia" w:cs="宋体" w:hint="eastAsia"/>
                <w:kern w:val="0"/>
                <w:sz w:val="24"/>
                <w:szCs w:val="24"/>
              </w:rPr>
              <w:t>无毒无害。</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39</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前臂自身</w:t>
            </w:r>
            <w:proofErr w:type="gramStart"/>
            <w:r w:rsidRPr="0018362C">
              <w:rPr>
                <w:rFonts w:asciiTheme="minorEastAsia" w:eastAsiaTheme="minorEastAsia" w:hAnsiTheme="minorEastAsia" w:cs="宋体" w:hint="eastAsia"/>
                <w:kern w:val="0"/>
                <w:sz w:val="24"/>
                <w:szCs w:val="24"/>
              </w:rPr>
              <w:t>力源手假肢</w:t>
            </w:r>
            <w:proofErr w:type="gramEnd"/>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一、</w:t>
            </w:r>
            <w:proofErr w:type="gramStart"/>
            <w:r w:rsidRPr="0018362C">
              <w:rPr>
                <w:rFonts w:asciiTheme="minorEastAsia" w:eastAsiaTheme="minorEastAsia" w:hAnsiTheme="minorEastAsia" w:cs="宋体" w:hint="eastAsia"/>
                <w:sz w:val="24"/>
                <w:szCs w:val="24"/>
              </w:rPr>
              <w:t>索控手头</w:t>
            </w:r>
            <w:proofErr w:type="gramEnd"/>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铝合金材质，表面喷砂氧化钝色处理，色泽均匀。</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手头配指套，可起到保护硅胶手套的作用，安全美观。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proofErr w:type="gramStart"/>
            <w:r w:rsidRPr="0018362C">
              <w:rPr>
                <w:rFonts w:asciiTheme="minorEastAsia" w:eastAsiaTheme="minorEastAsia" w:hAnsiTheme="minorEastAsia" w:cs="宋体" w:hint="eastAsia"/>
                <w:sz w:val="24"/>
                <w:szCs w:val="24"/>
              </w:rPr>
              <w:t>索控拉绳</w:t>
            </w:r>
            <w:proofErr w:type="gramEnd"/>
            <w:r w:rsidRPr="0018362C">
              <w:rPr>
                <w:rFonts w:asciiTheme="minorEastAsia" w:eastAsiaTheme="minorEastAsia" w:hAnsiTheme="minorEastAsia" w:cs="宋体" w:hint="eastAsia"/>
                <w:sz w:val="24"/>
                <w:szCs w:val="24"/>
              </w:rPr>
              <w:t>控制手指的动作。</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手部内置发条装置，增加手指闭合捏力，手头被动张开后可自动闭合。</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腕关节被动旋转。</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手指张开距离≥</w:t>
            </w:r>
            <w:r w:rsidRPr="0018362C">
              <w:rPr>
                <w:rFonts w:asciiTheme="minorEastAsia" w:eastAsiaTheme="minorEastAsia" w:hAnsiTheme="minorEastAsia" w:cs="宋体" w:hint="eastAsia"/>
                <w:sz w:val="24"/>
                <w:szCs w:val="24"/>
              </w:rPr>
              <w:t>80mm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指端压力≥</w:t>
            </w:r>
            <w:r w:rsidRPr="0018362C">
              <w:rPr>
                <w:rFonts w:asciiTheme="minorEastAsia" w:eastAsiaTheme="minorEastAsia" w:hAnsiTheme="minorEastAsia" w:cs="宋体" w:hint="eastAsia"/>
                <w:sz w:val="24"/>
                <w:szCs w:val="24"/>
              </w:rPr>
              <w:t>6N</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拇指与食、中指的指间间隙：不带手套≤</w:t>
            </w:r>
            <w:r w:rsidRPr="0018362C">
              <w:rPr>
                <w:rFonts w:asciiTheme="minorEastAsia" w:eastAsiaTheme="minorEastAsia" w:hAnsiTheme="minorEastAsia" w:cs="宋体" w:hint="eastAsia"/>
                <w:sz w:val="24"/>
                <w:szCs w:val="24"/>
              </w:rPr>
              <w:t>2mm</w:t>
            </w:r>
            <w:r w:rsidRPr="0018362C">
              <w:rPr>
                <w:rFonts w:asciiTheme="minorEastAsia" w:eastAsiaTheme="minorEastAsia" w:hAnsiTheme="minorEastAsia" w:cs="宋体" w:hint="eastAsia"/>
                <w:sz w:val="24"/>
                <w:szCs w:val="24"/>
              </w:rPr>
              <w:t>，带手套</w:t>
            </w:r>
            <w:r w:rsidRPr="0018362C">
              <w:rPr>
                <w:rFonts w:asciiTheme="minorEastAsia" w:eastAsiaTheme="minorEastAsia" w:hAnsiTheme="minorEastAsia" w:cs="宋体" w:hint="eastAsia"/>
                <w:sz w:val="24"/>
                <w:szCs w:val="24"/>
              </w:rPr>
              <w:t>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最大开手牵引力：不带手套≤</w:t>
            </w:r>
            <w:r w:rsidRPr="0018362C">
              <w:rPr>
                <w:rFonts w:asciiTheme="minorEastAsia" w:eastAsiaTheme="minorEastAsia" w:hAnsiTheme="minorEastAsia" w:cs="宋体" w:hint="eastAsia"/>
                <w:sz w:val="24"/>
                <w:szCs w:val="24"/>
              </w:rPr>
              <w:t>35N</w:t>
            </w:r>
            <w:r w:rsidRPr="0018362C">
              <w:rPr>
                <w:rFonts w:asciiTheme="minorEastAsia" w:eastAsiaTheme="minorEastAsia" w:hAnsiTheme="minorEastAsia" w:cs="宋体" w:hint="eastAsia"/>
                <w:sz w:val="24"/>
                <w:szCs w:val="24"/>
              </w:rPr>
              <w:t>。带手套≤</w:t>
            </w:r>
            <w:r w:rsidRPr="0018362C">
              <w:rPr>
                <w:rFonts w:asciiTheme="minorEastAsia" w:eastAsiaTheme="minorEastAsia" w:hAnsiTheme="minorEastAsia" w:cs="宋体" w:hint="eastAsia"/>
                <w:sz w:val="24"/>
                <w:szCs w:val="24"/>
              </w:rPr>
              <w:t>45N</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牵引索位移≤</w:t>
            </w:r>
            <w:r w:rsidRPr="0018362C">
              <w:rPr>
                <w:rFonts w:asciiTheme="minorEastAsia" w:eastAsiaTheme="minorEastAsia" w:hAnsiTheme="minorEastAsia" w:cs="宋体" w:hint="eastAsia"/>
                <w:sz w:val="24"/>
                <w:szCs w:val="24"/>
              </w:rPr>
              <w:t>40mm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w:t>
            </w:r>
            <w:proofErr w:type="gramStart"/>
            <w:r w:rsidRPr="0018362C">
              <w:rPr>
                <w:rFonts w:asciiTheme="minorEastAsia" w:eastAsiaTheme="minorEastAsia" w:hAnsiTheme="minorEastAsia" w:cs="宋体" w:hint="eastAsia"/>
                <w:sz w:val="24"/>
                <w:szCs w:val="24"/>
              </w:rPr>
              <w:t>索控肘关节</w:t>
            </w:r>
            <w:proofErr w:type="gramEnd"/>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1.</w:t>
            </w:r>
            <w:proofErr w:type="gramStart"/>
            <w:r w:rsidRPr="0018362C">
              <w:rPr>
                <w:rFonts w:asciiTheme="minorEastAsia" w:eastAsiaTheme="minorEastAsia" w:hAnsiTheme="minorEastAsia" w:cs="宋体" w:hint="eastAsia"/>
                <w:sz w:val="24"/>
                <w:szCs w:val="24"/>
              </w:rPr>
              <w:t>索控拉绳</w:t>
            </w:r>
            <w:proofErr w:type="gramEnd"/>
            <w:r w:rsidRPr="0018362C">
              <w:rPr>
                <w:rFonts w:asciiTheme="minorEastAsia" w:eastAsiaTheme="minorEastAsia" w:hAnsiTheme="minorEastAsia" w:cs="宋体" w:hint="eastAsia"/>
                <w:sz w:val="24"/>
                <w:szCs w:val="24"/>
              </w:rPr>
              <w:t>控制肘关节伸屈和锁定。</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肘关节可任意位置锁定，且解锁灵活。</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肘关节内置发条装置，增加肘关节屈伸能力。</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三、装饰性手套：</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装饰性手套手长为</w:t>
            </w:r>
            <w:r w:rsidRPr="0018362C">
              <w:rPr>
                <w:rFonts w:asciiTheme="minorEastAsia" w:eastAsiaTheme="minorEastAsia" w:hAnsiTheme="minorEastAsia" w:cs="宋体" w:hint="eastAsia"/>
                <w:sz w:val="24"/>
                <w:szCs w:val="24"/>
              </w:rPr>
              <w:t>185mm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装饰性手套中指长为</w:t>
            </w:r>
            <w:r w:rsidRPr="0018362C">
              <w:rPr>
                <w:rFonts w:asciiTheme="minorEastAsia" w:eastAsiaTheme="minorEastAsia" w:hAnsiTheme="minorEastAsia" w:cs="宋体" w:hint="eastAsia"/>
                <w:sz w:val="24"/>
                <w:szCs w:val="24"/>
              </w:rPr>
              <w:t>75mm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装饰性手套围长为</w:t>
            </w:r>
            <w:r w:rsidRPr="0018362C">
              <w:rPr>
                <w:rFonts w:asciiTheme="minorEastAsia" w:eastAsiaTheme="minorEastAsia" w:hAnsiTheme="minorEastAsia" w:cs="宋体" w:hint="eastAsia"/>
                <w:sz w:val="24"/>
                <w:szCs w:val="24"/>
              </w:rPr>
              <w:t>195mm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装饰性手套外观：外形逼真，纹路明显，颜色近于肤色；表面完好，无缺陷、无裂口和起泡现象，明显部位无气孔，</w:t>
            </w:r>
            <w:proofErr w:type="gramStart"/>
            <w:r w:rsidRPr="0018362C">
              <w:rPr>
                <w:rFonts w:asciiTheme="minorEastAsia" w:eastAsiaTheme="minorEastAsia" w:hAnsiTheme="minorEastAsia" w:cs="宋体" w:hint="eastAsia"/>
                <w:sz w:val="24"/>
                <w:szCs w:val="24"/>
              </w:rPr>
              <w:t>腕部长</w:t>
            </w:r>
            <w:proofErr w:type="gramEnd"/>
            <w:r w:rsidRPr="0018362C">
              <w:rPr>
                <w:rFonts w:asciiTheme="minorEastAsia" w:eastAsiaTheme="minorEastAsia" w:hAnsiTheme="minorEastAsia" w:cs="宋体" w:hint="eastAsia"/>
                <w:sz w:val="24"/>
                <w:szCs w:val="24"/>
              </w:rPr>
              <w:t>度超过腕关节</w:t>
            </w:r>
            <w:r w:rsidRPr="0018362C">
              <w:rPr>
                <w:rFonts w:asciiTheme="minorEastAsia" w:eastAsiaTheme="minorEastAsia" w:hAnsiTheme="minorEastAsia" w:cs="宋体" w:hint="eastAsia"/>
                <w:sz w:val="24"/>
                <w:szCs w:val="24"/>
              </w:rPr>
              <w:t>35mm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硅胶材料制成，硅胶中有增强纤维材料，具有内部补缺填充，仿真程度高，用于装饰。与人体接触部分材料对人体无毒无害。</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540"/>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40</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骨骼式肘离断装饰手假肢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一、美容手头：</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kern w:val="0"/>
                <w:sz w:val="24"/>
                <w:szCs w:val="24"/>
              </w:rPr>
              <w:t>应采用</w:t>
            </w:r>
            <w:r w:rsidRPr="0018362C">
              <w:rPr>
                <w:rFonts w:asciiTheme="minorEastAsia" w:eastAsiaTheme="minorEastAsia" w:hAnsiTheme="minorEastAsia" w:cs="宋体" w:hint="eastAsia"/>
                <w:sz w:val="24"/>
                <w:szCs w:val="24"/>
              </w:rPr>
              <w:t>铝合金材质，表面喷砂氧化钝色处理，色泽均匀，耐腐蚀。</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手头配指套和掌套，可起到保护硅胶手套的作用，安全美观。</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手指被动张闭，腕关节被动旋转。</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手指部位连接牢靠，能被动屈伸或被动开闭手。</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手头张开距离≥</w:t>
            </w:r>
            <w:r w:rsidRPr="0018362C">
              <w:rPr>
                <w:rFonts w:asciiTheme="minorEastAsia" w:eastAsiaTheme="minorEastAsia" w:hAnsiTheme="minorEastAsia" w:cs="宋体" w:hint="eastAsia"/>
                <w:sz w:val="24"/>
                <w:szCs w:val="24"/>
              </w:rPr>
              <w:t>87mm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proofErr w:type="gramStart"/>
            <w:r w:rsidRPr="0018362C">
              <w:rPr>
                <w:rFonts w:asciiTheme="minorEastAsia" w:eastAsiaTheme="minorEastAsia" w:hAnsiTheme="minorEastAsia" w:cs="宋体" w:hint="eastAsia"/>
                <w:sz w:val="24"/>
                <w:szCs w:val="24"/>
              </w:rPr>
              <w:t>手指捏力</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5N</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腕关节直径Ф</w:t>
            </w:r>
            <w:r w:rsidRPr="0018362C">
              <w:rPr>
                <w:rFonts w:asciiTheme="minorEastAsia" w:eastAsiaTheme="minorEastAsia" w:hAnsiTheme="minorEastAsia" w:cs="宋体" w:hint="eastAsia"/>
                <w:sz w:val="24"/>
                <w:szCs w:val="24"/>
              </w:rPr>
              <w:t>45mm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大拇指尖到腕关节底部的距离为≤</w:t>
            </w:r>
            <w:r w:rsidRPr="0018362C">
              <w:rPr>
                <w:rFonts w:asciiTheme="minorEastAsia" w:eastAsiaTheme="minorEastAsia" w:hAnsiTheme="minorEastAsia" w:cs="宋体" w:hint="eastAsia"/>
                <w:sz w:val="24"/>
                <w:szCs w:val="24"/>
              </w:rPr>
              <w:t>125mm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大拇指可扳动打开。</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装饰性假手手背长为</w:t>
            </w:r>
            <w:r w:rsidRPr="0018362C">
              <w:rPr>
                <w:rFonts w:asciiTheme="minorEastAsia" w:eastAsiaTheme="minorEastAsia" w:hAnsiTheme="minorEastAsia" w:cs="宋体" w:hint="eastAsia"/>
                <w:sz w:val="24"/>
                <w:szCs w:val="24"/>
              </w:rPr>
              <w:t>150mm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装饰性假手掌宽为</w:t>
            </w:r>
            <w:r w:rsidRPr="0018362C">
              <w:rPr>
                <w:rFonts w:asciiTheme="minorEastAsia" w:eastAsiaTheme="minorEastAsia" w:hAnsiTheme="minorEastAsia" w:cs="宋体" w:hint="eastAsia"/>
                <w:sz w:val="24"/>
                <w:szCs w:val="24"/>
              </w:rPr>
              <w:t>55mm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假手手头质量不超过</w:t>
            </w:r>
            <w:r w:rsidRPr="0018362C">
              <w:rPr>
                <w:rFonts w:asciiTheme="minorEastAsia" w:eastAsiaTheme="minorEastAsia" w:hAnsiTheme="minorEastAsia" w:cs="宋体" w:hint="eastAsia"/>
                <w:sz w:val="24"/>
                <w:szCs w:val="24"/>
              </w:rPr>
              <w:t>145g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二、肘关节：</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1.</w:t>
            </w:r>
            <w:r w:rsidRPr="0018362C">
              <w:rPr>
                <w:rFonts w:asciiTheme="minorEastAsia" w:eastAsiaTheme="minorEastAsia" w:hAnsiTheme="minorEastAsia" w:cs="宋体" w:hint="eastAsia"/>
                <w:sz w:val="24"/>
                <w:szCs w:val="24"/>
              </w:rPr>
              <w:t>肘关节被动伸屈。</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肘关节采用不锈钢材质，拨动手柄可多角度被动自锁。</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上臂连接部分为支条连接方式。</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装饰性上肢假肢肘关节全长</w:t>
            </w:r>
            <w:r w:rsidRPr="0018362C">
              <w:rPr>
                <w:rFonts w:asciiTheme="minorEastAsia" w:eastAsiaTheme="minorEastAsia" w:hAnsiTheme="minorEastAsia" w:cs="宋体" w:hint="eastAsia"/>
                <w:sz w:val="24"/>
                <w:szCs w:val="24"/>
              </w:rPr>
              <w:t>350mm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装饰性上肢假肢肘关节肘上长度</w:t>
            </w:r>
            <w:r w:rsidRPr="0018362C">
              <w:rPr>
                <w:rFonts w:asciiTheme="minorEastAsia" w:eastAsiaTheme="minorEastAsia" w:hAnsiTheme="minorEastAsia" w:cs="宋体" w:hint="eastAsia"/>
                <w:sz w:val="24"/>
                <w:szCs w:val="24"/>
              </w:rPr>
              <w:t>113mm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肘关节屈肘范围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120</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肘关节自锁性，在屈肘位能可靠自锁，且解锁灵活。</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肘关节自锁力矩≥</w:t>
            </w:r>
            <w:r w:rsidRPr="0018362C">
              <w:rPr>
                <w:rFonts w:asciiTheme="minorEastAsia" w:eastAsiaTheme="minorEastAsia" w:hAnsiTheme="minorEastAsia" w:cs="宋体" w:hint="eastAsia"/>
                <w:sz w:val="24"/>
                <w:szCs w:val="24"/>
              </w:rPr>
              <w:t>5.8N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proofErr w:type="gramStart"/>
            <w:r w:rsidRPr="0018362C">
              <w:rPr>
                <w:rFonts w:asciiTheme="minorEastAsia" w:eastAsiaTheme="minorEastAsia" w:hAnsiTheme="minorEastAsia" w:cs="宋体" w:hint="eastAsia"/>
                <w:sz w:val="24"/>
                <w:szCs w:val="24"/>
              </w:rPr>
              <w:t>旋</w:t>
            </w:r>
            <w:proofErr w:type="gramEnd"/>
            <w:r w:rsidRPr="0018362C">
              <w:rPr>
                <w:rFonts w:asciiTheme="minorEastAsia" w:eastAsiaTheme="minorEastAsia" w:hAnsiTheme="minorEastAsia" w:cs="宋体" w:hint="eastAsia"/>
                <w:sz w:val="24"/>
                <w:szCs w:val="24"/>
              </w:rPr>
              <w:t>转盘摩擦力矩≥</w:t>
            </w:r>
            <w:r w:rsidRPr="0018362C">
              <w:rPr>
                <w:rFonts w:asciiTheme="minorEastAsia" w:eastAsiaTheme="minorEastAsia" w:hAnsiTheme="minorEastAsia" w:cs="宋体" w:hint="eastAsia"/>
                <w:sz w:val="24"/>
                <w:szCs w:val="24"/>
              </w:rPr>
              <w:t>0.7N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肘关节质量≤</w:t>
            </w:r>
            <w:r w:rsidRPr="0018362C">
              <w:rPr>
                <w:rFonts w:asciiTheme="minorEastAsia" w:eastAsiaTheme="minorEastAsia" w:hAnsiTheme="minorEastAsia" w:cs="宋体" w:hint="eastAsia"/>
                <w:sz w:val="24"/>
                <w:szCs w:val="24"/>
              </w:rPr>
              <w:t>150g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三、装饰性手套：</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装饰性手套手长为</w:t>
            </w:r>
            <w:r w:rsidRPr="0018362C">
              <w:rPr>
                <w:rFonts w:asciiTheme="minorEastAsia" w:eastAsiaTheme="minorEastAsia" w:hAnsiTheme="minorEastAsia" w:cs="宋体" w:hint="eastAsia"/>
                <w:sz w:val="24"/>
                <w:szCs w:val="24"/>
              </w:rPr>
              <w:t>185mm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装饰性手套中指长为</w:t>
            </w:r>
            <w:r w:rsidRPr="0018362C">
              <w:rPr>
                <w:rFonts w:asciiTheme="minorEastAsia" w:eastAsiaTheme="minorEastAsia" w:hAnsiTheme="minorEastAsia" w:cs="宋体" w:hint="eastAsia"/>
                <w:sz w:val="24"/>
                <w:szCs w:val="24"/>
              </w:rPr>
              <w:t>75mm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装饰性手套围长为</w:t>
            </w:r>
            <w:r w:rsidRPr="0018362C">
              <w:rPr>
                <w:rFonts w:asciiTheme="minorEastAsia" w:eastAsiaTheme="minorEastAsia" w:hAnsiTheme="minorEastAsia" w:cs="宋体" w:hint="eastAsia"/>
                <w:sz w:val="24"/>
                <w:szCs w:val="24"/>
              </w:rPr>
              <w:t>195mm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装饰性手套外观：外形逼真，纹路明显，颜色近于肤色。表面完好，无缺陷、无裂口和起泡现象，明显部位无气孔，</w:t>
            </w:r>
            <w:proofErr w:type="gramStart"/>
            <w:r w:rsidRPr="0018362C">
              <w:rPr>
                <w:rFonts w:asciiTheme="minorEastAsia" w:eastAsiaTheme="minorEastAsia" w:hAnsiTheme="minorEastAsia" w:cs="宋体" w:hint="eastAsia"/>
                <w:sz w:val="24"/>
                <w:szCs w:val="24"/>
              </w:rPr>
              <w:t>腕部长</w:t>
            </w:r>
            <w:proofErr w:type="gramEnd"/>
            <w:r w:rsidRPr="0018362C">
              <w:rPr>
                <w:rFonts w:asciiTheme="minorEastAsia" w:eastAsiaTheme="minorEastAsia" w:hAnsiTheme="minorEastAsia" w:cs="宋体" w:hint="eastAsia"/>
                <w:sz w:val="24"/>
                <w:szCs w:val="24"/>
              </w:rPr>
              <w:t>度超过腕关节</w:t>
            </w:r>
            <w:r w:rsidRPr="0018362C">
              <w:rPr>
                <w:rFonts w:asciiTheme="minorEastAsia" w:eastAsiaTheme="minorEastAsia" w:hAnsiTheme="minorEastAsia" w:cs="宋体" w:hint="eastAsia"/>
                <w:sz w:val="24"/>
                <w:szCs w:val="24"/>
              </w:rPr>
              <w:t>35mm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硅胶材料制成，硅胶中有增强纤维材料，具有内部补缺填充，仿真程度高，用于装饰。与人体接触部分材料对人体无毒无害。</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93"/>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41</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壳式</w:t>
            </w:r>
            <w:proofErr w:type="gramStart"/>
            <w:r w:rsidRPr="0018362C">
              <w:rPr>
                <w:rFonts w:asciiTheme="minorEastAsia" w:eastAsiaTheme="minorEastAsia" w:hAnsiTheme="minorEastAsia" w:cs="宋体" w:hint="eastAsia"/>
                <w:kern w:val="0"/>
                <w:sz w:val="24"/>
                <w:szCs w:val="24"/>
              </w:rPr>
              <w:t>肘</w:t>
            </w:r>
            <w:proofErr w:type="gramEnd"/>
            <w:r w:rsidRPr="0018362C">
              <w:rPr>
                <w:rFonts w:asciiTheme="minorEastAsia" w:eastAsiaTheme="minorEastAsia" w:hAnsiTheme="minorEastAsia" w:cs="宋体" w:hint="eastAsia"/>
                <w:kern w:val="0"/>
                <w:sz w:val="24"/>
                <w:szCs w:val="24"/>
              </w:rPr>
              <w:t>离断装饰性假肢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一、美容手头：</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采用优质发泡剂填充，内部金属龙骨增强。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可任意</w:t>
            </w:r>
            <w:proofErr w:type="gramStart"/>
            <w:r w:rsidRPr="0018362C">
              <w:rPr>
                <w:rFonts w:asciiTheme="minorEastAsia" w:eastAsiaTheme="minorEastAsia" w:hAnsiTheme="minorEastAsia" w:cs="宋体" w:hint="eastAsia"/>
                <w:sz w:val="24"/>
                <w:szCs w:val="24"/>
              </w:rPr>
              <w:t>掰</w:t>
            </w:r>
            <w:proofErr w:type="gramEnd"/>
            <w:r w:rsidRPr="0018362C">
              <w:rPr>
                <w:rFonts w:asciiTheme="minorEastAsia" w:eastAsiaTheme="minorEastAsia" w:hAnsiTheme="minorEastAsia" w:cs="宋体" w:hint="eastAsia"/>
                <w:sz w:val="24"/>
                <w:szCs w:val="24"/>
              </w:rPr>
              <w:t>动手指动作，实现各种形态，辅助持物。</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3.</w:t>
            </w:r>
            <w:r w:rsidRPr="0018362C">
              <w:rPr>
                <w:rFonts w:asciiTheme="minorEastAsia" w:eastAsiaTheme="minorEastAsia" w:hAnsiTheme="minorEastAsia" w:cs="宋体" w:hint="eastAsia"/>
                <w:sz w:val="24"/>
                <w:szCs w:val="24"/>
              </w:rPr>
              <w:t>腕关节</w:t>
            </w:r>
            <w:r w:rsidRPr="0018362C">
              <w:rPr>
                <w:rFonts w:asciiTheme="minorEastAsia" w:eastAsiaTheme="minorEastAsia" w:hAnsiTheme="minorEastAsia" w:cs="宋体"/>
                <w:sz w:val="24"/>
                <w:szCs w:val="24"/>
              </w:rPr>
              <w:t>掌屈</w:t>
            </w:r>
            <w:r w:rsidRPr="0018362C">
              <w:rPr>
                <w:rFonts w:asciiTheme="minorEastAsia" w:eastAsiaTheme="minorEastAsia" w:hAnsiTheme="minorEastAsia" w:cs="宋体"/>
                <w:sz w:val="24"/>
                <w:szCs w:val="24"/>
              </w:rPr>
              <w:t>50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60</w:t>
            </w:r>
            <w:r w:rsidRPr="0018362C">
              <w:rPr>
                <w:rFonts w:asciiTheme="minorEastAsia" w:eastAsiaTheme="minorEastAsia" w:hAnsiTheme="minorEastAsia" w:cs="宋体"/>
                <w:sz w:val="24"/>
                <w:szCs w:val="24"/>
              </w:rPr>
              <w:t>度，背伸</w:t>
            </w:r>
            <w:r w:rsidRPr="0018362C">
              <w:rPr>
                <w:rFonts w:asciiTheme="minorEastAsia" w:eastAsiaTheme="minorEastAsia" w:hAnsiTheme="minorEastAsia" w:cs="宋体"/>
                <w:sz w:val="24"/>
                <w:szCs w:val="24"/>
              </w:rPr>
              <w:t>30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60</w:t>
            </w:r>
            <w:r w:rsidRPr="0018362C">
              <w:rPr>
                <w:rFonts w:asciiTheme="minorEastAsia" w:eastAsiaTheme="minorEastAsia" w:hAnsiTheme="minorEastAsia" w:cs="宋体"/>
                <w:sz w:val="24"/>
                <w:szCs w:val="24"/>
              </w:rPr>
              <w:t>度</w:t>
            </w:r>
            <w:r w:rsidRPr="0018362C">
              <w:rPr>
                <w:rFonts w:asciiTheme="minorEastAsia" w:eastAsiaTheme="minorEastAsia" w:hAnsiTheme="minorEastAsia" w:cs="宋体"/>
                <w:sz w:val="24"/>
                <w:szCs w:val="24"/>
              </w:rPr>
              <w:t>,</w:t>
            </w:r>
            <w:proofErr w:type="gramStart"/>
            <w:r w:rsidRPr="0018362C">
              <w:rPr>
                <w:rFonts w:asciiTheme="minorEastAsia" w:eastAsiaTheme="minorEastAsia" w:hAnsiTheme="minorEastAsia" w:cs="宋体"/>
                <w:sz w:val="24"/>
                <w:szCs w:val="24"/>
              </w:rPr>
              <w:t>尺偏</w:t>
            </w:r>
            <w:r w:rsidRPr="0018362C">
              <w:rPr>
                <w:rFonts w:asciiTheme="minorEastAsia" w:eastAsiaTheme="minorEastAsia" w:hAnsiTheme="minorEastAsia" w:cs="宋体"/>
                <w:sz w:val="24"/>
                <w:szCs w:val="24"/>
              </w:rPr>
              <w:t>30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40</w:t>
            </w:r>
            <w:r w:rsidRPr="0018362C">
              <w:rPr>
                <w:rFonts w:asciiTheme="minorEastAsia" w:eastAsiaTheme="minorEastAsia" w:hAnsiTheme="minorEastAsia" w:cs="宋体"/>
                <w:sz w:val="24"/>
                <w:szCs w:val="24"/>
              </w:rPr>
              <w:t>度</w:t>
            </w:r>
            <w:proofErr w:type="gramEnd"/>
            <w:r w:rsidRPr="0018362C">
              <w:rPr>
                <w:rFonts w:asciiTheme="minorEastAsia" w:eastAsiaTheme="minorEastAsia" w:hAnsiTheme="minorEastAsia" w:cs="宋体"/>
                <w:sz w:val="24"/>
                <w:szCs w:val="24"/>
              </w:rPr>
              <w:t>，</w:t>
            </w:r>
            <w:proofErr w:type="gramStart"/>
            <w:r w:rsidRPr="0018362C">
              <w:rPr>
                <w:rFonts w:asciiTheme="minorEastAsia" w:eastAsiaTheme="minorEastAsia" w:hAnsiTheme="minorEastAsia" w:cs="宋体"/>
                <w:sz w:val="24"/>
                <w:szCs w:val="24"/>
              </w:rPr>
              <w:t>桡</w:t>
            </w:r>
            <w:proofErr w:type="gramEnd"/>
            <w:r w:rsidRPr="0018362C">
              <w:rPr>
                <w:rFonts w:asciiTheme="minorEastAsia" w:eastAsiaTheme="minorEastAsia" w:hAnsiTheme="minorEastAsia" w:cs="宋体"/>
                <w:sz w:val="24"/>
                <w:szCs w:val="24"/>
              </w:rPr>
              <w:t>偏</w:t>
            </w:r>
            <w:r w:rsidRPr="0018362C">
              <w:rPr>
                <w:rFonts w:asciiTheme="minorEastAsia" w:eastAsiaTheme="minorEastAsia" w:hAnsiTheme="minorEastAsia" w:cs="宋体"/>
                <w:sz w:val="24"/>
                <w:szCs w:val="24"/>
              </w:rPr>
              <w:t>25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30</w:t>
            </w:r>
            <w:r w:rsidRPr="0018362C">
              <w:rPr>
                <w:rFonts w:asciiTheme="minorEastAsia" w:eastAsiaTheme="minorEastAsia" w:hAnsiTheme="minorEastAsia" w:cs="宋体"/>
                <w:sz w:val="24"/>
                <w:szCs w:val="24"/>
              </w:rPr>
              <w:t>度，</w:t>
            </w:r>
            <w:r w:rsidRPr="0018362C">
              <w:rPr>
                <w:rFonts w:asciiTheme="minorEastAsia" w:eastAsiaTheme="minorEastAsia" w:hAnsiTheme="minorEastAsia" w:cs="宋体" w:hint="eastAsia"/>
                <w:sz w:val="24"/>
                <w:szCs w:val="24"/>
              </w:rPr>
              <w:t>满足日常生活基本功能。</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表面完好，无缺陷、无裂口和起泡现象，明显部位无气孔，纹路明显，外形逼真。</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lastRenderedPageBreak/>
              <w:t>5.</w:t>
            </w:r>
            <w:r w:rsidRPr="0018362C">
              <w:rPr>
                <w:rFonts w:asciiTheme="minorEastAsia" w:eastAsiaTheme="minorEastAsia" w:hAnsiTheme="minorEastAsia" w:cs="宋体" w:hint="eastAsia"/>
                <w:sz w:val="24"/>
                <w:szCs w:val="24"/>
              </w:rPr>
              <w:t>硅胶材料制成，硅胶中有增强纤维材料，与人体皮肤接触部分材料对人体无毒无害。</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6.</w:t>
            </w:r>
            <w:r w:rsidRPr="0018362C">
              <w:rPr>
                <w:rFonts w:asciiTheme="minorEastAsia" w:eastAsiaTheme="minorEastAsia" w:hAnsiTheme="minorEastAsia" w:cs="宋体" w:hint="eastAsia"/>
                <w:sz w:val="24"/>
                <w:szCs w:val="24"/>
              </w:rPr>
              <w:t>弹性好，收缩率小，耐磨，耐高温，易清洗，不易老化、不易污染。</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型号：大号。</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规格：男。</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二、肘关节：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w:t>
            </w:r>
            <w:r w:rsidRPr="0018362C">
              <w:rPr>
                <w:rFonts w:asciiTheme="minorEastAsia" w:eastAsiaTheme="minorEastAsia" w:hAnsiTheme="minorEastAsia" w:cs="宋体" w:hint="eastAsia"/>
                <w:sz w:val="24"/>
                <w:szCs w:val="24"/>
              </w:rPr>
              <w:t>肘关节被动伸屈。</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肘关节采用不锈钢制作，拨动手柄可多角度被动自锁。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3.</w:t>
            </w:r>
            <w:r w:rsidRPr="0018362C">
              <w:rPr>
                <w:rFonts w:asciiTheme="minorEastAsia" w:eastAsiaTheme="minorEastAsia" w:hAnsiTheme="minorEastAsia" w:cs="宋体" w:hint="eastAsia"/>
                <w:sz w:val="24"/>
                <w:szCs w:val="24"/>
              </w:rPr>
              <w:t>上臂连接部分为支条连接方式。</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4.</w:t>
            </w:r>
            <w:r w:rsidRPr="0018362C">
              <w:rPr>
                <w:rFonts w:asciiTheme="minorEastAsia" w:eastAsiaTheme="minorEastAsia" w:hAnsiTheme="minorEastAsia" w:cs="宋体" w:hint="eastAsia"/>
                <w:sz w:val="24"/>
                <w:szCs w:val="24"/>
              </w:rPr>
              <w:t>装饰性上肢假肢肘关节全长</w:t>
            </w:r>
            <w:r w:rsidRPr="0018362C">
              <w:rPr>
                <w:rFonts w:asciiTheme="minorEastAsia" w:eastAsiaTheme="minorEastAsia" w:hAnsiTheme="minorEastAsia" w:cs="宋体"/>
                <w:sz w:val="24"/>
                <w:szCs w:val="24"/>
              </w:rPr>
              <w:t>350mm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5.</w:t>
            </w:r>
            <w:r w:rsidRPr="0018362C">
              <w:rPr>
                <w:rFonts w:asciiTheme="minorEastAsia" w:eastAsiaTheme="minorEastAsia" w:hAnsiTheme="minorEastAsia" w:cs="宋体" w:hint="eastAsia"/>
                <w:sz w:val="24"/>
                <w:szCs w:val="24"/>
              </w:rPr>
              <w:t>装饰性上肢假</w:t>
            </w:r>
            <w:r w:rsidRPr="0018362C">
              <w:rPr>
                <w:rFonts w:asciiTheme="minorEastAsia" w:eastAsiaTheme="minorEastAsia" w:hAnsiTheme="minorEastAsia" w:cs="宋体" w:hint="eastAsia"/>
                <w:sz w:val="24"/>
                <w:szCs w:val="24"/>
              </w:rPr>
              <w:t>肢肘关节肘上长度</w:t>
            </w:r>
            <w:r w:rsidRPr="0018362C">
              <w:rPr>
                <w:rFonts w:asciiTheme="minorEastAsia" w:eastAsiaTheme="minorEastAsia" w:hAnsiTheme="minorEastAsia" w:cs="宋体"/>
                <w:sz w:val="24"/>
                <w:szCs w:val="24"/>
              </w:rPr>
              <w:t>113mm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6.</w:t>
            </w:r>
            <w:r w:rsidRPr="0018362C">
              <w:rPr>
                <w:rFonts w:asciiTheme="minorEastAsia" w:eastAsiaTheme="minorEastAsia" w:hAnsiTheme="minorEastAsia" w:cs="宋体" w:hint="eastAsia"/>
                <w:sz w:val="24"/>
                <w:szCs w:val="24"/>
              </w:rPr>
              <w:t>肘关节屈肘范围</w:t>
            </w:r>
            <w:r w:rsidRPr="0018362C">
              <w:rPr>
                <w:rFonts w:asciiTheme="minorEastAsia" w:eastAsiaTheme="minorEastAsia" w:hAnsiTheme="minorEastAsia" w:cs="宋体"/>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120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7.</w:t>
            </w:r>
            <w:r w:rsidRPr="0018362C">
              <w:rPr>
                <w:rFonts w:asciiTheme="minorEastAsia" w:eastAsiaTheme="minorEastAsia" w:hAnsiTheme="minorEastAsia" w:cs="宋体" w:hint="eastAsia"/>
                <w:sz w:val="24"/>
                <w:szCs w:val="24"/>
              </w:rPr>
              <w:t>肘关节自锁性，在屈肘位能可靠自锁，且解锁灵活。</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8.</w:t>
            </w:r>
            <w:r w:rsidRPr="0018362C">
              <w:rPr>
                <w:rFonts w:asciiTheme="minorEastAsia" w:eastAsiaTheme="minorEastAsia" w:hAnsiTheme="minorEastAsia" w:cs="宋体" w:hint="eastAsia"/>
                <w:sz w:val="24"/>
                <w:szCs w:val="24"/>
              </w:rPr>
              <w:t>肘关节自锁力矩≥</w:t>
            </w:r>
            <w:r w:rsidRPr="0018362C">
              <w:rPr>
                <w:rFonts w:asciiTheme="minorEastAsia" w:eastAsiaTheme="minorEastAsia" w:hAnsiTheme="minorEastAsia" w:cs="宋体"/>
                <w:sz w:val="24"/>
                <w:szCs w:val="24"/>
              </w:rPr>
              <w:t>5.8N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9.</w:t>
            </w:r>
            <w:proofErr w:type="gramStart"/>
            <w:r w:rsidRPr="0018362C">
              <w:rPr>
                <w:rFonts w:asciiTheme="minorEastAsia" w:eastAsiaTheme="minorEastAsia" w:hAnsiTheme="minorEastAsia" w:cs="宋体" w:hint="eastAsia"/>
                <w:sz w:val="24"/>
                <w:szCs w:val="24"/>
              </w:rPr>
              <w:t>旋</w:t>
            </w:r>
            <w:proofErr w:type="gramEnd"/>
            <w:r w:rsidRPr="0018362C">
              <w:rPr>
                <w:rFonts w:asciiTheme="minorEastAsia" w:eastAsiaTheme="minorEastAsia" w:hAnsiTheme="minorEastAsia" w:cs="宋体" w:hint="eastAsia"/>
                <w:sz w:val="24"/>
                <w:szCs w:val="24"/>
              </w:rPr>
              <w:t>转盘摩擦力矩≥</w:t>
            </w:r>
            <w:r w:rsidRPr="0018362C">
              <w:rPr>
                <w:rFonts w:asciiTheme="minorEastAsia" w:eastAsiaTheme="minorEastAsia" w:hAnsiTheme="minorEastAsia" w:cs="宋体"/>
                <w:sz w:val="24"/>
                <w:szCs w:val="24"/>
              </w:rPr>
              <w:t>0.7N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sz w:val="24"/>
                <w:szCs w:val="24"/>
              </w:rPr>
              <w:t>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sz w:val="24"/>
                <w:szCs w:val="24"/>
              </w:rPr>
              <w:t>10.</w:t>
            </w:r>
            <w:r w:rsidRPr="0018362C">
              <w:rPr>
                <w:rFonts w:asciiTheme="minorEastAsia" w:eastAsiaTheme="minorEastAsia" w:hAnsiTheme="minorEastAsia" w:cs="宋体" w:hint="eastAsia"/>
                <w:sz w:val="24"/>
                <w:szCs w:val="24"/>
              </w:rPr>
              <w:t>肘关节质量≤</w:t>
            </w:r>
            <w:r w:rsidRPr="0018362C">
              <w:rPr>
                <w:rFonts w:asciiTheme="minorEastAsia" w:eastAsiaTheme="minorEastAsia" w:hAnsiTheme="minorEastAsia" w:cs="宋体"/>
                <w:sz w:val="24"/>
                <w:szCs w:val="24"/>
              </w:rPr>
              <w:t>150g</w:t>
            </w:r>
            <w:r w:rsidRPr="0018362C">
              <w:rPr>
                <w:rFonts w:asciiTheme="minorEastAsia" w:eastAsiaTheme="minorEastAsia" w:hAnsiTheme="minorEastAsia" w:cs="宋体" w:hint="eastAsia"/>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775"/>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42</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proofErr w:type="gramStart"/>
            <w:r w:rsidRPr="0018362C">
              <w:rPr>
                <w:rFonts w:asciiTheme="minorEastAsia" w:eastAsiaTheme="minorEastAsia" w:hAnsiTheme="minorEastAsia" w:cs="宋体" w:hint="eastAsia"/>
                <w:kern w:val="0"/>
                <w:sz w:val="24"/>
                <w:szCs w:val="24"/>
              </w:rPr>
              <w:t>肘</w:t>
            </w:r>
            <w:proofErr w:type="gramEnd"/>
            <w:r w:rsidRPr="0018362C">
              <w:rPr>
                <w:rFonts w:asciiTheme="minorEastAsia" w:eastAsiaTheme="minorEastAsia" w:hAnsiTheme="minorEastAsia" w:cs="宋体" w:hint="eastAsia"/>
                <w:kern w:val="0"/>
                <w:sz w:val="24"/>
                <w:szCs w:val="24"/>
              </w:rPr>
              <w:t>离断自身</w:t>
            </w:r>
            <w:proofErr w:type="gramStart"/>
            <w:r w:rsidRPr="0018362C">
              <w:rPr>
                <w:rFonts w:asciiTheme="minorEastAsia" w:eastAsiaTheme="minorEastAsia" w:hAnsiTheme="minorEastAsia" w:cs="宋体" w:hint="eastAsia"/>
                <w:kern w:val="0"/>
                <w:sz w:val="24"/>
                <w:szCs w:val="24"/>
              </w:rPr>
              <w:t>力源手假肢</w:t>
            </w:r>
            <w:proofErr w:type="gramEnd"/>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一、</w:t>
            </w:r>
            <w:proofErr w:type="gramStart"/>
            <w:r w:rsidRPr="0018362C">
              <w:rPr>
                <w:rFonts w:asciiTheme="minorEastAsia" w:eastAsiaTheme="minorEastAsia" w:hAnsiTheme="minorEastAsia" w:cs="宋体" w:hint="eastAsia"/>
                <w:sz w:val="24"/>
                <w:szCs w:val="24"/>
              </w:rPr>
              <w:t>索控手头</w:t>
            </w:r>
            <w:proofErr w:type="gramEnd"/>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kern w:val="0"/>
                <w:sz w:val="24"/>
                <w:szCs w:val="24"/>
              </w:rPr>
              <w:t>采用</w:t>
            </w:r>
            <w:r w:rsidRPr="0018362C">
              <w:rPr>
                <w:rFonts w:asciiTheme="minorEastAsia" w:eastAsiaTheme="minorEastAsia" w:hAnsiTheme="minorEastAsia" w:cs="宋体" w:hint="eastAsia"/>
                <w:sz w:val="24"/>
                <w:szCs w:val="24"/>
              </w:rPr>
              <w:t>铝合金材质，表面喷砂氧化钝色处理，色泽均匀。</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手头配指套，可起到保护硅胶手套的作用，安全美观。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proofErr w:type="gramStart"/>
            <w:r w:rsidRPr="0018362C">
              <w:rPr>
                <w:rFonts w:asciiTheme="minorEastAsia" w:eastAsiaTheme="minorEastAsia" w:hAnsiTheme="minorEastAsia" w:cs="宋体" w:hint="eastAsia"/>
                <w:sz w:val="24"/>
                <w:szCs w:val="24"/>
              </w:rPr>
              <w:t>索控拉绳</w:t>
            </w:r>
            <w:proofErr w:type="gramEnd"/>
            <w:r w:rsidRPr="0018362C">
              <w:rPr>
                <w:rFonts w:asciiTheme="minorEastAsia" w:eastAsiaTheme="minorEastAsia" w:hAnsiTheme="minorEastAsia" w:cs="宋体" w:hint="eastAsia"/>
                <w:sz w:val="24"/>
                <w:szCs w:val="24"/>
              </w:rPr>
              <w:t>控制手指的动作。</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手部内置发条装置，增加手指闭合捏力，手头被动张开后可自动闭合。</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腕关节被动旋转。</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手指张开距离≥</w:t>
            </w:r>
            <w:r w:rsidRPr="0018362C">
              <w:rPr>
                <w:rFonts w:asciiTheme="minorEastAsia" w:eastAsiaTheme="minorEastAsia" w:hAnsiTheme="minorEastAsia" w:cs="宋体" w:hint="eastAsia"/>
                <w:sz w:val="24"/>
                <w:szCs w:val="24"/>
              </w:rPr>
              <w:t>80mm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7.</w:t>
            </w:r>
            <w:r w:rsidRPr="0018362C">
              <w:rPr>
                <w:rFonts w:asciiTheme="minorEastAsia" w:eastAsiaTheme="minorEastAsia" w:hAnsiTheme="minorEastAsia" w:cs="宋体" w:hint="eastAsia"/>
                <w:sz w:val="24"/>
                <w:szCs w:val="24"/>
              </w:rPr>
              <w:t>指端压力≥</w:t>
            </w:r>
            <w:r w:rsidRPr="0018362C">
              <w:rPr>
                <w:rFonts w:asciiTheme="minorEastAsia" w:eastAsiaTheme="minorEastAsia" w:hAnsiTheme="minorEastAsia" w:cs="宋体" w:hint="eastAsia"/>
                <w:sz w:val="24"/>
                <w:szCs w:val="24"/>
              </w:rPr>
              <w:t>6N</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拇指与食、中指的指间间隙：不带手套≤</w:t>
            </w:r>
            <w:r w:rsidRPr="0018362C">
              <w:rPr>
                <w:rFonts w:asciiTheme="minorEastAsia" w:eastAsiaTheme="minorEastAsia" w:hAnsiTheme="minorEastAsia" w:cs="宋体" w:hint="eastAsia"/>
                <w:sz w:val="24"/>
                <w:szCs w:val="24"/>
              </w:rPr>
              <w:t>2mm</w:t>
            </w:r>
            <w:r w:rsidRPr="0018362C">
              <w:rPr>
                <w:rFonts w:asciiTheme="minorEastAsia" w:eastAsiaTheme="minorEastAsia" w:hAnsiTheme="minorEastAsia" w:cs="宋体" w:hint="eastAsia"/>
                <w:sz w:val="24"/>
                <w:szCs w:val="24"/>
              </w:rPr>
              <w:t>，带手套</w:t>
            </w:r>
            <w:r w:rsidRPr="0018362C">
              <w:rPr>
                <w:rFonts w:asciiTheme="minorEastAsia" w:eastAsiaTheme="minorEastAsia" w:hAnsiTheme="minorEastAsia" w:cs="宋体" w:hint="eastAsia"/>
                <w:sz w:val="24"/>
                <w:szCs w:val="24"/>
              </w:rPr>
              <w:t>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最大开手牵引力：不带手套≤</w:t>
            </w:r>
            <w:r w:rsidRPr="0018362C">
              <w:rPr>
                <w:rFonts w:asciiTheme="minorEastAsia" w:eastAsiaTheme="minorEastAsia" w:hAnsiTheme="minorEastAsia" w:cs="宋体" w:hint="eastAsia"/>
                <w:sz w:val="24"/>
                <w:szCs w:val="24"/>
              </w:rPr>
              <w:t>35N</w:t>
            </w:r>
            <w:r w:rsidRPr="0018362C">
              <w:rPr>
                <w:rFonts w:asciiTheme="minorEastAsia" w:eastAsiaTheme="minorEastAsia" w:hAnsiTheme="minorEastAsia" w:cs="宋体" w:hint="eastAsia"/>
                <w:sz w:val="24"/>
                <w:szCs w:val="24"/>
              </w:rPr>
              <w:t>；带手套≤</w:t>
            </w:r>
            <w:r w:rsidRPr="0018362C">
              <w:rPr>
                <w:rFonts w:asciiTheme="minorEastAsia" w:eastAsiaTheme="minorEastAsia" w:hAnsiTheme="minorEastAsia" w:cs="宋体" w:hint="eastAsia"/>
                <w:sz w:val="24"/>
                <w:szCs w:val="24"/>
              </w:rPr>
              <w:t>45N</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牵引索位移≤</w:t>
            </w:r>
            <w:r w:rsidRPr="0018362C">
              <w:rPr>
                <w:rFonts w:asciiTheme="minorEastAsia" w:eastAsiaTheme="minorEastAsia" w:hAnsiTheme="minorEastAsia" w:cs="宋体" w:hint="eastAsia"/>
                <w:sz w:val="24"/>
                <w:szCs w:val="24"/>
              </w:rPr>
              <w:t>40mm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二、被动肘关节</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屈肘范围</w:t>
            </w:r>
            <w:r w:rsidRPr="0018362C">
              <w:rPr>
                <w:rFonts w:asciiTheme="minorEastAsia" w:eastAsiaTheme="minorEastAsia" w:hAnsiTheme="minorEastAsia" w:cs="宋体" w:hint="eastAsia"/>
                <w:sz w:val="24"/>
                <w:szCs w:val="24"/>
              </w:rPr>
              <w:t>0-120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在屈肘位</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能可靠自锁</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且解锁灵活。</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肘关节自锁力矩≥</w:t>
            </w:r>
            <w:r w:rsidRPr="0018362C">
              <w:rPr>
                <w:rFonts w:asciiTheme="minorEastAsia" w:eastAsiaTheme="minorEastAsia" w:hAnsiTheme="minorEastAsia" w:cs="宋体" w:hint="eastAsia"/>
                <w:sz w:val="24"/>
                <w:szCs w:val="24"/>
              </w:rPr>
              <w:t>5.8N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proofErr w:type="gramStart"/>
            <w:r w:rsidRPr="0018362C">
              <w:rPr>
                <w:rFonts w:asciiTheme="minorEastAsia" w:eastAsiaTheme="minorEastAsia" w:hAnsiTheme="minorEastAsia" w:cs="宋体" w:hint="eastAsia"/>
                <w:sz w:val="24"/>
                <w:szCs w:val="24"/>
              </w:rPr>
              <w:t>旋</w:t>
            </w:r>
            <w:proofErr w:type="gramEnd"/>
            <w:r w:rsidRPr="0018362C">
              <w:rPr>
                <w:rFonts w:asciiTheme="minorEastAsia" w:eastAsiaTheme="minorEastAsia" w:hAnsiTheme="minorEastAsia" w:cs="宋体" w:hint="eastAsia"/>
                <w:sz w:val="24"/>
                <w:szCs w:val="24"/>
              </w:rPr>
              <w:t>转盘摩擦力矩≥</w:t>
            </w:r>
            <w:r w:rsidRPr="0018362C">
              <w:rPr>
                <w:rFonts w:asciiTheme="minorEastAsia" w:eastAsiaTheme="minorEastAsia" w:hAnsiTheme="minorEastAsia" w:cs="宋体" w:hint="eastAsia"/>
                <w:sz w:val="24"/>
                <w:szCs w:val="24"/>
              </w:rPr>
              <w:t>0.7N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旋转盘旋</w:t>
            </w:r>
            <w:proofErr w:type="gramStart"/>
            <w:r w:rsidRPr="0018362C">
              <w:rPr>
                <w:rFonts w:asciiTheme="minorEastAsia" w:eastAsiaTheme="minorEastAsia" w:hAnsiTheme="minorEastAsia" w:cs="宋体" w:hint="eastAsia"/>
                <w:sz w:val="24"/>
                <w:szCs w:val="24"/>
              </w:rPr>
              <w:t>转范围</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360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质量</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含</w:t>
            </w:r>
            <w:r w:rsidRPr="0018362C">
              <w:rPr>
                <w:rFonts w:asciiTheme="minorEastAsia" w:eastAsiaTheme="minorEastAsia" w:hAnsiTheme="minorEastAsia" w:cs="宋体" w:hint="eastAsia"/>
                <w:sz w:val="24"/>
                <w:szCs w:val="24"/>
              </w:rPr>
              <w:t>ABS</w:t>
            </w:r>
            <w:r w:rsidRPr="0018362C">
              <w:rPr>
                <w:rFonts w:asciiTheme="minorEastAsia" w:eastAsiaTheme="minorEastAsia" w:hAnsiTheme="minorEastAsia" w:cs="宋体" w:hint="eastAsia"/>
                <w:sz w:val="24"/>
                <w:szCs w:val="24"/>
              </w:rPr>
              <w:t>臂筒</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36</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臂筒材质：</w:t>
            </w:r>
            <w:r w:rsidRPr="0018362C">
              <w:rPr>
                <w:rFonts w:asciiTheme="minorEastAsia" w:eastAsiaTheme="minorEastAsia" w:hAnsiTheme="minorEastAsia" w:cs="宋体" w:hint="eastAsia"/>
                <w:sz w:val="24"/>
                <w:szCs w:val="24"/>
              </w:rPr>
              <w:t>ABS</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三、装饰性手套：</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手长为</w:t>
            </w:r>
            <w:r w:rsidRPr="0018362C">
              <w:rPr>
                <w:rFonts w:asciiTheme="minorEastAsia" w:eastAsiaTheme="minorEastAsia" w:hAnsiTheme="minorEastAsia" w:cs="宋体" w:hint="eastAsia"/>
                <w:sz w:val="24"/>
                <w:szCs w:val="24"/>
              </w:rPr>
              <w:t>185mm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装饰性手套中指长为</w:t>
            </w:r>
            <w:r w:rsidRPr="0018362C">
              <w:rPr>
                <w:rFonts w:asciiTheme="minorEastAsia" w:eastAsiaTheme="minorEastAsia" w:hAnsiTheme="minorEastAsia" w:cs="宋体" w:hint="eastAsia"/>
                <w:sz w:val="24"/>
                <w:szCs w:val="24"/>
              </w:rPr>
              <w:t>75mm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装饰性手套围长为</w:t>
            </w:r>
            <w:r w:rsidRPr="0018362C">
              <w:rPr>
                <w:rFonts w:asciiTheme="minorEastAsia" w:eastAsiaTheme="minorEastAsia" w:hAnsiTheme="minorEastAsia" w:cs="宋体" w:hint="eastAsia"/>
                <w:sz w:val="24"/>
                <w:szCs w:val="24"/>
              </w:rPr>
              <w:t>195mm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装饰性手套外观：外形逼真，纹路明显，颜色近于肤色。表面完好，无缺陷、无裂口和起泡现象，明显部位无气孔，</w:t>
            </w:r>
            <w:proofErr w:type="gramStart"/>
            <w:r w:rsidRPr="0018362C">
              <w:rPr>
                <w:rFonts w:asciiTheme="minorEastAsia" w:eastAsiaTheme="minorEastAsia" w:hAnsiTheme="minorEastAsia" w:cs="宋体" w:hint="eastAsia"/>
                <w:sz w:val="24"/>
                <w:szCs w:val="24"/>
              </w:rPr>
              <w:t>腕部长</w:t>
            </w:r>
            <w:proofErr w:type="gramEnd"/>
            <w:r w:rsidRPr="0018362C">
              <w:rPr>
                <w:rFonts w:asciiTheme="minorEastAsia" w:eastAsiaTheme="minorEastAsia" w:hAnsiTheme="minorEastAsia" w:cs="宋体" w:hint="eastAsia"/>
                <w:sz w:val="24"/>
                <w:szCs w:val="24"/>
              </w:rPr>
              <w:t>度超过腕关节</w:t>
            </w:r>
            <w:r w:rsidRPr="0018362C">
              <w:rPr>
                <w:rFonts w:asciiTheme="minorEastAsia" w:eastAsiaTheme="minorEastAsia" w:hAnsiTheme="minorEastAsia" w:cs="宋体" w:hint="eastAsia"/>
                <w:sz w:val="24"/>
                <w:szCs w:val="24"/>
              </w:rPr>
              <w:t>35mm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硅胶材料制成，硅胶中有增强纤维材料，具有内部补缺填充，仿真程度高，用于装饰。与人体接触部分材料对人体无毒无害。</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15"/>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43</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骨骼式上臂装饰手假肢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一、美容手头：</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采用铝合金材质，表面喷砂氧化钝色处理，色泽均匀，耐腐蚀。</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sz w:val="24"/>
                <w:szCs w:val="24"/>
              </w:rPr>
              <w:t>手头配</w:t>
            </w:r>
            <w:r w:rsidRPr="0018362C">
              <w:rPr>
                <w:rFonts w:asciiTheme="minorEastAsia" w:eastAsiaTheme="minorEastAsia" w:hAnsiTheme="minorEastAsia" w:cs="宋体" w:hint="eastAsia"/>
                <w:kern w:val="0"/>
                <w:sz w:val="24"/>
                <w:szCs w:val="24"/>
              </w:rPr>
              <w:t>指套和掌套，可起到保护硅胶手套的作用，安全美观。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手指被动张闭，腕关节被动旋转。</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4.</w:t>
            </w:r>
            <w:r w:rsidRPr="0018362C">
              <w:rPr>
                <w:rFonts w:asciiTheme="minorEastAsia" w:eastAsiaTheme="minorEastAsia" w:hAnsiTheme="minorEastAsia" w:cs="宋体" w:hint="eastAsia"/>
                <w:kern w:val="0"/>
                <w:sz w:val="24"/>
                <w:szCs w:val="24"/>
              </w:rPr>
              <w:t>手指部位连接牢靠，能被动屈伸或被动开闭手。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手头张开距离≥</w:t>
            </w:r>
            <w:r w:rsidRPr="0018362C">
              <w:rPr>
                <w:rFonts w:asciiTheme="minorEastAsia" w:eastAsiaTheme="minorEastAsia" w:hAnsiTheme="minorEastAsia" w:cs="宋体" w:hint="eastAsia"/>
                <w:kern w:val="0"/>
                <w:sz w:val="24"/>
                <w:szCs w:val="24"/>
              </w:rPr>
              <w:t>87mm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6.</w:t>
            </w:r>
            <w:proofErr w:type="gramStart"/>
            <w:r w:rsidRPr="0018362C">
              <w:rPr>
                <w:rFonts w:asciiTheme="minorEastAsia" w:eastAsiaTheme="minorEastAsia" w:hAnsiTheme="minorEastAsia" w:cs="宋体" w:hint="eastAsia"/>
                <w:kern w:val="0"/>
                <w:sz w:val="24"/>
                <w:szCs w:val="24"/>
              </w:rPr>
              <w:t>手指捏力</w:t>
            </w:r>
            <w:proofErr w:type="gramEnd"/>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5N</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7.</w:t>
            </w:r>
            <w:r w:rsidRPr="0018362C">
              <w:rPr>
                <w:rFonts w:asciiTheme="minorEastAsia" w:eastAsiaTheme="minorEastAsia" w:hAnsiTheme="minorEastAsia" w:cs="宋体" w:hint="eastAsia"/>
                <w:kern w:val="0"/>
                <w:sz w:val="24"/>
                <w:szCs w:val="24"/>
              </w:rPr>
              <w:t>腕关节直径Ф</w:t>
            </w:r>
            <w:r w:rsidRPr="0018362C">
              <w:rPr>
                <w:rFonts w:asciiTheme="minorEastAsia" w:eastAsiaTheme="minorEastAsia" w:hAnsiTheme="minorEastAsia" w:cs="宋体" w:hint="eastAsia"/>
                <w:kern w:val="0"/>
                <w:sz w:val="24"/>
                <w:szCs w:val="24"/>
              </w:rPr>
              <w:t>45mm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8.</w:t>
            </w:r>
            <w:r w:rsidRPr="0018362C">
              <w:rPr>
                <w:rFonts w:asciiTheme="minorEastAsia" w:eastAsiaTheme="minorEastAsia" w:hAnsiTheme="minorEastAsia" w:cs="宋体" w:hint="eastAsia"/>
                <w:kern w:val="0"/>
                <w:sz w:val="24"/>
                <w:szCs w:val="24"/>
              </w:rPr>
              <w:t>大拇指尖到腕关节底部的距离为≤</w:t>
            </w:r>
            <w:r w:rsidRPr="0018362C">
              <w:rPr>
                <w:rFonts w:asciiTheme="minorEastAsia" w:eastAsiaTheme="minorEastAsia" w:hAnsiTheme="minorEastAsia" w:cs="宋体" w:hint="eastAsia"/>
                <w:kern w:val="0"/>
                <w:sz w:val="24"/>
                <w:szCs w:val="24"/>
              </w:rPr>
              <w:t>125mm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9.</w:t>
            </w:r>
            <w:r w:rsidRPr="0018362C">
              <w:rPr>
                <w:rFonts w:asciiTheme="minorEastAsia" w:eastAsiaTheme="minorEastAsia" w:hAnsiTheme="minorEastAsia" w:cs="宋体" w:hint="eastAsia"/>
                <w:kern w:val="0"/>
                <w:sz w:val="24"/>
                <w:szCs w:val="24"/>
              </w:rPr>
              <w:t>大拇指可扳动打开。</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10.</w:t>
            </w:r>
            <w:r w:rsidRPr="0018362C">
              <w:rPr>
                <w:rFonts w:asciiTheme="minorEastAsia" w:eastAsiaTheme="minorEastAsia" w:hAnsiTheme="minorEastAsia" w:cs="宋体" w:hint="eastAsia"/>
                <w:kern w:val="0"/>
                <w:sz w:val="24"/>
                <w:szCs w:val="24"/>
              </w:rPr>
              <w:t>装饰性假手手背长为</w:t>
            </w:r>
            <w:r w:rsidRPr="0018362C">
              <w:rPr>
                <w:rFonts w:asciiTheme="minorEastAsia" w:eastAsiaTheme="minorEastAsia" w:hAnsiTheme="minorEastAsia" w:cs="宋体" w:hint="eastAsia"/>
                <w:kern w:val="0"/>
                <w:sz w:val="24"/>
                <w:szCs w:val="24"/>
              </w:rPr>
              <w:t>150mm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11.</w:t>
            </w:r>
            <w:r w:rsidRPr="0018362C">
              <w:rPr>
                <w:rFonts w:asciiTheme="minorEastAsia" w:eastAsiaTheme="minorEastAsia" w:hAnsiTheme="minorEastAsia" w:cs="宋体" w:hint="eastAsia"/>
                <w:kern w:val="0"/>
                <w:sz w:val="24"/>
                <w:szCs w:val="24"/>
              </w:rPr>
              <w:t>装饰性假手掌宽为</w:t>
            </w:r>
            <w:r w:rsidRPr="0018362C">
              <w:rPr>
                <w:rFonts w:asciiTheme="minorEastAsia" w:eastAsiaTheme="minorEastAsia" w:hAnsiTheme="minorEastAsia" w:cs="宋体" w:hint="eastAsia"/>
                <w:kern w:val="0"/>
                <w:sz w:val="24"/>
                <w:szCs w:val="24"/>
              </w:rPr>
              <w:t>55mm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12.</w:t>
            </w:r>
            <w:r w:rsidRPr="0018362C">
              <w:rPr>
                <w:rFonts w:asciiTheme="minorEastAsia" w:eastAsiaTheme="minorEastAsia" w:hAnsiTheme="minorEastAsia" w:cs="宋体" w:hint="eastAsia"/>
                <w:kern w:val="0"/>
                <w:sz w:val="24"/>
                <w:szCs w:val="24"/>
              </w:rPr>
              <w:t>假手手头质量不超过</w:t>
            </w:r>
            <w:r w:rsidRPr="0018362C">
              <w:rPr>
                <w:rFonts w:asciiTheme="minorEastAsia" w:eastAsiaTheme="minorEastAsia" w:hAnsiTheme="minorEastAsia" w:cs="宋体" w:hint="eastAsia"/>
                <w:kern w:val="0"/>
                <w:sz w:val="24"/>
                <w:szCs w:val="24"/>
              </w:rPr>
              <w:t>145g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二、肘关节：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肘关节被动伸屈。</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肘关节采用不锈钢材质，拨动手柄可多角度被动自锁。</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上臂连接部分为圆盘连接方式。</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装饰性上肢假肢肘关节全长</w:t>
            </w:r>
            <w:r w:rsidRPr="0018362C">
              <w:rPr>
                <w:rFonts w:asciiTheme="minorEastAsia" w:eastAsiaTheme="minorEastAsia" w:hAnsiTheme="minorEastAsia" w:cs="宋体" w:hint="eastAsia"/>
                <w:kern w:val="0"/>
                <w:sz w:val="24"/>
                <w:szCs w:val="24"/>
              </w:rPr>
              <w:t>350mm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装饰性上肢假肢肘关节肘上长度</w:t>
            </w:r>
            <w:r w:rsidRPr="0018362C">
              <w:rPr>
                <w:rFonts w:asciiTheme="minorEastAsia" w:eastAsiaTheme="minorEastAsia" w:hAnsiTheme="minorEastAsia" w:cs="宋体" w:hint="eastAsia"/>
                <w:kern w:val="0"/>
                <w:sz w:val="24"/>
                <w:szCs w:val="24"/>
              </w:rPr>
              <w:t>113mm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6.</w:t>
            </w:r>
            <w:r w:rsidRPr="0018362C">
              <w:rPr>
                <w:rFonts w:asciiTheme="minorEastAsia" w:eastAsiaTheme="minorEastAsia" w:hAnsiTheme="minorEastAsia" w:cs="宋体" w:hint="eastAsia"/>
                <w:kern w:val="0"/>
                <w:sz w:val="24"/>
                <w:szCs w:val="24"/>
              </w:rPr>
              <w:t>肘关节屈肘范围</w:t>
            </w:r>
            <w:r w:rsidRPr="0018362C">
              <w:rPr>
                <w:rFonts w:asciiTheme="minorEastAsia" w:eastAsiaTheme="minorEastAsia" w:hAnsiTheme="minorEastAsia" w:cs="宋体" w:hint="eastAsia"/>
                <w:kern w:val="0"/>
                <w:sz w:val="24"/>
                <w:szCs w:val="24"/>
              </w:rPr>
              <w:t>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7.</w:t>
            </w:r>
            <w:r w:rsidRPr="0018362C">
              <w:rPr>
                <w:rFonts w:asciiTheme="minorEastAsia" w:eastAsiaTheme="minorEastAsia" w:hAnsiTheme="minorEastAsia" w:cs="宋体" w:hint="eastAsia"/>
                <w:kern w:val="0"/>
                <w:sz w:val="24"/>
                <w:szCs w:val="24"/>
              </w:rPr>
              <w:t>肘关节自锁性，在屈肘位能可靠自锁，且解锁灵活。</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8.</w:t>
            </w:r>
            <w:r w:rsidRPr="0018362C">
              <w:rPr>
                <w:rFonts w:asciiTheme="minorEastAsia" w:eastAsiaTheme="minorEastAsia" w:hAnsiTheme="minorEastAsia" w:cs="宋体" w:hint="eastAsia"/>
                <w:kern w:val="0"/>
                <w:sz w:val="24"/>
                <w:szCs w:val="24"/>
              </w:rPr>
              <w:t>肘关节自锁力矩≥</w:t>
            </w:r>
            <w:r w:rsidRPr="0018362C">
              <w:rPr>
                <w:rFonts w:asciiTheme="minorEastAsia" w:eastAsiaTheme="minorEastAsia" w:hAnsiTheme="minorEastAsia" w:cs="宋体" w:hint="eastAsia"/>
                <w:kern w:val="0"/>
                <w:sz w:val="24"/>
                <w:szCs w:val="24"/>
              </w:rPr>
              <w:t>5.8N</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9.</w:t>
            </w:r>
            <w:proofErr w:type="gramStart"/>
            <w:r w:rsidRPr="0018362C">
              <w:rPr>
                <w:rFonts w:asciiTheme="minorEastAsia" w:eastAsiaTheme="minorEastAsia" w:hAnsiTheme="minorEastAsia" w:cs="宋体" w:hint="eastAsia"/>
                <w:kern w:val="0"/>
                <w:sz w:val="24"/>
                <w:szCs w:val="24"/>
              </w:rPr>
              <w:t>旋</w:t>
            </w:r>
            <w:proofErr w:type="gramEnd"/>
            <w:r w:rsidRPr="0018362C">
              <w:rPr>
                <w:rFonts w:asciiTheme="minorEastAsia" w:eastAsiaTheme="minorEastAsia" w:hAnsiTheme="minorEastAsia" w:cs="宋体" w:hint="eastAsia"/>
                <w:kern w:val="0"/>
                <w:sz w:val="24"/>
                <w:szCs w:val="24"/>
              </w:rPr>
              <w:t>转盘摩擦力矩≥</w:t>
            </w:r>
            <w:r w:rsidRPr="0018362C">
              <w:rPr>
                <w:rFonts w:asciiTheme="minorEastAsia" w:eastAsiaTheme="minorEastAsia" w:hAnsiTheme="minorEastAsia" w:cs="宋体" w:hint="eastAsia"/>
                <w:kern w:val="0"/>
                <w:sz w:val="24"/>
                <w:szCs w:val="24"/>
              </w:rPr>
              <w:t>0.7N</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10.</w:t>
            </w:r>
            <w:r w:rsidRPr="0018362C">
              <w:rPr>
                <w:rFonts w:asciiTheme="minorEastAsia" w:eastAsiaTheme="minorEastAsia" w:hAnsiTheme="minorEastAsia" w:cs="宋体" w:hint="eastAsia"/>
                <w:kern w:val="0"/>
                <w:sz w:val="24"/>
                <w:szCs w:val="24"/>
              </w:rPr>
              <w:t>旋转盘旋</w:t>
            </w:r>
            <w:proofErr w:type="gramStart"/>
            <w:r w:rsidRPr="0018362C">
              <w:rPr>
                <w:rFonts w:asciiTheme="minorEastAsia" w:eastAsiaTheme="minorEastAsia" w:hAnsiTheme="minorEastAsia" w:cs="宋体" w:hint="eastAsia"/>
                <w:kern w:val="0"/>
                <w:sz w:val="24"/>
                <w:szCs w:val="24"/>
              </w:rPr>
              <w:t>转范围</w:t>
            </w:r>
            <w:proofErr w:type="gramEnd"/>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360</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11.</w:t>
            </w:r>
            <w:r w:rsidRPr="0018362C">
              <w:rPr>
                <w:rFonts w:asciiTheme="minorEastAsia" w:eastAsiaTheme="minorEastAsia" w:hAnsiTheme="minorEastAsia" w:cs="宋体" w:hint="eastAsia"/>
                <w:kern w:val="0"/>
                <w:sz w:val="24"/>
                <w:szCs w:val="24"/>
              </w:rPr>
              <w:t>肘关节质量≤</w:t>
            </w:r>
            <w:r w:rsidRPr="0018362C">
              <w:rPr>
                <w:rFonts w:asciiTheme="minorEastAsia" w:eastAsiaTheme="minorEastAsia" w:hAnsiTheme="minorEastAsia" w:cs="宋体" w:hint="eastAsia"/>
                <w:kern w:val="0"/>
                <w:sz w:val="24"/>
                <w:szCs w:val="24"/>
              </w:rPr>
              <w:t>150g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三、装饰性手套：</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装饰性手套手长为</w:t>
            </w:r>
            <w:r w:rsidRPr="0018362C">
              <w:rPr>
                <w:rFonts w:asciiTheme="minorEastAsia" w:eastAsiaTheme="minorEastAsia" w:hAnsiTheme="minorEastAsia" w:cs="宋体" w:hint="eastAsia"/>
                <w:kern w:val="0"/>
                <w:sz w:val="24"/>
                <w:szCs w:val="24"/>
              </w:rPr>
              <w:t>185mm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装饰性手套中指长为</w:t>
            </w:r>
            <w:r w:rsidRPr="0018362C">
              <w:rPr>
                <w:rFonts w:asciiTheme="minorEastAsia" w:eastAsiaTheme="minorEastAsia" w:hAnsiTheme="minorEastAsia" w:cs="宋体" w:hint="eastAsia"/>
                <w:kern w:val="0"/>
                <w:sz w:val="24"/>
                <w:szCs w:val="24"/>
              </w:rPr>
              <w:t>75mm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装饰性手套围长为</w:t>
            </w:r>
            <w:r w:rsidRPr="0018362C">
              <w:rPr>
                <w:rFonts w:asciiTheme="minorEastAsia" w:eastAsiaTheme="minorEastAsia" w:hAnsiTheme="minorEastAsia" w:cs="宋体" w:hint="eastAsia"/>
                <w:kern w:val="0"/>
                <w:sz w:val="24"/>
                <w:szCs w:val="24"/>
              </w:rPr>
              <w:t>195mm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装饰性手套外观：外形逼真，纹路明显，颜色近于肤色。表面完好</w:t>
            </w:r>
            <w:r w:rsidRPr="0018362C">
              <w:rPr>
                <w:rFonts w:asciiTheme="minorEastAsia" w:eastAsiaTheme="minorEastAsia" w:hAnsiTheme="minorEastAsia" w:cs="宋体" w:hint="eastAsia"/>
                <w:kern w:val="0"/>
                <w:sz w:val="24"/>
                <w:szCs w:val="24"/>
              </w:rPr>
              <w:t>，无缺陷、无裂口和起泡现象，</w:t>
            </w:r>
            <w:r w:rsidRPr="0018362C">
              <w:rPr>
                <w:rFonts w:asciiTheme="minorEastAsia" w:eastAsiaTheme="minorEastAsia" w:hAnsiTheme="minorEastAsia" w:cs="宋体" w:hint="eastAsia"/>
                <w:kern w:val="0"/>
                <w:sz w:val="24"/>
                <w:szCs w:val="24"/>
              </w:rPr>
              <w:lastRenderedPageBreak/>
              <w:t>明显部位无气孔，</w:t>
            </w:r>
            <w:proofErr w:type="gramStart"/>
            <w:r w:rsidRPr="0018362C">
              <w:rPr>
                <w:rFonts w:asciiTheme="minorEastAsia" w:eastAsiaTheme="minorEastAsia" w:hAnsiTheme="minorEastAsia" w:cs="宋体" w:hint="eastAsia"/>
                <w:kern w:val="0"/>
                <w:sz w:val="24"/>
                <w:szCs w:val="24"/>
              </w:rPr>
              <w:t>腕部长</w:t>
            </w:r>
            <w:proofErr w:type="gramEnd"/>
            <w:r w:rsidRPr="0018362C">
              <w:rPr>
                <w:rFonts w:asciiTheme="minorEastAsia" w:eastAsiaTheme="minorEastAsia" w:hAnsiTheme="minorEastAsia" w:cs="宋体" w:hint="eastAsia"/>
                <w:kern w:val="0"/>
                <w:sz w:val="24"/>
                <w:szCs w:val="24"/>
              </w:rPr>
              <w:t>度超过腕关节</w:t>
            </w:r>
            <w:r w:rsidRPr="0018362C">
              <w:rPr>
                <w:rFonts w:asciiTheme="minorEastAsia" w:eastAsiaTheme="minorEastAsia" w:hAnsiTheme="minorEastAsia" w:cs="宋体" w:hint="eastAsia"/>
                <w:kern w:val="0"/>
                <w:sz w:val="24"/>
                <w:szCs w:val="24"/>
              </w:rPr>
              <w:t>35mm</w:t>
            </w:r>
            <w:r w:rsidRPr="0018362C">
              <w:rPr>
                <w:rFonts w:asciiTheme="minorEastAsia" w:eastAsiaTheme="minorEastAsia" w:hAnsiTheme="minorEastAsia" w:cs="宋体" w:hint="eastAsia"/>
                <w:kern w:val="0"/>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kern w:val="0"/>
                <w:sz w:val="24"/>
                <w:szCs w:val="24"/>
              </w:rPr>
              <w:t>硅胶材料制成，硅胶中有增强纤维材料，具有内部补缺填充，仿真程度高，用于装饰。与人体接触部分材料对人体无毒无害。</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27"/>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44</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壳式上臂装饰手假肢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美容手头：</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采用优质发泡剂填充，内部金属龙骨增强。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可任意</w:t>
            </w:r>
            <w:proofErr w:type="gramStart"/>
            <w:r w:rsidRPr="0018362C">
              <w:rPr>
                <w:rFonts w:asciiTheme="minorEastAsia" w:eastAsiaTheme="minorEastAsia" w:hAnsiTheme="minorEastAsia" w:cs="宋体" w:hint="eastAsia"/>
                <w:sz w:val="24"/>
                <w:szCs w:val="24"/>
              </w:rPr>
              <w:t>掰</w:t>
            </w:r>
            <w:proofErr w:type="gramEnd"/>
            <w:r w:rsidRPr="0018362C">
              <w:rPr>
                <w:rFonts w:asciiTheme="minorEastAsia" w:eastAsiaTheme="minorEastAsia" w:hAnsiTheme="minorEastAsia" w:cs="宋体" w:hint="eastAsia"/>
                <w:sz w:val="24"/>
                <w:szCs w:val="24"/>
              </w:rPr>
              <w:t>动手指动作，实现各种形态，辅助持物。</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腕关节被动旋转</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满足日常生活基本功能。</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表面完好，无缺陷、无裂口和起泡现象，明显部位无气孔，纹路明显，外形逼真。</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硅胶材料制成，硅胶中有增强纤维材料，与人体皮肤接触部分材料对人体无毒无害。</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弹性好，收缩率小，耐磨，耐高温，易清洗，不易老化、不易污染。</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型号：大号。</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规格：男。</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肘关节：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肘关节被动伸屈。</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肘关节采用不锈钢制作，拨动手柄可多角度被动自锁。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上臂连接部分为圆盘连接方式。</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装饰性上肢假肢肘关节全长</w:t>
            </w:r>
            <w:r w:rsidRPr="0018362C">
              <w:rPr>
                <w:rFonts w:asciiTheme="minorEastAsia" w:eastAsiaTheme="minorEastAsia" w:hAnsiTheme="minorEastAsia" w:cs="宋体" w:hint="eastAsia"/>
                <w:sz w:val="24"/>
                <w:szCs w:val="24"/>
              </w:rPr>
              <w:t>350mm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装饰性上肢假肢肘关节肘上长度</w:t>
            </w:r>
            <w:r w:rsidRPr="0018362C">
              <w:rPr>
                <w:rFonts w:asciiTheme="minorEastAsia" w:eastAsiaTheme="minorEastAsia" w:hAnsiTheme="minorEastAsia" w:cs="宋体" w:hint="eastAsia"/>
                <w:sz w:val="24"/>
                <w:szCs w:val="24"/>
              </w:rPr>
              <w:t>113mm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肘关节屈肘范围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肘关节自锁性，在屈肘位能可靠自锁，且解锁灵活。</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肘关节自锁力矩≥</w:t>
            </w:r>
            <w:r w:rsidRPr="0018362C">
              <w:rPr>
                <w:rFonts w:asciiTheme="minorEastAsia" w:eastAsiaTheme="minorEastAsia" w:hAnsiTheme="minorEastAsia" w:cs="宋体" w:hint="eastAsia"/>
                <w:sz w:val="24"/>
                <w:szCs w:val="24"/>
              </w:rPr>
              <w:t>5.8N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proofErr w:type="gramStart"/>
            <w:r w:rsidRPr="0018362C">
              <w:rPr>
                <w:rFonts w:asciiTheme="minorEastAsia" w:eastAsiaTheme="minorEastAsia" w:hAnsiTheme="minorEastAsia" w:cs="宋体" w:hint="eastAsia"/>
                <w:sz w:val="24"/>
                <w:szCs w:val="24"/>
              </w:rPr>
              <w:t>旋</w:t>
            </w:r>
            <w:proofErr w:type="gramEnd"/>
            <w:r w:rsidRPr="0018362C">
              <w:rPr>
                <w:rFonts w:asciiTheme="minorEastAsia" w:eastAsiaTheme="minorEastAsia" w:hAnsiTheme="minorEastAsia" w:cs="宋体" w:hint="eastAsia"/>
                <w:sz w:val="24"/>
                <w:szCs w:val="24"/>
              </w:rPr>
              <w:t>转盘摩擦力矩≥</w:t>
            </w:r>
            <w:r w:rsidRPr="0018362C">
              <w:rPr>
                <w:rFonts w:asciiTheme="minorEastAsia" w:eastAsiaTheme="minorEastAsia" w:hAnsiTheme="minorEastAsia" w:cs="宋体" w:hint="eastAsia"/>
                <w:sz w:val="24"/>
                <w:szCs w:val="24"/>
              </w:rPr>
              <w:t>0.7N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旋转盘旋</w:t>
            </w:r>
            <w:proofErr w:type="gramStart"/>
            <w:r w:rsidRPr="0018362C">
              <w:rPr>
                <w:rFonts w:asciiTheme="minorEastAsia" w:eastAsiaTheme="minorEastAsia" w:hAnsiTheme="minorEastAsia" w:cs="宋体" w:hint="eastAsia"/>
                <w:sz w:val="24"/>
                <w:szCs w:val="24"/>
              </w:rPr>
              <w:t>转范围</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360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11.</w:t>
            </w:r>
            <w:r w:rsidRPr="0018362C">
              <w:rPr>
                <w:rFonts w:asciiTheme="minorEastAsia" w:eastAsiaTheme="minorEastAsia" w:hAnsiTheme="minorEastAsia" w:cs="宋体" w:hint="eastAsia"/>
                <w:sz w:val="24"/>
                <w:szCs w:val="24"/>
              </w:rPr>
              <w:t>肘关节质量≤</w:t>
            </w:r>
            <w:r w:rsidRPr="0018362C">
              <w:rPr>
                <w:rFonts w:asciiTheme="minorEastAsia" w:eastAsiaTheme="minorEastAsia" w:hAnsiTheme="minorEastAsia" w:cs="宋体" w:hint="eastAsia"/>
                <w:sz w:val="24"/>
                <w:szCs w:val="24"/>
              </w:rPr>
              <w:t>150g</w:t>
            </w:r>
            <w:r w:rsidRPr="0018362C">
              <w:rPr>
                <w:rFonts w:asciiTheme="minorEastAsia" w:eastAsiaTheme="minorEastAsia" w:hAnsiTheme="minorEastAsia" w:cs="宋体" w:hint="eastAsia"/>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735"/>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45</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上臂自身</w:t>
            </w:r>
            <w:proofErr w:type="gramStart"/>
            <w:r w:rsidRPr="0018362C">
              <w:rPr>
                <w:rFonts w:asciiTheme="minorEastAsia" w:eastAsiaTheme="minorEastAsia" w:hAnsiTheme="minorEastAsia" w:cs="宋体" w:hint="eastAsia"/>
                <w:kern w:val="0"/>
                <w:sz w:val="24"/>
                <w:szCs w:val="24"/>
              </w:rPr>
              <w:t>力源手假肢</w:t>
            </w:r>
            <w:proofErr w:type="gramEnd"/>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一、</w:t>
            </w:r>
            <w:proofErr w:type="gramStart"/>
            <w:r w:rsidRPr="0018362C">
              <w:rPr>
                <w:rFonts w:asciiTheme="minorEastAsia" w:eastAsiaTheme="minorEastAsia" w:hAnsiTheme="minorEastAsia" w:cs="宋体" w:hint="eastAsia"/>
                <w:sz w:val="24"/>
                <w:szCs w:val="24"/>
              </w:rPr>
              <w:t>索控手头</w:t>
            </w:r>
            <w:proofErr w:type="gramEnd"/>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采用铝合金材质，表面喷砂氧化钝色处理，色泽均匀，耐腐蚀。</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手头配指套，可起到保护硅胶手套的作用，安全美观。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proofErr w:type="gramStart"/>
            <w:r w:rsidRPr="0018362C">
              <w:rPr>
                <w:rFonts w:asciiTheme="minorEastAsia" w:eastAsiaTheme="minorEastAsia" w:hAnsiTheme="minorEastAsia" w:cs="宋体" w:hint="eastAsia"/>
                <w:sz w:val="24"/>
                <w:szCs w:val="24"/>
              </w:rPr>
              <w:t>索控拉绳</w:t>
            </w:r>
            <w:proofErr w:type="gramEnd"/>
            <w:r w:rsidRPr="0018362C">
              <w:rPr>
                <w:rFonts w:asciiTheme="minorEastAsia" w:eastAsiaTheme="minorEastAsia" w:hAnsiTheme="minorEastAsia" w:cs="宋体" w:hint="eastAsia"/>
                <w:sz w:val="24"/>
                <w:szCs w:val="24"/>
              </w:rPr>
              <w:t>控制手指的动作。</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手部内置发条装置，增加手指闭合捏力，手头被动张开后可自动闭合。</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腕关节被动旋转。</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手指张开距离≥</w:t>
            </w:r>
            <w:r w:rsidRPr="0018362C">
              <w:rPr>
                <w:rFonts w:asciiTheme="minorEastAsia" w:eastAsiaTheme="minorEastAsia" w:hAnsiTheme="minorEastAsia" w:cs="宋体" w:hint="eastAsia"/>
                <w:sz w:val="24"/>
                <w:szCs w:val="24"/>
              </w:rPr>
              <w:t>80mm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指端压力≥</w:t>
            </w:r>
            <w:r w:rsidRPr="0018362C">
              <w:rPr>
                <w:rFonts w:asciiTheme="minorEastAsia" w:eastAsiaTheme="minorEastAsia" w:hAnsiTheme="minorEastAsia" w:cs="宋体" w:hint="eastAsia"/>
                <w:sz w:val="24"/>
                <w:szCs w:val="24"/>
              </w:rPr>
              <w:t>6N</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拇指与食、中指的指间间隙：不带手套≤</w:t>
            </w:r>
            <w:r w:rsidRPr="0018362C">
              <w:rPr>
                <w:rFonts w:asciiTheme="minorEastAsia" w:eastAsiaTheme="minorEastAsia" w:hAnsiTheme="minorEastAsia" w:cs="宋体" w:hint="eastAsia"/>
                <w:sz w:val="24"/>
                <w:szCs w:val="24"/>
              </w:rPr>
              <w:t>2mm</w:t>
            </w:r>
            <w:r w:rsidRPr="0018362C">
              <w:rPr>
                <w:rFonts w:asciiTheme="minorEastAsia" w:eastAsiaTheme="minorEastAsia" w:hAnsiTheme="minorEastAsia" w:cs="宋体" w:hint="eastAsia"/>
                <w:sz w:val="24"/>
                <w:szCs w:val="24"/>
              </w:rPr>
              <w:t>，带手套</w:t>
            </w:r>
            <w:r w:rsidRPr="0018362C">
              <w:rPr>
                <w:rFonts w:asciiTheme="minorEastAsia" w:eastAsiaTheme="minorEastAsia" w:hAnsiTheme="minorEastAsia" w:cs="宋体" w:hint="eastAsia"/>
                <w:sz w:val="24"/>
                <w:szCs w:val="24"/>
              </w:rPr>
              <w:t>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最大开手牵引力：不带手套≤</w:t>
            </w:r>
            <w:r w:rsidRPr="0018362C">
              <w:rPr>
                <w:rFonts w:asciiTheme="minorEastAsia" w:eastAsiaTheme="minorEastAsia" w:hAnsiTheme="minorEastAsia" w:cs="宋体" w:hint="eastAsia"/>
                <w:sz w:val="24"/>
                <w:szCs w:val="24"/>
              </w:rPr>
              <w:t>35N</w:t>
            </w:r>
            <w:r w:rsidRPr="0018362C">
              <w:rPr>
                <w:rFonts w:asciiTheme="minorEastAsia" w:eastAsiaTheme="minorEastAsia" w:hAnsiTheme="minorEastAsia" w:cs="宋体" w:hint="eastAsia"/>
                <w:sz w:val="24"/>
                <w:szCs w:val="24"/>
              </w:rPr>
              <w:t>。带手套≤</w:t>
            </w:r>
            <w:r w:rsidRPr="0018362C">
              <w:rPr>
                <w:rFonts w:asciiTheme="minorEastAsia" w:eastAsiaTheme="minorEastAsia" w:hAnsiTheme="minorEastAsia" w:cs="宋体" w:hint="eastAsia"/>
                <w:sz w:val="24"/>
                <w:szCs w:val="24"/>
              </w:rPr>
              <w:t>45N</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牵引索位移≤</w:t>
            </w:r>
            <w:r w:rsidRPr="0018362C">
              <w:rPr>
                <w:rFonts w:asciiTheme="minorEastAsia" w:eastAsiaTheme="minorEastAsia" w:hAnsiTheme="minorEastAsia" w:cs="宋体" w:hint="eastAsia"/>
                <w:sz w:val="24"/>
                <w:szCs w:val="24"/>
              </w:rPr>
              <w:t>40mm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二、被动肘关节</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屈肘范围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120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在屈肘位</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能可靠自锁</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且解锁灵活</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肘关节自锁力矩≥</w:t>
            </w:r>
            <w:r w:rsidRPr="0018362C">
              <w:rPr>
                <w:rFonts w:asciiTheme="minorEastAsia" w:eastAsiaTheme="minorEastAsia" w:hAnsiTheme="minorEastAsia" w:cs="宋体" w:hint="eastAsia"/>
                <w:sz w:val="24"/>
                <w:szCs w:val="24"/>
              </w:rPr>
              <w:t>5.8N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proofErr w:type="gramStart"/>
            <w:r w:rsidRPr="0018362C">
              <w:rPr>
                <w:rFonts w:asciiTheme="minorEastAsia" w:eastAsiaTheme="minorEastAsia" w:hAnsiTheme="minorEastAsia" w:cs="宋体" w:hint="eastAsia"/>
                <w:sz w:val="24"/>
                <w:szCs w:val="24"/>
              </w:rPr>
              <w:t>旋</w:t>
            </w:r>
            <w:proofErr w:type="gramEnd"/>
            <w:r w:rsidRPr="0018362C">
              <w:rPr>
                <w:rFonts w:asciiTheme="minorEastAsia" w:eastAsiaTheme="minorEastAsia" w:hAnsiTheme="minorEastAsia" w:cs="宋体" w:hint="eastAsia"/>
                <w:sz w:val="24"/>
                <w:szCs w:val="24"/>
              </w:rPr>
              <w:t>转盘摩擦力矩≥</w:t>
            </w:r>
            <w:r w:rsidRPr="0018362C">
              <w:rPr>
                <w:rFonts w:asciiTheme="minorEastAsia" w:eastAsiaTheme="minorEastAsia" w:hAnsiTheme="minorEastAsia" w:cs="宋体" w:hint="eastAsia"/>
                <w:sz w:val="24"/>
                <w:szCs w:val="24"/>
              </w:rPr>
              <w:t>0.7N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旋转盘旋</w:t>
            </w:r>
            <w:proofErr w:type="gramStart"/>
            <w:r w:rsidRPr="0018362C">
              <w:rPr>
                <w:rFonts w:asciiTheme="minorEastAsia" w:eastAsiaTheme="minorEastAsia" w:hAnsiTheme="minorEastAsia" w:cs="宋体" w:hint="eastAsia"/>
                <w:sz w:val="24"/>
                <w:szCs w:val="24"/>
              </w:rPr>
              <w:t>转范围</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360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质量</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含</w:t>
            </w:r>
            <w:r w:rsidRPr="0018362C">
              <w:rPr>
                <w:rFonts w:asciiTheme="minorEastAsia" w:eastAsiaTheme="minorEastAsia" w:hAnsiTheme="minorEastAsia" w:cs="宋体" w:hint="eastAsia"/>
                <w:sz w:val="24"/>
                <w:szCs w:val="24"/>
              </w:rPr>
              <w:t>ABS</w:t>
            </w:r>
            <w:r w:rsidRPr="0018362C">
              <w:rPr>
                <w:rFonts w:asciiTheme="minorEastAsia" w:eastAsiaTheme="minorEastAsia" w:hAnsiTheme="minorEastAsia" w:cs="宋体" w:hint="eastAsia"/>
                <w:sz w:val="24"/>
                <w:szCs w:val="24"/>
              </w:rPr>
              <w:t>臂筒</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360g</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臂筒材质：</w:t>
            </w:r>
            <w:r w:rsidRPr="0018362C">
              <w:rPr>
                <w:rFonts w:asciiTheme="minorEastAsia" w:eastAsiaTheme="minorEastAsia" w:hAnsiTheme="minorEastAsia" w:cs="宋体" w:hint="eastAsia"/>
                <w:sz w:val="24"/>
                <w:szCs w:val="24"/>
              </w:rPr>
              <w:t>ABS</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三、装饰性手套：</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手长为</w:t>
            </w:r>
            <w:r w:rsidRPr="0018362C">
              <w:rPr>
                <w:rFonts w:asciiTheme="minorEastAsia" w:eastAsiaTheme="minorEastAsia" w:hAnsiTheme="minorEastAsia" w:cs="宋体" w:hint="eastAsia"/>
                <w:sz w:val="24"/>
                <w:szCs w:val="24"/>
              </w:rPr>
              <w:t>185mm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装饰性手套中指长为</w:t>
            </w:r>
            <w:r w:rsidRPr="0018362C">
              <w:rPr>
                <w:rFonts w:asciiTheme="minorEastAsia" w:eastAsiaTheme="minorEastAsia" w:hAnsiTheme="minorEastAsia" w:cs="宋体" w:hint="eastAsia"/>
                <w:sz w:val="24"/>
                <w:szCs w:val="24"/>
              </w:rPr>
              <w:t>75mm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装饰性手套围长为</w:t>
            </w:r>
            <w:r w:rsidRPr="0018362C">
              <w:rPr>
                <w:rFonts w:asciiTheme="minorEastAsia" w:eastAsiaTheme="minorEastAsia" w:hAnsiTheme="minorEastAsia" w:cs="宋体" w:hint="eastAsia"/>
                <w:sz w:val="24"/>
                <w:szCs w:val="24"/>
              </w:rPr>
              <w:t>195mm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装饰性手套外观：外形逼真，纹路明显，颜色近</w:t>
            </w:r>
            <w:r w:rsidRPr="0018362C">
              <w:rPr>
                <w:rFonts w:asciiTheme="minorEastAsia" w:eastAsiaTheme="minorEastAsia" w:hAnsiTheme="minorEastAsia" w:cs="宋体" w:hint="eastAsia"/>
                <w:sz w:val="24"/>
                <w:szCs w:val="24"/>
              </w:rPr>
              <w:lastRenderedPageBreak/>
              <w:t>于肤色；表面完好，无缺陷、无裂口和起泡现象，明显部位无气孔，</w:t>
            </w:r>
            <w:proofErr w:type="gramStart"/>
            <w:r w:rsidRPr="0018362C">
              <w:rPr>
                <w:rFonts w:asciiTheme="minorEastAsia" w:eastAsiaTheme="minorEastAsia" w:hAnsiTheme="minorEastAsia" w:cs="宋体" w:hint="eastAsia"/>
                <w:sz w:val="24"/>
                <w:szCs w:val="24"/>
              </w:rPr>
              <w:t>腕部长</w:t>
            </w:r>
            <w:proofErr w:type="gramEnd"/>
            <w:r w:rsidRPr="0018362C">
              <w:rPr>
                <w:rFonts w:asciiTheme="minorEastAsia" w:eastAsiaTheme="minorEastAsia" w:hAnsiTheme="minorEastAsia" w:cs="宋体" w:hint="eastAsia"/>
                <w:sz w:val="24"/>
                <w:szCs w:val="24"/>
              </w:rPr>
              <w:t>度超过腕关节</w:t>
            </w:r>
            <w:r w:rsidRPr="0018362C">
              <w:rPr>
                <w:rFonts w:asciiTheme="minorEastAsia" w:eastAsiaTheme="minorEastAsia" w:hAnsiTheme="minorEastAsia" w:cs="宋体" w:hint="eastAsia"/>
                <w:sz w:val="24"/>
                <w:szCs w:val="24"/>
              </w:rPr>
              <w:t>35mm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硅胶材料制成，硅胶中有增强纤维材料，具有内部补缺填充，仿真程度高，用于装饰。与人体接触部分材料对人体无毒无害。</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400"/>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46</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proofErr w:type="gramStart"/>
            <w:r w:rsidRPr="0018362C">
              <w:rPr>
                <w:rFonts w:asciiTheme="minorEastAsia" w:eastAsiaTheme="minorEastAsia" w:hAnsiTheme="minorEastAsia" w:cs="宋体" w:hint="eastAsia"/>
                <w:kern w:val="0"/>
                <w:sz w:val="24"/>
                <w:szCs w:val="24"/>
              </w:rPr>
              <w:t>骨骼式肩离断</w:t>
            </w:r>
            <w:proofErr w:type="gramEnd"/>
            <w:r w:rsidRPr="0018362C">
              <w:rPr>
                <w:rFonts w:asciiTheme="minorEastAsia" w:eastAsiaTheme="minorEastAsia" w:hAnsiTheme="minorEastAsia" w:cs="宋体" w:hint="eastAsia"/>
                <w:kern w:val="0"/>
                <w:sz w:val="24"/>
                <w:szCs w:val="24"/>
              </w:rPr>
              <w:t>装饰手假肢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一、美容手头：</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采用铝合金材质，表面喷砂氧化钝色处理，色泽均匀，耐腐蚀。</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手头配指套和掌套，可起到保护硅胶手套的作用，安全美观。</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手指被动张闭，腕关节被动旋转。</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手指部位连接牢靠，能被动屈伸或被动开闭手。</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手头张开距离≥</w:t>
            </w:r>
            <w:r w:rsidRPr="0018362C">
              <w:rPr>
                <w:rFonts w:asciiTheme="minorEastAsia" w:eastAsiaTheme="minorEastAsia" w:hAnsiTheme="minorEastAsia" w:cs="宋体" w:hint="eastAsia"/>
                <w:sz w:val="24"/>
                <w:szCs w:val="24"/>
              </w:rPr>
              <w:t>87mm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proofErr w:type="gramStart"/>
            <w:r w:rsidRPr="0018362C">
              <w:rPr>
                <w:rFonts w:asciiTheme="minorEastAsia" w:eastAsiaTheme="minorEastAsia" w:hAnsiTheme="minorEastAsia" w:cs="宋体" w:hint="eastAsia"/>
                <w:sz w:val="24"/>
                <w:szCs w:val="24"/>
              </w:rPr>
              <w:t>手指捏力</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5N</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腕关节直径Ф</w:t>
            </w:r>
            <w:r w:rsidRPr="0018362C">
              <w:rPr>
                <w:rFonts w:asciiTheme="minorEastAsia" w:eastAsiaTheme="minorEastAsia" w:hAnsiTheme="minorEastAsia" w:cs="宋体" w:hint="eastAsia"/>
                <w:sz w:val="24"/>
                <w:szCs w:val="24"/>
              </w:rPr>
              <w:t>45mm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大拇指尖到腕关节底部的距离为≤</w:t>
            </w:r>
            <w:r w:rsidRPr="0018362C">
              <w:rPr>
                <w:rFonts w:asciiTheme="minorEastAsia" w:eastAsiaTheme="minorEastAsia" w:hAnsiTheme="minorEastAsia" w:cs="宋体" w:hint="eastAsia"/>
                <w:sz w:val="24"/>
                <w:szCs w:val="24"/>
              </w:rPr>
              <w:t>125mm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大拇指可扳动打开。</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装饰性假手手背长为</w:t>
            </w:r>
            <w:r w:rsidRPr="0018362C">
              <w:rPr>
                <w:rFonts w:asciiTheme="minorEastAsia" w:eastAsiaTheme="minorEastAsia" w:hAnsiTheme="minorEastAsia" w:cs="宋体" w:hint="eastAsia"/>
                <w:sz w:val="24"/>
                <w:szCs w:val="24"/>
              </w:rPr>
              <w:t>150mm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11.</w:t>
            </w:r>
            <w:r w:rsidRPr="0018362C">
              <w:rPr>
                <w:rFonts w:asciiTheme="minorEastAsia" w:eastAsiaTheme="minorEastAsia" w:hAnsiTheme="minorEastAsia" w:cs="宋体" w:hint="eastAsia"/>
                <w:sz w:val="24"/>
                <w:szCs w:val="24"/>
              </w:rPr>
              <w:t>装饰性假手掌宽为</w:t>
            </w:r>
            <w:r w:rsidRPr="0018362C">
              <w:rPr>
                <w:rFonts w:asciiTheme="minorEastAsia" w:eastAsiaTheme="minorEastAsia" w:hAnsiTheme="minorEastAsia" w:cs="宋体" w:hint="eastAsia"/>
                <w:sz w:val="24"/>
                <w:szCs w:val="24"/>
              </w:rPr>
              <w:t>55mm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12.</w:t>
            </w:r>
            <w:r w:rsidRPr="0018362C">
              <w:rPr>
                <w:rFonts w:asciiTheme="minorEastAsia" w:eastAsiaTheme="minorEastAsia" w:hAnsiTheme="minorEastAsia" w:cs="宋体" w:hint="eastAsia"/>
                <w:sz w:val="24"/>
                <w:szCs w:val="24"/>
              </w:rPr>
              <w:t>假手手头质量不超过</w:t>
            </w:r>
            <w:r w:rsidRPr="0018362C">
              <w:rPr>
                <w:rFonts w:asciiTheme="minorEastAsia" w:eastAsiaTheme="minorEastAsia" w:hAnsiTheme="minorEastAsia" w:cs="宋体" w:hint="eastAsia"/>
                <w:sz w:val="24"/>
                <w:szCs w:val="24"/>
              </w:rPr>
              <w:t>145g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二、肘关节：</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肘关节被动伸屈。</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肘关节采用不锈钢材质，拨动手柄可多角度被动自锁。</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装饰性上肢假肢肘关节全长</w:t>
            </w:r>
            <w:r w:rsidRPr="0018362C">
              <w:rPr>
                <w:rFonts w:asciiTheme="minorEastAsia" w:eastAsiaTheme="minorEastAsia" w:hAnsiTheme="minorEastAsia" w:cs="宋体" w:hint="eastAsia"/>
                <w:sz w:val="24"/>
                <w:szCs w:val="24"/>
              </w:rPr>
              <w:t>350mm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装饰性上肢假肢肘关节肘上长度</w:t>
            </w:r>
            <w:r w:rsidRPr="0018362C">
              <w:rPr>
                <w:rFonts w:asciiTheme="minorEastAsia" w:eastAsiaTheme="minorEastAsia" w:hAnsiTheme="minorEastAsia" w:cs="宋体" w:hint="eastAsia"/>
                <w:sz w:val="24"/>
                <w:szCs w:val="24"/>
              </w:rPr>
              <w:t>113mm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肘关节屈肘范围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150</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肘关节自锁性，在屈肘位能可靠自锁，且解锁灵活。</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7.</w:t>
            </w:r>
            <w:r w:rsidRPr="0018362C">
              <w:rPr>
                <w:rFonts w:asciiTheme="minorEastAsia" w:eastAsiaTheme="minorEastAsia" w:hAnsiTheme="minorEastAsia" w:cs="宋体" w:hint="eastAsia"/>
                <w:sz w:val="24"/>
                <w:szCs w:val="24"/>
              </w:rPr>
              <w:t>肘关节自锁力矩≥</w:t>
            </w:r>
            <w:r w:rsidRPr="0018362C">
              <w:rPr>
                <w:rFonts w:asciiTheme="minorEastAsia" w:eastAsiaTheme="minorEastAsia" w:hAnsiTheme="minorEastAsia" w:cs="宋体" w:hint="eastAsia"/>
                <w:sz w:val="24"/>
                <w:szCs w:val="24"/>
              </w:rPr>
              <w:t>5.8N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proofErr w:type="gramStart"/>
            <w:r w:rsidRPr="0018362C">
              <w:rPr>
                <w:rFonts w:asciiTheme="minorEastAsia" w:eastAsiaTheme="minorEastAsia" w:hAnsiTheme="minorEastAsia" w:cs="宋体" w:hint="eastAsia"/>
                <w:sz w:val="24"/>
                <w:szCs w:val="24"/>
              </w:rPr>
              <w:t>旋</w:t>
            </w:r>
            <w:proofErr w:type="gramEnd"/>
            <w:r w:rsidRPr="0018362C">
              <w:rPr>
                <w:rFonts w:asciiTheme="minorEastAsia" w:eastAsiaTheme="minorEastAsia" w:hAnsiTheme="minorEastAsia" w:cs="宋体" w:hint="eastAsia"/>
                <w:sz w:val="24"/>
                <w:szCs w:val="24"/>
              </w:rPr>
              <w:t>转盘摩擦力矩≥</w:t>
            </w:r>
            <w:r w:rsidRPr="0018362C">
              <w:rPr>
                <w:rFonts w:asciiTheme="minorEastAsia" w:eastAsiaTheme="minorEastAsia" w:hAnsiTheme="minorEastAsia" w:cs="宋体" w:hint="eastAsia"/>
                <w:sz w:val="24"/>
                <w:szCs w:val="24"/>
              </w:rPr>
              <w:t>0.7N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旋转盘旋</w:t>
            </w:r>
            <w:proofErr w:type="gramStart"/>
            <w:r w:rsidRPr="0018362C">
              <w:rPr>
                <w:rFonts w:asciiTheme="minorEastAsia" w:eastAsiaTheme="minorEastAsia" w:hAnsiTheme="minorEastAsia" w:cs="宋体" w:hint="eastAsia"/>
                <w:sz w:val="24"/>
                <w:szCs w:val="24"/>
              </w:rPr>
              <w:t>转范围</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360</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肘关节质量≤</w:t>
            </w:r>
            <w:r w:rsidRPr="0018362C">
              <w:rPr>
                <w:rFonts w:asciiTheme="minorEastAsia" w:eastAsiaTheme="minorEastAsia" w:hAnsiTheme="minorEastAsia" w:cs="宋体" w:hint="eastAsia"/>
                <w:sz w:val="24"/>
                <w:szCs w:val="24"/>
              </w:rPr>
              <w:t>150g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三、肩关节：</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骨骼式装饰性上肢假肢的肩关节外展角</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45</w:t>
            </w:r>
            <w:r w:rsidRPr="0018362C">
              <w:rPr>
                <w:rFonts w:asciiTheme="minorEastAsia" w:eastAsiaTheme="minorEastAsia" w:hAnsiTheme="minorEastAsia" w:cs="宋体" w:hint="eastAsia"/>
                <w:sz w:val="24"/>
                <w:szCs w:val="24"/>
              </w:rPr>
              <w:t>°，伸屈角</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伸</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45</w:t>
            </w:r>
            <w:r w:rsidRPr="0018362C">
              <w:rPr>
                <w:rFonts w:asciiTheme="minorEastAsia" w:eastAsiaTheme="minorEastAsia" w:hAnsiTheme="minorEastAsia" w:cs="宋体" w:hint="eastAsia"/>
                <w:sz w:val="24"/>
                <w:szCs w:val="24"/>
              </w:rPr>
              <w:t>°，屈</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120</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伸屈度角为±</w:t>
            </w:r>
            <w:r w:rsidRPr="0018362C">
              <w:rPr>
                <w:rFonts w:asciiTheme="minorEastAsia" w:eastAsiaTheme="minorEastAsia" w:hAnsiTheme="minorEastAsia" w:cs="宋体" w:hint="eastAsia"/>
                <w:sz w:val="24"/>
                <w:szCs w:val="24"/>
              </w:rPr>
              <w:t>360</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肩关节质量≤</w:t>
            </w:r>
            <w:r w:rsidRPr="0018362C">
              <w:rPr>
                <w:rFonts w:asciiTheme="minorEastAsia" w:eastAsiaTheme="minorEastAsia" w:hAnsiTheme="minorEastAsia" w:cs="宋体" w:hint="eastAsia"/>
                <w:sz w:val="24"/>
                <w:szCs w:val="24"/>
              </w:rPr>
              <w:t>100g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四、装饰性手套：</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装饰性手套手长为</w:t>
            </w:r>
            <w:r w:rsidRPr="0018362C">
              <w:rPr>
                <w:rFonts w:asciiTheme="minorEastAsia" w:eastAsiaTheme="minorEastAsia" w:hAnsiTheme="minorEastAsia" w:cs="宋体" w:hint="eastAsia"/>
                <w:sz w:val="24"/>
                <w:szCs w:val="24"/>
              </w:rPr>
              <w:t>185mm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装饰性手套中指长为</w:t>
            </w:r>
            <w:r w:rsidRPr="0018362C">
              <w:rPr>
                <w:rFonts w:asciiTheme="minorEastAsia" w:eastAsiaTheme="minorEastAsia" w:hAnsiTheme="minorEastAsia" w:cs="宋体" w:hint="eastAsia"/>
                <w:sz w:val="24"/>
                <w:szCs w:val="24"/>
              </w:rPr>
              <w:t>75mm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装饰性手套围长为</w:t>
            </w:r>
            <w:r w:rsidRPr="0018362C">
              <w:rPr>
                <w:rFonts w:asciiTheme="minorEastAsia" w:eastAsiaTheme="minorEastAsia" w:hAnsiTheme="minorEastAsia" w:cs="宋体" w:hint="eastAsia"/>
                <w:sz w:val="24"/>
                <w:szCs w:val="24"/>
              </w:rPr>
              <w:t>195mm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装饰性手套外观：外形逼真，纹路明显，颜色近于肤色；表面完好，无缺陷、无裂口和起泡现象，明显部位无气孔，</w:t>
            </w:r>
            <w:proofErr w:type="gramStart"/>
            <w:r w:rsidRPr="0018362C">
              <w:rPr>
                <w:rFonts w:asciiTheme="minorEastAsia" w:eastAsiaTheme="minorEastAsia" w:hAnsiTheme="minorEastAsia" w:cs="宋体" w:hint="eastAsia"/>
                <w:sz w:val="24"/>
                <w:szCs w:val="24"/>
              </w:rPr>
              <w:t>腕部长</w:t>
            </w:r>
            <w:proofErr w:type="gramEnd"/>
            <w:r w:rsidRPr="0018362C">
              <w:rPr>
                <w:rFonts w:asciiTheme="minorEastAsia" w:eastAsiaTheme="minorEastAsia" w:hAnsiTheme="minorEastAsia" w:cs="宋体" w:hint="eastAsia"/>
                <w:sz w:val="24"/>
                <w:szCs w:val="24"/>
              </w:rPr>
              <w:t>度超过腕关节</w:t>
            </w:r>
            <w:r w:rsidRPr="0018362C">
              <w:rPr>
                <w:rFonts w:asciiTheme="minorEastAsia" w:eastAsiaTheme="minorEastAsia" w:hAnsiTheme="minorEastAsia" w:cs="宋体" w:hint="eastAsia"/>
                <w:sz w:val="24"/>
                <w:szCs w:val="24"/>
              </w:rPr>
              <w:t>35mm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硅胶材料制成，硅胶中有增强纤维材料，具有内部补缺填充，仿真程度高，用于装饰。与人体接触部分材料对人体无毒无害。</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775"/>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47</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壳式</w:t>
            </w:r>
            <w:proofErr w:type="gramStart"/>
            <w:r w:rsidRPr="0018362C">
              <w:rPr>
                <w:rFonts w:asciiTheme="minorEastAsia" w:eastAsiaTheme="minorEastAsia" w:hAnsiTheme="minorEastAsia" w:cs="宋体" w:hint="eastAsia"/>
                <w:kern w:val="0"/>
                <w:sz w:val="24"/>
                <w:szCs w:val="24"/>
              </w:rPr>
              <w:t>肩</w:t>
            </w:r>
            <w:proofErr w:type="gramEnd"/>
            <w:r w:rsidRPr="0018362C">
              <w:rPr>
                <w:rFonts w:asciiTheme="minorEastAsia" w:eastAsiaTheme="minorEastAsia" w:hAnsiTheme="minorEastAsia" w:cs="宋体" w:hint="eastAsia"/>
                <w:kern w:val="0"/>
                <w:sz w:val="24"/>
                <w:szCs w:val="24"/>
              </w:rPr>
              <w:t>离断装饰性手假肢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一、美容手头：</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采用优质发泡剂填充，内部金属龙骨增强。</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可任意</w:t>
            </w:r>
            <w:proofErr w:type="gramStart"/>
            <w:r w:rsidRPr="0018362C">
              <w:rPr>
                <w:rFonts w:asciiTheme="minorEastAsia" w:eastAsiaTheme="minorEastAsia" w:hAnsiTheme="minorEastAsia" w:cs="宋体" w:hint="eastAsia"/>
                <w:sz w:val="24"/>
                <w:szCs w:val="24"/>
              </w:rPr>
              <w:t>掰</w:t>
            </w:r>
            <w:proofErr w:type="gramEnd"/>
            <w:r w:rsidRPr="0018362C">
              <w:rPr>
                <w:rFonts w:asciiTheme="minorEastAsia" w:eastAsiaTheme="minorEastAsia" w:hAnsiTheme="minorEastAsia" w:cs="宋体" w:hint="eastAsia"/>
                <w:sz w:val="24"/>
                <w:szCs w:val="24"/>
              </w:rPr>
              <w:t>动手指动作，实现各种形态，辅助持物。</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腕关节被动旋转</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满足日常生活基本功能。</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表面完好，无缺陷、无裂口和起泡现象，明显部位无气孔，纹路明显，外形逼真。</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硅胶材料制成，硅胶中有增强纤维材料，与人体皮肤接触部分材料对人体无毒无害。</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弹性好，收缩率小，耐磨，耐高温，易清洗，不易老化、不易污染。</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7.</w:t>
            </w:r>
            <w:r w:rsidRPr="0018362C">
              <w:rPr>
                <w:rFonts w:asciiTheme="minorEastAsia" w:eastAsiaTheme="minorEastAsia" w:hAnsiTheme="minorEastAsia" w:cs="宋体" w:hint="eastAsia"/>
                <w:sz w:val="24"/>
                <w:szCs w:val="24"/>
              </w:rPr>
              <w:t>型号：大号。</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r w:rsidRPr="0018362C">
              <w:rPr>
                <w:rFonts w:asciiTheme="minorEastAsia" w:eastAsiaTheme="minorEastAsia" w:hAnsiTheme="minorEastAsia" w:cs="宋体" w:hint="eastAsia"/>
                <w:sz w:val="24"/>
                <w:szCs w:val="24"/>
              </w:rPr>
              <w:t>规格：男。</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二、肘关节：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肘关节被动伸屈。</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肘关节应采用不锈钢制作，拨动手柄可多角度被动自锁。</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装饰性上肢假肢肘关节全长</w:t>
            </w:r>
            <w:r w:rsidRPr="0018362C">
              <w:rPr>
                <w:rFonts w:asciiTheme="minorEastAsia" w:eastAsiaTheme="minorEastAsia" w:hAnsiTheme="minorEastAsia" w:cs="宋体" w:hint="eastAsia"/>
                <w:sz w:val="24"/>
                <w:szCs w:val="24"/>
              </w:rPr>
              <w:t>350mm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装饰性上肢假肢肘关节肘上长度</w:t>
            </w:r>
            <w:r w:rsidRPr="0018362C">
              <w:rPr>
                <w:rFonts w:asciiTheme="minorEastAsia" w:eastAsiaTheme="minorEastAsia" w:hAnsiTheme="minorEastAsia" w:cs="宋体" w:hint="eastAsia"/>
                <w:sz w:val="24"/>
                <w:szCs w:val="24"/>
              </w:rPr>
              <w:t>113mm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肘关节屈肘范围</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150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6.</w:t>
            </w:r>
            <w:r w:rsidRPr="0018362C">
              <w:rPr>
                <w:rFonts w:asciiTheme="minorEastAsia" w:eastAsiaTheme="minorEastAsia" w:hAnsiTheme="minorEastAsia" w:cs="宋体" w:hint="eastAsia"/>
                <w:sz w:val="24"/>
                <w:szCs w:val="24"/>
              </w:rPr>
              <w:t>肘关节自锁性，在屈肘位能可靠自锁，且解锁灵活。</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7.</w:t>
            </w:r>
            <w:r w:rsidRPr="0018362C">
              <w:rPr>
                <w:rFonts w:asciiTheme="minorEastAsia" w:eastAsiaTheme="minorEastAsia" w:hAnsiTheme="minorEastAsia" w:cs="宋体" w:hint="eastAsia"/>
                <w:sz w:val="24"/>
                <w:szCs w:val="24"/>
              </w:rPr>
              <w:t>肘关节自锁力矩≥</w:t>
            </w:r>
            <w:r w:rsidRPr="0018362C">
              <w:rPr>
                <w:rFonts w:asciiTheme="minorEastAsia" w:eastAsiaTheme="minorEastAsia" w:hAnsiTheme="minorEastAsia" w:cs="宋体" w:hint="eastAsia"/>
                <w:sz w:val="24"/>
                <w:szCs w:val="24"/>
              </w:rPr>
              <w:t>5.8N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8.</w:t>
            </w:r>
            <w:proofErr w:type="gramStart"/>
            <w:r w:rsidRPr="0018362C">
              <w:rPr>
                <w:rFonts w:asciiTheme="minorEastAsia" w:eastAsiaTheme="minorEastAsia" w:hAnsiTheme="minorEastAsia" w:cs="宋体" w:hint="eastAsia"/>
                <w:sz w:val="24"/>
                <w:szCs w:val="24"/>
              </w:rPr>
              <w:t>旋</w:t>
            </w:r>
            <w:proofErr w:type="gramEnd"/>
            <w:r w:rsidRPr="0018362C">
              <w:rPr>
                <w:rFonts w:asciiTheme="minorEastAsia" w:eastAsiaTheme="minorEastAsia" w:hAnsiTheme="minorEastAsia" w:cs="宋体" w:hint="eastAsia"/>
                <w:sz w:val="24"/>
                <w:szCs w:val="24"/>
              </w:rPr>
              <w:t>转盘摩擦力矩≥</w:t>
            </w:r>
            <w:r w:rsidRPr="0018362C">
              <w:rPr>
                <w:rFonts w:asciiTheme="minorEastAsia" w:eastAsiaTheme="minorEastAsia" w:hAnsiTheme="minorEastAsia" w:cs="宋体" w:hint="eastAsia"/>
                <w:sz w:val="24"/>
                <w:szCs w:val="24"/>
              </w:rPr>
              <w:t>0.7N</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m</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9.</w:t>
            </w:r>
            <w:r w:rsidRPr="0018362C">
              <w:rPr>
                <w:rFonts w:asciiTheme="minorEastAsia" w:eastAsiaTheme="minorEastAsia" w:hAnsiTheme="minorEastAsia" w:cs="宋体" w:hint="eastAsia"/>
                <w:sz w:val="24"/>
                <w:szCs w:val="24"/>
              </w:rPr>
              <w:t>旋转盘旋</w:t>
            </w:r>
            <w:proofErr w:type="gramStart"/>
            <w:r w:rsidRPr="0018362C">
              <w:rPr>
                <w:rFonts w:asciiTheme="minorEastAsia" w:eastAsiaTheme="minorEastAsia" w:hAnsiTheme="minorEastAsia" w:cs="宋体" w:hint="eastAsia"/>
                <w:sz w:val="24"/>
                <w:szCs w:val="24"/>
              </w:rPr>
              <w:t>转范围</w:t>
            </w:r>
            <w:proofErr w:type="gramEnd"/>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360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10.</w:t>
            </w:r>
            <w:r w:rsidRPr="0018362C">
              <w:rPr>
                <w:rFonts w:asciiTheme="minorEastAsia" w:eastAsiaTheme="minorEastAsia" w:hAnsiTheme="minorEastAsia" w:cs="宋体" w:hint="eastAsia"/>
                <w:sz w:val="24"/>
                <w:szCs w:val="24"/>
              </w:rPr>
              <w:t>肘关节质量≤</w:t>
            </w:r>
            <w:r w:rsidRPr="0018362C">
              <w:rPr>
                <w:rFonts w:asciiTheme="minorEastAsia" w:eastAsiaTheme="minorEastAsia" w:hAnsiTheme="minorEastAsia" w:cs="宋体" w:hint="eastAsia"/>
                <w:sz w:val="24"/>
                <w:szCs w:val="24"/>
              </w:rPr>
              <w:t>150g</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三、肩关节：</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骨骼式装饰性上肢假肢的万向肩关节外展角</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45</w:t>
            </w:r>
            <w:r w:rsidRPr="0018362C">
              <w:rPr>
                <w:rFonts w:asciiTheme="minorEastAsia" w:eastAsiaTheme="minorEastAsia" w:hAnsiTheme="minorEastAsia" w:cs="宋体" w:hint="eastAsia"/>
                <w:sz w:val="24"/>
                <w:szCs w:val="24"/>
              </w:rPr>
              <w:t>°，伸屈角</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伸</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45</w:t>
            </w:r>
            <w:r w:rsidRPr="0018362C">
              <w:rPr>
                <w:rFonts w:asciiTheme="minorEastAsia" w:eastAsiaTheme="minorEastAsia" w:hAnsiTheme="minorEastAsia" w:cs="宋体" w:hint="eastAsia"/>
                <w:sz w:val="24"/>
                <w:szCs w:val="24"/>
              </w:rPr>
              <w:t>°，屈</w:t>
            </w:r>
            <w:r w:rsidRPr="0018362C">
              <w:rPr>
                <w:rFonts w:asciiTheme="minorEastAsia" w:eastAsiaTheme="minorEastAsia" w:hAnsiTheme="minorEastAsia" w:cs="宋体" w:hint="eastAsia"/>
                <w:sz w:val="24"/>
                <w:szCs w:val="24"/>
              </w:rPr>
              <w:t>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120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伸屈度角为±</w:t>
            </w:r>
            <w:r w:rsidRPr="0018362C">
              <w:rPr>
                <w:rFonts w:asciiTheme="minorEastAsia" w:eastAsiaTheme="minorEastAsia" w:hAnsiTheme="minorEastAsia" w:cs="宋体" w:hint="eastAsia"/>
                <w:sz w:val="24"/>
                <w:szCs w:val="24"/>
              </w:rPr>
              <w:t>360</w:t>
            </w:r>
            <w:r w:rsidRPr="0018362C">
              <w:rPr>
                <w:rFonts w:asciiTheme="minorEastAsia" w:eastAsiaTheme="minorEastAsia" w:hAnsiTheme="minorEastAsia" w:cs="宋体" w:hint="eastAsia"/>
                <w:sz w:val="24"/>
                <w:szCs w:val="24"/>
              </w:rPr>
              <w:t>°。</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肩关节质量≤</w:t>
            </w:r>
            <w:r w:rsidRPr="0018362C">
              <w:rPr>
                <w:rFonts w:asciiTheme="minorEastAsia" w:eastAsiaTheme="minorEastAsia" w:hAnsiTheme="minorEastAsia" w:cs="宋体" w:hint="eastAsia"/>
                <w:sz w:val="24"/>
                <w:szCs w:val="24"/>
              </w:rPr>
              <w:t>100g</w:t>
            </w:r>
            <w:r w:rsidRPr="0018362C">
              <w:rPr>
                <w:rFonts w:asciiTheme="minorEastAsia" w:eastAsiaTheme="minorEastAsia" w:hAnsiTheme="minorEastAsia" w:cs="宋体" w:hint="eastAsia"/>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015"/>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48</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足假肢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定制硅胶制作足套式假脚，补缺并改善行走功能，适用于跗骨近端截肢者。</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93"/>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t>49</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塞</w:t>
            </w:r>
            <w:proofErr w:type="gramStart"/>
            <w:r w:rsidRPr="0018362C">
              <w:rPr>
                <w:rFonts w:asciiTheme="minorEastAsia" w:eastAsiaTheme="minorEastAsia" w:hAnsiTheme="minorEastAsia" w:cs="宋体" w:hint="eastAsia"/>
                <w:kern w:val="0"/>
                <w:sz w:val="24"/>
                <w:szCs w:val="24"/>
              </w:rPr>
              <w:t>姆</w:t>
            </w:r>
            <w:proofErr w:type="gramEnd"/>
            <w:r w:rsidRPr="0018362C">
              <w:rPr>
                <w:rFonts w:asciiTheme="minorEastAsia" w:eastAsiaTheme="minorEastAsia" w:hAnsiTheme="minorEastAsia" w:cs="宋体" w:hint="eastAsia"/>
                <w:kern w:val="0"/>
                <w:sz w:val="24"/>
                <w:szCs w:val="24"/>
              </w:rPr>
              <w:t>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适用于踝部截肢、小腿残肢过长的截肢者</w:t>
            </w:r>
            <w:r w:rsidRPr="0018362C">
              <w:rPr>
                <w:rFonts w:asciiTheme="minorEastAsia" w:eastAsiaTheme="minorEastAsia" w:hAnsiTheme="minorEastAsia" w:cs="宋体" w:hint="eastAsia"/>
                <w:kern w:val="0"/>
                <w:sz w:val="24"/>
                <w:szCs w:val="24"/>
              </w:rPr>
              <w:t xml:space="preserve">   </w:t>
            </w:r>
            <w:r w:rsidRPr="0018362C">
              <w:rPr>
                <w:rFonts w:asciiTheme="minorEastAsia" w:eastAsiaTheme="minorEastAsia" w:hAnsiTheme="minorEastAsia" w:cs="宋体" w:hint="eastAsia"/>
                <w:kern w:val="0"/>
                <w:sz w:val="24"/>
                <w:szCs w:val="24"/>
              </w:rPr>
              <w:t xml:space="preserve">                                                                                                  </w:t>
            </w:r>
            <w:r w:rsidRPr="0018362C">
              <w:rPr>
                <w:rFonts w:asciiTheme="minorEastAsia" w:eastAsiaTheme="minorEastAsia" w:hAnsiTheme="minorEastAsia" w:cs="宋体" w:hint="eastAsia"/>
                <w:kern w:val="0"/>
                <w:sz w:val="24"/>
                <w:szCs w:val="24"/>
              </w:rPr>
              <w:t>一、假肢接受腔：</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材质：树脂。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kern w:val="0"/>
                <w:sz w:val="24"/>
                <w:szCs w:val="24"/>
              </w:rPr>
              <w:t>100</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二、四</w:t>
            </w:r>
            <w:proofErr w:type="gramStart"/>
            <w:r w:rsidRPr="0018362C">
              <w:rPr>
                <w:rFonts w:asciiTheme="minorEastAsia" w:eastAsiaTheme="minorEastAsia" w:hAnsiTheme="minorEastAsia" w:cs="宋体" w:hint="eastAsia"/>
                <w:kern w:val="0"/>
                <w:sz w:val="24"/>
                <w:szCs w:val="24"/>
              </w:rPr>
              <w:t>爪</w:t>
            </w:r>
            <w:proofErr w:type="gramEnd"/>
            <w:r w:rsidRPr="0018362C">
              <w:rPr>
                <w:rFonts w:asciiTheme="minorEastAsia" w:eastAsiaTheme="minorEastAsia" w:hAnsiTheme="minorEastAsia" w:cs="宋体" w:hint="eastAsia"/>
                <w:kern w:val="0"/>
                <w:sz w:val="24"/>
                <w:szCs w:val="24"/>
              </w:rPr>
              <w:t>连接器：</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2.</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50g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表面应进行抛光处理，外表光洁、无麻点。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三、踝关节：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螺丝规格：</w:t>
            </w:r>
            <w:r w:rsidRPr="0018362C">
              <w:rPr>
                <w:rFonts w:asciiTheme="minorEastAsia" w:eastAsiaTheme="minorEastAsia" w:hAnsiTheme="minorEastAsia" w:cs="宋体" w:hint="eastAsia"/>
                <w:kern w:val="0"/>
                <w:sz w:val="24"/>
                <w:szCs w:val="24"/>
              </w:rPr>
              <w:t>M10</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155g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表面进行抛光处理，外表光洁、无麻点。四、脚板：</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材质：聚氨酯。</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规格：</w:t>
            </w:r>
            <w:r w:rsidRPr="0018362C">
              <w:rPr>
                <w:rFonts w:asciiTheme="minorEastAsia" w:eastAsiaTheme="minorEastAsia" w:hAnsiTheme="minorEastAsia" w:cs="宋体" w:hint="eastAsia"/>
                <w:kern w:val="0"/>
                <w:sz w:val="24"/>
                <w:szCs w:val="24"/>
              </w:rPr>
              <w:t>21cm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27cm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体重限制</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外表光洁、无麻点。</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79"/>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50</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小腿假肢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适用于小腿截肢者</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一、</w:t>
            </w:r>
            <w:r w:rsidRPr="0018362C">
              <w:rPr>
                <w:rFonts w:asciiTheme="minorEastAsia" w:eastAsiaTheme="minorEastAsia" w:hAnsiTheme="minorEastAsia" w:cs="宋体" w:hint="eastAsia"/>
                <w:kern w:val="0"/>
                <w:sz w:val="24"/>
                <w:szCs w:val="24"/>
              </w:rPr>
              <w:t>220</w:t>
            </w:r>
            <w:r w:rsidRPr="0018362C">
              <w:rPr>
                <w:rFonts w:asciiTheme="minorEastAsia" w:eastAsiaTheme="minorEastAsia" w:hAnsiTheme="minorEastAsia" w:cs="宋体" w:hint="eastAsia"/>
                <w:kern w:val="0"/>
                <w:sz w:val="24"/>
                <w:szCs w:val="24"/>
              </w:rPr>
              <w:t>一体连接管：</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160</w:t>
            </w:r>
            <w:r w:rsidRPr="0018362C">
              <w:rPr>
                <w:rFonts w:asciiTheme="minorEastAsia" w:eastAsiaTheme="minorEastAsia" w:hAnsiTheme="minorEastAsia" w:cs="宋体" w:hint="eastAsia"/>
                <w:kern w:val="0"/>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长度</w:t>
            </w:r>
            <w:r w:rsidRPr="0018362C">
              <w:rPr>
                <w:rFonts w:asciiTheme="minorEastAsia" w:eastAsiaTheme="minorEastAsia" w:hAnsiTheme="minorEastAsia" w:cs="宋体" w:hint="eastAsia"/>
                <w:kern w:val="0"/>
                <w:sz w:val="24"/>
                <w:szCs w:val="24"/>
              </w:rPr>
              <w:t>220mm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二、锁紧管接头：</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70</w:t>
            </w:r>
            <w:r w:rsidRPr="0018362C">
              <w:rPr>
                <w:rFonts w:asciiTheme="minorEastAsia" w:eastAsiaTheme="minorEastAsia" w:hAnsiTheme="minorEastAsia" w:cs="宋体" w:hint="eastAsia"/>
                <w:kern w:val="0"/>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具有国家康复辅具质量监督检验中心出具的动态、静态检验报告。</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三、四</w:t>
            </w:r>
            <w:proofErr w:type="gramStart"/>
            <w:r w:rsidRPr="0018362C">
              <w:rPr>
                <w:rFonts w:asciiTheme="minorEastAsia" w:eastAsiaTheme="minorEastAsia" w:hAnsiTheme="minorEastAsia" w:cs="宋体" w:hint="eastAsia"/>
                <w:kern w:val="0"/>
                <w:sz w:val="24"/>
                <w:szCs w:val="24"/>
              </w:rPr>
              <w:t>爪</w:t>
            </w:r>
            <w:proofErr w:type="gramEnd"/>
            <w:r w:rsidRPr="0018362C">
              <w:rPr>
                <w:rFonts w:asciiTheme="minorEastAsia" w:eastAsiaTheme="minorEastAsia" w:hAnsiTheme="minorEastAsia" w:cs="宋体" w:hint="eastAsia"/>
                <w:kern w:val="0"/>
                <w:sz w:val="24"/>
                <w:szCs w:val="24"/>
              </w:rPr>
              <w:t>连接器：</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50</w:t>
            </w:r>
            <w:r w:rsidRPr="0018362C">
              <w:rPr>
                <w:rFonts w:asciiTheme="minorEastAsia" w:eastAsiaTheme="minorEastAsia" w:hAnsiTheme="minorEastAsia" w:cs="宋体" w:hint="eastAsia"/>
                <w:kern w:val="0"/>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四、踝关节：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螺丝规格：</w:t>
            </w:r>
            <w:r w:rsidRPr="0018362C">
              <w:rPr>
                <w:rFonts w:asciiTheme="minorEastAsia" w:eastAsiaTheme="minorEastAsia" w:hAnsiTheme="minorEastAsia" w:cs="宋体" w:hint="eastAsia"/>
                <w:kern w:val="0"/>
                <w:sz w:val="24"/>
                <w:szCs w:val="24"/>
              </w:rPr>
              <w:t>M6</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198g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w:t>
            </w:r>
            <w:r w:rsidRPr="0018362C">
              <w:rPr>
                <w:rFonts w:asciiTheme="minorEastAsia" w:eastAsiaTheme="minorEastAsia" w:hAnsiTheme="minorEastAsia" w:cs="宋体" w:hint="eastAsia"/>
                <w:kern w:val="0"/>
                <w:sz w:val="24"/>
                <w:szCs w:val="24"/>
              </w:rPr>
              <w:t xml:space="preserve"> </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6.</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具有国家康复辅具质量监督检验中心出具的动态、静态、扭力检验报告。</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五、脚板：</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材质：聚氨酯</w:t>
            </w:r>
            <w:r w:rsidRPr="0018362C">
              <w:rPr>
                <w:rFonts w:asciiTheme="minorEastAsia" w:eastAsiaTheme="minorEastAsia" w:hAnsiTheme="minorEastAsia" w:cs="宋体" w:hint="eastAsia"/>
                <w:kern w:val="0"/>
                <w:sz w:val="24"/>
                <w:szCs w:val="24"/>
              </w:rPr>
              <w:t xml:space="preserve"> </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规格：</w:t>
            </w:r>
            <w:r w:rsidRPr="0018362C">
              <w:rPr>
                <w:rFonts w:asciiTheme="minorEastAsia" w:eastAsiaTheme="minorEastAsia" w:hAnsiTheme="minorEastAsia" w:cs="宋体" w:hint="eastAsia"/>
                <w:kern w:val="0"/>
                <w:sz w:val="24"/>
                <w:szCs w:val="24"/>
              </w:rPr>
              <w:t>21cm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27cm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体重限制</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外表光洁、无麻点。</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具有国家康复辅具质量监督检验中心出具的动态、静态、扭力检验报告。</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775"/>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51</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proofErr w:type="gramStart"/>
            <w:r w:rsidRPr="0018362C">
              <w:rPr>
                <w:rFonts w:asciiTheme="minorEastAsia" w:eastAsiaTheme="minorEastAsia" w:hAnsiTheme="minorEastAsia" w:cs="宋体" w:hint="eastAsia"/>
                <w:kern w:val="0"/>
                <w:sz w:val="24"/>
                <w:szCs w:val="24"/>
              </w:rPr>
              <w:t>膝</w:t>
            </w:r>
            <w:proofErr w:type="gramEnd"/>
            <w:r w:rsidRPr="0018362C">
              <w:rPr>
                <w:rFonts w:asciiTheme="minorEastAsia" w:eastAsiaTheme="minorEastAsia" w:hAnsiTheme="minorEastAsia" w:cs="宋体" w:hint="eastAsia"/>
                <w:kern w:val="0"/>
                <w:sz w:val="24"/>
                <w:szCs w:val="24"/>
              </w:rPr>
              <w:t>离断假肢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适用于膝关节离断、小腿极短残肢截肢者</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一、膝离断关节：</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proofErr w:type="gramStart"/>
            <w:r w:rsidRPr="0018362C">
              <w:rPr>
                <w:rFonts w:asciiTheme="minorEastAsia" w:eastAsiaTheme="minorEastAsia" w:hAnsiTheme="minorEastAsia" w:cs="宋体" w:hint="eastAsia"/>
                <w:sz w:val="24"/>
                <w:szCs w:val="24"/>
              </w:rPr>
              <w:t>膝</w:t>
            </w:r>
            <w:proofErr w:type="gramEnd"/>
            <w:r w:rsidRPr="0018362C">
              <w:rPr>
                <w:rFonts w:asciiTheme="minorEastAsia" w:eastAsiaTheme="minorEastAsia" w:hAnsiTheme="minorEastAsia" w:cs="宋体" w:hint="eastAsia"/>
                <w:sz w:val="24"/>
                <w:szCs w:val="24"/>
              </w:rPr>
              <w:t>离断关节的最大屈曲角度为</w:t>
            </w:r>
            <w:r w:rsidRPr="0018362C">
              <w:rPr>
                <w:rFonts w:asciiTheme="minorEastAsia" w:eastAsiaTheme="minorEastAsia" w:hAnsiTheme="minorEastAsia" w:cs="宋体" w:hint="eastAsia"/>
                <w:sz w:val="24"/>
                <w:szCs w:val="24"/>
              </w:rPr>
              <w:t>130</w:t>
            </w:r>
            <w:r w:rsidRPr="0018362C">
              <w:rPr>
                <w:rFonts w:asciiTheme="minorEastAsia" w:eastAsiaTheme="minorEastAsia" w:hAnsiTheme="minorEastAsia" w:cs="宋体" w:hint="eastAsia"/>
                <w:sz w:val="24"/>
                <w:szCs w:val="24"/>
              </w:rPr>
              <w:t>度。</w:t>
            </w:r>
            <w:r w:rsidRPr="0018362C">
              <w:rPr>
                <w:rFonts w:asciiTheme="minorEastAsia" w:eastAsiaTheme="minorEastAsia" w:hAnsiTheme="minorEastAsia" w:cs="宋体" w:hint="eastAsia"/>
                <w:sz w:val="24"/>
                <w:szCs w:val="24"/>
              </w:rPr>
              <w:t xml:space="preserve">                                    2.</w:t>
            </w:r>
            <w:r w:rsidRPr="0018362C">
              <w:rPr>
                <w:rFonts w:asciiTheme="minorEastAsia" w:eastAsiaTheme="minorEastAsia" w:hAnsiTheme="minorEastAsia" w:cs="宋体" w:hint="eastAsia"/>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重量：</w:t>
            </w:r>
            <w:r w:rsidRPr="0018362C">
              <w:rPr>
                <w:rFonts w:asciiTheme="minorEastAsia" w:eastAsiaTheme="minorEastAsia" w:hAnsiTheme="minorEastAsia" w:cs="宋体" w:hint="eastAsia"/>
                <w:kern w:val="0"/>
                <w:sz w:val="24"/>
                <w:szCs w:val="24"/>
              </w:rPr>
              <w:t>不大于</w:t>
            </w:r>
            <w:r w:rsidRPr="0018362C">
              <w:rPr>
                <w:rFonts w:asciiTheme="minorEastAsia" w:eastAsiaTheme="minorEastAsia" w:hAnsiTheme="minorEastAsia" w:cs="宋体" w:hint="eastAsia"/>
                <w:sz w:val="24"/>
                <w:szCs w:val="24"/>
              </w:rPr>
              <w:t>630g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体重限制</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二、</w:t>
            </w:r>
            <w:r w:rsidRPr="0018362C">
              <w:rPr>
                <w:rFonts w:asciiTheme="minorEastAsia" w:eastAsiaTheme="minorEastAsia" w:hAnsiTheme="minorEastAsia" w:cs="宋体" w:hint="eastAsia"/>
                <w:sz w:val="24"/>
                <w:szCs w:val="24"/>
              </w:rPr>
              <w:t>420</w:t>
            </w:r>
            <w:r w:rsidRPr="0018362C">
              <w:rPr>
                <w:rFonts w:asciiTheme="minorEastAsia" w:eastAsiaTheme="minorEastAsia" w:hAnsiTheme="minorEastAsia" w:cs="宋体" w:hint="eastAsia"/>
                <w:sz w:val="24"/>
                <w:szCs w:val="24"/>
              </w:rPr>
              <w:t>一体连接管：</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重量</w:t>
            </w:r>
            <w:r w:rsidRPr="0018362C">
              <w:rPr>
                <w:rFonts w:asciiTheme="minorEastAsia" w:eastAsiaTheme="minorEastAsia" w:hAnsiTheme="minorEastAsia" w:cs="宋体" w:hint="eastAsia"/>
                <w:kern w:val="0"/>
                <w:sz w:val="24"/>
                <w:szCs w:val="24"/>
              </w:rPr>
              <w:t>：不大于</w:t>
            </w:r>
            <w:r w:rsidRPr="0018362C">
              <w:rPr>
                <w:rFonts w:asciiTheme="minorEastAsia" w:eastAsiaTheme="minorEastAsia" w:hAnsiTheme="minorEastAsia" w:cs="宋体" w:hint="eastAsia"/>
                <w:sz w:val="24"/>
                <w:szCs w:val="24"/>
              </w:rPr>
              <w:t>262</w:t>
            </w:r>
            <w:r w:rsidRPr="0018362C">
              <w:rPr>
                <w:rFonts w:asciiTheme="minorEastAsia" w:eastAsiaTheme="minorEastAsia" w:hAnsiTheme="minorEastAsia" w:cs="宋体" w:hint="eastAsia"/>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lastRenderedPageBreak/>
              <w:t>3.</w:t>
            </w:r>
            <w:r w:rsidRPr="0018362C">
              <w:rPr>
                <w:rFonts w:asciiTheme="minorEastAsia" w:eastAsiaTheme="minorEastAsia" w:hAnsiTheme="minorEastAsia" w:cs="宋体" w:hint="eastAsia"/>
                <w:sz w:val="24"/>
                <w:szCs w:val="24"/>
              </w:rPr>
              <w:t>长度</w:t>
            </w:r>
            <w:r w:rsidRPr="0018362C">
              <w:rPr>
                <w:rFonts w:asciiTheme="minorEastAsia" w:eastAsiaTheme="minorEastAsia" w:hAnsiTheme="minorEastAsia" w:cs="宋体" w:hint="eastAsia"/>
                <w:sz w:val="24"/>
                <w:szCs w:val="24"/>
              </w:rPr>
              <w:t>420mm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三、锁紧管接头：</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重量</w:t>
            </w:r>
            <w:r w:rsidRPr="0018362C">
              <w:rPr>
                <w:rFonts w:asciiTheme="minorEastAsia" w:eastAsiaTheme="minorEastAsia" w:hAnsiTheme="minorEastAsia" w:cs="宋体" w:hint="eastAsia"/>
                <w:kern w:val="0"/>
                <w:sz w:val="24"/>
                <w:szCs w:val="24"/>
              </w:rPr>
              <w:t>：不大于</w:t>
            </w:r>
            <w:r w:rsidRPr="0018362C">
              <w:rPr>
                <w:rFonts w:asciiTheme="minorEastAsia" w:eastAsiaTheme="minorEastAsia" w:hAnsiTheme="minorEastAsia" w:cs="宋体" w:hint="eastAsia"/>
                <w:sz w:val="24"/>
                <w:szCs w:val="24"/>
              </w:rPr>
              <w:t>70</w:t>
            </w:r>
            <w:r w:rsidRPr="0018362C">
              <w:rPr>
                <w:rFonts w:asciiTheme="minorEastAsia" w:eastAsiaTheme="minorEastAsia" w:hAnsiTheme="minorEastAsia" w:cs="宋体" w:hint="eastAsia"/>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★具有国家康复辅具质量监督检验中心出具的动态、静态检验报告。</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四、踝关节：</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螺丝规格：</w:t>
            </w:r>
            <w:r w:rsidRPr="0018362C">
              <w:rPr>
                <w:rFonts w:asciiTheme="minorEastAsia" w:eastAsiaTheme="minorEastAsia" w:hAnsiTheme="minorEastAsia" w:cs="宋体" w:hint="eastAsia"/>
                <w:sz w:val="24"/>
                <w:szCs w:val="24"/>
              </w:rPr>
              <w:t>M6</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重量：</w:t>
            </w:r>
            <w:r w:rsidRPr="0018362C">
              <w:rPr>
                <w:rFonts w:asciiTheme="minorEastAsia" w:eastAsiaTheme="minorEastAsia" w:hAnsiTheme="minorEastAsia" w:cs="宋体" w:hint="eastAsia"/>
                <w:kern w:val="0"/>
                <w:sz w:val="24"/>
                <w:szCs w:val="24"/>
              </w:rPr>
              <w:t>不大于</w:t>
            </w:r>
            <w:r w:rsidRPr="0018362C">
              <w:rPr>
                <w:rFonts w:asciiTheme="minorEastAsia" w:eastAsiaTheme="minorEastAsia" w:hAnsiTheme="minorEastAsia" w:cs="宋体" w:hint="eastAsia"/>
                <w:sz w:val="24"/>
                <w:szCs w:val="24"/>
              </w:rPr>
              <w:t>198g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表面进行抛光处理，外表光洁、无麻点。</w:t>
            </w:r>
            <w:r w:rsidRPr="0018362C">
              <w:rPr>
                <w:rFonts w:asciiTheme="minorEastAsia" w:eastAsiaTheme="minorEastAsia" w:hAnsiTheme="minorEastAsia" w:cs="宋体" w:hint="eastAsia"/>
                <w:sz w:val="24"/>
                <w:szCs w:val="24"/>
              </w:rPr>
              <w:t xml:space="preserve">                                                              6.</w:t>
            </w:r>
            <w:r w:rsidRPr="0018362C">
              <w:rPr>
                <w:rFonts w:asciiTheme="minorEastAsia" w:eastAsiaTheme="minorEastAsia" w:hAnsiTheme="minorEastAsia" w:cs="宋体" w:hint="eastAsia"/>
                <w:sz w:val="24"/>
                <w:szCs w:val="24"/>
              </w:rPr>
              <w:t>★具有国家康复辅具质量监督检验中心出具的动态、静态、扭力检验报告。</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五、脚板：</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1.</w:t>
            </w:r>
            <w:r w:rsidRPr="0018362C">
              <w:rPr>
                <w:rFonts w:asciiTheme="minorEastAsia" w:eastAsiaTheme="minorEastAsia" w:hAnsiTheme="minorEastAsia" w:cs="宋体" w:hint="eastAsia"/>
                <w:sz w:val="24"/>
                <w:szCs w:val="24"/>
              </w:rPr>
              <w:t>材质：聚氨酯。</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2.</w:t>
            </w:r>
            <w:r w:rsidRPr="0018362C">
              <w:rPr>
                <w:rFonts w:asciiTheme="minorEastAsia" w:eastAsiaTheme="minorEastAsia" w:hAnsiTheme="minorEastAsia" w:cs="宋体" w:hint="eastAsia"/>
                <w:sz w:val="24"/>
                <w:szCs w:val="24"/>
              </w:rPr>
              <w:t>规格：</w:t>
            </w:r>
            <w:r w:rsidRPr="0018362C">
              <w:rPr>
                <w:rFonts w:asciiTheme="minorEastAsia" w:eastAsiaTheme="minorEastAsia" w:hAnsiTheme="minorEastAsia" w:cs="宋体" w:hint="eastAsia"/>
                <w:sz w:val="24"/>
                <w:szCs w:val="24"/>
              </w:rPr>
              <w:t>21 cm</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27 cm</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3.</w:t>
            </w:r>
            <w:r w:rsidRPr="0018362C">
              <w:rPr>
                <w:rFonts w:asciiTheme="minorEastAsia" w:eastAsiaTheme="minorEastAsia" w:hAnsiTheme="minorEastAsia" w:cs="宋体" w:hint="eastAsia"/>
                <w:sz w:val="24"/>
                <w:szCs w:val="24"/>
              </w:rPr>
              <w:t>体重限制</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4.</w:t>
            </w:r>
            <w:r w:rsidRPr="0018362C">
              <w:rPr>
                <w:rFonts w:asciiTheme="minorEastAsia" w:eastAsiaTheme="minorEastAsia" w:hAnsiTheme="minorEastAsia" w:cs="宋体" w:hint="eastAsia"/>
                <w:sz w:val="24"/>
                <w:szCs w:val="24"/>
              </w:rPr>
              <w:t>外表光洁、无麻点。</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★具有国家康复辅具质量监督检验中心出具的动态、静态、扭力检验报告。</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959"/>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52</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大腿假肢</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适用于大腿截肢者</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一、膝关节：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膝关节的屈曲角度大约为</w:t>
            </w:r>
            <w:r w:rsidRPr="0018362C">
              <w:rPr>
                <w:rFonts w:asciiTheme="minorEastAsia" w:eastAsiaTheme="minorEastAsia" w:hAnsiTheme="minorEastAsia" w:cs="宋体" w:hint="eastAsia"/>
                <w:kern w:val="0"/>
                <w:sz w:val="24"/>
                <w:szCs w:val="24"/>
              </w:rPr>
              <w:t>120</w:t>
            </w:r>
            <w:r w:rsidRPr="0018362C">
              <w:rPr>
                <w:rFonts w:asciiTheme="minorEastAsia" w:eastAsiaTheme="minorEastAsia" w:hAnsiTheme="minorEastAsia" w:cs="宋体" w:hint="eastAsia"/>
                <w:kern w:val="0"/>
                <w:sz w:val="24"/>
                <w:szCs w:val="24"/>
              </w:rPr>
              <w:t>度。</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505g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体重限制</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w:t>
            </w:r>
            <w:r w:rsidRPr="0018362C">
              <w:rPr>
                <w:rFonts w:asciiTheme="minorEastAsia" w:eastAsiaTheme="minorEastAsia" w:hAnsiTheme="minorEastAsia" w:cs="宋体" w:hint="eastAsia"/>
                <w:kern w:val="0"/>
                <w:sz w:val="24"/>
                <w:szCs w:val="24"/>
              </w:rPr>
              <w:t xml:space="preserve">                                                                                                             6.</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具有国家康复辅具质量监督检验中心出具的动态、静态、扭力检验报告。</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二、</w:t>
            </w:r>
            <w:r w:rsidRPr="0018362C">
              <w:rPr>
                <w:rFonts w:asciiTheme="minorEastAsia" w:eastAsiaTheme="minorEastAsia" w:hAnsiTheme="minorEastAsia" w:cs="宋体" w:hint="eastAsia"/>
                <w:kern w:val="0"/>
                <w:sz w:val="24"/>
                <w:szCs w:val="24"/>
              </w:rPr>
              <w:t>420</w:t>
            </w:r>
            <w:r w:rsidRPr="0018362C">
              <w:rPr>
                <w:rFonts w:asciiTheme="minorEastAsia" w:eastAsiaTheme="minorEastAsia" w:hAnsiTheme="minorEastAsia" w:cs="宋体" w:hint="eastAsia"/>
                <w:kern w:val="0"/>
                <w:sz w:val="24"/>
                <w:szCs w:val="24"/>
              </w:rPr>
              <w:t>一体连接管：</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262</w:t>
            </w:r>
            <w:r w:rsidRPr="0018362C">
              <w:rPr>
                <w:rFonts w:asciiTheme="minorEastAsia" w:eastAsiaTheme="minorEastAsia" w:hAnsiTheme="minorEastAsia" w:cs="宋体" w:hint="eastAsia"/>
                <w:kern w:val="0"/>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长度</w:t>
            </w:r>
            <w:r w:rsidRPr="0018362C">
              <w:rPr>
                <w:rFonts w:asciiTheme="minorEastAsia" w:eastAsiaTheme="minorEastAsia" w:hAnsiTheme="minorEastAsia" w:cs="宋体" w:hint="eastAsia"/>
                <w:kern w:val="0"/>
                <w:sz w:val="24"/>
                <w:szCs w:val="24"/>
              </w:rPr>
              <w:t>420mm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三、锁紧管接头：</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70</w:t>
            </w:r>
            <w:r w:rsidRPr="0018362C">
              <w:rPr>
                <w:rFonts w:asciiTheme="minorEastAsia" w:eastAsiaTheme="minorEastAsia" w:hAnsiTheme="minorEastAsia" w:cs="宋体" w:hint="eastAsia"/>
                <w:kern w:val="0"/>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具有国家康复辅具质量监督检验中心出具的动态、静态检验报告。</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四、三</w:t>
            </w:r>
            <w:proofErr w:type="gramStart"/>
            <w:r w:rsidRPr="0018362C">
              <w:rPr>
                <w:rFonts w:asciiTheme="minorEastAsia" w:eastAsiaTheme="minorEastAsia" w:hAnsiTheme="minorEastAsia" w:cs="宋体" w:hint="eastAsia"/>
                <w:kern w:val="0"/>
                <w:sz w:val="24"/>
                <w:szCs w:val="24"/>
              </w:rPr>
              <w:t>爪</w:t>
            </w:r>
            <w:proofErr w:type="gramEnd"/>
            <w:r w:rsidRPr="0018362C">
              <w:rPr>
                <w:rFonts w:asciiTheme="minorEastAsia" w:eastAsiaTheme="minorEastAsia" w:hAnsiTheme="minorEastAsia" w:cs="宋体" w:hint="eastAsia"/>
                <w:kern w:val="0"/>
                <w:sz w:val="24"/>
                <w:szCs w:val="24"/>
              </w:rPr>
              <w:t>连接器</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125</w:t>
            </w:r>
            <w:r w:rsidRPr="0018362C">
              <w:rPr>
                <w:rFonts w:asciiTheme="minorEastAsia" w:eastAsiaTheme="minorEastAsia" w:hAnsiTheme="minorEastAsia" w:cs="宋体" w:hint="eastAsia"/>
                <w:kern w:val="0"/>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表面进行抛光处理，外表光洁、无麻点。</w:t>
            </w:r>
            <w:r w:rsidRPr="0018362C">
              <w:rPr>
                <w:rFonts w:asciiTheme="minorEastAsia" w:eastAsiaTheme="minorEastAsia" w:hAnsiTheme="minorEastAsia" w:cs="宋体" w:hint="eastAsia"/>
                <w:kern w:val="0"/>
                <w:sz w:val="24"/>
                <w:szCs w:val="24"/>
              </w:rPr>
              <w:t xml:space="preserve">                                4.</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具有国家康复辅具质量监督检验中心出具的动态、静态、扭力检验报告。</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五、踝关节：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螺丝规格：</w:t>
            </w:r>
            <w:r w:rsidRPr="0018362C">
              <w:rPr>
                <w:rFonts w:asciiTheme="minorEastAsia" w:eastAsiaTheme="minorEastAsia" w:hAnsiTheme="minorEastAsia" w:cs="宋体" w:hint="eastAsia"/>
                <w:kern w:val="0"/>
                <w:sz w:val="24"/>
                <w:szCs w:val="24"/>
              </w:rPr>
              <w:t>M6</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198g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w:t>
            </w:r>
            <w:r w:rsidRPr="0018362C">
              <w:rPr>
                <w:rFonts w:asciiTheme="minorEastAsia" w:eastAsiaTheme="minorEastAsia" w:hAnsiTheme="minorEastAsia" w:cs="宋体" w:hint="eastAsia"/>
                <w:kern w:val="0"/>
                <w:sz w:val="24"/>
                <w:szCs w:val="24"/>
              </w:rPr>
              <w:t xml:space="preserve">                                                              6.</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w:t>
            </w:r>
            <w:r w:rsidRPr="0018362C">
              <w:rPr>
                <w:rFonts w:asciiTheme="minorEastAsia" w:eastAsiaTheme="minorEastAsia" w:hAnsiTheme="minorEastAsia" w:cs="宋体" w:hint="eastAsia"/>
                <w:kern w:val="0"/>
                <w:sz w:val="24"/>
                <w:szCs w:val="24"/>
              </w:rPr>
              <w:t>、扭力检验报告。</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六、脚板：</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材质：聚氨酯。</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规格：</w:t>
            </w:r>
            <w:r w:rsidRPr="0018362C">
              <w:rPr>
                <w:rFonts w:asciiTheme="minorEastAsia" w:eastAsiaTheme="minorEastAsia" w:hAnsiTheme="minorEastAsia" w:cs="宋体" w:hint="eastAsia"/>
                <w:kern w:val="0"/>
                <w:sz w:val="24"/>
                <w:szCs w:val="24"/>
              </w:rPr>
              <w:t>21cm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27cm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体重限制</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外表光洁、无麻点。</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具有国家康复辅具质量监督检验中心出具的动态、静态、扭力检验报告。</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15"/>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53</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proofErr w:type="gramStart"/>
            <w:r w:rsidRPr="0018362C">
              <w:rPr>
                <w:rFonts w:asciiTheme="minorEastAsia" w:eastAsiaTheme="minorEastAsia" w:hAnsiTheme="minorEastAsia" w:cs="宋体" w:hint="eastAsia"/>
                <w:kern w:val="0"/>
                <w:sz w:val="24"/>
                <w:szCs w:val="24"/>
              </w:rPr>
              <w:t>髋</w:t>
            </w:r>
            <w:proofErr w:type="gramEnd"/>
            <w:r w:rsidRPr="0018362C">
              <w:rPr>
                <w:rFonts w:asciiTheme="minorEastAsia" w:eastAsiaTheme="minorEastAsia" w:hAnsiTheme="minorEastAsia" w:cs="宋体" w:hint="eastAsia"/>
                <w:kern w:val="0"/>
                <w:sz w:val="24"/>
                <w:szCs w:val="24"/>
              </w:rPr>
              <w:t>假肢</w:t>
            </w:r>
          </w:p>
        </w:tc>
        <w:tc>
          <w:tcPr>
            <w:tcW w:w="5515" w:type="dxa"/>
            <w:tcBorders>
              <w:top w:val="single" w:sz="4" w:space="0" w:color="000000"/>
              <w:left w:val="single" w:sz="4" w:space="0" w:color="000000"/>
              <w:bottom w:val="single" w:sz="4" w:space="0" w:color="000000"/>
              <w:right w:val="single" w:sz="4" w:space="0" w:color="auto"/>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适用于髋关节离断或大腿残肢过短的截肢者</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一、髋关节：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髋关节最大</w:t>
            </w:r>
            <w:proofErr w:type="gramStart"/>
            <w:r w:rsidRPr="0018362C">
              <w:rPr>
                <w:rFonts w:asciiTheme="minorEastAsia" w:eastAsiaTheme="minorEastAsia" w:hAnsiTheme="minorEastAsia" w:cs="宋体" w:hint="eastAsia"/>
                <w:kern w:val="0"/>
                <w:sz w:val="24"/>
                <w:szCs w:val="24"/>
              </w:rPr>
              <w:t>屈髋角约</w:t>
            </w:r>
            <w:proofErr w:type="gramEnd"/>
            <w:r w:rsidRPr="0018362C">
              <w:rPr>
                <w:rFonts w:asciiTheme="minorEastAsia" w:eastAsiaTheme="minorEastAsia" w:hAnsiTheme="minorEastAsia" w:cs="宋体" w:hint="eastAsia"/>
                <w:kern w:val="0"/>
                <w:sz w:val="24"/>
                <w:szCs w:val="24"/>
              </w:rPr>
              <w:t>为</w:t>
            </w:r>
            <w:r w:rsidRPr="0018362C">
              <w:rPr>
                <w:rFonts w:asciiTheme="minorEastAsia" w:eastAsiaTheme="minorEastAsia" w:hAnsiTheme="minorEastAsia" w:cs="宋体" w:hint="eastAsia"/>
                <w:kern w:val="0"/>
                <w:sz w:val="24"/>
                <w:szCs w:val="24"/>
              </w:rPr>
              <w:t>125</w:t>
            </w:r>
            <w:r w:rsidRPr="0018362C">
              <w:rPr>
                <w:rFonts w:asciiTheme="minorEastAsia" w:eastAsiaTheme="minorEastAsia" w:hAnsiTheme="minorEastAsia" w:cs="宋体" w:hint="eastAsia"/>
                <w:kern w:val="0"/>
                <w:sz w:val="24"/>
                <w:szCs w:val="24"/>
              </w:rPr>
              <w:t>度。</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700g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体重限制</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二、</w:t>
            </w:r>
            <w:r w:rsidRPr="0018362C">
              <w:rPr>
                <w:rFonts w:asciiTheme="minorEastAsia" w:eastAsiaTheme="minorEastAsia" w:hAnsiTheme="minorEastAsia" w:cs="宋体" w:hint="eastAsia"/>
                <w:kern w:val="0"/>
                <w:sz w:val="24"/>
                <w:szCs w:val="24"/>
              </w:rPr>
              <w:t>420</w:t>
            </w:r>
            <w:r w:rsidRPr="0018362C">
              <w:rPr>
                <w:rFonts w:asciiTheme="minorEastAsia" w:eastAsiaTheme="minorEastAsia" w:hAnsiTheme="minorEastAsia" w:cs="宋体" w:hint="eastAsia"/>
                <w:kern w:val="0"/>
                <w:sz w:val="24"/>
                <w:szCs w:val="24"/>
              </w:rPr>
              <w:t>一体连接管：</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262</w:t>
            </w:r>
            <w:r w:rsidRPr="0018362C">
              <w:rPr>
                <w:rFonts w:asciiTheme="minorEastAsia" w:eastAsiaTheme="minorEastAsia" w:hAnsiTheme="minorEastAsia" w:cs="宋体" w:hint="eastAsia"/>
                <w:kern w:val="0"/>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长度</w:t>
            </w:r>
            <w:r w:rsidRPr="0018362C">
              <w:rPr>
                <w:rFonts w:asciiTheme="minorEastAsia" w:eastAsiaTheme="minorEastAsia" w:hAnsiTheme="minorEastAsia" w:cs="宋体" w:hint="eastAsia"/>
                <w:kern w:val="0"/>
                <w:sz w:val="24"/>
                <w:szCs w:val="24"/>
              </w:rPr>
              <w:t>420mm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三、</w:t>
            </w:r>
            <w:r w:rsidRPr="0018362C">
              <w:rPr>
                <w:rFonts w:asciiTheme="minorEastAsia" w:eastAsiaTheme="minorEastAsia" w:hAnsiTheme="minorEastAsia" w:cs="宋体" w:hint="eastAsia"/>
                <w:kern w:val="0"/>
                <w:sz w:val="24"/>
                <w:szCs w:val="24"/>
              </w:rPr>
              <w:t>220</w:t>
            </w:r>
            <w:r w:rsidRPr="0018362C">
              <w:rPr>
                <w:rFonts w:asciiTheme="minorEastAsia" w:eastAsiaTheme="minorEastAsia" w:hAnsiTheme="minorEastAsia" w:cs="宋体" w:hint="eastAsia"/>
                <w:kern w:val="0"/>
                <w:sz w:val="24"/>
                <w:szCs w:val="24"/>
              </w:rPr>
              <w:t>一体连接管：</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160</w:t>
            </w:r>
            <w:r w:rsidRPr="0018362C">
              <w:rPr>
                <w:rFonts w:asciiTheme="minorEastAsia" w:eastAsiaTheme="minorEastAsia" w:hAnsiTheme="minorEastAsia" w:cs="宋体" w:hint="eastAsia"/>
                <w:kern w:val="0"/>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长度</w:t>
            </w:r>
            <w:r w:rsidRPr="0018362C">
              <w:rPr>
                <w:rFonts w:asciiTheme="minorEastAsia" w:eastAsiaTheme="minorEastAsia" w:hAnsiTheme="minorEastAsia" w:cs="宋体" w:hint="eastAsia"/>
                <w:kern w:val="0"/>
                <w:sz w:val="24"/>
                <w:szCs w:val="24"/>
              </w:rPr>
              <w:t>220mm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四、膝关节：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膝关节的屈曲角度大约为</w:t>
            </w:r>
            <w:r w:rsidRPr="0018362C">
              <w:rPr>
                <w:rFonts w:asciiTheme="minorEastAsia" w:eastAsiaTheme="minorEastAsia" w:hAnsiTheme="minorEastAsia" w:cs="宋体" w:hint="eastAsia"/>
                <w:kern w:val="0"/>
                <w:sz w:val="24"/>
                <w:szCs w:val="24"/>
              </w:rPr>
              <w:t>120</w:t>
            </w:r>
            <w:r w:rsidRPr="0018362C">
              <w:rPr>
                <w:rFonts w:asciiTheme="minorEastAsia" w:eastAsiaTheme="minorEastAsia" w:hAnsiTheme="minorEastAsia" w:cs="宋体" w:hint="eastAsia"/>
                <w:kern w:val="0"/>
                <w:sz w:val="24"/>
                <w:szCs w:val="24"/>
              </w:rPr>
              <w:t>度。</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505g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体重限制</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w:t>
            </w:r>
            <w:r w:rsidRPr="0018362C">
              <w:rPr>
                <w:rFonts w:asciiTheme="minorEastAsia" w:eastAsiaTheme="minorEastAsia" w:hAnsiTheme="minorEastAsia" w:cs="宋体" w:hint="eastAsia"/>
                <w:kern w:val="0"/>
                <w:sz w:val="24"/>
                <w:szCs w:val="24"/>
              </w:rPr>
              <w:t xml:space="preserve">                     </w:t>
            </w:r>
            <w:r w:rsidRPr="0018362C">
              <w:rPr>
                <w:rFonts w:asciiTheme="minorEastAsia" w:eastAsiaTheme="minorEastAsia" w:hAnsiTheme="minorEastAsia" w:cs="宋体" w:hint="eastAsia"/>
                <w:kern w:val="0"/>
                <w:sz w:val="24"/>
                <w:szCs w:val="24"/>
              </w:rPr>
              <w:t xml:space="preserve">                                                                                        6.</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具有国家康复辅具质量监督检验中心出具的动态、静态、扭力检验报告。</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五、锁紧管接头：</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70</w:t>
            </w:r>
            <w:r w:rsidRPr="0018362C">
              <w:rPr>
                <w:rFonts w:asciiTheme="minorEastAsia" w:eastAsiaTheme="minorEastAsia" w:hAnsiTheme="minorEastAsia" w:cs="宋体" w:hint="eastAsia"/>
                <w:kern w:val="0"/>
                <w:sz w:val="24"/>
                <w:szCs w:val="24"/>
              </w:rPr>
              <w:t>克。</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表面进行抛光处理，外表光洁、无麻点。</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sz w:val="24"/>
                <w:szCs w:val="24"/>
              </w:rPr>
              <w:t>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具有国家康复辅具质量监督检验中心出具的动态、静态检验报告。</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六、踝关节：</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螺丝规格：</w:t>
            </w:r>
            <w:r w:rsidRPr="0018362C">
              <w:rPr>
                <w:rFonts w:asciiTheme="minorEastAsia" w:eastAsiaTheme="minorEastAsia" w:hAnsiTheme="minorEastAsia" w:cs="宋体" w:hint="eastAsia"/>
                <w:kern w:val="0"/>
                <w:sz w:val="24"/>
                <w:szCs w:val="24"/>
              </w:rPr>
              <w:t>M6</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材质：钛合金。</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重量：不大于</w:t>
            </w:r>
            <w:r w:rsidRPr="0018362C">
              <w:rPr>
                <w:rFonts w:asciiTheme="minorEastAsia" w:eastAsiaTheme="minorEastAsia" w:hAnsiTheme="minorEastAsia" w:cs="宋体" w:hint="eastAsia"/>
                <w:kern w:val="0"/>
                <w:sz w:val="24"/>
                <w:szCs w:val="24"/>
              </w:rPr>
              <w:t>198g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适合体重</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kern w:val="0"/>
                <w:sz w:val="24"/>
                <w:szCs w:val="24"/>
              </w:rPr>
              <w:t>表面进行抛光处理，外表光洁、无麻点。</w:t>
            </w:r>
            <w:r w:rsidRPr="0018362C">
              <w:rPr>
                <w:rFonts w:asciiTheme="minorEastAsia" w:eastAsiaTheme="minorEastAsia" w:hAnsiTheme="minorEastAsia" w:cs="宋体" w:hint="eastAsia"/>
                <w:kern w:val="0"/>
                <w:sz w:val="24"/>
                <w:szCs w:val="24"/>
              </w:rPr>
              <w:t xml:space="preserve">                                                              6.</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具有国家康复辅具质量监督检验中心出具的动态、静态、扭力检验报告。</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七、脚板：</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材质：聚氨酯。</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规格：</w:t>
            </w:r>
            <w:r w:rsidRPr="0018362C">
              <w:rPr>
                <w:rFonts w:asciiTheme="minorEastAsia" w:eastAsiaTheme="minorEastAsia" w:hAnsiTheme="minorEastAsia" w:cs="宋体" w:hint="eastAsia"/>
                <w:kern w:val="0"/>
                <w:sz w:val="24"/>
                <w:szCs w:val="24"/>
              </w:rPr>
              <w:t>21 cm</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27 cm</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3.</w:t>
            </w:r>
            <w:r w:rsidRPr="0018362C">
              <w:rPr>
                <w:rFonts w:asciiTheme="minorEastAsia" w:eastAsiaTheme="minorEastAsia" w:hAnsiTheme="minorEastAsia" w:cs="宋体" w:hint="eastAsia"/>
                <w:kern w:val="0"/>
                <w:sz w:val="24"/>
                <w:szCs w:val="24"/>
              </w:rPr>
              <w:t>体重限制</w:t>
            </w:r>
            <w:r w:rsidRPr="0018362C">
              <w:rPr>
                <w:rFonts w:asciiTheme="minorEastAsia" w:eastAsiaTheme="minorEastAsia" w:hAnsiTheme="minorEastAsia" w:cs="宋体" w:hint="eastAsia"/>
                <w:kern w:val="0"/>
                <w:sz w:val="24"/>
                <w:szCs w:val="24"/>
              </w:rPr>
              <w:t>100</w:t>
            </w:r>
            <w:r w:rsidRPr="0018362C">
              <w:rPr>
                <w:rFonts w:asciiTheme="minorEastAsia" w:eastAsiaTheme="minorEastAsia" w:hAnsiTheme="minorEastAsia" w:cs="宋体" w:hint="eastAsia"/>
                <w:kern w:val="0"/>
                <w:sz w:val="24"/>
                <w:szCs w:val="24"/>
              </w:rPr>
              <w:t>～</w:t>
            </w:r>
            <w:r w:rsidRPr="0018362C">
              <w:rPr>
                <w:rFonts w:asciiTheme="minorEastAsia" w:eastAsiaTheme="minorEastAsia" w:hAnsiTheme="minorEastAsia" w:cs="宋体" w:hint="eastAsia"/>
                <w:kern w:val="0"/>
                <w:sz w:val="24"/>
                <w:szCs w:val="24"/>
              </w:rPr>
              <w:t>150kg</w:t>
            </w:r>
            <w:r w:rsidRPr="0018362C">
              <w:rPr>
                <w:rFonts w:asciiTheme="minorEastAsia" w:eastAsiaTheme="minorEastAsia" w:hAnsiTheme="minorEastAsia" w:cs="宋体" w:hint="eastAsia"/>
                <w:kern w:val="0"/>
                <w:sz w:val="24"/>
                <w:szCs w:val="24"/>
              </w:rPr>
              <w:t>。</w:t>
            </w:r>
          </w:p>
          <w:p w:rsidR="0029717F" w:rsidRPr="0018362C" w:rsidRDefault="00A85FA3">
            <w:pPr>
              <w:widowControl/>
              <w:spacing w:line="360" w:lineRule="auto"/>
              <w:jc w:val="left"/>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4.</w:t>
            </w:r>
            <w:r w:rsidRPr="0018362C">
              <w:rPr>
                <w:rFonts w:asciiTheme="minorEastAsia" w:eastAsiaTheme="minorEastAsia" w:hAnsiTheme="minorEastAsia" w:cs="宋体" w:hint="eastAsia"/>
                <w:kern w:val="0"/>
                <w:sz w:val="24"/>
                <w:szCs w:val="24"/>
              </w:rPr>
              <w:t>外表光洁、无麻点。</w:t>
            </w:r>
          </w:p>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5.</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kern w:val="0"/>
                <w:sz w:val="24"/>
                <w:szCs w:val="24"/>
              </w:rPr>
              <w:t>具有国家康复辅具质量监督检验中心出具的动态、静态、扭力检验报告。</w:t>
            </w:r>
          </w:p>
        </w:tc>
        <w:tc>
          <w:tcPr>
            <w:tcW w:w="831" w:type="dxa"/>
            <w:tcBorders>
              <w:top w:val="single" w:sz="4" w:space="0" w:color="000000"/>
              <w:left w:val="single" w:sz="4" w:space="0" w:color="auto"/>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lastRenderedPageBreak/>
              <w:t>1</w:t>
            </w:r>
            <w:r w:rsidRPr="0018362C">
              <w:rPr>
                <w:rFonts w:asciiTheme="minorEastAsia" w:eastAsiaTheme="minorEastAsia" w:hAnsiTheme="minorEastAsia" w:cs="宋体" w:hint="eastAsia"/>
                <w:kern w:val="0"/>
                <w:sz w:val="24"/>
                <w:szCs w:val="24"/>
              </w:rPr>
              <w:t>个</w:t>
            </w:r>
          </w:p>
        </w:tc>
      </w:tr>
      <w:tr w:rsidR="0018362C"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853"/>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Theme="minorEastAsia" w:eastAsiaTheme="minorEastAsia" w:hAnsiTheme="minorEastAsia" w:cs="宋体"/>
                <w:kern w:val="0"/>
                <w:sz w:val="24"/>
              </w:rPr>
            </w:pPr>
            <w:r w:rsidRPr="0018362C">
              <w:rPr>
                <w:rFonts w:ascii="宋体" w:hAnsi="宋体" w:cs="宋体" w:hint="eastAsia"/>
                <w:kern w:val="0"/>
                <w:sz w:val="22"/>
                <w:lang w:bidi="ar"/>
              </w:rPr>
              <w:lastRenderedPageBreak/>
              <w:t>54</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截瘫行走康复器</w:t>
            </w:r>
          </w:p>
        </w:tc>
        <w:tc>
          <w:tcPr>
            <w:tcW w:w="551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left"/>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通过躯干</w:t>
            </w:r>
            <w:proofErr w:type="gramStart"/>
            <w:r w:rsidRPr="0018362C">
              <w:rPr>
                <w:rFonts w:asciiTheme="minorEastAsia" w:eastAsiaTheme="minorEastAsia" w:hAnsiTheme="minorEastAsia" w:cs="宋体" w:hint="eastAsia"/>
                <w:sz w:val="24"/>
                <w:szCs w:val="24"/>
              </w:rPr>
              <w:t>肌</w:t>
            </w:r>
            <w:proofErr w:type="gramEnd"/>
            <w:r w:rsidRPr="0018362C">
              <w:rPr>
                <w:rFonts w:asciiTheme="minorEastAsia" w:eastAsiaTheme="minorEastAsia" w:hAnsiTheme="minorEastAsia" w:cs="宋体" w:hint="eastAsia"/>
                <w:sz w:val="24"/>
                <w:szCs w:val="24"/>
              </w:rPr>
              <w:t>作用使人体重心作侧向转移以及向前转移，或通过躯干骨盆主动后伸运动带动矫形器下肢部分实现主动向前步行，实现截瘫患者的功能性步行。</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sz w:val="24"/>
                <w:szCs w:val="24"/>
              </w:rPr>
            </w:pPr>
            <w:r w:rsidRPr="0018362C">
              <w:rPr>
                <w:rFonts w:asciiTheme="minorEastAsia" w:eastAsiaTheme="minorEastAsia" w:hAnsiTheme="minorEastAsia" w:cs="宋体" w:hint="eastAsia"/>
                <w:kern w:val="0"/>
                <w:sz w:val="24"/>
                <w:szCs w:val="24"/>
              </w:rPr>
              <w:t>1</w:t>
            </w:r>
            <w:r w:rsidRPr="0018362C">
              <w:rPr>
                <w:rFonts w:asciiTheme="minorEastAsia" w:eastAsiaTheme="minorEastAsia" w:hAnsiTheme="minorEastAsia" w:cs="宋体" w:hint="eastAsia"/>
                <w:kern w:val="0"/>
                <w:sz w:val="24"/>
                <w:szCs w:val="24"/>
              </w:rPr>
              <w:t>台</w:t>
            </w:r>
          </w:p>
        </w:tc>
      </w:tr>
      <w:tr w:rsidR="0029717F" w:rsidRPr="0018362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853"/>
        </w:trPr>
        <w:tc>
          <w:tcPr>
            <w:tcW w:w="73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jc w:val="right"/>
              <w:textAlignment w:val="center"/>
              <w:rPr>
                <w:rFonts w:ascii="宋体" w:hAnsi="宋体" w:cs="宋体"/>
                <w:kern w:val="0"/>
                <w:sz w:val="22"/>
                <w:lang w:bidi="ar"/>
              </w:rPr>
            </w:pPr>
            <w:r w:rsidRPr="0018362C">
              <w:rPr>
                <w:rFonts w:ascii="宋体" w:hAnsi="宋体" w:cs="宋体" w:hint="eastAsia"/>
                <w:kern w:val="0"/>
                <w:sz w:val="22"/>
                <w:lang w:bidi="ar"/>
              </w:rPr>
              <w:t>55</w:t>
            </w:r>
          </w:p>
        </w:tc>
        <w:tc>
          <w:tcPr>
            <w:tcW w:w="1154"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widowControl/>
              <w:spacing w:line="360" w:lineRule="auto"/>
              <w:jc w:val="center"/>
              <w:textAlignment w:val="center"/>
              <w:rPr>
                <w:rFonts w:ascii="宋体" w:hAnsi="宋体" w:cs="宋体"/>
                <w:kern w:val="0"/>
                <w:sz w:val="24"/>
                <w:szCs w:val="24"/>
              </w:rPr>
            </w:pPr>
            <w:r w:rsidRPr="0018362C">
              <w:rPr>
                <w:rFonts w:ascii="宋体" w:hAnsi="宋体" w:cs="宋体" w:hint="eastAsia"/>
                <w:kern w:val="0"/>
                <w:sz w:val="24"/>
                <w:szCs w:val="24"/>
                <w:lang w:bidi="ar"/>
              </w:rPr>
              <w:t>旋涡混匀仪</w:t>
            </w:r>
          </w:p>
        </w:tc>
        <w:tc>
          <w:tcPr>
            <w:tcW w:w="5515" w:type="dxa"/>
            <w:tcBorders>
              <w:top w:val="single" w:sz="4" w:space="0" w:color="000000"/>
              <w:left w:val="single" w:sz="4" w:space="0" w:color="000000"/>
              <w:bottom w:val="single" w:sz="4" w:space="0" w:color="000000"/>
              <w:right w:val="single" w:sz="4" w:space="0" w:color="000000"/>
            </w:tcBorders>
          </w:tcPr>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1.</w:t>
            </w:r>
            <w:r w:rsidRPr="0018362C">
              <w:rPr>
                <w:rFonts w:ascii="宋体" w:hAnsi="宋体" w:cs="宋体" w:hint="eastAsia"/>
                <w:sz w:val="24"/>
                <w:szCs w:val="24"/>
              </w:rPr>
              <w:t>运转方式</w:t>
            </w:r>
            <w:r w:rsidRPr="0018362C">
              <w:rPr>
                <w:rFonts w:ascii="宋体" w:hAnsi="宋体" w:cs="宋体" w:hint="eastAsia"/>
                <w:sz w:val="24"/>
                <w:szCs w:val="24"/>
              </w:rPr>
              <w:t>[mm]</w:t>
            </w:r>
            <w:r w:rsidRPr="0018362C">
              <w:rPr>
                <w:rFonts w:ascii="宋体" w:hAnsi="宋体" w:cs="宋体" w:hint="eastAsia"/>
                <w:sz w:val="24"/>
                <w:szCs w:val="24"/>
              </w:rPr>
              <w:t>：圆周</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2.</w:t>
            </w:r>
            <w:r w:rsidRPr="0018362C">
              <w:rPr>
                <w:rFonts w:ascii="宋体" w:hAnsi="宋体" w:cs="宋体" w:hint="eastAsia"/>
                <w:sz w:val="24"/>
                <w:szCs w:val="24"/>
              </w:rPr>
              <w:t>周转直径振幅</w:t>
            </w:r>
            <w:r w:rsidRPr="0018362C">
              <w:rPr>
                <w:rFonts w:ascii="宋体" w:hAnsi="宋体" w:cs="宋体" w:hint="eastAsia"/>
                <w:sz w:val="24"/>
                <w:szCs w:val="24"/>
              </w:rPr>
              <w:t>[mm]</w:t>
            </w:r>
            <w:r w:rsidRPr="0018362C">
              <w:rPr>
                <w:rFonts w:ascii="宋体" w:hAnsi="宋体" w:cs="宋体" w:hint="eastAsia"/>
                <w:sz w:val="24"/>
                <w:szCs w:val="24"/>
              </w:rPr>
              <w:t>：≥</w:t>
            </w:r>
            <w:r w:rsidRPr="0018362C">
              <w:rPr>
                <w:rFonts w:ascii="宋体" w:hAnsi="宋体" w:cs="宋体" w:hint="eastAsia"/>
                <w:sz w:val="24"/>
                <w:szCs w:val="24"/>
              </w:rPr>
              <w:t>4</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3.</w:t>
            </w:r>
            <w:r w:rsidRPr="0018362C">
              <w:rPr>
                <w:rFonts w:ascii="宋体" w:hAnsi="宋体" w:cs="宋体" w:hint="eastAsia"/>
                <w:sz w:val="24"/>
                <w:szCs w:val="24"/>
              </w:rPr>
              <w:t>最大载重量（带夹具）</w:t>
            </w:r>
            <w:r w:rsidRPr="0018362C">
              <w:rPr>
                <w:rFonts w:ascii="宋体" w:hAnsi="宋体" w:cs="宋体" w:hint="eastAsia"/>
                <w:sz w:val="24"/>
                <w:szCs w:val="24"/>
              </w:rPr>
              <w:t>[kg]</w:t>
            </w:r>
            <w:r w:rsidRPr="0018362C">
              <w:rPr>
                <w:rFonts w:ascii="宋体" w:hAnsi="宋体" w:cs="宋体" w:hint="eastAsia"/>
                <w:sz w:val="24"/>
                <w:szCs w:val="24"/>
              </w:rPr>
              <w:t>：≥</w:t>
            </w:r>
            <w:r w:rsidRPr="0018362C">
              <w:rPr>
                <w:rFonts w:ascii="宋体" w:hAnsi="宋体" w:cs="宋体" w:hint="eastAsia"/>
                <w:sz w:val="24"/>
                <w:szCs w:val="24"/>
              </w:rPr>
              <w:t>3</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w:t>
            </w:r>
            <w:r w:rsidRPr="0018362C">
              <w:rPr>
                <w:rFonts w:ascii="宋体" w:hAnsi="宋体" w:cs="宋体" w:hint="eastAsia"/>
                <w:sz w:val="24"/>
                <w:szCs w:val="24"/>
              </w:rPr>
              <w:t>4.</w:t>
            </w:r>
            <w:r w:rsidRPr="0018362C">
              <w:rPr>
                <w:rFonts w:ascii="宋体" w:hAnsi="宋体" w:cs="宋体" w:hint="eastAsia"/>
                <w:sz w:val="24"/>
                <w:szCs w:val="24"/>
              </w:rPr>
              <w:t>速度范围</w:t>
            </w:r>
            <w:r w:rsidRPr="0018362C">
              <w:rPr>
                <w:rFonts w:ascii="宋体" w:hAnsi="宋体" w:cs="宋体" w:hint="eastAsia"/>
                <w:sz w:val="24"/>
                <w:szCs w:val="24"/>
              </w:rPr>
              <w:t>[rpm]</w:t>
            </w:r>
            <w:r w:rsidRPr="0018362C">
              <w:rPr>
                <w:rFonts w:ascii="宋体" w:hAnsi="宋体" w:cs="宋体" w:hint="eastAsia"/>
                <w:sz w:val="24"/>
                <w:szCs w:val="24"/>
              </w:rPr>
              <w:t>：≥</w:t>
            </w:r>
            <w:r w:rsidRPr="0018362C">
              <w:rPr>
                <w:rFonts w:ascii="宋体" w:hAnsi="宋体" w:cs="宋体" w:hint="eastAsia"/>
                <w:sz w:val="24"/>
                <w:szCs w:val="24"/>
              </w:rPr>
              <w:t>0-3000</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5.</w:t>
            </w:r>
            <w:r w:rsidRPr="0018362C">
              <w:rPr>
                <w:rFonts w:ascii="宋体" w:hAnsi="宋体" w:cs="宋体" w:hint="eastAsia"/>
                <w:sz w:val="24"/>
                <w:szCs w:val="24"/>
              </w:rPr>
              <w:t>转速显示：刻度</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6.</w:t>
            </w:r>
            <w:r w:rsidRPr="0018362C">
              <w:rPr>
                <w:rFonts w:ascii="宋体" w:hAnsi="宋体" w:cs="宋体" w:hint="eastAsia"/>
                <w:sz w:val="24"/>
                <w:szCs w:val="24"/>
              </w:rPr>
              <w:t>运转方式：连续运转</w:t>
            </w:r>
            <w:r w:rsidRPr="0018362C">
              <w:rPr>
                <w:rFonts w:ascii="宋体" w:hAnsi="宋体" w:cs="宋体" w:hint="eastAsia"/>
                <w:sz w:val="24"/>
                <w:szCs w:val="24"/>
              </w:rPr>
              <w:t>/</w:t>
            </w:r>
            <w:r w:rsidRPr="0018362C">
              <w:rPr>
                <w:rFonts w:ascii="宋体" w:hAnsi="宋体" w:cs="宋体" w:hint="eastAsia"/>
                <w:sz w:val="24"/>
                <w:szCs w:val="24"/>
              </w:rPr>
              <w:t>点动</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7.</w:t>
            </w:r>
            <w:r w:rsidRPr="0018362C">
              <w:rPr>
                <w:rFonts w:ascii="宋体" w:hAnsi="宋体" w:cs="宋体" w:hint="eastAsia"/>
                <w:sz w:val="24"/>
                <w:szCs w:val="24"/>
              </w:rPr>
              <w:t>外观尺寸</w:t>
            </w:r>
            <w:r w:rsidRPr="0018362C">
              <w:rPr>
                <w:rFonts w:ascii="宋体" w:hAnsi="宋体" w:cs="宋体" w:hint="eastAsia"/>
                <w:sz w:val="24"/>
                <w:szCs w:val="24"/>
              </w:rPr>
              <w:t>[D</w:t>
            </w:r>
            <w:r w:rsidRPr="0018362C">
              <w:rPr>
                <w:rFonts w:ascii="宋体" w:hAnsi="宋体" w:cs="宋体" w:hint="eastAsia"/>
                <w:sz w:val="24"/>
                <w:szCs w:val="24"/>
              </w:rPr>
              <w:t>×</w:t>
            </w:r>
            <w:r w:rsidRPr="0018362C">
              <w:rPr>
                <w:rFonts w:ascii="宋体" w:hAnsi="宋体" w:cs="宋体" w:hint="eastAsia"/>
                <w:sz w:val="24"/>
                <w:szCs w:val="24"/>
              </w:rPr>
              <w:t>W</w:t>
            </w:r>
            <w:r w:rsidRPr="0018362C">
              <w:rPr>
                <w:rFonts w:ascii="宋体" w:hAnsi="宋体" w:cs="宋体" w:hint="eastAsia"/>
                <w:sz w:val="24"/>
                <w:szCs w:val="24"/>
              </w:rPr>
              <w:t>×</w:t>
            </w:r>
            <w:r w:rsidRPr="0018362C">
              <w:rPr>
                <w:rFonts w:ascii="宋体" w:hAnsi="宋体" w:cs="宋体" w:hint="eastAsia"/>
                <w:sz w:val="24"/>
                <w:szCs w:val="24"/>
              </w:rPr>
              <w:t>Hmm]</w:t>
            </w:r>
            <w:r w:rsidRPr="0018362C">
              <w:rPr>
                <w:rFonts w:ascii="宋体" w:hAnsi="宋体" w:cs="宋体" w:hint="eastAsia"/>
                <w:sz w:val="24"/>
                <w:szCs w:val="24"/>
              </w:rPr>
              <w:t>：≤</w:t>
            </w:r>
            <w:r w:rsidRPr="0018362C">
              <w:rPr>
                <w:rFonts w:ascii="宋体" w:hAnsi="宋体" w:cs="宋体" w:hint="eastAsia"/>
                <w:sz w:val="24"/>
                <w:szCs w:val="24"/>
              </w:rPr>
              <w:t>127</w:t>
            </w:r>
            <w:r w:rsidRPr="0018362C">
              <w:rPr>
                <w:rFonts w:ascii="宋体" w:hAnsi="宋体" w:cs="宋体" w:hint="eastAsia"/>
                <w:sz w:val="24"/>
                <w:szCs w:val="24"/>
              </w:rPr>
              <w:t>×</w:t>
            </w:r>
            <w:r w:rsidRPr="0018362C">
              <w:rPr>
                <w:rFonts w:ascii="宋体" w:hAnsi="宋体" w:cs="宋体" w:hint="eastAsia"/>
                <w:sz w:val="24"/>
                <w:szCs w:val="24"/>
              </w:rPr>
              <w:t>130</w:t>
            </w:r>
            <w:r w:rsidRPr="0018362C">
              <w:rPr>
                <w:rFonts w:ascii="宋体" w:hAnsi="宋体" w:cs="宋体" w:hint="eastAsia"/>
                <w:sz w:val="24"/>
                <w:szCs w:val="24"/>
              </w:rPr>
              <w:t>×</w:t>
            </w:r>
            <w:r w:rsidRPr="0018362C">
              <w:rPr>
                <w:rFonts w:ascii="宋体" w:hAnsi="宋体" w:cs="宋体" w:hint="eastAsia"/>
                <w:sz w:val="24"/>
                <w:szCs w:val="24"/>
              </w:rPr>
              <w:t>160</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8.</w:t>
            </w:r>
            <w:r w:rsidRPr="0018362C">
              <w:rPr>
                <w:rFonts w:ascii="宋体" w:hAnsi="宋体" w:cs="宋体" w:hint="eastAsia"/>
                <w:sz w:val="24"/>
                <w:szCs w:val="24"/>
              </w:rPr>
              <w:t>允许环境温度</w:t>
            </w:r>
            <w:r w:rsidRPr="0018362C">
              <w:rPr>
                <w:rFonts w:ascii="宋体" w:hAnsi="宋体" w:cs="宋体" w:hint="eastAsia"/>
                <w:sz w:val="24"/>
                <w:szCs w:val="24"/>
              </w:rPr>
              <w:t xml:space="preserve"> [ </w:t>
            </w:r>
            <w:r w:rsidRPr="0018362C">
              <w:rPr>
                <w:rFonts w:ascii="宋体" w:hAnsi="宋体" w:cs="宋体" w:hint="eastAsia"/>
                <w:sz w:val="24"/>
                <w:szCs w:val="24"/>
              </w:rPr>
              <w:t>℃</w:t>
            </w:r>
            <w:r w:rsidRPr="0018362C">
              <w:rPr>
                <w:rFonts w:ascii="宋体" w:hAnsi="宋体" w:cs="宋体" w:hint="eastAsia"/>
                <w:sz w:val="24"/>
                <w:szCs w:val="24"/>
              </w:rPr>
              <w:t xml:space="preserve"> ]</w:t>
            </w:r>
            <w:r w:rsidRPr="0018362C">
              <w:rPr>
                <w:rFonts w:ascii="宋体" w:hAnsi="宋体" w:cs="宋体" w:hint="eastAsia"/>
                <w:sz w:val="24"/>
                <w:szCs w:val="24"/>
              </w:rPr>
              <w:t>：≥</w:t>
            </w:r>
            <w:r w:rsidRPr="0018362C">
              <w:rPr>
                <w:rFonts w:ascii="宋体" w:hAnsi="宋体" w:cs="宋体" w:hint="eastAsia"/>
                <w:sz w:val="24"/>
                <w:szCs w:val="24"/>
              </w:rPr>
              <w:t>5-40</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9.</w:t>
            </w:r>
            <w:r w:rsidRPr="0018362C">
              <w:rPr>
                <w:rFonts w:ascii="宋体" w:hAnsi="宋体" w:cs="宋体" w:hint="eastAsia"/>
                <w:sz w:val="24"/>
                <w:szCs w:val="24"/>
              </w:rPr>
              <w:t>允许环境湿度：</w:t>
            </w:r>
            <w:r w:rsidRPr="0018362C">
              <w:rPr>
                <w:rFonts w:ascii="宋体" w:hAnsi="宋体" w:cs="宋体" w:hint="eastAsia"/>
                <w:sz w:val="24"/>
                <w:szCs w:val="24"/>
              </w:rPr>
              <w:t>80%</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 xml:space="preserve">10.DIN </w:t>
            </w:r>
            <w:r w:rsidRPr="0018362C">
              <w:rPr>
                <w:rFonts w:ascii="宋体" w:hAnsi="宋体" w:cs="宋体" w:hint="eastAsia"/>
                <w:sz w:val="24"/>
                <w:szCs w:val="24"/>
              </w:rPr>
              <w:t xml:space="preserve">EN60529 </w:t>
            </w:r>
            <w:r w:rsidRPr="0018362C">
              <w:rPr>
                <w:rFonts w:ascii="宋体" w:hAnsi="宋体" w:cs="宋体" w:hint="eastAsia"/>
                <w:sz w:val="24"/>
                <w:szCs w:val="24"/>
              </w:rPr>
              <w:t>保护方式：</w:t>
            </w:r>
            <w:r w:rsidRPr="0018362C">
              <w:rPr>
                <w:rFonts w:ascii="宋体" w:hAnsi="宋体" w:cs="宋体" w:hint="eastAsia"/>
                <w:sz w:val="24"/>
                <w:szCs w:val="24"/>
              </w:rPr>
              <w:t>IP21</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11.</w:t>
            </w:r>
            <w:r w:rsidRPr="0018362C">
              <w:rPr>
                <w:rFonts w:ascii="宋体" w:hAnsi="宋体" w:cs="宋体" w:hint="eastAsia"/>
                <w:sz w:val="24"/>
                <w:szCs w:val="24"/>
              </w:rPr>
              <w:t>可选配备配件：通用圆头、</w:t>
            </w:r>
            <w:r w:rsidRPr="0018362C">
              <w:rPr>
                <w:rFonts w:ascii="宋体" w:hAnsi="宋体" w:cs="宋体" w:hint="eastAsia"/>
                <w:sz w:val="24"/>
                <w:szCs w:val="24"/>
              </w:rPr>
              <w:t>10mm</w:t>
            </w:r>
            <w:r w:rsidRPr="0018362C">
              <w:rPr>
                <w:rFonts w:ascii="宋体" w:hAnsi="宋体" w:cs="宋体" w:hint="eastAsia"/>
                <w:sz w:val="24"/>
                <w:szCs w:val="24"/>
              </w:rPr>
              <w:t>试管适配器、</w:t>
            </w:r>
            <w:r w:rsidRPr="0018362C">
              <w:rPr>
                <w:rFonts w:ascii="宋体" w:hAnsi="宋体" w:cs="宋体" w:hint="eastAsia"/>
                <w:sz w:val="24"/>
                <w:szCs w:val="24"/>
              </w:rPr>
              <w:t>12mm</w:t>
            </w:r>
            <w:r w:rsidRPr="0018362C">
              <w:rPr>
                <w:rFonts w:ascii="宋体" w:hAnsi="宋体" w:cs="宋体" w:hint="eastAsia"/>
                <w:sz w:val="24"/>
                <w:szCs w:val="24"/>
              </w:rPr>
              <w:t>试管适配器、</w:t>
            </w:r>
            <w:r w:rsidRPr="0018362C">
              <w:rPr>
                <w:rFonts w:ascii="宋体" w:hAnsi="宋体" w:cs="宋体" w:hint="eastAsia"/>
                <w:sz w:val="24"/>
                <w:szCs w:val="24"/>
              </w:rPr>
              <w:t>16mm</w:t>
            </w:r>
            <w:r w:rsidRPr="0018362C">
              <w:rPr>
                <w:rFonts w:ascii="宋体" w:hAnsi="宋体" w:cs="宋体" w:hint="eastAsia"/>
                <w:sz w:val="24"/>
                <w:szCs w:val="24"/>
              </w:rPr>
              <w:t>试管适配器、</w:t>
            </w:r>
            <w:r w:rsidRPr="0018362C">
              <w:rPr>
                <w:rFonts w:ascii="宋体" w:hAnsi="宋体" w:cs="宋体" w:hint="eastAsia"/>
                <w:sz w:val="24"/>
                <w:szCs w:val="24"/>
              </w:rPr>
              <w:t>20mm</w:t>
            </w:r>
            <w:r w:rsidRPr="0018362C">
              <w:rPr>
                <w:rFonts w:ascii="宋体" w:hAnsi="宋体" w:cs="宋体" w:hint="eastAsia"/>
                <w:sz w:val="24"/>
                <w:szCs w:val="24"/>
              </w:rPr>
              <w:t>试管适配器，真空吸盘脚</w:t>
            </w:r>
            <w:r w:rsidRPr="0018362C">
              <w:rPr>
                <w:rFonts w:ascii="宋体" w:hAnsi="宋体" w:cs="宋体" w:hint="eastAsia"/>
                <w:sz w:val="24"/>
                <w:szCs w:val="24"/>
              </w:rPr>
              <w:t>1</w:t>
            </w:r>
            <w:r w:rsidRPr="0018362C">
              <w:rPr>
                <w:rFonts w:ascii="宋体" w:hAnsi="宋体" w:cs="宋体" w:hint="eastAsia"/>
                <w:sz w:val="24"/>
                <w:szCs w:val="24"/>
              </w:rPr>
              <w:t>套（选配）</w:t>
            </w:r>
          </w:p>
          <w:p w:rsidR="0029717F" w:rsidRPr="0018362C" w:rsidRDefault="00A85FA3">
            <w:pPr>
              <w:spacing w:line="360" w:lineRule="auto"/>
              <w:rPr>
                <w:rFonts w:ascii="宋体" w:hAnsi="宋体" w:cs="宋体"/>
                <w:sz w:val="24"/>
                <w:szCs w:val="24"/>
              </w:rPr>
            </w:pPr>
            <w:r w:rsidRPr="0018362C">
              <w:rPr>
                <w:rFonts w:ascii="宋体" w:hAnsi="宋体" w:cs="宋体" w:hint="eastAsia"/>
                <w:sz w:val="24"/>
                <w:szCs w:val="24"/>
              </w:rPr>
              <w:t>12.</w:t>
            </w:r>
            <w:r w:rsidRPr="0018362C">
              <w:rPr>
                <w:rFonts w:ascii="宋体" w:hAnsi="宋体" w:cs="宋体" w:hint="eastAsia"/>
                <w:sz w:val="24"/>
                <w:szCs w:val="24"/>
              </w:rPr>
              <w:t>资质及认证：产品通过</w:t>
            </w:r>
            <w:r w:rsidRPr="0018362C">
              <w:rPr>
                <w:rFonts w:ascii="宋体" w:hAnsi="宋体" w:cs="宋体" w:hint="eastAsia"/>
                <w:sz w:val="24"/>
                <w:szCs w:val="24"/>
              </w:rPr>
              <w:t>TUVCE</w:t>
            </w:r>
            <w:r w:rsidRPr="0018362C">
              <w:rPr>
                <w:rFonts w:ascii="宋体" w:hAnsi="宋体" w:cs="宋体" w:hint="eastAsia"/>
                <w:sz w:val="24"/>
                <w:szCs w:val="24"/>
              </w:rPr>
              <w:t>、</w:t>
            </w:r>
            <w:r w:rsidRPr="0018362C">
              <w:rPr>
                <w:rFonts w:ascii="宋体" w:hAnsi="宋体" w:cs="宋体" w:hint="eastAsia"/>
                <w:sz w:val="24"/>
                <w:szCs w:val="24"/>
              </w:rPr>
              <w:t>cTUVus</w:t>
            </w:r>
            <w:r w:rsidRPr="0018362C">
              <w:rPr>
                <w:rFonts w:ascii="宋体" w:hAnsi="宋体" w:cs="宋体" w:hint="eastAsia"/>
                <w:sz w:val="24"/>
                <w:szCs w:val="24"/>
              </w:rPr>
              <w:t>和</w:t>
            </w:r>
            <w:r w:rsidRPr="0018362C">
              <w:rPr>
                <w:rFonts w:ascii="宋体" w:hAnsi="宋体" w:cs="宋体" w:hint="eastAsia"/>
                <w:sz w:val="24"/>
                <w:szCs w:val="24"/>
              </w:rPr>
              <w:t>FCC</w:t>
            </w:r>
            <w:r w:rsidRPr="0018362C">
              <w:rPr>
                <w:rFonts w:ascii="宋体" w:hAnsi="宋体" w:cs="宋体" w:hint="eastAsia"/>
                <w:sz w:val="24"/>
                <w:szCs w:val="24"/>
              </w:rPr>
              <w:t>国际安全产品认证。</w:t>
            </w:r>
          </w:p>
        </w:tc>
        <w:tc>
          <w:tcPr>
            <w:tcW w:w="831" w:type="dxa"/>
            <w:tcBorders>
              <w:top w:val="single" w:sz="4" w:space="0" w:color="000000"/>
              <w:left w:val="single" w:sz="4" w:space="0" w:color="000000"/>
              <w:bottom w:val="single" w:sz="4" w:space="0" w:color="000000"/>
              <w:right w:val="single" w:sz="4" w:space="0" w:color="000000"/>
            </w:tcBorders>
          </w:tcPr>
          <w:p w:rsidR="0029717F" w:rsidRPr="0018362C" w:rsidRDefault="00A85FA3">
            <w:pPr>
              <w:widowControl/>
              <w:spacing w:line="360" w:lineRule="auto"/>
              <w:jc w:val="center"/>
              <w:textAlignment w:val="center"/>
              <w:rPr>
                <w:rFonts w:asciiTheme="minorEastAsia" w:eastAsiaTheme="minorEastAsia" w:hAnsiTheme="minorEastAsia" w:cs="宋体"/>
                <w:kern w:val="0"/>
                <w:sz w:val="24"/>
                <w:szCs w:val="24"/>
              </w:rPr>
            </w:pPr>
            <w:r w:rsidRPr="0018362C">
              <w:rPr>
                <w:rFonts w:asciiTheme="minorEastAsia" w:eastAsiaTheme="minorEastAsia" w:hAnsiTheme="minorEastAsia" w:cs="宋体" w:hint="eastAsia"/>
                <w:kern w:val="0"/>
                <w:sz w:val="24"/>
                <w:szCs w:val="24"/>
              </w:rPr>
              <w:t>2</w:t>
            </w:r>
            <w:r w:rsidRPr="0018362C">
              <w:rPr>
                <w:rFonts w:asciiTheme="minorEastAsia" w:eastAsiaTheme="minorEastAsia" w:hAnsiTheme="minorEastAsia" w:cs="宋体" w:hint="eastAsia"/>
                <w:kern w:val="0"/>
                <w:sz w:val="24"/>
                <w:szCs w:val="24"/>
              </w:rPr>
              <w:t>台</w:t>
            </w:r>
          </w:p>
        </w:tc>
      </w:tr>
      <w:bookmarkEnd w:id="544"/>
    </w:tbl>
    <w:p w:rsidR="0029717F" w:rsidRPr="0018362C" w:rsidRDefault="0029717F">
      <w:pPr>
        <w:rPr>
          <w:b/>
        </w:rPr>
      </w:pPr>
    </w:p>
    <w:p w:rsidR="0029717F" w:rsidRPr="0018362C" w:rsidRDefault="0029717F"/>
    <w:p w:rsidR="0029717F" w:rsidRPr="0018362C" w:rsidRDefault="0029717F">
      <w:pPr>
        <w:pStyle w:val="Default"/>
        <w:rPr>
          <w:rFonts w:hAnsi="宋体"/>
          <w:color w:val="auto"/>
          <w:sz w:val="21"/>
          <w:szCs w:val="21"/>
        </w:rPr>
      </w:pPr>
    </w:p>
    <w:p w:rsidR="0029717F" w:rsidRPr="0018362C" w:rsidRDefault="0029717F">
      <w:pPr>
        <w:rPr>
          <w:rFonts w:hAnsi="宋体"/>
          <w:szCs w:val="21"/>
        </w:rPr>
      </w:pPr>
    </w:p>
    <w:p w:rsidR="0029717F" w:rsidRPr="0018362C" w:rsidRDefault="00A85FA3">
      <w:pPr>
        <w:spacing w:line="460" w:lineRule="exact"/>
        <w:ind w:firstLineChars="200" w:firstLine="420"/>
        <w:jc w:val="center"/>
        <w:rPr>
          <w:rFonts w:hAnsi="宋体"/>
          <w:szCs w:val="21"/>
        </w:rPr>
      </w:pPr>
      <w:r w:rsidRPr="0018362C">
        <w:rPr>
          <w:rFonts w:hAnsi="宋体"/>
          <w:szCs w:val="21"/>
        </w:rPr>
        <w:br w:type="page"/>
      </w:r>
    </w:p>
    <w:p w:rsidR="0029717F" w:rsidRPr="0018362C" w:rsidRDefault="00A85FA3">
      <w:pPr>
        <w:spacing w:line="460" w:lineRule="exact"/>
        <w:ind w:firstLineChars="200" w:firstLine="562"/>
        <w:jc w:val="center"/>
        <w:rPr>
          <w:rFonts w:ascii="宋体" w:hAnsi="宋体" w:cs="宋体"/>
          <w:b/>
          <w:sz w:val="28"/>
          <w:szCs w:val="28"/>
        </w:rPr>
      </w:pPr>
      <w:r w:rsidRPr="0018362C">
        <w:rPr>
          <w:rFonts w:ascii="宋体" w:hAnsi="宋体" w:cs="宋体" w:hint="eastAsia"/>
          <w:b/>
          <w:sz w:val="28"/>
          <w:szCs w:val="28"/>
          <w:lang w:bidi="ar"/>
        </w:rPr>
        <w:lastRenderedPageBreak/>
        <w:t>第二部分</w:t>
      </w:r>
      <w:r w:rsidRPr="0018362C">
        <w:rPr>
          <w:rFonts w:ascii="宋体" w:hAnsi="宋体" w:cs="宋体" w:hint="eastAsia"/>
          <w:b/>
          <w:sz w:val="28"/>
          <w:szCs w:val="28"/>
          <w:lang w:bidi="ar"/>
        </w:rPr>
        <w:t xml:space="preserve">  </w:t>
      </w:r>
      <w:r w:rsidRPr="0018362C">
        <w:rPr>
          <w:rFonts w:ascii="宋体" w:hAnsi="宋体" w:cs="宋体" w:hint="eastAsia"/>
          <w:b/>
          <w:sz w:val="28"/>
          <w:szCs w:val="28"/>
          <w:lang w:bidi="ar"/>
        </w:rPr>
        <w:t>项目的非功能性需求及其他要求</w:t>
      </w:r>
    </w:p>
    <w:p w:rsidR="0029717F" w:rsidRPr="0018362C" w:rsidRDefault="00A85FA3">
      <w:pPr>
        <w:pStyle w:val="af1"/>
        <w:widowControl w:val="0"/>
        <w:snapToGrid w:val="0"/>
        <w:spacing w:before="0" w:beforeAutospacing="0" w:after="0" w:afterAutospacing="0" w:line="520" w:lineRule="exact"/>
        <w:rPr>
          <w:rFonts w:cs="仿宋"/>
        </w:rPr>
      </w:pPr>
      <w:proofErr w:type="gramStart"/>
      <w:r w:rsidRPr="0018362C">
        <w:rPr>
          <w:rFonts w:cs="仿宋" w:hint="eastAsia"/>
          <w:kern w:val="2"/>
          <w:lang w:bidi="ar"/>
        </w:rPr>
        <w:t>本要求为所有标包</w:t>
      </w:r>
      <w:proofErr w:type="gramEnd"/>
      <w:r w:rsidRPr="0018362C">
        <w:rPr>
          <w:rFonts w:cs="仿宋" w:hint="eastAsia"/>
          <w:kern w:val="2"/>
          <w:lang w:bidi="ar"/>
        </w:rPr>
        <w:t>的通用要求。参数需求中另有约定的，以参数需求的约定为准。</w:t>
      </w:r>
    </w:p>
    <w:p w:rsidR="0029717F" w:rsidRPr="0018362C" w:rsidRDefault="00A85FA3">
      <w:pPr>
        <w:pStyle w:val="af1"/>
        <w:widowControl w:val="0"/>
        <w:snapToGrid w:val="0"/>
        <w:spacing w:before="0" w:beforeAutospacing="0" w:after="0" w:afterAutospacing="0" w:line="520" w:lineRule="exact"/>
        <w:rPr>
          <w:rFonts w:cs="仿宋"/>
          <w:b/>
        </w:rPr>
      </w:pPr>
      <w:r w:rsidRPr="0018362C">
        <w:rPr>
          <w:rFonts w:cs="仿宋" w:hint="eastAsia"/>
          <w:b/>
          <w:kern w:val="2"/>
          <w:lang w:bidi="ar"/>
        </w:rPr>
        <w:t>一、验收要求</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18362C">
        <w:rPr>
          <w:rFonts w:asciiTheme="minorEastAsia" w:eastAsiaTheme="minorEastAsia" w:hAnsiTheme="minorEastAsia" w:cs="仿宋" w:hint="eastAsia"/>
          <w:kern w:val="2"/>
          <w:szCs w:val="24"/>
          <w:lang w:bidi="ar"/>
        </w:rPr>
        <w:t>最终验收在用户现场进行。</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kern w:val="2"/>
          <w:szCs w:val="24"/>
          <w:lang w:bidi="ar"/>
        </w:rPr>
      </w:pPr>
      <w:r w:rsidRPr="0018362C">
        <w:rPr>
          <w:rFonts w:asciiTheme="minorEastAsia" w:eastAsiaTheme="minorEastAsia" w:hAnsiTheme="minorEastAsia" w:cs="仿宋" w:hint="eastAsia"/>
          <w:kern w:val="2"/>
          <w:szCs w:val="24"/>
          <w:lang w:bidi="ar"/>
        </w:rPr>
        <w:t>由甲方组织验收小组，根据《</w:t>
      </w:r>
      <w:r w:rsidRPr="0018362C">
        <w:rPr>
          <w:rFonts w:asciiTheme="minorEastAsia" w:eastAsiaTheme="minorEastAsia" w:hAnsiTheme="minorEastAsia" w:cs="仿宋" w:hint="eastAsia"/>
          <w:b/>
          <w:kern w:val="2"/>
          <w:szCs w:val="24"/>
          <w:lang w:bidi="ar"/>
        </w:rPr>
        <w:t>平顶山学院信息化建设项目验收实施细则（试行）</w:t>
      </w:r>
      <w:r w:rsidRPr="0018362C">
        <w:rPr>
          <w:rFonts w:asciiTheme="minorEastAsia" w:eastAsiaTheme="minorEastAsia" w:hAnsiTheme="minorEastAsia" w:cs="仿宋" w:hint="eastAsia"/>
          <w:kern w:val="2"/>
          <w:szCs w:val="24"/>
          <w:lang w:bidi="ar"/>
        </w:rPr>
        <w:t>》的流程展开验收。验收时甲方可邀请第三方参与验收过程。</w:t>
      </w:r>
    </w:p>
    <w:p w:rsidR="0029717F" w:rsidRPr="0018362C" w:rsidRDefault="00A85FA3">
      <w:pPr>
        <w:pStyle w:val="152"/>
        <w:snapToGrid w:val="0"/>
        <w:ind w:firstLineChars="0" w:firstLine="0"/>
        <w:jc w:val="left"/>
        <w:rPr>
          <w:rFonts w:asciiTheme="minorEastAsia" w:eastAsiaTheme="minorEastAsia" w:hAnsiTheme="minorEastAsia" w:cs="Times New Roman"/>
          <w:b/>
          <w:bCs/>
          <w:szCs w:val="24"/>
        </w:rPr>
      </w:pPr>
      <w:bookmarkStart w:id="545" w:name="_Toc78273801"/>
      <w:bookmarkStart w:id="546" w:name="_Toc70196816"/>
      <w:r w:rsidRPr="0018362C">
        <w:rPr>
          <w:rFonts w:asciiTheme="minorEastAsia" w:eastAsiaTheme="minorEastAsia" w:hAnsiTheme="minorEastAsia" w:cs="Times New Roman" w:hint="eastAsia"/>
          <w:b/>
          <w:bCs/>
          <w:szCs w:val="24"/>
        </w:rPr>
        <w:t>二、系统集成要求</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我校已完成智慧校园</w:t>
      </w:r>
      <w:proofErr w:type="gramStart"/>
      <w:r w:rsidRPr="0018362C">
        <w:rPr>
          <w:rFonts w:asciiTheme="minorEastAsia" w:eastAsiaTheme="minorEastAsia" w:hAnsiTheme="minorEastAsia" w:cs="宋体" w:hint="eastAsia"/>
          <w:kern w:val="0"/>
          <w:sz w:val="24"/>
          <w:szCs w:val="24"/>
          <w:lang w:bidi="ar"/>
        </w:rPr>
        <w:t>私有云</w:t>
      </w:r>
      <w:proofErr w:type="gramEnd"/>
      <w:r w:rsidRPr="0018362C">
        <w:rPr>
          <w:rFonts w:asciiTheme="minorEastAsia" w:eastAsiaTheme="minorEastAsia" w:hAnsiTheme="minorEastAsia" w:cs="宋体" w:hint="eastAsia"/>
          <w:kern w:val="0"/>
          <w:sz w:val="24"/>
          <w:szCs w:val="24"/>
          <w:lang w:bidi="ar"/>
        </w:rPr>
        <w:t>平台和软件基础平台（数据中台、业</w:t>
      </w:r>
      <w:r w:rsidRPr="0018362C">
        <w:rPr>
          <w:rFonts w:asciiTheme="minorEastAsia" w:eastAsiaTheme="minorEastAsia" w:hAnsiTheme="minorEastAsia" w:hint="eastAsia"/>
          <w:sz w:val="24"/>
          <w:szCs w:val="24"/>
        </w:rPr>
        <w:t>务</w:t>
      </w:r>
      <w:r w:rsidRPr="0018362C">
        <w:rPr>
          <w:rFonts w:asciiTheme="minorEastAsia" w:eastAsiaTheme="minorEastAsia" w:hAnsiTheme="minorEastAsia" w:cs="宋体" w:hint="eastAsia"/>
          <w:kern w:val="0"/>
          <w:sz w:val="24"/>
          <w:szCs w:val="24"/>
          <w:lang w:bidi="ar"/>
        </w:rPr>
        <w:t>中台和双端门户）的建设工作。本项目所购系统必须基于学校</w:t>
      </w:r>
      <w:proofErr w:type="gramStart"/>
      <w:r w:rsidRPr="0018362C">
        <w:rPr>
          <w:rFonts w:asciiTheme="minorEastAsia" w:eastAsiaTheme="minorEastAsia" w:hAnsiTheme="minorEastAsia" w:cs="宋体" w:hint="eastAsia"/>
          <w:kern w:val="0"/>
          <w:sz w:val="24"/>
          <w:szCs w:val="24"/>
          <w:lang w:bidi="ar"/>
        </w:rPr>
        <w:t>私有云</w:t>
      </w:r>
      <w:proofErr w:type="gramEnd"/>
      <w:r w:rsidRPr="0018362C">
        <w:rPr>
          <w:rFonts w:asciiTheme="minorEastAsia" w:eastAsiaTheme="minorEastAsia" w:hAnsiTheme="minorEastAsia" w:cs="宋体" w:hint="eastAsia"/>
          <w:kern w:val="0"/>
          <w:sz w:val="24"/>
          <w:szCs w:val="24"/>
          <w:lang w:bidi="ar"/>
        </w:rPr>
        <w:t>平台进行部署，并与学校智慧校园软件基础平台实现对接，以便实现学校对系统的统一管理，同时给学校师生使用提供便利。</w:t>
      </w:r>
    </w:p>
    <w:p w:rsidR="0029717F" w:rsidRPr="0018362C" w:rsidRDefault="00A85FA3">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1.</w:t>
      </w:r>
      <w:r w:rsidRPr="0018362C">
        <w:rPr>
          <w:rFonts w:asciiTheme="minorEastAsia" w:eastAsiaTheme="minorEastAsia" w:hAnsiTheme="minorEastAsia" w:cs="宋体" w:hint="eastAsia"/>
          <w:kern w:val="0"/>
          <w:sz w:val="24"/>
          <w:szCs w:val="24"/>
          <w:lang w:bidi="ar"/>
        </w:rPr>
        <w:t>统一身份认证集成：本项目所购系统需按照</w:t>
      </w:r>
      <w:r w:rsidRPr="0018362C">
        <w:rPr>
          <w:rFonts w:asciiTheme="minorEastAsia" w:eastAsiaTheme="minorEastAsia" w:hAnsiTheme="minorEastAsia" w:cs="宋体" w:hint="eastAsia"/>
          <w:b/>
          <w:kern w:val="0"/>
          <w:sz w:val="24"/>
          <w:szCs w:val="24"/>
          <w:lang w:bidi="ar"/>
        </w:rPr>
        <w:t>《</w:t>
      </w:r>
      <w:r w:rsidRPr="0018362C">
        <w:rPr>
          <w:rFonts w:asciiTheme="minorEastAsia" w:eastAsiaTheme="minorEastAsia" w:hAnsiTheme="minorEastAsia" w:hint="eastAsia"/>
          <w:b/>
          <w:sz w:val="24"/>
          <w:szCs w:val="24"/>
        </w:rPr>
        <w:t>平顶山学院信息化建设规范</w:t>
      </w:r>
      <w:r w:rsidRPr="0018362C">
        <w:rPr>
          <w:rFonts w:asciiTheme="minorEastAsia" w:eastAsiaTheme="minorEastAsia" w:hAnsiTheme="minorEastAsia" w:cs="宋体" w:hint="eastAsia"/>
          <w:b/>
          <w:kern w:val="0"/>
          <w:sz w:val="24"/>
          <w:szCs w:val="24"/>
          <w:lang w:bidi="ar"/>
        </w:rPr>
        <w:t>》</w:t>
      </w:r>
      <w:r w:rsidRPr="0018362C">
        <w:rPr>
          <w:rFonts w:asciiTheme="minorEastAsia" w:eastAsiaTheme="minorEastAsia" w:hAnsiTheme="minorEastAsia" w:cs="宋体" w:hint="eastAsia"/>
          <w:kern w:val="0"/>
          <w:sz w:val="24"/>
          <w:szCs w:val="24"/>
          <w:lang w:bidi="ar"/>
        </w:rPr>
        <w:t>的统一身份认证集成要求，实现用户（教师和学生）的统一身份认证和单点登录。</w:t>
      </w:r>
    </w:p>
    <w:p w:rsidR="0029717F" w:rsidRPr="0018362C" w:rsidRDefault="00A85FA3">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2.</w:t>
      </w:r>
      <w:r w:rsidRPr="0018362C">
        <w:rPr>
          <w:rFonts w:asciiTheme="minorEastAsia" w:eastAsiaTheme="minorEastAsia" w:hAnsiTheme="minorEastAsia" w:cs="宋体" w:hint="eastAsia"/>
          <w:kern w:val="0"/>
          <w:sz w:val="24"/>
          <w:szCs w:val="24"/>
          <w:lang w:bidi="ar"/>
        </w:rPr>
        <w:t>服务集成：本项目所购系统的用户常用的</w:t>
      </w:r>
      <w:r w:rsidRPr="0018362C">
        <w:rPr>
          <w:rFonts w:asciiTheme="minorEastAsia" w:eastAsiaTheme="minorEastAsia" w:hAnsiTheme="minorEastAsia" w:cs="宋体" w:hint="eastAsia"/>
          <w:kern w:val="0"/>
          <w:sz w:val="24"/>
          <w:szCs w:val="24"/>
          <w:lang w:bidi="ar"/>
        </w:rPr>
        <w:t>PC</w:t>
      </w:r>
      <w:proofErr w:type="gramStart"/>
      <w:r w:rsidRPr="0018362C">
        <w:rPr>
          <w:rFonts w:asciiTheme="minorEastAsia" w:eastAsiaTheme="minorEastAsia" w:hAnsiTheme="minorEastAsia" w:cs="宋体" w:hint="eastAsia"/>
          <w:kern w:val="0"/>
          <w:sz w:val="24"/>
          <w:szCs w:val="24"/>
          <w:lang w:bidi="ar"/>
        </w:rPr>
        <w:t>端功能</w:t>
      </w:r>
      <w:proofErr w:type="gramEnd"/>
      <w:r w:rsidRPr="0018362C">
        <w:rPr>
          <w:rFonts w:asciiTheme="minorEastAsia" w:eastAsiaTheme="minorEastAsia" w:hAnsiTheme="minorEastAsia" w:cs="宋体" w:hint="eastAsia"/>
          <w:kern w:val="0"/>
          <w:sz w:val="24"/>
          <w:szCs w:val="24"/>
          <w:lang w:bidi="ar"/>
        </w:rPr>
        <w:t>需集成到学校网上服务大厅，常用的移动</w:t>
      </w:r>
      <w:proofErr w:type="gramStart"/>
      <w:r w:rsidRPr="0018362C">
        <w:rPr>
          <w:rFonts w:asciiTheme="minorEastAsia" w:eastAsiaTheme="minorEastAsia" w:hAnsiTheme="minorEastAsia" w:cs="宋体" w:hint="eastAsia"/>
          <w:kern w:val="0"/>
          <w:sz w:val="24"/>
          <w:szCs w:val="24"/>
          <w:lang w:bidi="ar"/>
        </w:rPr>
        <w:t>端功能</w:t>
      </w:r>
      <w:proofErr w:type="gramEnd"/>
      <w:r w:rsidRPr="0018362C">
        <w:rPr>
          <w:rFonts w:asciiTheme="minorEastAsia" w:eastAsiaTheme="minorEastAsia" w:hAnsiTheme="minorEastAsia" w:cs="宋体" w:hint="eastAsia"/>
          <w:kern w:val="0"/>
          <w:sz w:val="24"/>
          <w:szCs w:val="24"/>
          <w:lang w:bidi="ar"/>
        </w:rPr>
        <w:t>集成到“</w:t>
      </w:r>
      <w:r w:rsidRPr="0018362C">
        <w:rPr>
          <w:rFonts w:asciiTheme="minorEastAsia" w:eastAsiaTheme="minorEastAsia" w:hAnsiTheme="minorEastAsia" w:cs="宋体" w:hint="eastAsia"/>
          <w:kern w:val="0"/>
          <w:sz w:val="24"/>
          <w:szCs w:val="24"/>
          <w:lang w:bidi="ar"/>
        </w:rPr>
        <w:t>i</w:t>
      </w:r>
      <w:r w:rsidRPr="0018362C">
        <w:rPr>
          <w:rFonts w:asciiTheme="minorEastAsia" w:eastAsiaTheme="minorEastAsia" w:hAnsiTheme="minorEastAsia" w:cs="宋体" w:hint="eastAsia"/>
          <w:kern w:val="0"/>
          <w:sz w:val="24"/>
          <w:szCs w:val="24"/>
          <w:lang w:bidi="ar"/>
        </w:rPr>
        <w:t>平院”</w:t>
      </w:r>
      <w:r w:rsidRPr="0018362C">
        <w:rPr>
          <w:rFonts w:asciiTheme="minorEastAsia" w:eastAsiaTheme="minorEastAsia" w:hAnsiTheme="minorEastAsia" w:cs="宋体" w:hint="eastAsia"/>
          <w:kern w:val="0"/>
          <w:sz w:val="24"/>
          <w:szCs w:val="24"/>
          <w:lang w:bidi="ar"/>
        </w:rPr>
        <w:t>App</w:t>
      </w:r>
      <w:r w:rsidRPr="0018362C">
        <w:rPr>
          <w:rFonts w:asciiTheme="minorEastAsia" w:eastAsiaTheme="minorEastAsia" w:hAnsiTheme="minorEastAsia" w:cs="宋体" w:hint="eastAsia"/>
          <w:kern w:val="0"/>
          <w:sz w:val="24"/>
          <w:szCs w:val="24"/>
          <w:lang w:bidi="ar"/>
        </w:rPr>
        <w:t>中，以便于师生使用。不允许向师生提供系统单独的</w:t>
      </w:r>
      <w:r w:rsidRPr="0018362C">
        <w:rPr>
          <w:rFonts w:asciiTheme="minorEastAsia" w:eastAsiaTheme="minorEastAsia" w:hAnsiTheme="minorEastAsia" w:cs="宋体" w:hint="eastAsia"/>
          <w:kern w:val="0"/>
          <w:sz w:val="24"/>
          <w:szCs w:val="24"/>
          <w:lang w:bidi="ar"/>
        </w:rPr>
        <w:t>App</w:t>
      </w:r>
      <w:r w:rsidRPr="0018362C">
        <w:rPr>
          <w:rFonts w:asciiTheme="minorEastAsia" w:eastAsiaTheme="minorEastAsia" w:hAnsiTheme="minorEastAsia" w:cs="宋体" w:hint="eastAsia"/>
          <w:kern w:val="0"/>
          <w:sz w:val="24"/>
          <w:szCs w:val="24"/>
          <w:lang w:bidi="ar"/>
        </w:rPr>
        <w:t>应用。</w:t>
      </w:r>
    </w:p>
    <w:p w:rsidR="0029717F" w:rsidRPr="0018362C" w:rsidRDefault="00A85FA3">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3.</w:t>
      </w:r>
      <w:r w:rsidRPr="0018362C">
        <w:rPr>
          <w:rFonts w:asciiTheme="minorEastAsia" w:eastAsiaTheme="minorEastAsia" w:hAnsiTheme="minorEastAsia" w:cs="宋体" w:hint="eastAsia"/>
          <w:kern w:val="0"/>
          <w:sz w:val="24"/>
          <w:szCs w:val="24"/>
          <w:lang w:bidi="ar"/>
        </w:rPr>
        <w:t>消息集成：本项目所购系统需要按照</w:t>
      </w:r>
      <w:r w:rsidRPr="0018362C">
        <w:rPr>
          <w:rFonts w:asciiTheme="minorEastAsia" w:eastAsiaTheme="minorEastAsia" w:hAnsiTheme="minorEastAsia" w:cs="宋体" w:hint="eastAsia"/>
          <w:b/>
          <w:kern w:val="0"/>
          <w:sz w:val="24"/>
          <w:szCs w:val="24"/>
          <w:lang w:bidi="ar"/>
        </w:rPr>
        <w:t>《</w:t>
      </w:r>
      <w:r w:rsidRPr="0018362C">
        <w:rPr>
          <w:rFonts w:asciiTheme="minorEastAsia" w:eastAsiaTheme="minorEastAsia" w:hAnsiTheme="minorEastAsia" w:hint="eastAsia"/>
          <w:b/>
          <w:sz w:val="24"/>
          <w:szCs w:val="24"/>
        </w:rPr>
        <w:t>平顶山学院信息化建设规范</w:t>
      </w:r>
      <w:r w:rsidRPr="0018362C">
        <w:rPr>
          <w:rFonts w:asciiTheme="minorEastAsia" w:eastAsiaTheme="minorEastAsia" w:hAnsiTheme="minorEastAsia" w:cs="宋体" w:hint="eastAsia"/>
          <w:b/>
          <w:kern w:val="0"/>
          <w:sz w:val="24"/>
          <w:szCs w:val="24"/>
          <w:lang w:bidi="ar"/>
        </w:rPr>
        <w:t>》</w:t>
      </w:r>
      <w:r w:rsidRPr="0018362C">
        <w:rPr>
          <w:rFonts w:asciiTheme="minorEastAsia" w:eastAsiaTheme="minorEastAsia" w:hAnsiTheme="minorEastAsia" w:cs="宋体" w:hint="eastAsia"/>
          <w:kern w:val="0"/>
          <w:sz w:val="24"/>
          <w:szCs w:val="24"/>
          <w:lang w:bidi="ar"/>
        </w:rPr>
        <w:t>的消息集成要求，将原来应用系统的消息提供功能，转变为应用系统通过调用业务中台的消息中心接口向师生发送消息的提醒功能。</w:t>
      </w:r>
    </w:p>
    <w:p w:rsidR="0029717F" w:rsidRPr="0018362C" w:rsidRDefault="00A85FA3">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4.</w:t>
      </w:r>
      <w:r w:rsidRPr="0018362C">
        <w:rPr>
          <w:rFonts w:asciiTheme="minorEastAsia" w:eastAsiaTheme="minorEastAsia" w:hAnsiTheme="minorEastAsia" w:cs="宋体" w:hint="eastAsia"/>
          <w:kern w:val="0"/>
          <w:sz w:val="24"/>
          <w:szCs w:val="24"/>
          <w:lang w:bidi="ar"/>
        </w:rPr>
        <w:t>数据集成：本项目所购系统需要按照</w:t>
      </w:r>
      <w:r w:rsidRPr="0018362C">
        <w:rPr>
          <w:rFonts w:asciiTheme="minorEastAsia" w:eastAsiaTheme="minorEastAsia" w:hAnsiTheme="minorEastAsia" w:cs="宋体" w:hint="eastAsia"/>
          <w:b/>
          <w:kern w:val="0"/>
          <w:sz w:val="24"/>
          <w:szCs w:val="24"/>
          <w:lang w:bidi="ar"/>
        </w:rPr>
        <w:t>《</w:t>
      </w:r>
      <w:r w:rsidRPr="0018362C">
        <w:rPr>
          <w:rFonts w:asciiTheme="minorEastAsia" w:eastAsiaTheme="minorEastAsia" w:hAnsiTheme="minorEastAsia" w:hint="eastAsia"/>
          <w:b/>
          <w:sz w:val="24"/>
          <w:szCs w:val="24"/>
        </w:rPr>
        <w:t>平顶山学院信息化建设规范</w:t>
      </w:r>
      <w:r w:rsidRPr="0018362C">
        <w:rPr>
          <w:rFonts w:asciiTheme="minorEastAsia" w:eastAsiaTheme="minorEastAsia" w:hAnsiTheme="minorEastAsia" w:cs="宋体" w:hint="eastAsia"/>
          <w:b/>
          <w:kern w:val="0"/>
          <w:sz w:val="24"/>
          <w:szCs w:val="24"/>
          <w:lang w:bidi="ar"/>
        </w:rPr>
        <w:t>》</w:t>
      </w:r>
      <w:r w:rsidRPr="0018362C">
        <w:rPr>
          <w:rFonts w:asciiTheme="minorEastAsia" w:eastAsiaTheme="minorEastAsia" w:hAnsiTheme="minorEastAsia" w:cs="宋体" w:hint="eastAsia"/>
          <w:kern w:val="0"/>
          <w:sz w:val="24"/>
          <w:szCs w:val="24"/>
          <w:lang w:bidi="ar"/>
        </w:rPr>
        <w:t>的统一数据调用规范和统一数据汇聚要求，实现组织机构、院系、专业、班级、教职工基本信息、学生基</w:t>
      </w:r>
      <w:r w:rsidRPr="0018362C">
        <w:rPr>
          <w:rFonts w:asciiTheme="minorEastAsia" w:eastAsiaTheme="minorEastAsia" w:hAnsiTheme="minorEastAsia" w:cs="宋体" w:hint="eastAsia"/>
          <w:kern w:val="0"/>
          <w:sz w:val="24"/>
          <w:szCs w:val="24"/>
          <w:lang w:bidi="ar"/>
        </w:rPr>
        <w:t>本信息等与数据中台保持一致，同时将应用系统的全量数据（结构化数据、非结构化数据）和数据字典提供给数据中心。</w:t>
      </w:r>
    </w:p>
    <w:p w:rsidR="0029717F" w:rsidRPr="0018362C" w:rsidRDefault="00A85FA3">
      <w:pPr>
        <w:widowControl/>
        <w:spacing w:line="400" w:lineRule="exact"/>
        <w:ind w:firstLineChars="193" w:firstLine="463"/>
        <w:jc w:val="left"/>
        <w:textAlignment w:val="center"/>
        <w:rPr>
          <w:rFonts w:asciiTheme="minorEastAsia" w:eastAsiaTheme="minorEastAsia" w:hAnsiTheme="minorEastAsia"/>
          <w:sz w:val="24"/>
          <w:szCs w:val="24"/>
        </w:rPr>
      </w:pPr>
      <w:r w:rsidRPr="0018362C">
        <w:rPr>
          <w:rFonts w:asciiTheme="minorEastAsia" w:eastAsiaTheme="minorEastAsia" w:hAnsiTheme="minorEastAsia" w:cs="宋体" w:hint="eastAsia"/>
          <w:kern w:val="0"/>
          <w:sz w:val="24"/>
          <w:szCs w:val="24"/>
          <w:lang w:bidi="ar"/>
        </w:rPr>
        <w:t>5.</w:t>
      </w:r>
      <w:r w:rsidRPr="0018362C">
        <w:rPr>
          <w:rFonts w:asciiTheme="minorEastAsia" w:eastAsiaTheme="minorEastAsia" w:hAnsiTheme="minorEastAsia" w:cs="宋体" w:hint="eastAsia"/>
          <w:kern w:val="0"/>
          <w:sz w:val="24"/>
          <w:szCs w:val="24"/>
          <w:lang w:bidi="ar"/>
        </w:rPr>
        <w:t>中标方必须向我校开放全量数据（数据库形式）并按照我校要求提供相应的数据字典（文档形式）；根据用户方对接需要，无条件免费向用户方开放所需数据接口；日后扩充各种点位时，提供免费接入授权且数量无限制；开放接口和授权的费用须包含在报价内</w:t>
      </w:r>
      <w:r w:rsidRPr="0018362C">
        <w:rPr>
          <w:rFonts w:asciiTheme="minorEastAsia" w:eastAsiaTheme="minorEastAsia" w:hAnsiTheme="minorEastAsia" w:hint="eastAsia"/>
          <w:sz w:val="24"/>
          <w:szCs w:val="24"/>
        </w:rPr>
        <w:t>。</w:t>
      </w:r>
    </w:p>
    <w:p w:rsidR="0029717F" w:rsidRPr="0018362C" w:rsidRDefault="00A85FA3">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6.</w:t>
      </w:r>
      <w:r w:rsidRPr="0018362C">
        <w:rPr>
          <w:rFonts w:asciiTheme="minorEastAsia" w:eastAsiaTheme="minorEastAsia" w:hAnsiTheme="minorEastAsia" w:cs="宋体" w:hint="eastAsia"/>
          <w:kern w:val="0"/>
          <w:sz w:val="24"/>
          <w:szCs w:val="24"/>
          <w:lang w:bidi="ar"/>
        </w:rPr>
        <w:t>所有的数据库建立、数据格式、各种功能定制等，均必须遵守平顶山学院信息化建设规范的要求，符合平顶山学院数据标准规范的要求，接受平顶山学院信息化领导小组的业务指导；充分</w:t>
      </w:r>
      <w:r w:rsidRPr="0018362C">
        <w:rPr>
          <w:rFonts w:asciiTheme="minorEastAsia" w:eastAsiaTheme="minorEastAsia" w:hAnsiTheme="minorEastAsia" w:cs="宋体" w:hint="eastAsia"/>
          <w:kern w:val="0"/>
          <w:sz w:val="24"/>
          <w:szCs w:val="24"/>
          <w:lang w:bidi="ar"/>
        </w:rPr>
        <w:t>考虑与平顶山学院的数据格式互通，严禁形成数据孤岛。</w:t>
      </w:r>
    </w:p>
    <w:p w:rsidR="0029717F" w:rsidRPr="0018362C" w:rsidRDefault="00A85FA3">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7.</w:t>
      </w:r>
      <w:r w:rsidRPr="0018362C">
        <w:rPr>
          <w:rFonts w:asciiTheme="minorEastAsia" w:eastAsiaTheme="minorEastAsia" w:hAnsiTheme="minorEastAsia" w:cs="宋体" w:hint="eastAsia"/>
          <w:kern w:val="0"/>
          <w:sz w:val="24"/>
          <w:szCs w:val="24"/>
          <w:lang w:bidi="ar"/>
        </w:rPr>
        <w:t>中标方应根据我校需求提供与上级管理部门的业务系统对接的服务，方便数据上报和信息共享。</w:t>
      </w:r>
    </w:p>
    <w:p w:rsidR="0029717F" w:rsidRPr="0018362C" w:rsidRDefault="00A85FA3">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kern w:val="0"/>
          <w:sz w:val="24"/>
          <w:szCs w:val="24"/>
          <w:lang w:bidi="ar"/>
        </w:rPr>
        <w:lastRenderedPageBreak/>
        <w:t>8</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hint="eastAsia"/>
          <w:kern w:val="0"/>
          <w:sz w:val="24"/>
          <w:szCs w:val="24"/>
          <w:lang w:bidi="ar"/>
        </w:rPr>
        <w:t>系统各项集成所需费用应包含在投标总报价内，项目实施时学校不再承担由此产生的其它任何费用。</w:t>
      </w:r>
    </w:p>
    <w:p w:rsidR="0029717F" w:rsidRPr="0018362C" w:rsidRDefault="00A85FA3">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9</w:t>
      </w:r>
      <w:r w:rsidRPr="0018362C">
        <w:rPr>
          <w:rFonts w:asciiTheme="minorEastAsia" w:eastAsiaTheme="minorEastAsia" w:hAnsiTheme="minorEastAsia" w:cs="宋体" w:hint="eastAsia"/>
          <w:kern w:val="0"/>
          <w:sz w:val="24"/>
          <w:szCs w:val="24"/>
          <w:lang w:bidi="ar"/>
        </w:rPr>
        <w:t>．根据应用系统的业务特点及学校需求，建立应用系统全面指标化的可视化数据分析大屏，能够根据不同角色展示不同的数据内容，且支持多级数据下钻特性</w:t>
      </w:r>
      <w:r w:rsidRPr="0018362C">
        <w:rPr>
          <w:rFonts w:asciiTheme="minorEastAsia" w:eastAsiaTheme="minorEastAsia" w:hAnsiTheme="minorEastAsia" w:cs="宋体"/>
          <w:kern w:val="0"/>
          <w:sz w:val="24"/>
          <w:szCs w:val="24"/>
          <w:lang w:bidi="ar"/>
        </w:rPr>
        <w:t>。</w:t>
      </w:r>
    </w:p>
    <w:p w:rsidR="0029717F" w:rsidRPr="0018362C" w:rsidRDefault="00A85FA3">
      <w:pPr>
        <w:pStyle w:val="152"/>
        <w:snapToGrid w:val="0"/>
        <w:ind w:firstLineChars="0" w:firstLine="0"/>
        <w:jc w:val="left"/>
        <w:rPr>
          <w:rFonts w:asciiTheme="minorEastAsia" w:eastAsiaTheme="minorEastAsia" w:hAnsiTheme="minorEastAsia" w:cs="Times New Roman"/>
          <w:b/>
          <w:bCs/>
          <w:szCs w:val="24"/>
        </w:rPr>
      </w:pPr>
      <w:r w:rsidRPr="0018362C">
        <w:rPr>
          <w:rFonts w:asciiTheme="minorEastAsia" w:eastAsiaTheme="minorEastAsia" w:hAnsiTheme="minorEastAsia" w:cs="Times New Roman" w:hint="eastAsia"/>
          <w:b/>
          <w:bCs/>
          <w:szCs w:val="24"/>
        </w:rPr>
        <w:t>三、技术与性能要求</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1.</w:t>
      </w:r>
      <w:r w:rsidRPr="0018362C">
        <w:rPr>
          <w:rFonts w:asciiTheme="minorEastAsia" w:eastAsiaTheme="minorEastAsia" w:hAnsiTheme="minorEastAsia" w:cs="宋体"/>
          <w:kern w:val="0"/>
          <w:sz w:val="24"/>
          <w:szCs w:val="24"/>
          <w:lang w:bidi="ar"/>
        </w:rPr>
        <w:t>开发技术：系统开发框架基于</w:t>
      </w:r>
      <w:r w:rsidRPr="0018362C">
        <w:rPr>
          <w:rFonts w:asciiTheme="minorEastAsia" w:eastAsiaTheme="minorEastAsia" w:hAnsiTheme="minorEastAsia" w:cs="宋体"/>
          <w:kern w:val="0"/>
          <w:sz w:val="24"/>
          <w:szCs w:val="24"/>
          <w:lang w:bidi="ar"/>
        </w:rPr>
        <w:t>B/S</w:t>
      </w:r>
      <w:r w:rsidRPr="0018362C">
        <w:rPr>
          <w:rFonts w:asciiTheme="minorEastAsia" w:eastAsiaTheme="minorEastAsia" w:hAnsiTheme="minorEastAsia" w:cs="宋体"/>
          <w:kern w:val="0"/>
          <w:sz w:val="24"/>
          <w:szCs w:val="24"/>
          <w:lang w:bidi="ar"/>
        </w:rPr>
        <w:t>架构，基于</w:t>
      </w:r>
      <w:r w:rsidRPr="0018362C">
        <w:rPr>
          <w:rFonts w:asciiTheme="minorEastAsia" w:eastAsiaTheme="minorEastAsia" w:hAnsiTheme="minorEastAsia" w:cs="宋体" w:hint="eastAsia"/>
          <w:kern w:val="0"/>
          <w:sz w:val="24"/>
          <w:szCs w:val="24"/>
          <w:lang w:bidi="ar"/>
        </w:rPr>
        <w:t>跨平台</w:t>
      </w:r>
      <w:r w:rsidRPr="0018362C">
        <w:rPr>
          <w:rFonts w:asciiTheme="minorEastAsia" w:eastAsiaTheme="minorEastAsia" w:hAnsiTheme="minorEastAsia" w:cs="宋体"/>
          <w:kern w:val="0"/>
          <w:sz w:val="24"/>
          <w:szCs w:val="24"/>
          <w:lang w:bidi="ar"/>
        </w:rPr>
        <w:t>语言规范的多层体系结构。采用成熟的、符合技术标准的服务器、中间件产品</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kern w:val="0"/>
          <w:sz w:val="24"/>
          <w:szCs w:val="24"/>
          <w:lang w:bidi="ar"/>
        </w:rPr>
        <w:t>数据库支持</w:t>
      </w:r>
      <w:r w:rsidRPr="0018362C">
        <w:rPr>
          <w:rFonts w:asciiTheme="minorEastAsia" w:eastAsiaTheme="minorEastAsia" w:hAnsiTheme="minorEastAsia" w:cs="宋体"/>
          <w:kern w:val="0"/>
          <w:sz w:val="24"/>
          <w:szCs w:val="24"/>
          <w:lang w:bidi="ar"/>
        </w:rPr>
        <w:t>SQL Server</w:t>
      </w:r>
      <w:r w:rsidRPr="0018362C">
        <w:rPr>
          <w:rFonts w:asciiTheme="minorEastAsia" w:eastAsiaTheme="minorEastAsia" w:hAnsiTheme="minorEastAsia" w:cs="宋体" w:hint="eastAsia"/>
          <w:kern w:val="0"/>
          <w:sz w:val="24"/>
          <w:szCs w:val="24"/>
          <w:lang w:bidi="ar"/>
        </w:rPr>
        <w:t xml:space="preserve"> 2008 r2</w:t>
      </w:r>
      <w:r w:rsidRPr="0018362C">
        <w:rPr>
          <w:rFonts w:asciiTheme="minorEastAsia" w:eastAsiaTheme="minorEastAsia" w:hAnsiTheme="minorEastAsia" w:cs="宋体"/>
          <w:kern w:val="0"/>
          <w:sz w:val="24"/>
          <w:szCs w:val="24"/>
          <w:lang w:bidi="ar"/>
        </w:rPr>
        <w:t>、</w:t>
      </w:r>
      <w:r w:rsidRPr="0018362C">
        <w:rPr>
          <w:rFonts w:asciiTheme="minorEastAsia" w:eastAsiaTheme="minorEastAsia" w:hAnsiTheme="minorEastAsia" w:cs="宋体"/>
          <w:kern w:val="0"/>
          <w:sz w:val="24"/>
          <w:szCs w:val="24"/>
          <w:lang w:bidi="ar"/>
        </w:rPr>
        <w:t>Oracle</w:t>
      </w:r>
      <w:r w:rsidRPr="0018362C">
        <w:rPr>
          <w:rFonts w:asciiTheme="minorEastAsia" w:eastAsiaTheme="minorEastAsia" w:hAnsiTheme="minorEastAsia" w:cs="宋体" w:hint="eastAsia"/>
          <w:kern w:val="0"/>
          <w:sz w:val="24"/>
          <w:szCs w:val="24"/>
          <w:lang w:bidi="ar"/>
        </w:rPr>
        <w:t xml:space="preserve"> 11</w:t>
      </w:r>
      <w:r w:rsidRPr="0018362C">
        <w:rPr>
          <w:rFonts w:asciiTheme="minorEastAsia" w:eastAsiaTheme="minorEastAsia" w:hAnsiTheme="minorEastAsia" w:cs="宋体"/>
          <w:kern w:val="0"/>
          <w:sz w:val="24"/>
          <w:szCs w:val="24"/>
          <w:lang w:bidi="ar"/>
        </w:rPr>
        <w:t>、</w:t>
      </w:r>
      <w:r w:rsidRPr="0018362C">
        <w:rPr>
          <w:rFonts w:asciiTheme="minorEastAsia" w:eastAsiaTheme="minorEastAsia" w:hAnsiTheme="minorEastAsia" w:cs="宋体" w:hint="eastAsia"/>
          <w:kern w:val="0"/>
          <w:sz w:val="24"/>
          <w:szCs w:val="24"/>
          <w:lang w:bidi="ar"/>
        </w:rPr>
        <w:t>Mysql 5</w:t>
      </w:r>
      <w:r w:rsidRPr="0018362C">
        <w:rPr>
          <w:rFonts w:asciiTheme="minorEastAsia" w:eastAsiaTheme="minorEastAsia" w:hAnsiTheme="minorEastAsia" w:cs="宋体" w:hint="eastAsia"/>
          <w:kern w:val="0"/>
          <w:sz w:val="24"/>
          <w:szCs w:val="24"/>
          <w:lang w:bidi="ar"/>
        </w:rPr>
        <w:t>及以上版本</w:t>
      </w:r>
      <w:r w:rsidRPr="0018362C">
        <w:rPr>
          <w:rFonts w:asciiTheme="minorEastAsia" w:eastAsiaTheme="minorEastAsia" w:hAnsiTheme="minorEastAsia" w:cs="宋体"/>
          <w:kern w:val="0"/>
          <w:sz w:val="24"/>
          <w:szCs w:val="24"/>
          <w:lang w:bidi="ar"/>
        </w:rPr>
        <w:t>。服务器操作系统支持</w:t>
      </w:r>
      <w:r w:rsidRPr="0018362C">
        <w:rPr>
          <w:rFonts w:asciiTheme="minorEastAsia" w:eastAsiaTheme="minorEastAsia" w:hAnsiTheme="minorEastAsia" w:cs="宋体" w:hint="eastAsia"/>
          <w:kern w:val="0"/>
          <w:sz w:val="24"/>
          <w:szCs w:val="24"/>
          <w:lang w:bidi="ar"/>
        </w:rPr>
        <w:t>市场主流的</w:t>
      </w:r>
      <w:r w:rsidRPr="0018362C">
        <w:rPr>
          <w:rFonts w:asciiTheme="minorEastAsia" w:eastAsiaTheme="minorEastAsia" w:hAnsiTheme="minorEastAsia" w:cs="宋体"/>
          <w:kern w:val="0"/>
          <w:sz w:val="24"/>
          <w:szCs w:val="24"/>
          <w:lang w:bidi="ar"/>
        </w:rPr>
        <w:t>Windows</w:t>
      </w:r>
      <w:r w:rsidRPr="0018362C">
        <w:rPr>
          <w:rFonts w:asciiTheme="minorEastAsia" w:eastAsiaTheme="minorEastAsia" w:hAnsiTheme="minorEastAsia" w:cs="宋体"/>
          <w:kern w:val="0"/>
          <w:sz w:val="24"/>
          <w:szCs w:val="24"/>
          <w:lang w:bidi="ar"/>
        </w:rPr>
        <w:t>、</w:t>
      </w:r>
      <w:r w:rsidRPr="0018362C">
        <w:rPr>
          <w:rFonts w:asciiTheme="minorEastAsia" w:eastAsiaTheme="minorEastAsia" w:hAnsiTheme="minorEastAsia" w:cs="宋体"/>
          <w:kern w:val="0"/>
          <w:sz w:val="24"/>
          <w:szCs w:val="24"/>
          <w:lang w:bidi="ar"/>
        </w:rPr>
        <w:t>Linux</w:t>
      </w:r>
      <w:r w:rsidRPr="0018362C">
        <w:rPr>
          <w:rFonts w:asciiTheme="minorEastAsia" w:eastAsiaTheme="minorEastAsia" w:hAnsiTheme="minorEastAsia" w:cs="宋体" w:hint="eastAsia"/>
          <w:kern w:val="0"/>
          <w:sz w:val="24"/>
          <w:szCs w:val="24"/>
          <w:lang w:bidi="ar"/>
        </w:rPr>
        <w:t>、国产操作系统</w:t>
      </w:r>
      <w:r w:rsidRPr="0018362C">
        <w:rPr>
          <w:rFonts w:asciiTheme="minorEastAsia" w:eastAsiaTheme="minorEastAsia" w:hAnsiTheme="minorEastAsia" w:cs="宋体"/>
          <w:kern w:val="0"/>
          <w:sz w:val="24"/>
          <w:szCs w:val="24"/>
          <w:lang w:bidi="ar"/>
        </w:rPr>
        <w:t>。</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kern w:val="0"/>
          <w:sz w:val="24"/>
          <w:szCs w:val="24"/>
          <w:lang w:bidi="ar"/>
        </w:rPr>
        <w:t>2</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kern w:val="0"/>
          <w:sz w:val="24"/>
          <w:szCs w:val="24"/>
          <w:lang w:bidi="ar"/>
        </w:rPr>
        <w:t>稳定性：系统架构设计合理，结合必要的集群、</w:t>
      </w:r>
      <w:proofErr w:type="gramStart"/>
      <w:r w:rsidRPr="0018362C">
        <w:rPr>
          <w:rFonts w:asciiTheme="minorEastAsia" w:eastAsiaTheme="minorEastAsia" w:hAnsiTheme="minorEastAsia" w:cs="宋体"/>
          <w:kern w:val="0"/>
          <w:sz w:val="24"/>
          <w:szCs w:val="24"/>
          <w:lang w:bidi="ar"/>
        </w:rPr>
        <w:t>热备等</w:t>
      </w:r>
      <w:proofErr w:type="gramEnd"/>
      <w:r w:rsidRPr="0018362C">
        <w:rPr>
          <w:rFonts w:asciiTheme="minorEastAsia" w:eastAsiaTheme="minorEastAsia" w:hAnsiTheme="minorEastAsia" w:cs="宋体"/>
          <w:kern w:val="0"/>
          <w:sz w:val="24"/>
          <w:szCs w:val="24"/>
          <w:lang w:bidi="ar"/>
        </w:rPr>
        <w:t>手段，保证系统不间断运行。系统用户数量不受限制，可支持</w:t>
      </w:r>
      <w:r w:rsidRPr="0018362C">
        <w:rPr>
          <w:rFonts w:asciiTheme="minorEastAsia" w:eastAsiaTheme="minorEastAsia" w:hAnsiTheme="minorEastAsia" w:cs="宋体" w:hint="eastAsia"/>
          <w:kern w:val="0"/>
          <w:sz w:val="24"/>
          <w:szCs w:val="24"/>
          <w:lang w:bidi="ar"/>
        </w:rPr>
        <w:t>3</w:t>
      </w:r>
      <w:r w:rsidRPr="0018362C">
        <w:rPr>
          <w:rFonts w:asciiTheme="minorEastAsia" w:eastAsiaTheme="minorEastAsia" w:hAnsiTheme="minorEastAsia" w:cs="宋体"/>
          <w:kern w:val="0"/>
          <w:sz w:val="24"/>
          <w:szCs w:val="24"/>
          <w:lang w:bidi="ar"/>
        </w:rPr>
        <w:t>000</w:t>
      </w:r>
      <w:r w:rsidRPr="0018362C">
        <w:rPr>
          <w:rFonts w:asciiTheme="minorEastAsia" w:eastAsiaTheme="minorEastAsia" w:hAnsiTheme="minorEastAsia" w:cs="宋体" w:hint="eastAsia"/>
          <w:kern w:val="0"/>
          <w:sz w:val="24"/>
          <w:szCs w:val="24"/>
          <w:lang w:bidi="ar"/>
        </w:rPr>
        <w:t>0</w:t>
      </w:r>
      <w:r w:rsidRPr="0018362C">
        <w:rPr>
          <w:rFonts w:asciiTheme="minorEastAsia" w:eastAsiaTheme="minorEastAsia" w:hAnsiTheme="minorEastAsia" w:cs="宋体"/>
          <w:kern w:val="0"/>
          <w:sz w:val="24"/>
          <w:szCs w:val="24"/>
          <w:lang w:bidi="ar"/>
        </w:rPr>
        <w:t>人的同时在线访问，可支持</w:t>
      </w:r>
      <w:r w:rsidRPr="0018362C">
        <w:rPr>
          <w:rFonts w:asciiTheme="minorEastAsia" w:eastAsiaTheme="minorEastAsia" w:hAnsiTheme="minorEastAsia" w:cs="宋体"/>
          <w:kern w:val="0"/>
          <w:sz w:val="24"/>
          <w:szCs w:val="24"/>
          <w:lang w:bidi="ar"/>
        </w:rPr>
        <w:t>200</w:t>
      </w:r>
      <w:r w:rsidRPr="0018362C">
        <w:rPr>
          <w:rFonts w:asciiTheme="minorEastAsia" w:eastAsiaTheme="minorEastAsia" w:hAnsiTheme="minorEastAsia" w:cs="宋体" w:hint="eastAsia"/>
          <w:kern w:val="0"/>
          <w:sz w:val="24"/>
          <w:szCs w:val="24"/>
          <w:lang w:bidi="ar"/>
        </w:rPr>
        <w:t>0</w:t>
      </w:r>
      <w:r w:rsidRPr="0018362C">
        <w:rPr>
          <w:rFonts w:asciiTheme="minorEastAsia" w:eastAsiaTheme="minorEastAsia" w:hAnsiTheme="minorEastAsia" w:cs="宋体"/>
          <w:kern w:val="0"/>
          <w:sz w:val="24"/>
          <w:szCs w:val="24"/>
          <w:lang w:bidi="ar"/>
        </w:rPr>
        <w:t>用户的并发访问量。系统可以全天候</w:t>
      </w:r>
      <w:r w:rsidRPr="0018362C">
        <w:rPr>
          <w:rFonts w:asciiTheme="minorEastAsia" w:eastAsiaTheme="minorEastAsia" w:hAnsiTheme="minorEastAsia" w:cs="宋体"/>
          <w:kern w:val="0"/>
          <w:sz w:val="24"/>
          <w:szCs w:val="24"/>
          <w:lang w:bidi="ar"/>
        </w:rPr>
        <w:t>7*24</w:t>
      </w:r>
      <w:r w:rsidRPr="0018362C">
        <w:rPr>
          <w:rFonts w:asciiTheme="minorEastAsia" w:eastAsiaTheme="minorEastAsia" w:hAnsiTheme="minorEastAsia" w:cs="宋体"/>
          <w:kern w:val="0"/>
          <w:sz w:val="24"/>
          <w:szCs w:val="24"/>
          <w:lang w:bidi="ar"/>
        </w:rPr>
        <w:t>天不间断运行，不会因为程序错误导致响应失败或者系统崩溃。数据库设计要保证实现数据高效查询</w:t>
      </w:r>
      <w:r w:rsidRPr="0018362C">
        <w:rPr>
          <w:rFonts w:asciiTheme="minorEastAsia" w:eastAsiaTheme="minorEastAsia" w:hAnsiTheme="minorEastAsia" w:cs="宋体"/>
          <w:kern w:val="0"/>
          <w:sz w:val="24"/>
          <w:szCs w:val="24"/>
          <w:lang w:bidi="ar"/>
        </w:rPr>
        <w:t>检索、数据更新及数据调用。</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3.</w:t>
      </w:r>
      <w:r w:rsidRPr="0018362C">
        <w:rPr>
          <w:rFonts w:asciiTheme="minorEastAsia" w:eastAsiaTheme="minorEastAsia" w:hAnsiTheme="minorEastAsia" w:cs="宋体" w:hint="eastAsia"/>
          <w:kern w:val="0"/>
          <w:sz w:val="24"/>
          <w:szCs w:val="24"/>
          <w:lang w:bidi="ar"/>
        </w:rPr>
        <w:t>响应时间：一般时段响应时间不超过</w:t>
      </w:r>
      <w:r w:rsidRPr="0018362C">
        <w:rPr>
          <w:rFonts w:asciiTheme="minorEastAsia" w:eastAsiaTheme="minorEastAsia" w:hAnsiTheme="minorEastAsia" w:cs="宋体" w:hint="eastAsia"/>
          <w:kern w:val="0"/>
          <w:sz w:val="24"/>
          <w:szCs w:val="24"/>
          <w:lang w:bidi="ar"/>
        </w:rPr>
        <w:t>1.5</w:t>
      </w:r>
      <w:r w:rsidRPr="0018362C">
        <w:rPr>
          <w:rFonts w:asciiTheme="minorEastAsia" w:eastAsiaTheme="minorEastAsia" w:hAnsiTheme="minorEastAsia" w:cs="宋体" w:hint="eastAsia"/>
          <w:kern w:val="0"/>
          <w:sz w:val="24"/>
          <w:szCs w:val="24"/>
          <w:lang w:bidi="ar"/>
        </w:rPr>
        <w:t>秒，高峰时段不超过</w:t>
      </w:r>
      <w:r w:rsidRPr="0018362C">
        <w:rPr>
          <w:rFonts w:asciiTheme="minorEastAsia" w:eastAsiaTheme="minorEastAsia" w:hAnsiTheme="minorEastAsia" w:cs="宋体" w:hint="eastAsia"/>
          <w:kern w:val="0"/>
          <w:sz w:val="24"/>
          <w:szCs w:val="24"/>
          <w:lang w:bidi="ar"/>
        </w:rPr>
        <w:t>4</w:t>
      </w:r>
      <w:r w:rsidRPr="0018362C">
        <w:rPr>
          <w:rFonts w:asciiTheme="minorEastAsia" w:eastAsiaTheme="minorEastAsia" w:hAnsiTheme="minorEastAsia" w:cs="宋体" w:hint="eastAsia"/>
          <w:kern w:val="0"/>
          <w:sz w:val="24"/>
          <w:szCs w:val="24"/>
          <w:lang w:bidi="ar"/>
        </w:rPr>
        <w:t>秒；一般数据查询响应时间不超过</w:t>
      </w:r>
      <w:r w:rsidRPr="0018362C">
        <w:rPr>
          <w:rFonts w:asciiTheme="minorEastAsia" w:eastAsiaTheme="minorEastAsia" w:hAnsiTheme="minorEastAsia" w:cs="宋体" w:hint="eastAsia"/>
          <w:kern w:val="0"/>
          <w:sz w:val="24"/>
          <w:szCs w:val="24"/>
          <w:lang w:bidi="ar"/>
        </w:rPr>
        <w:t>1</w:t>
      </w:r>
      <w:r w:rsidRPr="0018362C">
        <w:rPr>
          <w:rFonts w:asciiTheme="minorEastAsia" w:eastAsiaTheme="minorEastAsia" w:hAnsiTheme="minorEastAsia" w:cs="宋体" w:hint="eastAsia"/>
          <w:kern w:val="0"/>
          <w:sz w:val="24"/>
          <w:szCs w:val="24"/>
          <w:lang w:bidi="ar"/>
        </w:rPr>
        <w:t>秒钟，一般固定表格制表不超过</w:t>
      </w:r>
      <w:r w:rsidRPr="0018362C">
        <w:rPr>
          <w:rFonts w:asciiTheme="minorEastAsia" w:eastAsiaTheme="minorEastAsia" w:hAnsiTheme="minorEastAsia" w:cs="宋体" w:hint="eastAsia"/>
          <w:kern w:val="0"/>
          <w:sz w:val="24"/>
          <w:szCs w:val="24"/>
          <w:lang w:bidi="ar"/>
        </w:rPr>
        <w:t>5</w:t>
      </w:r>
      <w:r w:rsidRPr="0018362C">
        <w:rPr>
          <w:rFonts w:asciiTheme="minorEastAsia" w:eastAsiaTheme="minorEastAsia" w:hAnsiTheme="minorEastAsia" w:cs="宋体" w:hint="eastAsia"/>
          <w:kern w:val="0"/>
          <w:sz w:val="24"/>
          <w:szCs w:val="24"/>
          <w:lang w:bidi="ar"/>
        </w:rPr>
        <w:t>秒钟，复杂统计汇集表格不超过</w:t>
      </w:r>
      <w:r w:rsidRPr="0018362C">
        <w:rPr>
          <w:rFonts w:asciiTheme="minorEastAsia" w:eastAsiaTheme="minorEastAsia" w:hAnsiTheme="minorEastAsia" w:cs="宋体" w:hint="eastAsia"/>
          <w:kern w:val="0"/>
          <w:sz w:val="24"/>
          <w:szCs w:val="24"/>
          <w:lang w:bidi="ar"/>
        </w:rPr>
        <w:t>2</w:t>
      </w:r>
      <w:r w:rsidRPr="0018362C">
        <w:rPr>
          <w:rFonts w:asciiTheme="minorEastAsia" w:eastAsiaTheme="minorEastAsia" w:hAnsiTheme="minorEastAsia" w:cs="宋体" w:hint="eastAsia"/>
          <w:kern w:val="0"/>
          <w:sz w:val="24"/>
          <w:szCs w:val="24"/>
          <w:lang w:bidi="ar"/>
        </w:rPr>
        <w:t>分钟。后台数据批处理时间应在</w:t>
      </w:r>
      <w:r w:rsidRPr="0018362C">
        <w:rPr>
          <w:rFonts w:asciiTheme="minorEastAsia" w:eastAsiaTheme="minorEastAsia" w:hAnsiTheme="minorEastAsia" w:cs="宋体" w:hint="eastAsia"/>
          <w:kern w:val="0"/>
          <w:sz w:val="24"/>
          <w:szCs w:val="24"/>
          <w:lang w:bidi="ar"/>
        </w:rPr>
        <w:t>2</w:t>
      </w:r>
      <w:r w:rsidRPr="0018362C">
        <w:rPr>
          <w:rFonts w:asciiTheme="minorEastAsia" w:eastAsiaTheme="minorEastAsia" w:hAnsiTheme="minorEastAsia" w:cs="宋体" w:hint="eastAsia"/>
          <w:kern w:val="0"/>
          <w:sz w:val="24"/>
          <w:szCs w:val="24"/>
          <w:lang w:bidi="ar"/>
        </w:rPr>
        <w:t>小时内完成。</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kern w:val="0"/>
          <w:sz w:val="24"/>
          <w:szCs w:val="24"/>
          <w:lang w:bidi="ar"/>
        </w:rPr>
        <w:t>4</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kern w:val="0"/>
          <w:sz w:val="24"/>
          <w:szCs w:val="24"/>
          <w:lang w:bidi="ar"/>
        </w:rPr>
        <w:t>兼容性</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kern w:val="0"/>
          <w:sz w:val="24"/>
          <w:szCs w:val="24"/>
          <w:lang w:bidi="ar"/>
        </w:rPr>
        <w:t>系统应保证</w:t>
      </w:r>
      <w:r w:rsidRPr="0018362C">
        <w:rPr>
          <w:rFonts w:asciiTheme="minorEastAsia" w:eastAsiaTheme="minorEastAsia" w:hAnsiTheme="minorEastAsia" w:cs="宋体"/>
          <w:kern w:val="0"/>
          <w:sz w:val="24"/>
          <w:szCs w:val="24"/>
          <w:lang w:bidi="ar"/>
        </w:rPr>
        <w:t xml:space="preserve">Windows </w:t>
      </w:r>
      <w:r w:rsidRPr="0018362C">
        <w:rPr>
          <w:rFonts w:asciiTheme="minorEastAsia" w:eastAsiaTheme="minorEastAsia" w:hAnsiTheme="minorEastAsia" w:cs="宋体" w:hint="eastAsia"/>
          <w:kern w:val="0"/>
          <w:sz w:val="24"/>
          <w:szCs w:val="24"/>
          <w:lang w:bidi="ar"/>
        </w:rPr>
        <w:t>8</w:t>
      </w:r>
      <w:r w:rsidRPr="0018362C">
        <w:rPr>
          <w:rFonts w:asciiTheme="minorEastAsia" w:eastAsiaTheme="minorEastAsia" w:hAnsiTheme="minorEastAsia" w:cs="宋体"/>
          <w:kern w:val="0"/>
          <w:sz w:val="24"/>
          <w:szCs w:val="24"/>
          <w:lang w:bidi="ar"/>
        </w:rPr>
        <w:t>及其以上版本</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hint="eastAsia"/>
          <w:kern w:val="0"/>
          <w:sz w:val="24"/>
          <w:szCs w:val="24"/>
          <w:lang w:bidi="ar"/>
        </w:rPr>
        <w:t>MAC</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hint="eastAsia"/>
          <w:kern w:val="0"/>
          <w:sz w:val="24"/>
          <w:szCs w:val="24"/>
          <w:lang w:bidi="ar"/>
        </w:rPr>
        <w:t>Harmony</w:t>
      </w:r>
      <w:r w:rsidRPr="0018362C">
        <w:rPr>
          <w:rFonts w:asciiTheme="minorEastAsia" w:eastAsiaTheme="minorEastAsia" w:hAnsiTheme="minorEastAsia" w:cs="宋体"/>
          <w:kern w:val="0"/>
          <w:sz w:val="24"/>
          <w:szCs w:val="24"/>
          <w:lang w:bidi="ar"/>
        </w:rPr>
        <w:t>客户端的正常使用，浏览器兼容</w:t>
      </w:r>
      <w:r w:rsidRPr="0018362C">
        <w:rPr>
          <w:rFonts w:asciiTheme="minorEastAsia" w:eastAsiaTheme="minorEastAsia" w:hAnsiTheme="minorEastAsia" w:cs="宋体"/>
          <w:kern w:val="0"/>
          <w:sz w:val="24"/>
          <w:szCs w:val="24"/>
          <w:lang w:bidi="ar"/>
        </w:rPr>
        <w:t>IE</w:t>
      </w:r>
      <w:r w:rsidRPr="0018362C">
        <w:rPr>
          <w:rFonts w:asciiTheme="minorEastAsia" w:eastAsiaTheme="minorEastAsia" w:hAnsiTheme="minorEastAsia" w:cs="宋体" w:hint="eastAsia"/>
          <w:kern w:val="0"/>
          <w:sz w:val="24"/>
          <w:szCs w:val="24"/>
          <w:lang w:bidi="ar"/>
        </w:rPr>
        <w:t>9</w:t>
      </w:r>
      <w:r w:rsidRPr="0018362C">
        <w:rPr>
          <w:rFonts w:asciiTheme="minorEastAsia" w:eastAsiaTheme="minorEastAsia" w:hAnsiTheme="minorEastAsia" w:cs="宋体"/>
          <w:kern w:val="0"/>
          <w:sz w:val="24"/>
          <w:szCs w:val="24"/>
          <w:lang w:bidi="ar"/>
        </w:rPr>
        <w:t>及其以上版本</w:t>
      </w:r>
      <w:r w:rsidRPr="0018362C">
        <w:rPr>
          <w:rFonts w:asciiTheme="minorEastAsia" w:eastAsiaTheme="minorEastAsia" w:hAnsiTheme="minorEastAsia" w:cs="宋体"/>
          <w:kern w:val="0"/>
          <w:sz w:val="24"/>
          <w:szCs w:val="24"/>
          <w:lang w:bidi="ar"/>
        </w:rPr>
        <w:t xml:space="preserve"> </w:t>
      </w:r>
      <w:r w:rsidRPr="0018362C">
        <w:rPr>
          <w:rFonts w:asciiTheme="minorEastAsia" w:eastAsiaTheme="minorEastAsia" w:hAnsiTheme="minorEastAsia" w:cs="宋体"/>
          <w:kern w:val="0"/>
          <w:sz w:val="24"/>
          <w:szCs w:val="24"/>
          <w:lang w:bidi="ar"/>
        </w:rPr>
        <w:t>，并同时兼容非</w:t>
      </w:r>
      <w:r w:rsidRPr="0018362C">
        <w:rPr>
          <w:rFonts w:asciiTheme="minorEastAsia" w:eastAsiaTheme="minorEastAsia" w:hAnsiTheme="minorEastAsia" w:cs="宋体"/>
          <w:kern w:val="0"/>
          <w:sz w:val="24"/>
          <w:szCs w:val="24"/>
          <w:lang w:bidi="ar"/>
        </w:rPr>
        <w:t>IE</w:t>
      </w:r>
      <w:r w:rsidRPr="0018362C">
        <w:rPr>
          <w:rFonts w:asciiTheme="minorEastAsia" w:eastAsiaTheme="minorEastAsia" w:hAnsiTheme="minorEastAsia" w:cs="宋体"/>
          <w:kern w:val="0"/>
          <w:sz w:val="24"/>
          <w:szCs w:val="24"/>
          <w:lang w:bidi="ar"/>
        </w:rPr>
        <w:t>内核浏览器，如谷歌、火狐、</w:t>
      </w:r>
      <w:proofErr w:type="gramStart"/>
      <w:r w:rsidRPr="0018362C">
        <w:rPr>
          <w:rFonts w:asciiTheme="minorEastAsia" w:eastAsiaTheme="minorEastAsia" w:hAnsiTheme="minorEastAsia" w:cs="宋体"/>
          <w:kern w:val="0"/>
          <w:sz w:val="24"/>
          <w:szCs w:val="24"/>
          <w:lang w:bidi="ar"/>
        </w:rPr>
        <w:t>搜狗等</w:t>
      </w:r>
      <w:proofErr w:type="gramEnd"/>
      <w:r w:rsidRPr="0018362C">
        <w:rPr>
          <w:rFonts w:asciiTheme="minorEastAsia" w:eastAsiaTheme="minorEastAsia" w:hAnsiTheme="minorEastAsia" w:cs="宋体" w:hint="eastAsia"/>
          <w:kern w:val="0"/>
          <w:sz w:val="24"/>
          <w:szCs w:val="24"/>
          <w:lang w:bidi="ar"/>
        </w:rPr>
        <w:t>；移动端兼容</w:t>
      </w:r>
      <w:r w:rsidRPr="0018362C">
        <w:rPr>
          <w:rFonts w:asciiTheme="minorEastAsia" w:eastAsiaTheme="minorEastAsia" w:hAnsiTheme="minorEastAsia" w:cs="宋体" w:hint="eastAsia"/>
          <w:kern w:val="0"/>
          <w:sz w:val="24"/>
          <w:szCs w:val="24"/>
          <w:lang w:bidi="ar"/>
        </w:rPr>
        <w:t>Android</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hint="eastAsia"/>
          <w:kern w:val="0"/>
          <w:sz w:val="24"/>
          <w:szCs w:val="24"/>
          <w:lang w:bidi="ar"/>
        </w:rPr>
        <w:t>iOS</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hint="eastAsia"/>
          <w:kern w:val="0"/>
          <w:sz w:val="24"/>
          <w:szCs w:val="24"/>
          <w:lang w:bidi="ar"/>
        </w:rPr>
        <w:t>Harmony</w:t>
      </w:r>
      <w:r w:rsidRPr="0018362C">
        <w:rPr>
          <w:rFonts w:asciiTheme="minorEastAsia" w:eastAsiaTheme="minorEastAsia" w:hAnsiTheme="minorEastAsia" w:cs="宋体" w:hint="eastAsia"/>
          <w:kern w:val="0"/>
          <w:sz w:val="24"/>
          <w:szCs w:val="24"/>
          <w:lang w:bidi="ar"/>
        </w:rPr>
        <w:t>等操作系统</w:t>
      </w:r>
      <w:r w:rsidRPr="0018362C">
        <w:rPr>
          <w:rFonts w:asciiTheme="minorEastAsia" w:eastAsiaTheme="minorEastAsia" w:hAnsiTheme="minorEastAsia" w:cs="宋体"/>
          <w:kern w:val="0"/>
          <w:sz w:val="24"/>
          <w:szCs w:val="24"/>
          <w:lang w:bidi="ar"/>
        </w:rPr>
        <w:t>。</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kern w:val="0"/>
          <w:sz w:val="24"/>
          <w:szCs w:val="24"/>
          <w:lang w:bidi="ar"/>
        </w:rPr>
        <w:t>5</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kern w:val="0"/>
          <w:sz w:val="24"/>
          <w:szCs w:val="24"/>
          <w:lang w:bidi="ar"/>
        </w:rPr>
        <w:t>安全性：</w:t>
      </w:r>
      <w:r w:rsidRPr="0018362C">
        <w:rPr>
          <w:rFonts w:asciiTheme="minorEastAsia" w:eastAsiaTheme="minorEastAsia" w:hAnsiTheme="minorEastAsia" w:cs="宋体" w:hint="eastAsia"/>
          <w:kern w:val="0"/>
          <w:sz w:val="24"/>
          <w:szCs w:val="24"/>
          <w:lang w:bidi="ar"/>
        </w:rPr>
        <w:t>确保应用系统源代码安全，无漏洞。提供</w:t>
      </w:r>
      <w:r w:rsidRPr="0018362C">
        <w:rPr>
          <w:rFonts w:asciiTheme="minorEastAsia" w:eastAsiaTheme="minorEastAsia" w:hAnsiTheme="minorEastAsia" w:cs="宋体" w:hint="eastAsia"/>
          <w:kern w:val="0"/>
          <w:sz w:val="24"/>
          <w:szCs w:val="24"/>
          <w:lang w:bidi="ar"/>
        </w:rPr>
        <w:t>较为完善的数据加密机制，非必要不进行明文传输，确保数据存储和</w:t>
      </w:r>
      <w:r w:rsidRPr="0018362C">
        <w:rPr>
          <w:rFonts w:asciiTheme="minorEastAsia" w:eastAsiaTheme="minorEastAsia" w:hAnsiTheme="minorEastAsia" w:cs="宋体"/>
          <w:kern w:val="0"/>
          <w:sz w:val="24"/>
          <w:szCs w:val="24"/>
          <w:lang w:bidi="ar"/>
        </w:rPr>
        <w:t>按照</w:t>
      </w:r>
      <w:r w:rsidRPr="0018362C">
        <w:rPr>
          <w:rFonts w:asciiTheme="minorEastAsia" w:eastAsiaTheme="minorEastAsia" w:hAnsiTheme="minorEastAsia" w:cs="宋体" w:hint="eastAsia"/>
          <w:kern w:val="0"/>
          <w:sz w:val="24"/>
          <w:szCs w:val="24"/>
          <w:lang w:bidi="ar"/>
        </w:rPr>
        <w:t>信息系统</w:t>
      </w:r>
      <w:r w:rsidRPr="0018362C">
        <w:rPr>
          <w:rFonts w:asciiTheme="minorEastAsia" w:eastAsiaTheme="minorEastAsia" w:hAnsiTheme="minorEastAsia" w:cs="宋体"/>
          <w:kern w:val="0"/>
          <w:sz w:val="24"/>
          <w:szCs w:val="24"/>
          <w:lang w:bidi="ar"/>
        </w:rPr>
        <w:t>安全等级保护二级及以上标准进行建设</w:t>
      </w:r>
      <w:r w:rsidRPr="0018362C">
        <w:rPr>
          <w:rFonts w:asciiTheme="minorEastAsia" w:eastAsiaTheme="minorEastAsia" w:hAnsiTheme="minorEastAsia" w:cs="宋体" w:hint="eastAsia"/>
          <w:kern w:val="0"/>
          <w:sz w:val="24"/>
          <w:szCs w:val="24"/>
          <w:lang w:bidi="ar"/>
        </w:rPr>
        <w:t>。系统正式上线前应通过有资质的第三方安全检测机构的安全测评，并出具测评报告。在需要时</w:t>
      </w:r>
      <w:r w:rsidRPr="0018362C">
        <w:rPr>
          <w:rFonts w:asciiTheme="minorEastAsia" w:eastAsiaTheme="minorEastAsia" w:hAnsiTheme="minorEastAsia" w:cs="宋体"/>
          <w:kern w:val="0"/>
          <w:sz w:val="24"/>
          <w:szCs w:val="24"/>
          <w:lang w:bidi="ar"/>
        </w:rPr>
        <w:t>配合学校完成安全测评、</w:t>
      </w:r>
      <w:proofErr w:type="gramStart"/>
      <w:r w:rsidRPr="0018362C">
        <w:rPr>
          <w:rFonts w:asciiTheme="minorEastAsia" w:eastAsiaTheme="minorEastAsia" w:hAnsiTheme="minorEastAsia" w:cs="宋体"/>
          <w:kern w:val="0"/>
          <w:sz w:val="24"/>
          <w:szCs w:val="24"/>
          <w:lang w:bidi="ar"/>
        </w:rPr>
        <w:t>等保测评</w:t>
      </w:r>
      <w:proofErr w:type="gramEnd"/>
      <w:r w:rsidRPr="0018362C">
        <w:rPr>
          <w:rFonts w:asciiTheme="minorEastAsia" w:eastAsiaTheme="minorEastAsia" w:hAnsiTheme="minorEastAsia" w:cs="宋体"/>
          <w:kern w:val="0"/>
          <w:sz w:val="24"/>
          <w:szCs w:val="24"/>
          <w:lang w:bidi="ar"/>
        </w:rPr>
        <w:t>等工作，并对产生问题进行无条件免费修复或整改。</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kern w:val="0"/>
          <w:sz w:val="24"/>
          <w:szCs w:val="24"/>
          <w:lang w:bidi="ar"/>
        </w:rPr>
        <w:t>6</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kern w:val="0"/>
          <w:sz w:val="24"/>
          <w:szCs w:val="24"/>
          <w:lang w:bidi="ar"/>
        </w:rPr>
        <w:t>可审计：系统具备日志跟踪与分析功能，提供详尽的用户操作日志，提供丰富的查询方式，供追溯和追责。</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kern w:val="0"/>
          <w:sz w:val="24"/>
          <w:szCs w:val="24"/>
          <w:lang w:bidi="ar"/>
        </w:rPr>
        <w:t>7</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kern w:val="0"/>
          <w:sz w:val="24"/>
          <w:szCs w:val="24"/>
          <w:lang w:bidi="ar"/>
        </w:rPr>
        <w:t>可靠性：系统运行稳定可靠，充分考虑冗余问题，要在系统设计范围内保证随着系统数据量的增加，系统性能不出现显著下降。</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kern w:val="0"/>
          <w:sz w:val="24"/>
          <w:szCs w:val="24"/>
          <w:lang w:bidi="ar"/>
        </w:rPr>
        <w:t>8</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kern w:val="0"/>
          <w:sz w:val="24"/>
          <w:szCs w:val="24"/>
          <w:lang w:bidi="ar"/>
        </w:rPr>
        <w:t>可扩展性：系统架构设计</w:t>
      </w:r>
      <w:r w:rsidRPr="0018362C">
        <w:rPr>
          <w:rFonts w:asciiTheme="minorEastAsia" w:eastAsiaTheme="minorEastAsia" w:hAnsiTheme="minorEastAsia" w:cs="宋体"/>
          <w:kern w:val="0"/>
          <w:sz w:val="24"/>
          <w:szCs w:val="24"/>
          <w:lang w:bidi="ar"/>
        </w:rPr>
        <w:t>可满足业务变化引起的系统功能升级</w:t>
      </w:r>
      <w:r w:rsidRPr="0018362C">
        <w:rPr>
          <w:rFonts w:asciiTheme="minorEastAsia" w:eastAsiaTheme="minorEastAsia" w:hAnsiTheme="minorEastAsia" w:cs="宋体" w:hint="eastAsia"/>
          <w:kern w:val="0"/>
          <w:sz w:val="24"/>
          <w:szCs w:val="24"/>
          <w:lang w:bidi="ar"/>
        </w:rPr>
        <w:t>，具有良好的扩展性与二次开发能力。</w:t>
      </w:r>
      <w:r w:rsidRPr="0018362C">
        <w:rPr>
          <w:rFonts w:asciiTheme="minorEastAsia" w:eastAsiaTheme="minorEastAsia" w:hAnsiTheme="minorEastAsia" w:cs="宋体"/>
          <w:kern w:val="0"/>
          <w:sz w:val="24"/>
          <w:szCs w:val="24"/>
          <w:lang w:bidi="ar"/>
        </w:rPr>
        <w:t>为保证系统的易用性和可操作性，在系统中</w:t>
      </w:r>
      <w:r w:rsidRPr="0018362C">
        <w:rPr>
          <w:rFonts w:asciiTheme="minorEastAsia" w:eastAsiaTheme="minorEastAsia" w:hAnsiTheme="minorEastAsia" w:cs="宋体" w:hint="eastAsia"/>
          <w:kern w:val="0"/>
          <w:sz w:val="24"/>
          <w:szCs w:val="24"/>
          <w:lang w:bidi="ar"/>
        </w:rPr>
        <w:t>应</w:t>
      </w:r>
      <w:r w:rsidRPr="0018362C">
        <w:rPr>
          <w:rFonts w:asciiTheme="minorEastAsia" w:eastAsiaTheme="minorEastAsia" w:hAnsiTheme="minorEastAsia" w:cs="宋体"/>
          <w:kern w:val="0"/>
          <w:sz w:val="24"/>
          <w:szCs w:val="24"/>
          <w:lang w:bidi="ar"/>
        </w:rPr>
        <w:t>为不同类型用户专门设计符合其操作习惯的界面和操作流程，确保系统的简单易用。</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kern w:val="0"/>
          <w:sz w:val="24"/>
          <w:szCs w:val="24"/>
          <w:lang w:bidi="ar"/>
        </w:rPr>
        <w:lastRenderedPageBreak/>
        <w:t>9</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kern w:val="0"/>
          <w:sz w:val="24"/>
          <w:szCs w:val="24"/>
          <w:lang w:bidi="ar"/>
        </w:rPr>
        <w:t>易维护性：采用代码维护、公式调整、参数配置等手段，确保用户可自行维护系统基础设置数据项。系统采用纯</w:t>
      </w:r>
      <w:r w:rsidRPr="0018362C">
        <w:rPr>
          <w:rFonts w:asciiTheme="minorEastAsia" w:eastAsiaTheme="minorEastAsia" w:hAnsiTheme="minorEastAsia" w:cs="宋体"/>
          <w:kern w:val="0"/>
          <w:sz w:val="24"/>
          <w:szCs w:val="24"/>
          <w:lang w:bidi="ar"/>
        </w:rPr>
        <w:t>B/S</w:t>
      </w:r>
      <w:r w:rsidRPr="0018362C">
        <w:rPr>
          <w:rFonts w:asciiTheme="minorEastAsia" w:eastAsiaTheme="minorEastAsia" w:hAnsiTheme="minorEastAsia" w:cs="宋体"/>
          <w:kern w:val="0"/>
          <w:sz w:val="24"/>
          <w:szCs w:val="24"/>
          <w:lang w:bidi="ar"/>
        </w:rPr>
        <w:t>结构，系统升级和日常维护只需要在服务器进行即可。</w:t>
      </w:r>
    </w:p>
    <w:p w:rsidR="0029717F" w:rsidRPr="0018362C" w:rsidRDefault="00A85FA3" w:rsidP="006465CD">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kern w:val="0"/>
          <w:sz w:val="24"/>
          <w:szCs w:val="24"/>
          <w:lang w:bidi="ar"/>
        </w:rPr>
        <w:t>10</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kern w:val="0"/>
          <w:sz w:val="24"/>
          <w:szCs w:val="24"/>
          <w:lang w:bidi="ar"/>
        </w:rPr>
        <w:t>易操作性：系统设计符合业界通用规范和习惯用法，满足非专业用户的日常使用</w:t>
      </w:r>
      <w:r w:rsidRPr="0018362C">
        <w:rPr>
          <w:rFonts w:asciiTheme="minorEastAsia" w:eastAsiaTheme="minorEastAsia" w:hAnsiTheme="minorEastAsia" w:cs="宋体" w:hint="eastAsia"/>
          <w:kern w:val="0"/>
          <w:sz w:val="24"/>
          <w:szCs w:val="24"/>
          <w:lang w:bidi="ar"/>
        </w:rPr>
        <w:t>。</w:t>
      </w:r>
    </w:p>
    <w:p w:rsidR="0029717F" w:rsidRPr="0018362C" w:rsidRDefault="00A85FA3">
      <w:pPr>
        <w:spacing w:line="460" w:lineRule="exact"/>
        <w:rPr>
          <w:rFonts w:asciiTheme="minorEastAsia" w:eastAsiaTheme="minorEastAsia" w:hAnsiTheme="minorEastAsia"/>
          <w:b/>
          <w:sz w:val="24"/>
          <w:szCs w:val="24"/>
        </w:rPr>
      </w:pPr>
      <w:bookmarkStart w:id="547" w:name="_Toc70196817"/>
      <w:bookmarkStart w:id="548" w:name="_Toc78273802"/>
      <w:bookmarkEnd w:id="545"/>
      <w:bookmarkEnd w:id="546"/>
      <w:r w:rsidRPr="0018362C">
        <w:rPr>
          <w:rFonts w:asciiTheme="minorEastAsia" w:eastAsiaTheme="minorEastAsia" w:hAnsiTheme="minorEastAsia" w:hint="eastAsia"/>
          <w:b/>
          <w:sz w:val="24"/>
          <w:szCs w:val="24"/>
        </w:rPr>
        <w:t>四、安全合</w:t>
      </w:r>
      <w:proofErr w:type="gramStart"/>
      <w:r w:rsidRPr="0018362C">
        <w:rPr>
          <w:rFonts w:asciiTheme="minorEastAsia" w:eastAsiaTheme="minorEastAsia" w:hAnsiTheme="minorEastAsia" w:hint="eastAsia"/>
          <w:b/>
          <w:sz w:val="24"/>
          <w:szCs w:val="24"/>
        </w:rPr>
        <w:t>规</w:t>
      </w:r>
      <w:proofErr w:type="gramEnd"/>
      <w:r w:rsidRPr="0018362C">
        <w:rPr>
          <w:rFonts w:asciiTheme="minorEastAsia" w:eastAsiaTheme="minorEastAsia" w:hAnsiTheme="minorEastAsia" w:hint="eastAsia"/>
          <w:b/>
          <w:sz w:val="24"/>
          <w:szCs w:val="24"/>
        </w:rPr>
        <w:t>要求</w:t>
      </w:r>
      <w:bookmarkEnd w:id="547"/>
      <w:bookmarkEnd w:id="548"/>
    </w:p>
    <w:p w:rsidR="0029717F" w:rsidRPr="0018362C" w:rsidRDefault="00A85FA3">
      <w:pPr>
        <w:spacing w:line="460" w:lineRule="exact"/>
        <w:ind w:firstLineChars="200" w:firstLine="480"/>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1.</w:t>
      </w:r>
      <w:r w:rsidRPr="0018362C">
        <w:rPr>
          <w:rFonts w:asciiTheme="minorEastAsia" w:eastAsiaTheme="minorEastAsia" w:hAnsiTheme="minorEastAsia" w:hint="eastAsia"/>
          <w:sz w:val="24"/>
          <w:szCs w:val="24"/>
        </w:rPr>
        <w:t>要求提供系统全生命周期内的</w:t>
      </w:r>
      <w:r w:rsidRPr="0018362C">
        <w:rPr>
          <w:rFonts w:asciiTheme="minorEastAsia" w:eastAsiaTheme="minorEastAsia" w:hAnsiTheme="minorEastAsia" w:hint="eastAsia"/>
          <w:sz w:val="24"/>
          <w:szCs w:val="24"/>
        </w:rPr>
        <w:t>BUG</w:t>
      </w:r>
      <w:r w:rsidRPr="0018362C">
        <w:rPr>
          <w:rFonts w:asciiTheme="minorEastAsia" w:eastAsiaTheme="minorEastAsia" w:hAnsiTheme="minorEastAsia" w:hint="eastAsia"/>
          <w:sz w:val="24"/>
          <w:szCs w:val="24"/>
        </w:rPr>
        <w:t>及安全漏洞消除、提供相关库（包含但不限于病毒库、各种特征库等）、新软件版本的升级与服务，由生产商提供承诺函</w:t>
      </w:r>
      <w:r w:rsidRPr="0018362C">
        <w:rPr>
          <w:rFonts w:asciiTheme="minorEastAsia" w:eastAsiaTheme="minorEastAsia" w:hAnsiTheme="minorEastAsia" w:hint="eastAsia"/>
          <w:b/>
          <w:bCs/>
          <w:sz w:val="24"/>
          <w:szCs w:val="24"/>
        </w:rPr>
        <w:t>（不按要求承诺将视为无效响应）</w:t>
      </w:r>
      <w:r w:rsidRPr="0018362C">
        <w:rPr>
          <w:rFonts w:asciiTheme="minorEastAsia" w:eastAsiaTheme="minorEastAsia" w:hAnsiTheme="minorEastAsia" w:hint="eastAsia"/>
          <w:sz w:val="24"/>
          <w:szCs w:val="24"/>
        </w:rPr>
        <w:t>，所需成本请纳入报价内；</w:t>
      </w:r>
    </w:p>
    <w:p w:rsidR="0029717F" w:rsidRPr="0018362C" w:rsidRDefault="00A85FA3">
      <w:pPr>
        <w:spacing w:line="460" w:lineRule="exact"/>
        <w:ind w:firstLineChars="200" w:firstLine="480"/>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2.</w:t>
      </w:r>
      <w:r w:rsidRPr="0018362C">
        <w:rPr>
          <w:rFonts w:asciiTheme="minorEastAsia" w:eastAsiaTheme="minorEastAsia" w:hAnsiTheme="minorEastAsia" w:hint="eastAsia"/>
          <w:sz w:val="24"/>
          <w:szCs w:val="24"/>
        </w:rPr>
        <w:t>投标即视为愿意承担对业主方的保密义务，包括但不限于对系统架构、部署情况、数据、策略、参数等的保密义务；</w:t>
      </w:r>
    </w:p>
    <w:p w:rsidR="0029717F" w:rsidRPr="0018362C" w:rsidRDefault="00A85FA3">
      <w:pPr>
        <w:spacing w:line="460" w:lineRule="exact"/>
        <w:ind w:firstLineChars="200" w:firstLine="480"/>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3.</w:t>
      </w:r>
      <w:r w:rsidRPr="0018362C">
        <w:rPr>
          <w:rFonts w:asciiTheme="minorEastAsia" w:eastAsiaTheme="minorEastAsia" w:hAnsiTheme="minorEastAsia" w:hint="eastAsia"/>
          <w:sz w:val="24"/>
          <w:szCs w:val="24"/>
        </w:rPr>
        <w:t>规范操作用户方数据，不得越权或越界操作；未经授权不得查询、获取、存储、传输用户方数据，不得向第三方泄露用户方数据；</w:t>
      </w:r>
    </w:p>
    <w:p w:rsidR="0029717F" w:rsidRPr="0018362C" w:rsidRDefault="00A85FA3">
      <w:pPr>
        <w:spacing w:line="460" w:lineRule="exact"/>
        <w:ind w:firstLineChars="200" w:firstLine="480"/>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4.</w:t>
      </w:r>
      <w:r w:rsidRPr="0018362C">
        <w:rPr>
          <w:rFonts w:asciiTheme="minorEastAsia" w:eastAsiaTheme="minorEastAsia" w:hAnsiTheme="minorEastAsia" w:hint="eastAsia"/>
          <w:sz w:val="24"/>
          <w:szCs w:val="24"/>
        </w:rPr>
        <w:t>根据</w:t>
      </w:r>
      <w:proofErr w:type="gramStart"/>
      <w:r w:rsidRPr="0018362C">
        <w:rPr>
          <w:rFonts w:asciiTheme="minorEastAsia" w:eastAsiaTheme="minorEastAsia" w:hAnsiTheme="minorEastAsia" w:hint="eastAsia"/>
          <w:sz w:val="24"/>
          <w:szCs w:val="24"/>
        </w:rPr>
        <w:t>等保相关</w:t>
      </w:r>
      <w:proofErr w:type="gramEnd"/>
      <w:r w:rsidRPr="0018362C">
        <w:rPr>
          <w:rFonts w:asciiTheme="minorEastAsia" w:eastAsiaTheme="minorEastAsia" w:hAnsiTheme="minorEastAsia" w:hint="eastAsia"/>
          <w:sz w:val="24"/>
          <w:szCs w:val="24"/>
        </w:rPr>
        <w:t>政策，配合业主完成</w:t>
      </w:r>
      <w:proofErr w:type="gramStart"/>
      <w:r w:rsidRPr="0018362C">
        <w:rPr>
          <w:rFonts w:asciiTheme="minorEastAsia" w:eastAsiaTheme="minorEastAsia" w:hAnsiTheme="minorEastAsia" w:hint="eastAsia"/>
          <w:sz w:val="24"/>
          <w:szCs w:val="24"/>
        </w:rPr>
        <w:t>有等保测评</w:t>
      </w:r>
      <w:proofErr w:type="gramEnd"/>
      <w:r w:rsidRPr="0018362C">
        <w:rPr>
          <w:rFonts w:asciiTheme="minorEastAsia" w:eastAsiaTheme="minorEastAsia" w:hAnsiTheme="minorEastAsia" w:hint="eastAsia"/>
          <w:sz w:val="24"/>
          <w:szCs w:val="24"/>
        </w:rPr>
        <w:t>需要的项目的主要系统的等级保护定级与测评；</w:t>
      </w:r>
    </w:p>
    <w:p w:rsidR="0029717F" w:rsidRPr="0018362C" w:rsidRDefault="00A85FA3">
      <w:pPr>
        <w:spacing w:line="460" w:lineRule="exact"/>
        <w:ind w:firstLineChars="200" w:firstLine="480"/>
        <w:rPr>
          <w:rFonts w:asciiTheme="minorEastAsia" w:eastAsiaTheme="minorEastAsia" w:hAnsiTheme="minorEastAsia"/>
          <w:sz w:val="24"/>
          <w:szCs w:val="24"/>
        </w:rPr>
      </w:pPr>
      <w:r w:rsidRPr="0018362C">
        <w:rPr>
          <w:rFonts w:asciiTheme="minorEastAsia" w:eastAsiaTheme="minorEastAsia" w:hAnsiTheme="minorEastAsia" w:hint="eastAsia"/>
          <w:sz w:val="24"/>
          <w:szCs w:val="24"/>
        </w:rPr>
        <w:t>5.</w:t>
      </w:r>
      <w:r w:rsidRPr="0018362C">
        <w:rPr>
          <w:rFonts w:asciiTheme="minorEastAsia" w:eastAsiaTheme="minorEastAsia" w:hAnsiTheme="minorEastAsia" w:hint="eastAsia"/>
          <w:sz w:val="24"/>
          <w:szCs w:val="24"/>
        </w:rPr>
        <w:t>系统中使用的软件产品或组件必须符合国家有关知识产权的相关法律法规；投标方保证知识产权的合法性并承担可能侵权的责任</w:t>
      </w:r>
    </w:p>
    <w:p w:rsidR="0029717F" w:rsidRPr="0018362C" w:rsidRDefault="00A85FA3">
      <w:pPr>
        <w:spacing w:line="460" w:lineRule="exact"/>
        <w:rPr>
          <w:rFonts w:asciiTheme="minorEastAsia" w:eastAsiaTheme="minorEastAsia" w:hAnsiTheme="minorEastAsia"/>
          <w:b/>
          <w:sz w:val="24"/>
          <w:szCs w:val="24"/>
        </w:rPr>
      </w:pPr>
      <w:r w:rsidRPr="0018362C">
        <w:rPr>
          <w:rFonts w:asciiTheme="minorEastAsia" w:eastAsiaTheme="minorEastAsia" w:hAnsiTheme="minorEastAsia" w:hint="eastAsia"/>
          <w:b/>
          <w:sz w:val="24"/>
          <w:szCs w:val="24"/>
        </w:rPr>
        <w:t>五、施工要求</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bookmarkStart w:id="549" w:name="_Toc78273804"/>
      <w:r w:rsidRPr="0018362C">
        <w:rPr>
          <w:rFonts w:asciiTheme="minorEastAsia" w:eastAsiaTheme="minorEastAsia" w:hAnsiTheme="minorEastAsia" w:cs="仿宋" w:hint="eastAsia"/>
          <w:kern w:val="2"/>
          <w:szCs w:val="24"/>
          <w:lang w:bidi="ar"/>
        </w:rPr>
        <w:t>本</w:t>
      </w:r>
      <w:proofErr w:type="gramStart"/>
      <w:r w:rsidRPr="0018362C">
        <w:rPr>
          <w:rFonts w:asciiTheme="minorEastAsia" w:eastAsiaTheme="minorEastAsia" w:hAnsiTheme="minorEastAsia" w:cs="仿宋" w:hint="eastAsia"/>
          <w:kern w:val="2"/>
          <w:szCs w:val="24"/>
          <w:lang w:bidi="ar"/>
        </w:rPr>
        <w:t>项目属交钥匙</w:t>
      </w:r>
      <w:proofErr w:type="gramEnd"/>
      <w:r w:rsidRPr="0018362C">
        <w:rPr>
          <w:rFonts w:asciiTheme="minorEastAsia" w:eastAsiaTheme="minorEastAsia" w:hAnsiTheme="minorEastAsia" w:cs="仿宋" w:hint="eastAsia"/>
          <w:kern w:val="2"/>
          <w:szCs w:val="24"/>
          <w:lang w:bidi="ar"/>
        </w:rPr>
        <w:t>工程，乙方负责甲方相关实验室的按照国标</w:t>
      </w:r>
      <w:proofErr w:type="gramStart"/>
      <w:r w:rsidRPr="0018362C">
        <w:rPr>
          <w:rFonts w:asciiTheme="minorEastAsia" w:eastAsiaTheme="minorEastAsia" w:hAnsiTheme="minorEastAsia" w:cs="仿宋" w:hint="eastAsia"/>
          <w:kern w:val="2"/>
          <w:szCs w:val="24"/>
          <w:lang w:bidi="ar"/>
        </w:rPr>
        <w:t>或行标进行</w:t>
      </w:r>
      <w:proofErr w:type="gramEnd"/>
      <w:r w:rsidRPr="0018362C">
        <w:rPr>
          <w:rFonts w:asciiTheme="minorEastAsia" w:eastAsiaTheme="minorEastAsia" w:hAnsiTheme="minorEastAsia" w:cs="仿宋" w:hint="eastAsia"/>
          <w:kern w:val="2"/>
          <w:szCs w:val="24"/>
          <w:lang w:bidi="ar"/>
        </w:rPr>
        <w:t>环境改造。项目施工辅材辅料应按以下相关要求提供：</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18362C">
        <w:rPr>
          <w:rFonts w:asciiTheme="minorEastAsia" w:eastAsiaTheme="minorEastAsia" w:hAnsiTheme="minorEastAsia" w:cs="仿宋" w:hint="eastAsia"/>
          <w:kern w:val="2"/>
          <w:szCs w:val="24"/>
          <w:lang w:bidi="ar"/>
        </w:rPr>
        <w:t>1.</w:t>
      </w:r>
      <w:r w:rsidRPr="0018362C">
        <w:rPr>
          <w:rFonts w:asciiTheme="minorEastAsia" w:eastAsiaTheme="minorEastAsia" w:hAnsiTheme="minorEastAsia" w:cs="仿宋" w:hint="eastAsia"/>
          <w:kern w:val="2"/>
          <w:szCs w:val="24"/>
          <w:lang w:bidi="ar"/>
        </w:rPr>
        <w:t>所有电源线均为绝缘阻燃包覆，铜芯。小功率纤芯不低于</w:t>
      </w:r>
      <w:r w:rsidRPr="0018362C">
        <w:rPr>
          <w:rFonts w:asciiTheme="minorEastAsia" w:eastAsiaTheme="minorEastAsia" w:hAnsiTheme="minorEastAsia" w:cs="仿宋" w:hint="eastAsia"/>
          <w:kern w:val="2"/>
          <w:szCs w:val="24"/>
          <w:lang w:bidi="ar"/>
        </w:rPr>
        <w:t>2</w:t>
      </w:r>
      <w:r w:rsidRPr="0018362C">
        <w:rPr>
          <w:rFonts w:asciiTheme="minorEastAsia" w:eastAsiaTheme="minorEastAsia" w:hAnsiTheme="minorEastAsia" w:cs="仿宋" w:hint="eastAsia"/>
          <w:kern w:val="2"/>
          <w:szCs w:val="24"/>
          <w:lang w:bidi="ar"/>
        </w:rPr>
        <w:t>平方铜线、独芯；大功率纤芯根据实际情况使用</w:t>
      </w:r>
      <w:r w:rsidRPr="0018362C">
        <w:rPr>
          <w:rFonts w:asciiTheme="minorEastAsia" w:eastAsiaTheme="minorEastAsia" w:hAnsiTheme="minorEastAsia" w:cs="仿宋" w:hint="eastAsia"/>
          <w:kern w:val="2"/>
          <w:szCs w:val="24"/>
          <w:lang w:bidi="ar"/>
        </w:rPr>
        <w:t>4</w:t>
      </w:r>
      <w:r w:rsidRPr="0018362C">
        <w:rPr>
          <w:rFonts w:asciiTheme="minorEastAsia" w:eastAsiaTheme="minorEastAsia" w:hAnsiTheme="minorEastAsia" w:cs="仿宋" w:hint="eastAsia"/>
          <w:kern w:val="2"/>
          <w:szCs w:val="24"/>
          <w:lang w:bidi="ar"/>
        </w:rPr>
        <w:t>平方或</w:t>
      </w:r>
      <w:proofErr w:type="gramStart"/>
      <w:r w:rsidRPr="0018362C">
        <w:rPr>
          <w:rFonts w:asciiTheme="minorEastAsia" w:eastAsiaTheme="minorEastAsia" w:hAnsiTheme="minorEastAsia" w:cs="仿宋" w:hint="eastAsia"/>
          <w:kern w:val="2"/>
          <w:szCs w:val="24"/>
          <w:lang w:bidi="ar"/>
        </w:rPr>
        <w:t>6</w:t>
      </w:r>
      <w:r w:rsidRPr="0018362C">
        <w:rPr>
          <w:rFonts w:asciiTheme="minorEastAsia" w:eastAsiaTheme="minorEastAsia" w:hAnsiTheme="minorEastAsia" w:cs="仿宋" w:hint="eastAsia"/>
          <w:kern w:val="2"/>
          <w:szCs w:val="24"/>
          <w:lang w:bidi="ar"/>
        </w:rPr>
        <w:t>平方独芯铜线</w:t>
      </w:r>
      <w:proofErr w:type="gramEnd"/>
      <w:r w:rsidRPr="0018362C">
        <w:rPr>
          <w:rFonts w:asciiTheme="minorEastAsia" w:eastAsiaTheme="minorEastAsia" w:hAnsiTheme="minorEastAsia" w:cs="仿宋" w:hint="eastAsia"/>
          <w:kern w:val="2"/>
          <w:szCs w:val="24"/>
          <w:lang w:bidi="ar"/>
        </w:rPr>
        <w:t>；超大功率使用多股铜芯电缆；电源线一般不允许通过接线延长，确需接线延长的接头部分需规范接线并做绝缘阻燃包覆处理。</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18362C">
        <w:rPr>
          <w:rFonts w:asciiTheme="minorEastAsia" w:eastAsiaTheme="minorEastAsia" w:hAnsiTheme="minorEastAsia" w:cs="仿宋" w:hint="eastAsia"/>
          <w:kern w:val="2"/>
          <w:szCs w:val="24"/>
          <w:lang w:bidi="ar"/>
        </w:rPr>
        <w:t>2.</w:t>
      </w:r>
      <w:r w:rsidRPr="0018362C">
        <w:rPr>
          <w:rFonts w:asciiTheme="minorEastAsia" w:eastAsiaTheme="minorEastAsia" w:hAnsiTheme="minorEastAsia" w:cs="仿宋" w:hint="eastAsia"/>
          <w:kern w:val="2"/>
          <w:szCs w:val="24"/>
          <w:lang w:bidi="ar"/>
        </w:rPr>
        <w:t>墙插、</w:t>
      </w:r>
      <w:proofErr w:type="gramStart"/>
      <w:r w:rsidRPr="0018362C">
        <w:rPr>
          <w:rFonts w:asciiTheme="minorEastAsia" w:eastAsiaTheme="minorEastAsia" w:hAnsiTheme="minorEastAsia" w:cs="仿宋" w:hint="eastAsia"/>
          <w:kern w:val="2"/>
          <w:szCs w:val="24"/>
          <w:lang w:bidi="ar"/>
        </w:rPr>
        <w:t>排插等</w:t>
      </w:r>
      <w:proofErr w:type="gramEnd"/>
      <w:r w:rsidRPr="0018362C">
        <w:rPr>
          <w:rFonts w:asciiTheme="minorEastAsia" w:eastAsiaTheme="minorEastAsia" w:hAnsiTheme="minorEastAsia" w:cs="仿宋" w:hint="eastAsia"/>
          <w:kern w:val="2"/>
          <w:szCs w:val="24"/>
          <w:lang w:bidi="ar"/>
        </w:rPr>
        <w:t>辅材外壳为绝缘阻燃材料，内置导电接触金属片均为铜质；地插等类似辅材均为绝缘防水型。所有墙插、</w:t>
      </w:r>
      <w:proofErr w:type="gramStart"/>
      <w:r w:rsidRPr="0018362C">
        <w:rPr>
          <w:rFonts w:asciiTheme="minorEastAsia" w:eastAsiaTheme="minorEastAsia" w:hAnsiTheme="minorEastAsia" w:cs="仿宋" w:hint="eastAsia"/>
          <w:kern w:val="2"/>
          <w:szCs w:val="24"/>
          <w:lang w:bidi="ar"/>
        </w:rPr>
        <w:t>排插等</w:t>
      </w:r>
      <w:proofErr w:type="gramEnd"/>
      <w:r w:rsidRPr="0018362C">
        <w:rPr>
          <w:rFonts w:asciiTheme="minorEastAsia" w:eastAsiaTheme="minorEastAsia" w:hAnsiTheme="minorEastAsia" w:cs="仿宋" w:hint="eastAsia"/>
          <w:kern w:val="2"/>
          <w:szCs w:val="24"/>
          <w:lang w:bidi="ar"/>
        </w:rPr>
        <w:t>要求均不低于国家标准或行业标准。</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18362C">
        <w:rPr>
          <w:rFonts w:asciiTheme="minorEastAsia" w:eastAsiaTheme="minorEastAsia" w:hAnsiTheme="minorEastAsia" w:cs="仿宋" w:hint="eastAsia"/>
          <w:kern w:val="2"/>
          <w:szCs w:val="24"/>
          <w:lang w:bidi="ar"/>
        </w:rPr>
        <w:t>3.</w:t>
      </w:r>
      <w:r w:rsidRPr="0018362C">
        <w:rPr>
          <w:rFonts w:asciiTheme="minorEastAsia" w:eastAsiaTheme="minorEastAsia" w:hAnsiTheme="minorEastAsia" w:cs="仿宋" w:hint="eastAsia"/>
          <w:kern w:val="2"/>
          <w:szCs w:val="24"/>
          <w:lang w:bidi="ar"/>
        </w:rPr>
        <w:t>所有网线不低于国标六类无氧铜网线。</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18362C">
        <w:rPr>
          <w:rFonts w:asciiTheme="minorEastAsia" w:eastAsiaTheme="minorEastAsia" w:hAnsiTheme="minorEastAsia" w:cs="仿宋" w:hint="eastAsia"/>
          <w:kern w:val="2"/>
          <w:szCs w:val="24"/>
          <w:lang w:bidi="ar"/>
        </w:rPr>
        <w:t>4.</w:t>
      </w:r>
      <w:r w:rsidRPr="0018362C">
        <w:rPr>
          <w:rFonts w:asciiTheme="minorEastAsia" w:eastAsiaTheme="minorEastAsia" w:hAnsiTheme="minorEastAsia" w:cs="仿宋" w:hint="eastAsia"/>
          <w:kern w:val="2"/>
          <w:szCs w:val="24"/>
          <w:lang w:bidi="ar"/>
        </w:rPr>
        <w:t>所有穿线管、屏蔽管等辅材要求均不低于国家或行业标准。</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18362C">
        <w:rPr>
          <w:rFonts w:asciiTheme="minorEastAsia" w:eastAsiaTheme="minorEastAsia" w:hAnsiTheme="minorEastAsia" w:cs="仿宋" w:hint="eastAsia"/>
          <w:kern w:val="2"/>
          <w:szCs w:val="24"/>
          <w:lang w:bidi="ar"/>
        </w:rPr>
        <w:lastRenderedPageBreak/>
        <w:t>5. HDMI</w:t>
      </w:r>
      <w:r w:rsidRPr="0018362C">
        <w:rPr>
          <w:rFonts w:asciiTheme="minorEastAsia" w:eastAsiaTheme="minorEastAsia" w:hAnsiTheme="minorEastAsia" w:cs="仿宋" w:hint="eastAsia"/>
          <w:kern w:val="2"/>
          <w:szCs w:val="24"/>
          <w:lang w:bidi="ar"/>
        </w:rPr>
        <w:t>高清线为双屏蔽且信号传输速率不低于</w:t>
      </w:r>
      <w:r w:rsidRPr="0018362C">
        <w:rPr>
          <w:rFonts w:asciiTheme="minorEastAsia" w:eastAsiaTheme="minorEastAsia" w:hAnsiTheme="minorEastAsia" w:cs="仿宋" w:hint="eastAsia"/>
          <w:kern w:val="2"/>
          <w:szCs w:val="24"/>
          <w:lang w:bidi="ar"/>
        </w:rPr>
        <w:t>4K/30Hz</w:t>
      </w:r>
      <w:r w:rsidRPr="0018362C">
        <w:rPr>
          <w:rFonts w:asciiTheme="minorEastAsia" w:eastAsiaTheme="minorEastAsia" w:hAnsiTheme="minorEastAsia" w:cs="仿宋" w:hint="eastAsia"/>
          <w:kern w:val="2"/>
          <w:szCs w:val="24"/>
          <w:lang w:bidi="ar"/>
        </w:rPr>
        <w:t>，超过</w:t>
      </w:r>
      <w:r w:rsidRPr="0018362C">
        <w:rPr>
          <w:rFonts w:asciiTheme="minorEastAsia" w:eastAsiaTheme="minorEastAsia" w:hAnsiTheme="minorEastAsia" w:cs="仿宋" w:hint="eastAsia"/>
          <w:kern w:val="2"/>
          <w:szCs w:val="24"/>
          <w:lang w:bidi="ar"/>
        </w:rPr>
        <w:t>25</w:t>
      </w:r>
      <w:r w:rsidRPr="0018362C">
        <w:rPr>
          <w:rFonts w:asciiTheme="minorEastAsia" w:eastAsiaTheme="minorEastAsia" w:hAnsiTheme="minorEastAsia" w:cs="仿宋" w:hint="eastAsia"/>
          <w:kern w:val="2"/>
          <w:szCs w:val="24"/>
          <w:lang w:bidi="ar"/>
        </w:rPr>
        <w:t>米时使用光纤</w:t>
      </w:r>
      <w:r w:rsidRPr="0018362C">
        <w:rPr>
          <w:rFonts w:asciiTheme="minorEastAsia" w:eastAsiaTheme="minorEastAsia" w:hAnsiTheme="minorEastAsia" w:cs="仿宋" w:hint="eastAsia"/>
          <w:kern w:val="2"/>
          <w:szCs w:val="24"/>
          <w:lang w:bidi="ar"/>
        </w:rPr>
        <w:t>HDMI</w:t>
      </w:r>
      <w:r w:rsidRPr="0018362C">
        <w:rPr>
          <w:rFonts w:asciiTheme="minorEastAsia" w:eastAsiaTheme="minorEastAsia" w:hAnsiTheme="minorEastAsia" w:cs="仿宋" w:hint="eastAsia"/>
          <w:kern w:val="2"/>
          <w:szCs w:val="24"/>
          <w:lang w:bidi="ar"/>
        </w:rPr>
        <w:t>高清线。</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18362C">
        <w:rPr>
          <w:rFonts w:asciiTheme="minorEastAsia" w:eastAsiaTheme="minorEastAsia" w:hAnsiTheme="minorEastAsia" w:cs="仿宋" w:hint="eastAsia"/>
          <w:kern w:val="2"/>
          <w:szCs w:val="24"/>
          <w:lang w:bidi="ar"/>
        </w:rPr>
        <w:t>6.</w:t>
      </w:r>
      <w:r w:rsidRPr="0018362C">
        <w:rPr>
          <w:rFonts w:asciiTheme="minorEastAsia" w:eastAsiaTheme="minorEastAsia" w:hAnsiTheme="minorEastAsia" w:cs="仿宋" w:hint="eastAsia"/>
          <w:kern w:val="2"/>
          <w:szCs w:val="24"/>
          <w:lang w:bidi="ar"/>
        </w:rPr>
        <w:t>所有信号线、外置电源线均要穿管安装。</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18362C">
        <w:rPr>
          <w:rFonts w:asciiTheme="minorEastAsia" w:eastAsiaTheme="minorEastAsia" w:hAnsiTheme="minorEastAsia" w:cs="仿宋" w:hint="eastAsia"/>
          <w:kern w:val="2"/>
          <w:szCs w:val="24"/>
          <w:lang w:bidi="ar"/>
        </w:rPr>
        <w:t>7.</w:t>
      </w:r>
      <w:r w:rsidRPr="0018362C">
        <w:rPr>
          <w:rFonts w:asciiTheme="minorEastAsia" w:eastAsiaTheme="minorEastAsia" w:hAnsiTheme="minorEastAsia" w:cs="仿宋" w:hint="eastAsia"/>
          <w:kern w:val="2"/>
          <w:szCs w:val="24"/>
          <w:lang w:bidi="ar"/>
        </w:rPr>
        <w:t>所有音频线等相关线材均需穿管，管材必须为绝缘电磁屏蔽管。</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18362C">
        <w:rPr>
          <w:rFonts w:asciiTheme="minorEastAsia" w:eastAsiaTheme="minorEastAsia" w:hAnsiTheme="minorEastAsia" w:cs="仿宋" w:hint="eastAsia"/>
          <w:kern w:val="2"/>
          <w:szCs w:val="24"/>
          <w:lang w:bidi="ar"/>
        </w:rPr>
        <w:t>8.</w:t>
      </w:r>
      <w:r w:rsidRPr="0018362C">
        <w:rPr>
          <w:rFonts w:asciiTheme="minorEastAsia" w:eastAsiaTheme="minorEastAsia" w:hAnsiTheme="minorEastAsia" w:cs="仿宋" w:hint="eastAsia"/>
          <w:kern w:val="2"/>
          <w:szCs w:val="24"/>
          <w:lang w:bidi="ar"/>
        </w:rPr>
        <w:t>所有线材、辅材入场施工前，需经甲方确认后方可施工。</w:t>
      </w:r>
    </w:p>
    <w:p w:rsidR="0029717F" w:rsidRPr="0018362C" w:rsidRDefault="00A85FA3">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18362C">
        <w:rPr>
          <w:rFonts w:asciiTheme="minorEastAsia" w:eastAsiaTheme="minorEastAsia" w:hAnsiTheme="minorEastAsia" w:cs="仿宋" w:hint="eastAsia"/>
          <w:kern w:val="2"/>
          <w:szCs w:val="24"/>
          <w:lang w:bidi="ar"/>
        </w:rPr>
        <w:t>9.</w:t>
      </w:r>
      <w:r w:rsidRPr="0018362C">
        <w:rPr>
          <w:rFonts w:asciiTheme="minorEastAsia" w:eastAsiaTheme="minorEastAsia" w:hAnsiTheme="minorEastAsia" w:cs="仿宋" w:hint="eastAsia"/>
          <w:kern w:val="2"/>
          <w:szCs w:val="24"/>
          <w:lang w:bidi="ar"/>
        </w:rPr>
        <w:t>乙方负责清理因施工产生的垃圾至市政指定清运点或学校方圆</w:t>
      </w:r>
      <w:r w:rsidRPr="0018362C">
        <w:rPr>
          <w:rFonts w:asciiTheme="minorEastAsia" w:eastAsiaTheme="minorEastAsia" w:hAnsiTheme="minorEastAsia" w:cs="仿宋" w:hint="eastAsia"/>
          <w:kern w:val="2"/>
          <w:szCs w:val="24"/>
          <w:lang w:bidi="ar"/>
        </w:rPr>
        <w:t>5</w:t>
      </w:r>
      <w:r w:rsidRPr="0018362C">
        <w:rPr>
          <w:rFonts w:asciiTheme="minorEastAsia" w:eastAsiaTheme="minorEastAsia" w:hAnsiTheme="minorEastAsia" w:cs="仿宋" w:hint="eastAsia"/>
          <w:kern w:val="2"/>
          <w:szCs w:val="24"/>
          <w:lang w:bidi="ar"/>
        </w:rPr>
        <w:t>公里之外合法倾倒点。</w:t>
      </w:r>
    </w:p>
    <w:p w:rsidR="0029717F" w:rsidRPr="0018362C" w:rsidRDefault="00A85FA3">
      <w:pPr>
        <w:pStyle w:val="152"/>
        <w:snapToGrid w:val="0"/>
        <w:ind w:firstLineChars="0" w:firstLine="0"/>
        <w:jc w:val="left"/>
        <w:rPr>
          <w:rFonts w:asciiTheme="minorEastAsia" w:eastAsiaTheme="minorEastAsia" w:hAnsiTheme="minorEastAsia" w:cs="Times New Roman"/>
          <w:b/>
          <w:bCs/>
          <w:szCs w:val="24"/>
        </w:rPr>
      </w:pPr>
      <w:r w:rsidRPr="0018362C">
        <w:rPr>
          <w:rFonts w:asciiTheme="minorEastAsia" w:eastAsiaTheme="minorEastAsia" w:hAnsiTheme="minorEastAsia" w:cs="仿宋" w:hint="eastAsia"/>
          <w:b/>
          <w:bCs/>
          <w:szCs w:val="24"/>
          <w:lang w:bidi="ar"/>
        </w:rPr>
        <w:t>六、</w:t>
      </w:r>
      <w:r w:rsidRPr="0018362C">
        <w:rPr>
          <w:rFonts w:asciiTheme="minorEastAsia" w:eastAsiaTheme="minorEastAsia" w:hAnsiTheme="minorEastAsia" w:cs="Times New Roman" w:hint="eastAsia"/>
          <w:b/>
          <w:bCs/>
          <w:szCs w:val="24"/>
        </w:rPr>
        <w:t>商务及服务要求</w:t>
      </w:r>
    </w:p>
    <w:p w:rsidR="0029717F" w:rsidRPr="0018362C" w:rsidRDefault="00A85FA3">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kern w:val="0"/>
          <w:sz w:val="24"/>
          <w:szCs w:val="24"/>
          <w:lang w:bidi="ar"/>
        </w:rPr>
        <w:t>1</w:t>
      </w:r>
      <w:r w:rsidRPr="0018362C">
        <w:rPr>
          <w:rFonts w:asciiTheme="minorEastAsia" w:eastAsiaTheme="minorEastAsia" w:hAnsiTheme="minorEastAsia" w:cs="宋体" w:hint="eastAsia"/>
          <w:kern w:val="0"/>
          <w:sz w:val="24"/>
          <w:szCs w:val="24"/>
          <w:lang w:bidi="ar"/>
        </w:rPr>
        <w:t>.</w:t>
      </w:r>
      <w:r w:rsidRPr="0018362C">
        <w:rPr>
          <w:rFonts w:asciiTheme="minorEastAsia" w:eastAsiaTheme="minorEastAsia" w:hAnsiTheme="minorEastAsia" w:cs="宋体" w:hint="eastAsia"/>
          <w:kern w:val="0"/>
          <w:sz w:val="24"/>
          <w:szCs w:val="24"/>
          <w:lang w:bidi="ar"/>
        </w:rPr>
        <w:t>现场演示及测试：项目中标后三日内，提供主要设备厂方针对本项目的授权、产品原厂售后服务承诺函、产品授权等材料；业主对任何响应内容存疑时，可随时（原则上为中标通知书生效后的一周内、合同签订之前）要求对所提供的方案的任意功能在项目实施现场进行功能演示与测试，投标方必须无条件配合。如果与投标响应文件存在不符、功能不能实现、不能按要求对接现有系统、要求改变现有系统状态（如整体或部分替换、拆除、改变使用方式、改变配置等）、无法满足设计规范、不符合系统实施方案的要求等，任何一种情况均以虚假应标处理，采购人有权终止合同签</w:t>
      </w:r>
      <w:r w:rsidRPr="0018362C">
        <w:rPr>
          <w:rFonts w:asciiTheme="minorEastAsia" w:eastAsiaTheme="minorEastAsia" w:hAnsiTheme="minorEastAsia" w:cs="宋体" w:hint="eastAsia"/>
          <w:kern w:val="0"/>
          <w:sz w:val="24"/>
          <w:szCs w:val="24"/>
          <w:lang w:bidi="ar"/>
        </w:rPr>
        <w:t>订流程，追究投标方违约责任，由此所产生的一切费用及项目延误造成的一切损失由投标人全部承担，并可以由后续中标候选人顺序中标。</w:t>
      </w:r>
    </w:p>
    <w:p w:rsidR="0029717F" w:rsidRPr="0018362C" w:rsidRDefault="00A85FA3">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2.</w:t>
      </w:r>
      <w:r w:rsidRPr="0018362C">
        <w:rPr>
          <w:rFonts w:asciiTheme="minorEastAsia" w:eastAsiaTheme="minorEastAsia" w:hAnsiTheme="minorEastAsia" w:cs="宋体" w:hint="eastAsia"/>
          <w:kern w:val="0"/>
          <w:sz w:val="24"/>
          <w:szCs w:val="24"/>
          <w:lang w:bidi="ar"/>
        </w:rPr>
        <w:t>除明确说明内容外，所有响应细节中有关“支持”等响应描述，当用户方对“支持”等内容有具体需求时，中标方均应当无条件免费提供满足用户方相应需求的服务。</w:t>
      </w:r>
    </w:p>
    <w:p w:rsidR="0029717F" w:rsidRPr="0018362C" w:rsidRDefault="00A85FA3">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3.</w:t>
      </w:r>
      <w:r w:rsidRPr="0018362C">
        <w:rPr>
          <w:rFonts w:asciiTheme="minorEastAsia" w:eastAsiaTheme="minorEastAsia" w:hAnsiTheme="minorEastAsia" w:cs="宋体" w:hint="eastAsia"/>
          <w:kern w:val="0"/>
          <w:sz w:val="24"/>
          <w:szCs w:val="24"/>
          <w:lang w:bidi="ar"/>
        </w:rPr>
        <w:t>质保服务：本项目须提供</w:t>
      </w:r>
      <w:r w:rsidRPr="0018362C">
        <w:rPr>
          <w:rFonts w:asciiTheme="minorEastAsia" w:eastAsiaTheme="minorEastAsia" w:hAnsiTheme="minorEastAsia" w:cs="宋体" w:hint="eastAsia"/>
          <w:kern w:val="0"/>
          <w:sz w:val="24"/>
          <w:szCs w:val="24"/>
          <w:lang w:bidi="ar"/>
        </w:rPr>
        <w:t>3</w:t>
      </w:r>
      <w:r w:rsidRPr="0018362C">
        <w:rPr>
          <w:rFonts w:asciiTheme="minorEastAsia" w:eastAsiaTheme="minorEastAsia" w:hAnsiTheme="minorEastAsia" w:cs="宋体" w:hint="eastAsia"/>
          <w:kern w:val="0"/>
          <w:sz w:val="24"/>
          <w:szCs w:val="24"/>
          <w:lang w:bidi="ar"/>
        </w:rPr>
        <w:t>年免费质保服务（主要设备及核心软件原则上为原厂质保）。质保期内，中标人负责对软件系统进行维护和迁移，并且保证每学期上门维护一次，不再向用户收取任何费用。质保期后中标人提供的产品，采购人有权永久免费使用、迁移、</w:t>
      </w:r>
      <w:r w:rsidRPr="0018362C">
        <w:rPr>
          <w:rFonts w:asciiTheme="minorEastAsia" w:eastAsiaTheme="minorEastAsia" w:hAnsiTheme="minorEastAsia" w:cs="宋体" w:hint="eastAsia"/>
          <w:kern w:val="0"/>
          <w:sz w:val="24"/>
          <w:szCs w:val="24"/>
          <w:lang w:bidi="ar"/>
        </w:rPr>
        <w:t>安装。软件版本、各种升级库终身免费更新；系统漏洞和各种</w:t>
      </w:r>
      <w:r w:rsidRPr="0018362C">
        <w:rPr>
          <w:rFonts w:asciiTheme="minorEastAsia" w:eastAsiaTheme="minorEastAsia" w:hAnsiTheme="minorEastAsia" w:cs="宋体" w:hint="eastAsia"/>
          <w:kern w:val="0"/>
          <w:sz w:val="24"/>
          <w:szCs w:val="24"/>
          <w:lang w:bidi="ar"/>
        </w:rPr>
        <w:t>BUG</w:t>
      </w:r>
      <w:r w:rsidRPr="0018362C">
        <w:rPr>
          <w:rFonts w:asciiTheme="minorEastAsia" w:eastAsiaTheme="minorEastAsia" w:hAnsiTheme="minorEastAsia" w:cs="宋体" w:hint="eastAsia"/>
          <w:kern w:val="0"/>
          <w:sz w:val="24"/>
          <w:szCs w:val="24"/>
          <w:lang w:bidi="ar"/>
        </w:rPr>
        <w:t>终身免费修补。须提供产品原厂使用授权函和售后服务承诺函。</w:t>
      </w:r>
    </w:p>
    <w:p w:rsidR="0029717F" w:rsidRPr="0018362C" w:rsidRDefault="00A85FA3">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4.</w:t>
      </w:r>
      <w:r w:rsidRPr="0018362C">
        <w:rPr>
          <w:rFonts w:asciiTheme="minorEastAsia" w:eastAsiaTheme="minorEastAsia" w:hAnsiTheme="minorEastAsia" w:cs="宋体" w:hint="eastAsia"/>
          <w:kern w:val="0"/>
          <w:sz w:val="24"/>
          <w:szCs w:val="24"/>
          <w:lang w:bidi="ar"/>
        </w:rPr>
        <w:t>日后若扩展软硬件时，产品报价不得高于此次投标价格。</w:t>
      </w:r>
    </w:p>
    <w:p w:rsidR="0029717F" w:rsidRPr="0018362C" w:rsidRDefault="00A85FA3">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5.</w:t>
      </w:r>
      <w:r w:rsidRPr="0018362C">
        <w:rPr>
          <w:rFonts w:asciiTheme="minorEastAsia" w:eastAsiaTheme="minorEastAsia" w:hAnsiTheme="minorEastAsia" w:cs="宋体" w:hint="eastAsia"/>
          <w:kern w:val="0"/>
          <w:sz w:val="24"/>
          <w:szCs w:val="24"/>
          <w:lang w:bidi="ar"/>
        </w:rPr>
        <w:t>故障处置：一般系统故障（包括漏洞修复）须在</w:t>
      </w:r>
      <w:r w:rsidRPr="0018362C">
        <w:rPr>
          <w:rFonts w:asciiTheme="minorEastAsia" w:eastAsiaTheme="minorEastAsia" w:hAnsiTheme="minorEastAsia" w:cs="宋体" w:hint="eastAsia"/>
          <w:kern w:val="0"/>
          <w:sz w:val="24"/>
          <w:szCs w:val="24"/>
          <w:lang w:bidi="ar"/>
        </w:rPr>
        <w:t>2</w:t>
      </w:r>
      <w:r w:rsidRPr="0018362C">
        <w:rPr>
          <w:rFonts w:asciiTheme="minorEastAsia" w:eastAsiaTheme="minorEastAsia" w:hAnsiTheme="minorEastAsia" w:cs="宋体" w:hint="eastAsia"/>
          <w:kern w:val="0"/>
          <w:sz w:val="24"/>
          <w:szCs w:val="24"/>
          <w:lang w:bidi="ar"/>
        </w:rPr>
        <w:t>小时内做出有效响应，</w:t>
      </w:r>
      <w:r w:rsidRPr="0018362C">
        <w:rPr>
          <w:rFonts w:asciiTheme="minorEastAsia" w:eastAsiaTheme="minorEastAsia" w:hAnsiTheme="minorEastAsia" w:cs="宋体" w:hint="eastAsia"/>
          <w:kern w:val="0"/>
          <w:sz w:val="24"/>
          <w:szCs w:val="24"/>
          <w:lang w:bidi="ar"/>
        </w:rPr>
        <w:t>24</w:t>
      </w:r>
      <w:r w:rsidRPr="0018362C">
        <w:rPr>
          <w:rFonts w:asciiTheme="minorEastAsia" w:eastAsiaTheme="minorEastAsia" w:hAnsiTheme="minorEastAsia" w:cs="宋体" w:hint="eastAsia"/>
          <w:kern w:val="0"/>
          <w:sz w:val="24"/>
          <w:szCs w:val="24"/>
          <w:lang w:bidi="ar"/>
        </w:rPr>
        <w:t>小时内解决；特殊复杂的系统故障（包括漏洞修复）须</w:t>
      </w:r>
      <w:r w:rsidRPr="0018362C">
        <w:rPr>
          <w:rFonts w:asciiTheme="minorEastAsia" w:eastAsiaTheme="minorEastAsia" w:hAnsiTheme="minorEastAsia" w:cs="宋体"/>
          <w:kern w:val="0"/>
          <w:sz w:val="24"/>
          <w:szCs w:val="24"/>
          <w:lang w:bidi="ar"/>
        </w:rPr>
        <w:t>48</w:t>
      </w:r>
      <w:r w:rsidRPr="0018362C">
        <w:rPr>
          <w:rFonts w:asciiTheme="minorEastAsia" w:eastAsiaTheme="minorEastAsia" w:hAnsiTheme="minorEastAsia" w:cs="宋体" w:hint="eastAsia"/>
          <w:kern w:val="0"/>
          <w:sz w:val="24"/>
          <w:szCs w:val="24"/>
          <w:lang w:bidi="ar"/>
        </w:rPr>
        <w:t>小时内解决；若需现场解决故障的，服务人员必须在</w:t>
      </w:r>
      <w:r w:rsidRPr="0018362C">
        <w:rPr>
          <w:rFonts w:asciiTheme="minorEastAsia" w:eastAsiaTheme="minorEastAsia" w:hAnsiTheme="minorEastAsia" w:cs="宋体" w:hint="eastAsia"/>
          <w:kern w:val="0"/>
          <w:sz w:val="24"/>
          <w:szCs w:val="24"/>
          <w:lang w:bidi="ar"/>
        </w:rPr>
        <w:t>24</w:t>
      </w:r>
      <w:r w:rsidRPr="0018362C">
        <w:rPr>
          <w:rFonts w:asciiTheme="minorEastAsia" w:eastAsiaTheme="minorEastAsia" w:hAnsiTheme="minorEastAsia" w:cs="宋体" w:hint="eastAsia"/>
          <w:kern w:val="0"/>
          <w:sz w:val="24"/>
          <w:szCs w:val="24"/>
          <w:lang w:bidi="ar"/>
        </w:rPr>
        <w:t>小时内到达学校。</w:t>
      </w:r>
    </w:p>
    <w:p w:rsidR="0029717F" w:rsidRPr="0018362C" w:rsidRDefault="00A85FA3">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lastRenderedPageBreak/>
        <w:t>6.</w:t>
      </w:r>
      <w:r w:rsidRPr="0018362C">
        <w:rPr>
          <w:rFonts w:asciiTheme="minorEastAsia" w:eastAsiaTheme="minorEastAsia" w:hAnsiTheme="minorEastAsia" w:cs="宋体" w:hint="eastAsia"/>
          <w:kern w:val="0"/>
          <w:sz w:val="24"/>
          <w:szCs w:val="24"/>
          <w:lang w:bidi="ar"/>
        </w:rPr>
        <w:t>技术及使用培训：免费提供所购软件中文版的操作说明书、相关技术资料及培训资料。免费提供每年不少于</w:t>
      </w:r>
      <w:r w:rsidRPr="0018362C">
        <w:rPr>
          <w:rFonts w:asciiTheme="minorEastAsia" w:eastAsiaTheme="minorEastAsia" w:hAnsiTheme="minorEastAsia" w:cs="宋体" w:hint="eastAsia"/>
          <w:kern w:val="0"/>
          <w:sz w:val="24"/>
          <w:szCs w:val="24"/>
          <w:lang w:bidi="ar"/>
        </w:rPr>
        <w:t>2</w:t>
      </w:r>
      <w:r w:rsidRPr="0018362C">
        <w:rPr>
          <w:rFonts w:asciiTheme="minorEastAsia" w:eastAsiaTheme="minorEastAsia" w:hAnsiTheme="minorEastAsia" w:cs="宋体" w:hint="eastAsia"/>
          <w:kern w:val="0"/>
          <w:sz w:val="24"/>
          <w:szCs w:val="24"/>
          <w:lang w:bidi="ar"/>
        </w:rPr>
        <w:t>次的现场培训或集中培训，并提供各种类型培训与个</w:t>
      </w:r>
      <w:r w:rsidRPr="0018362C">
        <w:rPr>
          <w:rFonts w:asciiTheme="minorEastAsia" w:eastAsiaTheme="minorEastAsia" w:hAnsiTheme="minorEastAsia" w:cs="宋体" w:hint="eastAsia"/>
          <w:kern w:val="0"/>
          <w:sz w:val="24"/>
          <w:szCs w:val="24"/>
          <w:lang w:bidi="ar"/>
        </w:rPr>
        <w:t>性化指导。</w:t>
      </w:r>
    </w:p>
    <w:p w:rsidR="0029717F" w:rsidRPr="0018362C" w:rsidRDefault="00A85FA3">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7.</w:t>
      </w:r>
      <w:r w:rsidRPr="0018362C">
        <w:rPr>
          <w:rFonts w:asciiTheme="minorEastAsia" w:eastAsiaTheme="minorEastAsia" w:hAnsiTheme="minorEastAsia" w:cs="宋体" w:hint="eastAsia"/>
          <w:kern w:val="0"/>
          <w:sz w:val="24"/>
          <w:szCs w:val="24"/>
          <w:lang w:bidi="ar"/>
        </w:rPr>
        <w:t>费用范围：本项目为交钥匙工程，项目预算已包含项目实施过程中的所有费用。投标方应充分考虑项目实施过程中各环节的费用，并包含在投标总报价中，项目实施中不得以任何理由增加费用。</w:t>
      </w:r>
    </w:p>
    <w:p w:rsidR="0029717F" w:rsidRPr="0018362C" w:rsidRDefault="00A85FA3">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18362C">
        <w:rPr>
          <w:rFonts w:asciiTheme="minorEastAsia" w:eastAsiaTheme="minorEastAsia" w:hAnsiTheme="minorEastAsia" w:cs="宋体" w:hint="eastAsia"/>
          <w:kern w:val="0"/>
          <w:sz w:val="24"/>
          <w:szCs w:val="24"/>
          <w:lang w:bidi="ar"/>
        </w:rPr>
        <w:t>8.</w:t>
      </w:r>
      <w:r w:rsidRPr="0018362C">
        <w:rPr>
          <w:rFonts w:asciiTheme="minorEastAsia" w:eastAsiaTheme="minorEastAsia" w:hAnsiTheme="minorEastAsia" w:cs="宋体" w:hint="eastAsia"/>
          <w:kern w:val="0"/>
          <w:sz w:val="24"/>
          <w:szCs w:val="24"/>
          <w:lang w:bidi="ar"/>
        </w:rPr>
        <w:t>交货期：合同签订后</w:t>
      </w:r>
      <w:r w:rsidRPr="0018362C">
        <w:rPr>
          <w:rFonts w:asciiTheme="minorEastAsia" w:eastAsiaTheme="minorEastAsia" w:hAnsiTheme="minorEastAsia" w:cs="宋体" w:hint="eastAsia"/>
          <w:kern w:val="0"/>
          <w:sz w:val="24"/>
          <w:szCs w:val="24"/>
          <w:lang w:bidi="ar"/>
        </w:rPr>
        <w:t>30</w:t>
      </w:r>
      <w:r w:rsidRPr="0018362C">
        <w:rPr>
          <w:rFonts w:asciiTheme="minorEastAsia" w:eastAsiaTheme="minorEastAsia" w:hAnsiTheme="minorEastAsia" w:cs="宋体" w:hint="eastAsia"/>
          <w:kern w:val="0"/>
          <w:sz w:val="24"/>
          <w:szCs w:val="24"/>
          <w:lang w:bidi="ar"/>
        </w:rPr>
        <w:t>天内到货并</w:t>
      </w:r>
      <w:r w:rsidRPr="0018362C">
        <w:rPr>
          <w:rFonts w:asciiTheme="minorEastAsia" w:eastAsiaTheme="minorEastAsia" w:hAnsiTheme="minorEastAsia" w:cs="宋体" w:hint="eastAsia"/>
          <w:sz w:val="24"/>
          <w:szCs w:val="24"/>
        </w:rPr>
        <w:t>安装</w:t>
      </w:r>
      <w:r w:rsidRPr="0018362C">
        <w:rPr>
          <w:rFonts w:asciiTheme="minorEastAsia" w:eastAsiaTheme="minorEastAsia" w:hAnsiTheme="minorEastAsia" w:cs="宋体" w:hint="eastAsia"/>
          <w:sz w:val="24"/>
          <w:szCs w:val="24"/>
        </w:rPr>
        <w:t>(</w:t>
      </w:r>
      <w:proofErr w:type="gramStart"/>
      <w:r w:rsidRPr="0018362C">
        <w:rPr>
          <w:rFonts w:asciiTheme="minorEastAsia" w:eastAsiaTheme="minorEastAsia" w:hAnsiTheme="minorEastAsia" w:cs="宋体" w:hint="eastAsia"/>
          <w:sz w:val="24"/>
          <w:szCs w:val="24"/>
        </w:rPr>
        <w:t>含提供</w:t>
      </w:r>
      <w:proofErr w:type="gramEnd"/>
      <w:r w:rsidRPr="0018362C">
        <w:rPr>
          <w:rFonts w:asciiTheme="minorEastAsia" w:eastAsiaTheme="minorEastAsia" w:hAnsiTheme="minorEastAsia" w:cs="宋体" w:hint="eastAsia"/>
          <w:sz w:val="24"/>
          <w:szCs w:val="24"/>
        </w:rPr>
        <w:t>全量数据和数据字典等</w:t>
      </w:r>
      <w:r w:rsidRPr="0018362C">
        <w:rPr>
          <w:rFonts w:asciiTheme="minorEastAsia" w:eastAsiaTheme="minorEastAsia" w:hAnsiTheme="minorEastAsia" w:cs="宋体" w:hint="eastAsia"/>
          <w:sz w:val="24"/>
          <w:szCs w:val="24"/>
        </w:rPr>
        <w:t>)</w:t>
      </w:r>
      <w:r w:rsidRPr="0018362C">
        <w:rPr>
          <w:rFonts w:asciiTheme="minorEastAsia" w:eastAsiaTheme="minorEastAsia" w:hAnsiTheme="minorEastAsia" w:cs="宋体" w:hint="eastAsia"/>
          <w:sz w:val="24"/>
          <w:szCs w:val="24"/>
        </w:rPr>
        <w:t>、调试（</w:t>
      </w:r>
      <w:proofErr w:type="gramStart"/>
      <w:r w:rsidRPr="0018362C">
        <w:rPr>
          <w:rFonts w:asciiTheme="minorEastAsia" w:eastAsiaTheme="minorEastAsia" w:hAnsiTheme="minorEastAsia" w:cs="宋体" w:hint="eastAsia"/>
          <w:sz w:val="24"/>
          <w:szCs w:val="24"/>
        </w:rPr>
        <w:t>含系统</w:t>
      </w:r>
      <w:proofErr w:type="gramEnd"/>
      <w:r w:rsidRPr="0018362C">
        <w:rPr>
          <w:rFonts w:asciiTheme="minorEastAsia" w:eastAsiaTheme="minorEastAsia" w:hAnsiTheme="minorEastAsia" w:cs="宋体" w:hint="eastAsia"/>
          <w:sz w:val="24"/>
          <w:szCs w:val="24"/>
        </w:rPr>
        <w:t>对接和安全漏洞修复等）、</w:t>
      </w:r>
      <w:r w:rsidRPr="0018362C">
        <w:rPr>
          <w:rFonts w:asciiTheme="minorEastAsia" w:eastAsiaTheme="minorEastAsia" w:hAnsiTheme="minorEastAsia" w:cs="宋体" w:hint="eastAsia"/>
          <w:kern w:val="0"/>
          <w:sz w:val="24"/>
          <w:szCs w:val="24"/>
          <w:lang w:bidi="ar"/>
        </w:rPr>
        <w:t>培训完毕，并提供软件著作权证书。</w:t>
      </w:r>
    </w:p>
    <w:p w:rsidR="0029717F" w:rsidRPr="0018362C" w:rsidRDefault="00A85FA3">
      <w:pPr>
        <w:pStyle w:val="152"/>
        <w:snapToGrid w:val="0"/>
        <w:spacing w:line="520" w:lineRule="exact"/>
        <w:jc w:val="left"/>
        <w:rPr>
          <w:rFonts w:asciiTheme="minorEastAsia" w:eastAsiaTheme="minorEastAsia" w:hAnsiTheme="minorEastAsia" w:cs="仿宋"/>
          <w:szCs w:val="24"/>
        </w:rPr>
      </w:pPr>
      <w:r w:rsidRPr="0018362C">
        <w:rPr>
          <w:rFonts w:asciiTheme="minorEastAsia" w:eastAsiaTheme="minorEastAsia" w:hAnsiTheme="minorEastAsia" w:hint="eastAsia"/>
          <w:szCs w:val="24"/>
        </w:rPr>
        <w:t>9</w:t>
      </w:r>
      <w:r w:rsidRPr="0018362C">
        <w:rPr>
          <w:rFonts w:asciiTheme="minorEastAsia" w:eastAsiaTheme="minorEastAsia" w:hAnsiTheme="minorEastAsia" w:hint="eastAsia"/>
          <w:szCs w:val="24"/>
        </w:rPr>
        <w:t>．中标方须建立完善的长期技术支持和售后服务管理体系和服务队伍，为配合用户使用提供全方位的技术支持工作。项目经理必须为自有在册固定人员，合同生效一周内必须到岗，项目完成验收前非不可抗</w:t>
      </w:r>
      <w:r w:rsidRPr="0018362C">
        <w:rPr>
          <w:rFonts w:asciiTheme="minorEastAsia" w:eastAsiaTheme="minorEastAsia" w:hAnsiTheme="minorEastAsia" w:hint="eastAsia"/>
          <w:szCs w:val="24"/>
        </w:rPr>
        <w:t>力不得中途更换；项目经理到岗时不得同时兼任其他项目的成员。</w:t>
      </w:r>
      <w:bookmarkEnd w:id="549"/>
    </w:p>
    <w:p w:rsidR="0029717F" w:rsidRPr="0018362C" w:rsidRDefault="0029717F">
      <w:pPr>
        <w:rPr>
          <w:rFonts w:asciiTheme="minorEastAsia" w:eastAsiaTheme="minorEastAsia" w:hAnsiTheme="minorEastAsia"/>
          <w:sz w:val="24"/>
          <w:szCs w:val="24"/>
        </w:rPr>
      </w:pPr>
    </w:p>
    <w:p w:rsidR="0029717F" w:rsidRPr="0018362C" w:rsidRDefault="00A85FA3">
      <w:pPr>
        <w:spacing w:line="360" w:lineRule="auto"/>
        <w:outlineLvl w:val="2"/>
        <w:rPr>
          <w:b/>
          <w:sz w:val="24"/>
          <w:szCs w:val="24"/>
        </w:rPr>
      </w:pPr>
      <w:r w:rsidRPr="0018362C">
        <w:rPr>
          <w:rFonts w:hint="eastAsia"/>
          <w:b/>
          <w:sz w:val="24"/>
          <w:szCs w:val="24"/>
        </w:rPr>
        <w:t>注：对以上产品要求为满足招标人所需产品的最低要求，非唯一指定要求，如有与某产品的指标或参数描述相同，并非特指，仅为产品质量、档次、水平的参照，投标供应商应以不低于招标文件要求的档次、技术、性能的产品参与投标，未注明的规格应符合国家有关行业标准。</w:t>
      </w:r>
    </w:p>
    <w:p w:rsidR="0029717F" w:rsidRPr="0018362C" w:rsidRDefault="0029717F">
      <w:pPr>
        <w:spacing w:line="360" w:lineRule="auto"/>
        <w:outlineLvl w:val="2"/>
        <w:rPr>
          <w:b/>
          <w:sz w:val="24"/>
          <w:szCs w:val="24"/>
        </w:rPr>
      </w:pPr>
    </w:p>
    <w:p w:rsidR="0029717F" w:rsidRPr="0018362C" w:rsidRDefault="0029717F">
      <w:pPr>
        <w:spacing w:line="360" w:lineRule="auto"/>
        <w:outlineLvl w:val="2"/>
        <w:rPr>
          <w:b/>
          <w:sz w:val="24"/>
          <w:szCs w:val="24"/>
        </w:rPr>
      </w:pPr>
    </w:p>
    <w:p w:rsidR="0029717F" w:rsidRPr="0018362C" w:rsidRDefault="0029717F">
      <w:pPr>
        <w:spacing w:line="360" w:lineRule="auto"/>
        <w:outlineLvl w:val="2"/>
        <w:rPr>
          <w:b/>
          <w:sz w:val="24"/>
          <w:szCs w:val="24"/>
        </w:rPr>
      </w:pPr>
    </w:p>
    <w:p w:rsidR="0029717F" w:rsidRPr="0018362C" w:rsidRDefault="0029717F">
      <w:pPr>
        <w:spacing w:line="360" w:lineRule="auto"/>
        <w:outlineLvl w:val="2"/>
        <w:rPr>
          <w:b/>
          <w:sz w:val="24"/>
          <w:szCs w:val="24"/>
        </w:rPr>
      </w:pPr>
    </w:p>
    <w:p w:rsidR="0029717F" w:rsidRPr="0018362C" w:rsidRDefault="0029717F">
      <w:pPr>
        <w:spacing w:line="360" w:lineRule="auto"/>
        <w:outlineLvl w:val="2"/>
        <w:rPr>
          <w:b/>
          <w:sz w:val="24"/>
          <w:szCs w:val="24"/>
        </w:rPr>
      </w:pPr>
    </w:p>
    <w:p w:rsidR="0029717F" w:rsidRPr="0018362C" w:rsidRDefault="0029717F">
      <w:pPr>
        <w:spacing w:line="360" w:lineRule="auto"/>
        <w:outlineLvl w:val="2"/>
        <w:rPr>
          <w:b/>
          <w:sz w:val="24"/>
          <w:szCs w:val="24"/>
        </w:rPr>
      </w:pPr>
    </w:p>
    <w:p w:rsidR="0029717F" w:rsidRPr="0018362C" w:rsidRDefault="0029717F">
      <w:pPr>
        <w:spacing w:line="360" w:lineRule="auto"/>
        <w:outlineLvl w:val="2"/>
        <w:rPr>
          <w:b/>
          <w:sz w:val="24"/>
          <w:szCs w:val="24"/>
        </w:rPr>
      </w:pPr>
    </w:p>
    <w:p w:rsidR="0029717F" w:rsidRPr="0018362C" w:rsidRDefault="0029717F">
      <w:pPr>
        <w:spacing w:line="360" w:lineRule="auto"/>
        <w:outlineLvl w:val="2"/>
        <w:rPr>
          <w:b/>
          <w:sz w:val="24"/>
          <w:szCs w:val="24"/>
        </w:rPr>
      </w:pPr>
    </w:p>
    <w:p w:rsidR="0029717F" w:rsidRPr="0018362C" w:rsidRDefault="0029717F">
      <w:pPr>
        <w:spacing w:line="360" w:lineRule="auto"/>
        <w:outlineLvl w:val="2"/>
        <w:rPr>
          <w:b/>
          <w:sz w:val="24"/>
          <w:szCs w:val="24"/>
        </w:rPr>
      </w:pPr>
    </w:p>
    <w:p w:rsidR="0029717F" w:rsidRPr="0018362C" w:rsidRDefault="0029717F">
      <w:pPr>
        <w:spacing w:line="360" w:lineRule="auto"/>
        <w:outlineLvl w:val="2"/>
        <w:rPr>
          <w:b/>
          <w:sz w:val="24"/>
          <w:szCs w:val="24"/>
        </w:rPr>
      </w:pPr>
    </w:p>
    <w:p w:rsidR="0029717F" w:rsidRPr="0018362C" w:rsidRDefault="0029717F">
      <w:pPr>
        <w:spacing w:line="360" w:lineRule="auto"/>
        <w:outlineLvl w:val="2"/>
        <w:rPr>
          <w:b/>
          <w:sz w:val="24"/>
          <w:szCs w:val="24"/>
        </w:rPr>
      </w:pPr>
    </w:p>
    <w:p w:rsidR="0029717F" w:rsidRPr="0018362C" w:rsidRDefault="0029717F">
      <w:pPr>
        <w:spacing w:line="360" w:lineRule="auto"/>
        <w:outlineLvl w:val="2"/>
      </w:pPr>
    </w:p>
    <w:p w:rsidR="0029717F" w:rsidRPr="0018362C" w:rsidRDefault="0029717F">
      <w:pPr>
        <w:spacing w:line="360" w:lineRule="auto"/>
        <w:outlineLvl w:val="2"/>
      </w:pPr>
    </w:p>
    <w:p w:rsidR="0029717F" w:rsidRPr="0018362C" w:rsidRDefault="00A85FA3">
      <w:pPr>
        <w:pStyle w:val="1"/>
        <w:numPr>
          <w:ilvl w:val="0"/>
          <w:numId w:val="3"/>
        </w:numPr>
        <w:tabs>
          <w:tab w:val="left" w:pos="142"/>
        </w:tabs>
        <w:spacing w:line="240" w:lineRule="auto"/>
        <w:ind w:left="-79" w:firstLineChars="17" w:firstLine="75"/>
        <w:jc w:val="center"/>
      </w:pPr>
      <w:bookmarkStart w:id="550" w:name="_Toc82524797"/>
      <w:r w:rsidRPr="0018362C">
        <w:rPr>
          <w:rFonts w:hint="eastAsia"/>
        </w:rPr>
        <w:lastRenderedPageBreak/>
        <w:t>采购合同</w:t>
      </w:r>
      <w:bookmarkEnd w:id="550"/>
    </w:p>
    <w:p w:rsidR="0029717F" w:rsidRPr="0018362C" w:rsidRDefault="0029717F">
      <w:pPr>
        <w:spacing w:line="360" w:lineRule="auto"/>
        <w:rPr>
          <w:rFonts w:asciiTheme="minorEastAsia" w:eastAsiaTheme="minorEastAsia" w:hAnsiTheme="minorEastAsia" w:cs="宋体"/>
          <w:sz w:val="24"/>
          <w:szCs w:val="24"/>
        </w:rPr>
      </w:pPr>
    </w:p>
    <w:p w:rsidR="0029717F" w:rsidRPr="0018362C" w:rsidRDefault="00A85FA3">
      <w:pPr>
        <w:spacing w:beforeLines="50" w:before="156" w:line="540" w:lineRule="exact"/>
        <w:ind w:firstLine="556"/>
        <w:rPr>
          <w:rFonts w:asciiTheme="minorEastAsia" w:eastAsiaTheme="minorEastAsia" w:hAnsiTheme="minorEastAsia" w:cs="宋体"/>
          <w:sz w:val="24"/>
          <w:szCs w:val="24"/>
        </w:rPr>
      </w:pPr>
      <w:bookmarkStart w:id="551" w:name="_Toc530989745"/>
      <w:bookmarkStart w:id="552" w:name="_Toc536541119"/>
      <w:bookmarkStart w:id="553" w:name="_Toc536542252"/>
      <w:bookmarkStart w:id="554" w:name="_Toc82524799"/>
      <w:bookmarkStart w:id="555" w:name="_Toc536541430"/>
      <w:bookmarkStart w:id="556" w:name="_Toc413941334"/>
      <w:bookmarkEnd w:id="543"/>
      <w:r w:rsidRPr="0018362C">
        <w:rPr>
          <w:rFonts w:asciiTheme="minorEastAsia" w:eastAsiaTheme="minorEastAsia" w:hAnsiTheme="minorEastAsia" w:cs="宋体" w:hint="eastAsia"/>
          <w:sz w:val="24"/>
          <w:szCs w:val="24"/>
          <w:lang w:bidi="ar"/>
        </w:rPr>
        <w:t>甲方：</w:t>
      </w:r>
      <w:r w:rsidRPr="0018362C">
        <w:rPr>
          <w:rFonts w:asciiTheme="minorEastAsia" w:eastAsiaTheme="minorEastAsia" w:hAnsiTheme="minorEastAsia" w:cs="宋体" w:hint="eastAsia"/>
          <w:b/>
          <w:bCs/>
          <w:sz w:val="24"/>
          <w:szCs w:val="24"/>
          <w:lang w:bidi="ar"/>
        </w:rPr>
        <w:t>平顶山学院</w:t>
      </w:r>
      <w:r w:rsidRPr="0018362C">
        <w:rPr>
          <w:rFonts w:asciiTheme="minorEastAsia" w:eastAsiaTheme="minorEastAsia" w:hAnsiTheme="minorEastAsia" w:cs="宋体" w:hint="eastAsia"/>
          <w:sz w:val="24"/>
          <w:szCs w:val="24"/>
          <w:lang w:bidi="ar"/>
        </w:rPr>
        <w:t xml:space="preserve">      </w:t>
      </w:r>
      <w:r w:rsidRPr="0018362C">
        <w:rPr>
          <w:rFonts w:asciiTheme="minorEastAsia" w:eastAsiaTheme="minorEastAsia" w:hAnsiTheme="minorEastAsia" w:cs="宋体" w:hint="eastAsia"/>
          <w:sz w:val="24"/>
          <w:szCs w:val="24"/>
          <w:lang w:bidi="ar"/>
        </w:rPr>
        <w:t>（采购方）</w:t>
      </w:r>
    </w:p>
    <w:p w:rsidR="0029717F" w:rsidRPr="0018362C" w:rsidRDefault="00A85FA3">
      <w:pPr>
        <w:ind w:firstLineChars="200" w:firstLine="48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乙方：</w:t>
      </w:r>
      <w:r w:rsidRPr="0018362C">
        <w:rPr>
          <w:rFonts w:asciiTheme="minorEastAsia" w:eastAsiaTheme="minorEastAsia" w:hAnsiTheme="minorEastAsia" w:cs="宋体" w:hint="eastAsia"/>
          <w:b/>
          <w:bCs/>
          <w:sz w:val="24"/>
          <w:szCs w:val="24"/>
          <w:lang w:bidi="ar"/>
        </w:rPr>
        <w:t xml:space="preserve">                </w:t>
      </w:r>
      <w:r w:rsidRPr="0018362C">
        <w:rPr>
          <w:rFonts w:asciiTheme="minorEastAsia" w:eastAsiaTheme="minorEastAsia" w:hAnsiTheme="minorEastAsia" w:cs="宋体" w:hint="eastAsia"/>
          <w:sz w:val="24"/>
          <w:szCs w:val="24"/>
          <w:lang w:bidi="ar"/>
        </w:rPr>
        <w:t>（供货方）</w:t>
      </w:r>
    </w:p>
    <w:p w:rsidR="0029717F" w:rsidRPr="0018362C" w:rsidRDefault="00A85FA3">
      <w:pPr>
        <w:spacing w:line="54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经过谈判，甲乙双方充分协商，特订立本合同，以便共同遵守。</w:t>
      </w:r>
    </w:p>
    <w:p w:rsidR="0029717F" w:rsidRPr="0018362C" w:rsidRDefault="00A85FA3">
      <w:pPr>
        <w:spacing w:beforeLines="50" w:before="156" w:afterLines="50" w:after="156" w:line="540" w:lineRule="exact"/>
        <w:ind w:firstLine="556"/>
        <w:rPr>
          <w:rFonts w:asciiTheme="minorEastAsia" w:eastAsiaTheme="minorEastAsia" w:hAnsiTheme="minorEastAsia" w:cs="宋体"/>
          <w:b/>
          <w:sz w:val="24"/>
          <w:szCs w:val="24"/>
        </w:rPr>
      </w:pPr>
      <w:r w:rsidRPr="0018362C">
        <w:rPr>
          <w:rFonts w:asciiTheme="minorEastAsia" w:eastAsiaTheme="minorEastAsia" w:hAnsiTheme="minorEastAsia" w:cs="宋体" w:hint="eastAsia"/>
          <w:b/>
          <w:sz w:val="24"/>
          <w:szCs w:val="24"/>
          <w:lang w:bidi="ar"/>
        </w:rPr>
        <w:t>一、合同标的</w:t>
      </w:r>
      <w:r w:rsidRPr="0018362C">
        <w:rPr>
          <w:rFonts w:asciiTheme="minorEastAsia" w:eastAsiaTheme="minorEastAsia" w:hAnsiTheme="minorEastAsia" w:cs="宋体" w:hint="eastAsia"/>
          <w:b/>
          <w:sz w:val="24"/>
          <w:szCs w:val="24"/>
          <w:lang w:bidi="ar"/>
        </w:rPr>
        <w:t xml:space="preserve"> </w:t>
      </w:r>
    </w:p>
    <w:p w:rsidR="0029717F" w:rsidRPr="0018362C" w:rsidRDefault="00A85FA3">
      <w:pPr>
        <w:spacing w:line="54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双方根据招标文件及其补充文件、成交供应商的投标响应文件及其澄清文件和甲方政府采购项目明细表等确定合同标的（清单附后，甲乙双方须在清单上盖章）。</w:t>
      </w:r>
    </w:p>
    <w:p w:rsidR="0029717F" w:rsidRPr="0018362C" w:rsidRDefault="00A85FA3">
      <w:pPr>
        <w:spacing w:line="540" w:lineRule="exact"/>
        <w:ind w:firstLineChars="200" w:firstLine="482"/>
        <w:rPr>
          <w:rFonts w:asciiTheme="minorEastAsia" w:eastAsiaTheme="minorEastAsia" w:hAnsiTheme="minorEastAsia" w:cs="宋体"/>
          <w:sz w:val="24"/>
          <w:szCs w:val="24"/>
        </w:rPr>
      </w:pPr>
      <w:r w:rsidRPr="0018362C">
        <w:rPr>
          <w:rFonts w:asciiTheme="minorEastAsia" w:eastAsiaTheme="minorEastAsia" w:hAnsiTheme="minorEastAsia" w:cs="宋体" w:hint="eastAsia"/>
          <w:b/>
          <w:sz w:val="24"/>
          <w:szCs w:val="24"/>
          <w:lang w:bidi="ar"/>
        </w:rPr>
        <w:t>二、合同价格</w:t>
      </w:r>
    </w:p>
    <w:p w:rsidR="0029717F" w:rsidRPr="0018362C" w:rsidRDefault="00A85FA3">
      <w:pPr>
        <w:spacing w:line="54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大写人民币：</w:t>
      </w:r>
      <w:r w:rsidRPr="0018362C">
        <w:rPr>
          <w:rFonts w:asciiTheme="minorEastAsia" w:eastAsiaTheme="minorEastAsia" w:hAnsiTheme="minorEastAsia" w:cs="宋体" w:hint="eastAsia"/>
          <w:b/>
          <w:sz w:val="24"/>
          <w:szCs w:val="24"/>
          <w:u w:val="single"/>
          <w:lang w:bidi="ar"/>
        </w:rPr>
        <w:t xml:space="preserve">          </w:t>
      </w:r>
      <w:r w:rsidRPr="0018362C">
        <w:rPr>
          <w:rFonts w:asciiTheme="minorEastAsia" w:eastAsiaTheme="minorEastAsia" w:hAnsiTheme="minorEastAsia" w:cs="宋体" w:hint="eastAsia"/>
          <w:b/>
          <w:sz w:val="24"/>
          <w:szCs w:val="24"/>
          <w:u w:val="single"/>
          <w:lang w:bidi="ar"/>
        </w:rPr>
        <w:t>元整</w:t>
      </w:r>
    </w:p>
    <w:p w:rsidR="0029717F" w:rsidRPr="0018362C" w:rsidRDefault="00A85FA3">
      <w:pPr>
        <w:spacing w:line="540" w:lineRule="exact"/>
        <w:ind w:firstLineChars="200" w:firstLine="480"/>
        <w:rPr>
          <w:rFonts w:asciiTheme="minorEastAsia" w:eastAsiaTheme="minorEastAsia" w:hAnsiTheme="minorEastAsia" w:cs="宋体"/>
          <w:b/>
          <w:sz w:val="24"/>
          <w:szCs w:val="24"/>
          <w:u w:val="single"/>
        </w:rPr>
      </w:pPr>
      <w:r w:rsidRPr="0018362C">
        <w:rPr>
          <w:rFonts w:asciiTheme="minorEastAsia" w:eastAsiaTheme="minorEastAsia" w:hAnsiTheme="minorEastAsia" w:cs="宋体" w:hint="eastAsia"/>
          <w:sz w:val="24"/>
          <w:szCs w:val="24"/>
          <w:lang w:bidi="ar"/>
        </w:rPr>
        <w:t>小写人民币</w:t>
      </w:r>
      <w:r w:rsidRPr="0018362C">
        <w:rPr>
          <w:rFonts w:asciiTheme="minorEastAsia" w:eastAsiaTheme="minorEastAsia" w:hAnsiTheme="minorEastAsia" w:cs="宋体" w:hint="eastAsia"/>
          <w:b/>
          <w:sz w:val="24"/>
          <w:szCs w:val="24"/>
          <w:lang w:bidi="ar"/>
        </w:rPr>
        <w:t>：</w:t>
      </w:r>
      <w:r w:rsidRPr="0018362C">
        <w:rPr>
          <w:rFonts w:asciiTheme="minorEastAsia" w:eastAsiaTheme="minorEastAsia" w:hAnsiTheme="minorEastAsia" w:cs="宋体" w:hint="eastAsia"/>
          <w:b/>
          <w:sz w:val="24"/>
          <w:szCs w:val="24"/>
          <w:u w:val="single"/>
          <w:lang w:bidi="ar"/>
        </w:rPr>
        <w:t xml:space="preserve">¥             </w:t>
      </w:r>
    </w:p>
    <w:p w:rsidR="0029717F" w:rsidRPr="0018362C" w:rsidRDefault="00A85FA3">
      <w:pPr>
        <w:spacing w:line="540" w:lineRule="exact"/>
        <w:ind w:firstLine="556"/>
        <w:rPr>
          <w:rFonts w:asciiTheme="minorEastAsia" w:eastAsiaTheme="minorEastAsia" w:hAnsiTheme="minorEastAsia" w:cs="宋体"/>
          <w:b/>
          <w:sz w:val="24"/>
          <w:szCs w:val="24"/>
        </w:rPr>
      </w:pPr>
      <w:r w:rsidRPr="0018362C">
        <w:rPr>
          <w:rFonts w:asciiTheme="minorEastAsia" w:eastAsiaTheme="minorEastAsia" w:hAnsiTheme="minorEastAsia" w:cs="宋体" w:hint="eastAsia"/>
          <w:b/>
          <w:sz w:val="24"/>
          <w:szCs w:val="24"/>
          <w:lang w:bidi="ar"/>
        </w:rPr>
        <w:t>三、交货时间及地点</w:t>
      </w:r>
    </w:p>
    <w:p w:rsidR="0029717F" w:rsidRPr="0018362C" w:rsidRDefault="00A85FA3">
      <w:pPr>
        <w:spacing w:line="54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1.</w:t>
      </w:r>
      <w:r w:rsidRPr="0018362C">
        <w:rPr>
          <w:rFonts w:asciiTheme="minorEastAsia" w:eastAsiaTheme="minorEastAsia" w:hAnsiTheme="minorEastAsia" w:cs="宋体" w:hint="eastAsia"/>
          <w:sz w:val="24"/>
          <w:szCs w:val="24"/>
          <w:lang w:bidi="ar"/>
        </w:rPr>
        <w:t>乙方在签订合同后</w:t>
      </w:r>
      <w:r w:rsidRPr="0018362C">
        <w:rPr>
          <w:rFonts w:asciiTheme="minorEastAsia" w:eastAsiaTheme="minorEastAsia" w:hAnsiTheme="minorEastAsia" w:cs="宋体" w:hint="eastAsia"/>
          <w:sz w:val="24"/>
          <w:szCs w:val="24"/>
          <w:lang w:bidi="ar"/>
        </w:rPr>
        <w:t>30</w:t>
      </w:r>
      <w:proofErr w:type="gramStart"/>
      <w:r w:rsidRPr="0018362C">
        <w:rPr>
          <w:rFonts w:asciiTheme="minorEastAsia" w:eastAsiaTheme="minorEastAsia" w:hAnsiTheme="minorEastAsia" w:cs="宋体" w:hint="eastAsia"/>
          <w:sz w:val="24"/>
          <w:szCs w:val="24"/>
          <w:lang w:bidi="ar"/>
        </w:rPr>
        <w:t>日历天</w:t>
      </w:r>
      <w:proofErr w:type="gramEnd"/>
      <w:r w:rsidRPr="0018362C">
        <w:rPr>
          <w:rFonts w:asciiTheme="minorEastAsia" w:eastAsiaTheme="minorEastAsia" w:hAnsiTheme="minorEastAsia" w:cs="宋体" w:hint="eastAsia"/>
          <w:sz w:val="24"/>
          <w:szCs w:val="24"/>
          <w:lang w:bidi="ar"/>
        </w:rPr>
        <w:t>内按照合同约定产品的功能、数量及甲方的需求送达甲方指定地点安装、调试并培训完毕，完成、调试时乙方应提前与甲方联系。</w:t>
      </w:r>
    </w:p>
    <w:p w:rsidR="0029717F" w:rsidRPr="0018362C" w:rsidRDefault="00A85FA3">
      <w:pPr>
        <w:spacing w:line="54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2.</w:t>
      </w:r>
      <w:r w:rsidRPr="0018362C">
        <w:rPr>
          <w:rFonts w:asciiTheme="minorEastAsia" w:eastAsiaTheme="minorEastAsia" w:hAnsiTheme="minorEastAsia" w:cs="宋体" w:hint="eastAsia"/>
          <w:sz w:val="24"/>
          <w:szCs w:val="24"/>
          <w:lang w:bidi="ar"/>
        </w:rPr>
        <w:t>乙方自定运输方式，自付费用自担风险将合同标的送达甲方指定地点并完成安装调试。</w:t>
      </w:r>
    </w:p>
    <w:p w:rsidR="0029717F" w:rsidRPr="0018362C" w:rsidRDefault="00A85FA3">
      <w:pPr>
        <w:spacing w:line="520" w:lineRule="exact"/>
        <w:ind w:firstLine="556"/>
        <w:rPr>
          <w:rFonts w:asciiTheme="minorEastAsia" w:eastAsiaTheme="minorEastAsia" w:hAnsiTheme="minorEastAsia" w:cs="宋体"/>
          <w:b/>
          <w:sz w:val="24"/>
          <w:szCs w:val="24"/>
        </w:rPr>
      </w:pPr>
      <w:r w:rsidRPr="0018362C">
        <w:rPr>
          <w:rFonts w:asciiTheme="minorEastAsia" w:eastAsiaTheme="minorEastAsia" w:hAnsiTheme="minorEastAsia" w:cs="宋体" w:hint="eastAsia"/>
          <w:b/>
          <w:sz w:val="24"/>
          <w:szCs w:val="24"/>
          <w:lang w:bidi="ar"/>
        </w:rPr>
        <w:t>四、技术规格</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1.</w:t>
      </w:r>
      <w:r w:rsidRPr="0018362C">
        <w:rPr>
          <w:rFonts w:asciiTheme="minorEastAsia" w:eastAsiaTheme="minorEastAsia" w:hAnsiTheme="minorEastAsia" w:cs="宋体" w:hint="eastAsia"/>
          <w:sz w:val="24"/>
          <w:szCs w:val="24"/>
          <w:lang w:bidi="ar"/>
        </w:rPr>
        <w:t>乙方依据</w:t>
      </w:r>
      <w:r w:rsidRPr="0018362C">
        <w:rPr>
          <w:rFonts w:asciiTheme="minorEastAsia" w:eastAsiaTheme="minorEastAsia" w:hAnsiTheme="minorEastAsia" w:cs="宋体" w:hint="eastAsia"/>
          <w:sz w:val="24"/>
          <w:szCs w:val="24"/>
          <w:lang w:bidi="ar"/>
        </w:rPr>
        <w:t>甲方招标技术要求，并满足标的清单中的规定，为甲方开发软件产品，乙方提供的软件产品的技术规格有国家标准的应符现行国家标准，无国家标准的应符合部颁标准或行业标准，依据甲方招标技术要求，满足招标响应文件中的参数偏离承诺，满足甲方正常教学科研使用需求。</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2.</w:t>
      </w:r>
      <w:r w:rsidRPr="0018362C">
        <w:rPr>
          <w:rFonts w:asciiTheme="minorEastAsia" w:eastAsiaTheme="minorEastAsia" w:hAnsiTheme="minorEastAsia" w:cs="宋体" w:hint="eastAsia"/>
          <w:sz w:val="24"/>
          <w:szCs w:val="24"/>
          <w:lang w:bidi="ar"/>
        </w:rPr>
        <w:t>乙方保证提供的产品是最新且稳定的正品，软件安装符合有关标准，交付材料应包含清单、软件安装介质和安装指南、软件著作权证书、质量合格证、</w:t>
      </w:r>
      <w:r w:rsidRPr="0018362C">
        <w:rPr>
          <w:rFonts w:asciiTheme="minorEastAsia" w:eastAsiaTheme="minorEastAsia" w:hAnsiTheme="minorEastAsia" w:cs="宋体" w:hint="eastAsia"/>
          <w:sz w:val="24"/>
          <w:szCs w:val="24"/>
          <w:lang w:bidi="ar"/>
        </w:rPr>
        <w:lastRenderedPageBreak/>
        <w:t>保修卡、软件操作和使用说明书等一系列保证产品质量和正常使用的全套中文使用和维护手册。</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3.</w:t>
      </w:r>
      <w:r w:rsidRPr="0018362C">
        <w:rPr>
          <w:rFonts w:asciiTheme="minorEastAsia" w:eastAsiaTheme="minorEastAsia" w:hAnsiTheme="minorEastAsia"/>
          <w:sz w:val="24"/>
          <w:szCs w:val="24"/>
          <w:lang w:bidi="ar"/>
        </w:rPr>
        <w:t xml:space="preserve"> </w:t>
      </w:r>
      <w:r w:rsidRPr="0018362C">
        <w:rPr>
          <w:rFonts w:asciiTheme="minorEastAsia" w:eastAsiaTheme="minorEastAsia" w:hAnsiTheme="minorEastAsia" w:cs="宋体" w:hint="eastAsia"/>
          <w:sz w:val="24"/>
          <w:szCs w:val="24"/>
          <w:lang w:bidi="ar"/>
        </w:rPr>
        <w:t>根据应用系统的业务特点及学校需求，建立</w:t>
      </w:r>
      <w:r w:rsidRPr="0018362C">
        <w:rPr>
          <w:rFonts w:asciiTheme="minorEastAsia" w:eastAsiaTheme="minorEastAsia" w:hAnsiTheme="minorEastAsia" w:cs="宋体" w:hint="eastAsia"/>
          <w:sz w:val="24"/>
          <w:szCs w:val="24"/>
          <w:lang w:bidi="ar"/>
        </w:rPr>
        <w:t>应用系统全面指标化的可视化数据分析大屏，能够根据不同角色展示不同的数据内容，且支持多级数据下钻特性。</w:t>
      </w:r>
    </w:p>
    <w:p w:rsidR="0029717F" w:rsidRPr="0018362C" w:rsidRDefault="00A85FA3">
      <w:pPr>
        <w:spacing w:line="520" w:lineRule="exact"/>
        <w:ind w:firstLine="556"/>
        <w:rPr>
          <w:rFonts w:asciiTheme="minorEastAsia" w:eastAsiaTheme="minorEastAsia" w:hAnsiTheme="minorEastAsia" w:cs="宋体"/>
          <w:b/>
          <w:sz w:val="24"/>
          <w:szCs w:val="24"/>
        </w:rPr>
      </w:pPr>
      <w:r w:rsidRPr="0018362C">
        <w:rPr>
          <w:rFonts w:asciiTheme="minorEastAsia" w:eastAsiaTheme="minorEastAsia" w:hAnsiTheme="minorEastAsia" w:cs="宋体" w:hint="eastAsia"/>
          <w:b/>
          <w:sz w:val="24"/>
          <w:szCs w:val="24"/>
          <w:lang w:bidi="ar"/>
        </w:rPr>
        <w:t>五、附件、配件</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按产品所附使用说明书及清单执行；包括在促销等特别期间承诺提供的附件、配件。</w:t>
      </w:r>
    </w:p>
    <w:p w:rsidR="0029717F" w:rsidRPr="0018362C" w:rsidRDefault="00A85FA3">
      <w:pPr>
        <w:spacing w:line="520" w:lineRule="exact"/>
        <w:ind w:firstLine="556"/>
        <w:rPr>
          <w:rFonts w:asciiTheme="minorEastAsia" w:eastAsiaTheme="minorEastAsia" w:hAnsiTheme="minorEastAsia" w:cs="宋体"/>
          <w:b/>
          <w:sz w:val="24"/>
          <w:szCs w:val="24"/>
        </w:rPr>
      </w:pPr>
      <w:r w:rsidRPr="0018362C">
        <w:rPr>
          <w:rFonts w:asciiTheme="minorEastAsia" w:eastAsiaTheme="minorEastAsia" w:hAnsiTheme="minorEastAsia" w:cs="宋体" w:hint="eastAsia"/>
          <w:b/>
          <w:sz w:val="24"/>
          <w:szCs w:val="24"/>
          <w:lang w:bidi="ar"/>
        </w:rPr>
        <w:t>六、售后服务</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1.</w:t>
      </w:r>
      <w:r w:rsidRPr="0018362C">
        <w:rPr>
          <w:rFonts w:asciiTheme="minorEastAsia" w:eastAsiaTheme="minorEastAsia" w:hAnsiTheme="minorEastAsia" w:cs="宋体" w:hint="eastAsia"/>
          <w:sz w:val="24"/>
          <w:szCs w:val="24"/>
          <w:lang w:bidi="ar"/>
        </w:rPr>
        <w:t>质量：质保期</w:t>
      </w:r>
      <w:r w:rsidRPr="0018362C">
        <w:rPr>
          <w:rFonts w:asciiTheme="minorEastAsia" w:eastAsiaTheme="minorEastAsia" w:hAnsiTheme="minorEastAsia" w:cs="宋体" w:hint="eastAsia"/>
          <w:b/>
          <w:bCs/>
          <w:sz w:val="24"/>
          <w:szCs w:val="24"/>
          <w:lang w:bidi="ar"/>
        </w:rPr>
        <w:t>N</w:t>
      </w:r>
      <w:r w:rsidRPr="0018362C">
        <w:rPr>
          <w:rFonts w:asciiTheme="minorEastAsia" w:eastAsiaTheme="minorEastAsia" w:hAnsiTheme="minorEastAsia" w:cs="宋体" w:hint="eastAsia"/>
          <w:sz w:val="24"/>
          <w:szCs w:val="24"/>
          <w:lang w:bidi="ar"/>
        </w:rPr>
        <w:t>年，自验收合格签字之日起计算。质保期内乙方免费维修、更换设备零配件，免费对软件维护（修复、优化、升级、调试）、二次开发等，且保证维护期间软件能够正常使用；每学期不少于</w:t>
      </w:r>
      <w:r w:rsidRPr="0018362C">
        <w:rPr>
          <w:rFonts w:asciiTheme="minorEastAsia" w:eastAsiaTheme="minorEastAsia" w:hAnsiTheme="minorEastAsia" w:cs="宋体" w:hint="eastAsia"/>
          <w:sz w:val="24"/>
          <w:szCs w:val="24"/>
          <w:lang w:bidi="ar"/>
        </w:rPr>
        <w:t>1</w:t>
      </w:r>
      <w:r w:rsidRPr="0018362C">
        <w:rPr>
          <w:rFonts w:asciiTheme="minorEastAsia" w:eastAsiaTheme="minorEastAsia" w:hAnsiTheme="minorEastAsia" w:cs="宋体" w:hint="eastAsia"/>
          <w:sz w:val="24"/>
          <w:szCs w:val="24"/>
          <w:lang w:bidi="ar"/>
        </w:rPr>
        <w:t>次上门进行技术支持与维护。质保期外维修只收取零配件成本费用，不收维修费；免费对软件维护（</w:t>
      </w:r>
      <w:proofErr w:type="gramStart"/>
      <w:r w:rsidRPr="0018362C">
        <w:rPr>
          <w:rFonts w:asciiTheme="minorEastAsia" w:eastAsiaTheme="minorEastAsia" w:hAnsiTheme="minorEastAsia" w:cs="宋体" w:hint="eastAsia"/>
          <w:sz w:val="24"/>
          <w:szCs w:val="24"/>
          <w:lang w:bidi="ar"/>
        </w:rPr>
        <w:t>含功能</w:t>
      </w:r>
      <w:proofErr w:type="gramEnd"/>
      <w:r w:rsidRPr="0018362C">
        <w:rPr>
          <w:rFonts w:asciiTheme="minorEastAsia" w:eastAsiaTheme="minorEastAsia" w:hAnsiTheme="minorEastAsia" w:cs="宋体" w:hint="eastAsia"/>
          <w:sz w:val="24"/>
          <w:szCs w:val="24"/>
          <w:lang w:bidi="ar"/>
        </w:rPr>
        <w:t>错误修正或修改、修复系统</w:t>
      </w:r>
      <w:r w:rsidRPr="0018362C">
        <w:rPr>
          <w:rFonts w:asciiTheme="minorEastAsia" w:eastAsiaTheme="minorEastAsia" w:hAnsiTheme="minorEastAsia" w:cs="宋体" w:hint="eastAsia"/>
          <w:sz w:val="24"/>
          <w:szCs w:val="24"/>
          <w:lang w:bidi="ar"/>
        </w:rPr>
        <w:t>安全漏洞），免费提供电话及网上在线服务和技术支持。软件终身免费升级。终身免费提供系统全生命周期内的</w:t>
      </w:r>
      <w:r w:rsidRPr="0018362C">
        <w:rPr>
          <w:rFonts w:asciiTheme="minorEastAsia" w:eastAsiaTheme="minorEastAsia" w:hAnsiTheme="minorEastAsia" w:cs="宋体" w:hint="eastAsia"/>
          <w:sz w:val="24"/>
          <w:szCs w:val="24"/>
          <w:lang w:bidi="ar"/>
        </w:rPr>
        <w:t>BUG</w:t>
      </w:r>
      <w:r w:rsidRPr="0018362C">
        <w:rPr>
          <w:rFonts w:asciiTheme="minorEastAsia" w:eastAsiaTheme="minorEastAsia" w:hAnsiTheme="minorEastAsia" w:cs="宋体" w:hint="eastAsia"/>
          <w:sz w:val="24"/>
          <w:szCs w:val="24"/>
          <w:lang w:bidi="ar"/>
        </w:rPr>
        <w:t>及安全漏洞消除、相关库（包含但不限于病毒库、各种特征库等）的升级与服务。</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2.</w:t>
      </w:r>
      <w:r w:rsidRPr="0018362C">
        <w:rPr>
          <w:rFonts w:asciiTheme="minorEastAsia" w:eastAsiaTheme="minorEastAsia" w:hAnsiTheme="minorEastAsia" w:cs="宋体" w:hint="eastAsia"/>
          <w:sz w:val="24"/>
          <w:szCs w:val="24"/>
          <w:lang w:bidi="ar"/>
        </w:rPr>
        <w:t>技术培训：按照招标文件中要求及投标响应文件中承诺，乙方免费对甲方（不限人次数）进行技术培训，保证甲方人员能够熟练独立操作，主要内容包括但不限于产品的原理及功能、操作使用、维护、保养、常见问题及解决办法等内容。培训结束后，乙方要对被培训人员考核，同时发放培训合格证。</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3.</w:t>
      </w:r>
      <w:r w:rsidRPr="0018362C">
        <w:rPr>
          <w:rFonts w:asciiTheme="minorEastAsia" w:eastAsiaTheme="minorEastAsia" w:hAnsiTheme="minorEastAsia" w:cs="宋体" w:hint="eastAsia"/>
          <w:sz w:val="24"/>
          <w:szCs w:val="24"/>
          <w:lang w:bidi="ar"/>
        </w:rPr>
        <w:t>对于产品出现的问题，乙方在接到甲方通知后</w:t>
      </w:r>
      <w:r w:rsidRPr="0018362C">
        <w:rPr>
          <w:rFonts w:asciiTheme="minorEastAsia" w:eastAsiaTheme="minorEastAsia" w:hAnsiTheme="minorEastAsia" w:cs="宋体" w:hint="eastAsia"/>
          <w:sz w:val="24"/>
          <w:szCs w:val="24"/>
          <w:lang w:bidi="ar"/>
        </w:rPr>
        <w:t>0.5</w:t>
      </w:r>
      <w:r w:rsidRPr="0018362C">
        <w:rPr>
          <w:rFonts w:asciiTheme="minorEastAsia" w:eastAsiaTheme="minorEastAsia" w:hAnsiTheme="minorEastAsia" w:cs="宋体" w:hint="eastAsia"/>
          <w:sz w:val="24"/>
          <w:szCs w:val="24"/>
          <w:lang w:bidi="ar"/>
        </w:rPr>
        <w:t>小时内响应，</w:t>
      </w:r>
      <w:r w:rsidRPr="0018362C">
        <w:rPr>
          <w:rFonts w:asciiTheme="minorEastAsia" w:eastAsiaTheme="minorEastAsia" w:hAnsiTheme="minorEastAsia" w:cs="宋体" w:hint="eastAsia"/>
          <w:sz w:val="24"/>
          <w:szCs w:val="24"/>
          <w:lang w:bidi="ar"/>
        </w:rPr>
        <w:t>24</w:t>
      </w:r>
      <w:r w:rsidRPr="0018362C">
        <w:rPr>
          <w:rFonts w:asciiTheme="minorEastAsia" w:eastAsiaTheme="minorEastAsia" w:hAnsiTheme="minorEastAsia" w:cs="宋体" w:hint="eastAsia"/>
          <w:sz w:val="24"/>
          <w:szCs w:val="24"/>
          <w:lang w:bidi="ar"/>
        </w:rPr>
        <w:t>小时内排除故障；软件系统安全缺陷要求</w:t>
      </w:r>
      <w:r w:rsidRPr="0018362C">
        <w:rPr>
          <w:rFonts w:asciiTheme="minorEastAsia" w:eastAsiaTheme="minorEastAsia" w:hAnsiTheme="minorEastAsia" w:cs="宋体" w:hint="eastAsia"/>
          <w:sz w:val="24"/>
          <w:szCs w:val="24"/>
          <w:lang w:bidi="ar"/>
        </w:rPr>
        <w:t>20</w:t>
      </w:r>
      <w:r w:rsidRPr="0018362C">
        <w:rPr>
          <w:rFonts w:asciiTheme="minorEastAsia" w:eastAsiaTheme="minorEastAsia" w:hAnsiTheme="minorEastAsia" w:cs="宋体" w:hint="eastAsia"/>
          <w:sz w:val="24"/>
          <w:szCs w:val="24"/>
          <w:lang w:bidi="ar"/>
        </w:rPr>
        <w:t>分钟响应，</w:t>
      </w:r>
      <w:r w:rsidRPr="0018362C">
        <w:rPr>
          <w:rFonts w:asciiTheme="minorEastAsia" w:eastAsiaTheme="minorEastAsia" w:hAnsiTheme="minorEastAsia" w:cs="宋体" w:hint="eastAsia"/>
          <w:sz w:val="24"/>
          <w:szCs w:val="24"/>
          <w:lang w:bidi="ar"/>
        </w:rPr>
        <w:t>12</w:t>
      </w:r>
      <w:r w:rsidRPr="0018362C">
        <w:rPr>
          <w:rFonts w:asciiTheme="minorEastAsia" w:eastAsiaTheme="minorEastAsia" w:hAnsiTheme="minorEastAsia" w:cs="宋体" w:hint="eastAsia"/>
          <w:sz w:val="24"/>
          <w:szCs w:val="24"/>
          <w:lang w:bidi="ar"/>
        </w:rPr>
        <w:t>小时内解决问题。一切费用由乙方承担。</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4.</w:t>
      </w:r>
      <w:r w:rsidRPr="0018362C">
        <w:rPr>
          <w:rFonts w:asciiTheme="minorEastAsia" w:eastAsiaTheme="minorEastAsia" w:hAnsiTheme="minorEastAsia" w:cs="宋体" w:hint="eastAsia"/>
          <w:sz w:val="24"/>
          <w:szCs w:val="24"/>
          <w:lang w:bidi="ar"/>
        </w:rPr>
        <w:t>根据甲方的要求终身免费提供全量数据和接口；终身免费提供与相关系统对接，并保证对接系统的正常使用；甲方在使用乙方所供软件产品中出现问题需乙方指导解决时，乙方应及时给予解决。</w:t>
      </w:r>
    </w:p>
    <w:p w:rsidR="0029717F" w:rsidRPr="0018362C" w:rsidRDefault="00A85FA3">
      <w:pPr>
        <w:spacing w:line="490" w:lineRule="exact"/>
        <w:ind w:firstLine="556"/>
        <w:rPr>
          <w:rFonts w:asciiTheme="minorEastAsia" w:eastAsiaTheme="minorEastAsia" w:hAnsiTheme="minorEastAsia"/>
          <w:sz w:val="24"/>
          <w:szCs w:val="24"/>
        </w:rPr>
      </w:pPr>
      <w:r w:rsidRPr="0018362C">
        <w:rPr>
          <w:rFonts w:asciiTheme="minorEastAsia" w:eastAsiaTheme="minorEastAsia" w:hAnsiTheme="minorEastAsia" w:cs="宋体" w:hint="eastAsia"/>
          <w:sz w:val="24"/>
          <w:szCs w:val="24"/>
          <w:lang w:bidi="ar"/>
        </w:rPr>
        <w:lastRenderedPageBreak/>
        <w:t>5.</w:t>
      </w:r>
      <w:r w:rsidRPr="0018362C">
        <w:rPr>
          <w:rFonts w:asciiTheme="minorEastAsia" w:eastAsiaTheme="minorEastAsia" w:hAnsiTheme="minorEastAsia" w:cs="宋体" w:hint="eastAsia"/>
          <w:sz w:val="24"/>
          <w:szCs w:val="24"/>
          <w:lang w:bidi="ar"/>
        </w:rPr>
        <w:t>质保期内重大故障无法及时排除时，乙方在</w:t>
      </w:r>
      <w:r w:rsidRPr="0018362C">
        <w:rPr>
          <w:rFonts w:asciiTheme="minorEastAsia" w:eastAsiaTheme="minorEastAsia" w:hAnsiTheme="minorEastAsia" w:cs="宋体" w:hint="eastAsia"/>
          <w:sz w:val="24"/>
          <w:szCs w:val="24"/>
          <w:lang w:bidi="ar"/>
        </w:rPr>
        <w:t>20</w:t>
      </w:r>
      <w:r w:rsidRPr="0018362C">
        <w:rPr>
          <w:rFonts w:asciiTheme="minorEastAsia" w:eastAsiaTheme="minorEastAsia" w:hAnsiTheme="minorEastAsia" w:cs="宋体" w:hint="eastAsia"/>
          <w:sz w:val="24"/>
          <w:szCs w:val="24"/>
          <w:lang w:bidi="ar"/>
        </w:rPr>
        <w:t>分钟内提供备品备件供甲方使用，且每发生一次，其质保期相应延长</w:t>
      </w:r>
      <w:r w:rsidRPr="0018362C">
        <w:rPr>
          <w:rFonts w:asciiTheme="minorEastAsia" w:eastAsiaTheme="minorEastAsia" w:hAnsiTheme="minorEastAsia" w:cs="宋体" w:hint="eastAsia"/>
          <w:sz w:val="24"/>
          <w:szCs w:val="24"/>
          <w:lang w:bidi="ar"/>
        </w:rPr>
        <w:t>30</w:t>
      </w:r>
      <w:r w:rsidRPr="0018362C">
        <w:rPr>
          <w:rFonts w:asciiTheme="minorEastAsia" w:eastAsiaTheme="minorEastAsia" w:hAnsiTheme="minorEastAsia" w:cs="宋体" w:hint="eastAsia"/>
          <w:sz w:val="24"/>
          <w:szCs w:val="24"/>
          <w:lang w:bidi="ar"/>
        </w:rPr>
        <w:t>天。如给甲方带来重大损失的，乙方承担损失费用。</w:t>
      </w:r>
    </w:p>
    <w:p w:rsidR="0029717F" w:rsidRPr="0018362C" w:rsidRDefault="00A85FA3">
      <w:pPr>
        <w:spacing w:line="520" w:lineRule="exact"/>
        <w:ind w:firstLine="556"/>
        <w:rPr>
          <w:rFonts w:asciiTheme="minorEastAsia" w:eastAsiaTheme="minorEastAsia" w:hAnsiTheme="minorEastAsia" w:cs="宋体"/>
          <w:b/>
          <w:sz w:val="24"/>
          <w:szCs w:val="24"/>
        </w:rPr>
      </w:pPr>
      <w:r w:rsidRPr="0018362C">
        <w:rPr>
          <w:rFonts w:asciiTheme="minorEastAsia" w:eastAsiaTheme="minorEastAsia" w:hAnsiTheme="minorEastAsia" w:cs="宋体" w:hint="eastAsia"/>
          <w:b/>
          <w:sz w:val="24"/>
          <w:szCs w:val="24"/>
          <w:lang w:bidi="ar"/>
        </w:rPr>
        <w:t>七、验收及异议</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1.</w:t>
      </w:r>
      <w:r w:rsidRPr="0018362C">
        <w:rPr>
          <w:rFonts w:asciiTheme="minorEastAsia" w:eastAsiaTheme="minorEastAsia" w:hAnsiTheme="minorEastAsia" w:cs="宋体" w:hint="eastAsia"/>
          <w:sz w:val="24"/>
          <w:szCs w:val="24"/>
          <w:lang w:bidi="ar"/>
        </w:rPr>
        <w:t xml:space="preserve"> </w:t>
      </w:r>
      <w:r w:rsidRPr="0018362C">
        <w:rPr>
          <w:rFonts w:asciiTheme="minorEastAsia" w:eastAsiaTheme="minorEastAsia" w:hAnsiTheme="minorEastAsia" w:cs="宋体" w:hint="eastAsia"/>
          <w:sz w:val="24"/>
          <w:szCs w:val="24"/>
          <w:lang w:bidi="ar"/>
        </w:rPr>
        <w:t>乙方供货、安装调试完毕，甲方经过试用后根据实际验收情况签发验收报告，验收时甲方可邀请第三方参与验收过程；</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2.</w:t>
      </w:r>
      <w:r w:rsidRPr="0018362C">
        <w:rPr>
          <w:rFonts w:asciiTheme="minorEastAsia" w:eastAsiaTheme="minorEastAsia" w:hAnsiTheme="minorEastAsia" w:cs="宋体" w:hint="eastAsia"/>
          <w:sz w:val="24"/>
          <w:szCs w:val="24"/>
          <w:lang w:bidi="ar"/>
        </w:rPr>
        <w:t>甲方在验收中，如果发现有与合同规定不符的，应在</w:t>
      </w:r>
      <w:r w:rsidRPr="0018362C">
        <w:rPr>
          <w:rFonts w:asciiTheme="minorEastAsia" w:eastAsiaTheme="minorEastAsia" w:hAnsiTheme="minorEastAsia" w:cs="宋体" w:hint="eastAsia"/>
          <w:sz w:val="24"/>
          <w:szCs w:val="24"/>
          <w:lang w:bidi="ar"/>
        </w:rPr>
        <w:t>3</w:t>
      </w:r>
      <w:r w:rsidRPr="0018362C">
        <w:rPr>
          <w:rFonts w:asciiTheme="minorEastAsia" w:eastAsiaTheme="minorEastAsia" w:hAnsiTheme="minorEastAsia" w:cs="宋体" w:hint="eastAsia"/>
          <w:sz w:val="24"/>
          <w:szCs w:val="24"/>
          <w:lang w:bidi="ar"/>
        </w:rPr>
        <w:t>天内向乙方提出书面异议，不签发验收报告；并同时将该书面异议送达有关部门；甲方未按规定期限提出书面异议并且签发验收报告的，视为甲方放弃自己的权利。乙方在接到甲方书面异议后，应在</w:t>
      </w:r>
      <w:r w:rsidRPr="0018362C">
        <w:rPr>
          <w:rFonts w:asciiTheme="minorEastAsia" w:eastAsiaTheme="minorEastAsia" w:hAnsiTheme="minorEastAsia" w:cs="宋体" w:hint="eastAsia"/>
          <w:sz w:val="24"/>
          <w:szCs w:val="24"/>
          <w:lang w:bidi="ar"/>
        </w:rPr>
        <w:t>3</w:t>
      </w:r>
      <w:r w:rsidRPr="0018362C">
        <w:rPr>
          <w:rFonts w:asciiTheme="minorEastAsia" w:eastAsiaTheme="minorEastAsia" w:hAnsiTheme="minorEastAsia" w:cs="宋体" w:hint="eastAsia"/>
          <w:sz w:val="24"/>
          <w:szCs w:val="24"/>
          <w:lang w:bidi="ar"/>
        </w:rPr>
        <w:t>天内予以纠正，并对纠正情况以书面形式告知有关部门，否则视为无效。乙方在纠正过程中产生的费用由乙方承担。乙方不积极按照甲方要求予以纠正的，甲方有权解除合同，并不支付任何费用。</w:t>
      </w:r>
    </w:p>
    <w:p w:rsidR="0029717F" w:rsidRPr="0018362C" w:rsidRDefault="00A85FA3">
      <w:pPr>
        <w:spacing w:line="520" w:lineRule="exact"/>
        <w:ind w:firstLine="556"/>
        <w:rPr>
          <w:rFonts w:asciiTheme="minorEastAsia" w:eastAsiaTheme="minorEastAsia" w:hAnsiTheme="minorEastAsia" w:cs="宋体"/>
          <w:b/>
          <w:sz w:val="24"/>
          <w:szCs w:val="24"/>
        </w:rPr>
      </w:pPr>
      <w:r w:rsidRPr="0018362C">
        <w:rPr>
          <w:rFonts w:asciiTheme="minorEastAsia" w:eastAsiaTheme="minorEastAsia" w:hAnsiTheme="minorEastAsia" w:cs="宋体" w:hint="eastAsia"/>
          <w:b/>
          <w:sz w:val="24"/>
          <w:szCs w:val="24"/>
          <w:lang w:bidi="ar"/>
        </w:rPr>
        <w:t>八</w:t>
      </w:r>
      <w:r w:rsidRPr="0018362C">
        <w:rPr>
          <w:rFonts w:asciiTheme="minorEastAsia" w:eastAsiaTheme="minorEastAsia" w:hAnsiTheme="minorEastAsia" w:cs="宋体" w:hint="eastAsia"/>
          <w:b/>
          <w:sz w:val="24"/>
          <w:szCs w:val="24"/>
          <w:lang w:bidi="ar"/>
        </w:rPr>
        <w:t>、付款方式</w:t>
      </w:r>
    </w:p>
    <w:p w:rsidR="0029717F" w:rsidRPr="0018362C" w:rsidRDefault="00A85FA3">
      <w:pPr>
        <w:spacing w:line="520" w:lineRule="exact"/>
        <w:ind w:firstLine="556"/>
        <w:rPr>
          <w:sz w:val="24"/>
          <w:szCs w:val="24"/>
        </w:rPr>
      </w:pPr>
      <w:r w:rsidRPr="0018362C">
        <w:rPr>
          <w:sz w:val="24"/>
          <w:szCs w:val="24"/>
        </w:rPr>
        <w:t>乙方供货安装调试完毕，甲方试用无质量问题，经甲方验收合格后，乙方开具增值税专用发票，甲方向乙方支付货款</w:t>
      </w:r>
      <w:r w:rsidRPr="0018362C">
        <w:rPr>
          <w:rFonts w:hint="eastAsia"/>
          <w:sz w:val="24"/>
          <w:szCs w:val="24"/>
        </w:rPr>
        <w:t>。</w:t>
      </w:r>
    </w:p>
    <w:p w:rsidR="0029717F" w:rsidRPr="0018362C" w:rsidRDefault="00A85FA3">
      <w:pPr>
        <w:spacing w:line="520" w:lineRule="exact"/>
        <w:ind w:firstLine="556"/>
        <w:rPr>
          <w:rFonts w:asciiTheme="minorEastAsia" w:eastAsiaTheme="minorEastAsia" w:hAnsiTheme="minorEastAsia" w:cs="宋体"/>
          <w:b/>
          <w:sz w:val="24"/>
          <w:szCs w:val="24"/>
        </w:rPr>
      </w:pPr>
      <w:r w:rsidRPr="0018362C">
        <w:rPr>
          <w:rFonts w:asciiTheme="minorEastAsia" w:eastAsiaTheme="minorEastAsia" w:hAnsiTheme="minorEastAsia" w:cs="宋体" w:hint="eastAsia"/>
          <w:b/>
          <w:sz w:val="24"/>
          <w:szCs w:val="24"/>
          <w:lang w:bidi="ar"/>
        </w:rPr>
        <w:t>九、违约责任</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1.</w:t>
      </w:r>
      <w:r w:rsidRPr="0018362C">
        <w:rPr>
          <w:rFonts w:asciiTheme="minorEastAsia" w:eastAsiaTheme="minorEastAsia" w:hAnsiTheme="minorEastAsia" w:cs="宋体" w:hint="eastAsia"/>
          <w:sz w:val="24"/>
          <w:szCs w:val="24"/>
          <w:lang w:bidi="ar"/>
        </w:rPr>
        <w:t>乙方不能在合同约定的时间内按照甲方的要求完成设备、软件的开发和安装</w:t>
      </w:r>
      <w:r w:rsidRPr="0018362C">
        <w:rPr>
          <w:rFonts w:asciiTheme="minorEastAsia" w:eastAsiaTheme="minorEastAsia" w:hAnsiTheme="minorEastAsia" w:cs="宋体" w:hint="eastAsia"/>
          <w:sz w:val="24"/>
          <w:szCs w:val="24"/>
          <w:lang w:bidi="ar"/>
        </w:rPr>
        <w:t>(</w:t>
      </w:r>
      <w:proofErr w:type="gramStart"/>
      <w:r w:rsidRPr="0018362C">
        <w:rPr>
          <w:rFonts w:asciiTheme="minorEastAsia" w:eastAsiaTheme="minorEastAsia" w:hAnsiTheme="minorEastAsia" w:cs="宋体" w:hint="eastAsia"/>
          <w:sz w:val="24"/>
          <w:szCs w:val="24"/>
          <w:lang w:bidi="ar"/>
        </w:rPr>
        <w:t>含提供</w:t>
      </w:r>
      <w:proofErr w:type="gramEnd"/>
      <w:r w:rsidRPr="0018362C">
        <w:rPr>
          <w:rFonts w:asciiTheme="minorEastAsia" w:eastAsiaTheme="minorEastAsia" w:hAnsiTheme="minorEastAsia" w:cs="宋体" w:hint="eastAsia"/>
          <w:sz w:val="24"/>
          <w:szCs w:val="24"/>
          <w:lang w:bidi="ar"/>
        </w:rPr>
        <w:t>全量数据和数据字典等</w:t>
      </w:r>
      <w:r w:rsidRPr="0018362C">
        <w:rPr>
          <w:rFonts w:asciiTheme="minorEastAsia" w:eastAsiaTheme="minorEastAsia" w:hAnsiTheme="minorEastAsia" w:cs="宋体" w:hint="eastAsia"/>
          <w:sz w:val="24"/>
          <w:szCs w:val="24"/>
          <w:lang w:bidi="ar"/>
        </w:rPr>
        <w:t>)</w:t>
      </w:r>
      <w:r w:rsidRPr="0018362C">
        <w:rPr>
          <w:rFonts w:asciiTheme="minorEastAsia" w:eastAsiaTheme="minorEastAsia" w:hAnsiTheme="minorEastAsia" w:cs="宋体" w:hint="eastAsia"/>
          <w:sz w:val="24"/>
          <w:szCs w:val="24"/>
          <w:lang w:bidi="ar"/>
        </w:rPr>
        <w:t>、调试（</w:t>
      </w:r>
      <w:proofErr w:type="gramStart"/>
      <w:r w:rsidRPr="0018362C">
        <w:rPr>
          <w:rFonts w:asciiTheme="minorEastAsia" w:eastAsiaTheme="minorEastAsia" w:hAnsiTheme="minorEastAsia" w:cs="宋体" w:hint="eastAsia"/>
          <w:sz w:val="24"/>
          <w:szCs w:val="24"/>
          <w:lang w:bidi="ar"/>
        </w:rPr>
        <w:t>含系统</w:t>
      </w:r>
      <w:proofErr w:type="gramEnd"/>
      <w:r w:rsidRPr="0018362C">
        <w:rPr>
          <w:rFonts w:asciiTheme="minorEastAsia" w:eastAsiaTheme="minorEastAsia" w:hAnsiTheme="minorEastAsia" w:cs="宋体" w:hint="eastAsia"/>
          <w:sz w:val="24"/>
          <w:szCs w:val="24"/>
          <w:lang w:bidi="ar"/>
        </w:rPr>
        <w:t>对接和安全漏洞修复等）和培训的或因不可抗力的原因不能按时全部按照甲方的要求完成设备、软件开发、安装</w:t>
      </w:r>
      <w:r w:rsidRPr="0018362C">
        <w:rPr>
          <w:rFonts w:asciiTheme="minorEastAsia" w:eastAsiaTheme="minorEastAsia" w:hAnsiTheme="minorEastAsia" w:cs="宋体" w:hint="eastAsia"/>
          <w:sz w:val="24"/>
          <w:szCs w:val="24"/>
          <w:lang w:bidi="ar"/>
        </w:rPr>
        <w:t>(</w:t>
      </w:r>
      <w:proofErr w:type="gramStart"/>
      <w:r w:rsidRPr="0018362C">
        <w:rPr>
          <w:rFonts w:asciiTheme="minorEastAsia" w:eastAsiaTheme="minorEastAsia" w:hAnsiTheme="minorEastAsia" w:cs="宋体" w:hint="eastAsia"/>
          <w:sz w:val="24"/>
          <w:szCs w:val="24"/>
          <w:lang w:bidi="ar"/>
        </w:rPr>
        <w:t>含提供</w:t>
      </w:r>
      <w:proofErr w:type="gramEnd"/>
      <w:r w:rsidRPr="0018362C">
        <w:rPr>
          <w:rFonts w:asciiTheme="minorEastAsia" w:eastAsiaTheme="minorEastAsia" w:hAnsiTheme="minorEastAsia" w:cs="宋体" w:hint="eastAsia"/>
          <w:sz w:val="24"/>
          <w:szCs w:val="24"/>
          <w:lang w:bidi="ar"/>
        </w:rPr>
        <w:t>全量数据和数据字典等</w:t>
      </w:r>
      <w:r w:rsidRPr="0018362C">
        <w:rPr>
          <w:rFonts w:asciiTheme="minorEastAsia" w:eastAsiaTheme="minorEastAsia" w:hAnsiTheme="minorEastAsia" w:cs="宋体" w:hint="eastAsia"/>
          <w:sz w:val="24"/>
          <w:szCs w:val="24"/>
          <w:lang w:bidi="ar"/>
        </w:rPr>
        <w:t>)</w:t>
      </w:r>
      <w:r w:rsidRPr="0018362C">
        <w:rPr>
          <w:rFonts w:asciiTheme="minorEastAsia" w:eastAsiaTheme="minorEastAsia" w:hAnsiTheme="minorEastAsia" w:cs="宋体" w:hint="eastAsia"/>
          <w:sz w:val="24"/>
          <w:szCs w:val="24"/>
          <w:lang w:bidi="ar"/>
        </w:rPr>
        <w:t>、调试（</w:t>
      </w:r>
      <w:proofErr w:type="gramStart"/>
      <w:r w:rsidRPr="0018362C">
        <w:rPr>
          <w:rFonts w:asciiTheme="minorEastAsia" w:eastAsiaTheme="minorEastAsia" w:hAnsiTheme="minorEastAsia" w:cs="宋体" w:hint="eastAsia"/>
          <w:sz w:val="24"/>
          <w:szCs w:val="24"/>
          <w:lang w:bidi="ar"/>
        </w:rPr>
        <w:t>含系统</w:t>
      </w:r>
      <w:proofErr w:type="gramEnd"/>
      <w:r w:rsidRPr="0018362C">
        <w:rPr>
          <w:rFonts w:asciiTheme="minorEastAsia" w:eastAsiaTheme="minorEastAsia" w:hAnsiTheme="minorEastAsia" w:cs="宋体" w:hint="eastAsia"/>
          <w:sz w:val="24"/>
          <w:szCs w:val="24"/>
          <w:lang w:bidi="ar"/>
        </w:rPr>
        <w:t>对接和安全漏洞修复等）和培训的，且未能在不可抗力发生后提供书面证明材料的，</w:t>
      </w:r>
      <w:r w:rsidRPr="0018362C">
        <w:rPr>
          <w:rFonts w:asciiTheme="minorEastAsia" w:eastAsiaTheme="minorEastAsia" w:hAnsiTheme="minorEastAsia" w:cs="宋体" w:hint="eastAsia"/>
          <w:sz w:val="24"/>
          <w:szCs w:val="24"/>
          <w:lang w:bidi="ar"/>
        </w:rPr>
        <w:t>10</w:t>
      </w:r>
      <w:r w:rsidRPr="0018362C">
        <w:rPr>
          <w:rFonts w:asciiTheme="minorEastAsia" w:eastAsiaTheme="minorEastAsia" w:hAnsiTheme="minorEastAsia" w:cs="宋体" w:hint="eastAsia"/>
          <w:sz w:val="24"/>
          <w:szCs w:val="24"/>
          <w:lang w:bidi="ar"/>
        </w:rPr>
        <w:t>日以内按照合同金额的</w:t>
      </w:r>
      <w:r w:rsidRPr="0018362C">
        <w:rPr>
          <w:rFonts w:asciiTheme="minorEastAsia" w:eastAsiaTheme="minorEastAsia" w:hAnsiTheme="minorEastAsia" w:cs="宋体" w:hint="eastAsia"/>
          <w:sz w:val="24"/>
          <w:szCs w:val="24"/>
          <w:lang w:bidi="ar"/>
        </w:rPr>
        <w:t>0.5%</w:t>
      </w:r>
      <w:r w:rsidRPr="0018362C">
        <w:rPr>
          <w:rFonts w:asciiTheme="minorEastAsia" w:eastAsiaTheme="minorEastAsia" w:hAnsiTheme="minorEastAsia" w:cs="宋体" w:hint="eastAsia"/>
          <w:sz w:val="24"/>
          <w:szCs w:val="24"/>
          <w:lang w:bidi="ar"/>
        </w:rPr>
        <w:t>每日向甲方支付违约金，超过</w:t>
      </w:r>
      <w:r w:rsidRPr="0018362C">
        <w:rPr>
          <w:rFonts w:asciiTheme="minorEastAsia" w:eastAsiaTheme="minorEastAsia" w:hAnsiTheme="minorEastAsia" w:cs="宋体" w:hint="eastAsia"/>
          <w:sz w:val="24"/>
          <w:szCs w:val="24"/>
          <w:lang w:bidi="ar"/>
        </w:rPr>
        <w:t>10</w:t>
      </w:r>
      <w:r w:rsidRPr="0018362C">
        <w:rPr>
          <w:rFonts w:asciiTheme="minorEastAsia" w:eastAsiaTheme="minorEastAsia" w:hAnsiTheme="minorEastAsia" w:cs="宋体" w:hint="eastAsia"/>
          <w:sz w:val="24"/>
          <w:szCs w:val="24"/>
          <w:lang w:bidi="ar"/>
        </w:rPr>
        <w:t>日按合同金额的</w:t>
      </w:r>
      <w:r w:rsidRPr="0018362C">
        <w:rPr>
          <w:rFonts w:asciiTheme="minorEastAsia" w:eastAsiaTheme="minorEastAsia" w:hAnsiTheme="minorEastAsia" w:cs="宋体" w:hint="eastAsia"/>
          <w:sz w:val="24"/>
          <w:szCs w:val="24"/>
          <w:lang w:bidi="ar"/>
        </w:rPr>
        <w:t>1%</w:t>
      </w:r>
      <w:r w:rsidRPr="0018362C">
        <w:rPr>
          <w:rFonts w:asciiTheme="minorEastAsia" w:eastAsiaTheme="minorEastAsia" w:hAnsiTheme="minorEastAsia" w:cs="宋体" w:hint="eastAsia"/>
          <w:sz w:val="24"/>
          <w:szCs w:val="24"/>
          <w:lang w:bidi="ar"/>
        </w:rPr>
        <w:t>每日向甲方支付违约金，超过</w:t>
      </w:r>
      <w:r w:rsidRPr="0018362C">
        <w:rPr>
          <w:rFonts w:asciiTheme="minorEastAsia" w:eastAsiaTheme="minorEastAsia" w:hAnsiTheme="minorEastAsia" w:cs="宋体" w:hint="eastAsia"/>
          <w:sz w:val="24"/>
          <w:szCs w:val="24"/>
          <w:lang w:bidi="ar"/>
        </w:rPr>
        <w:t>20</w:t>
      </w:r>
      <w:r w:rsidRPr="0018362C">
        <w:rPr>
          <w:rFonts w:asciiTheme="minorEastAsia" w:eastAsiaTheme="minorEastAsia" w:hAnsiTheme="minorEastAsia" w:cs="宋体" w:hint="eastAsia"/>
          <w:sz w:val="24"/>
          <w:szCs w:val="24"/>
          <w:lang w:bidi="ar"/>
        </w:rPr>
        <w:t>日未完成供货者，甲方除了有权要求乙方支付违约金之外，且有权解除合同，并向</w:t>
      </w:r>
      <w:r w:rsidRPr="0018362C">
        <w:rPr>
          <w:rFonts w:asciiTheme="minorEastAsia" w:eastAsiaTheme="minorEastAsia" w:hAnsiTheme="minorEastAsia" w:cs="宋体" w:hint="eastAsia"/>
          <w:sz w:val="24"/>
          <w:szCs w:val="24"/>
          <w:lang w:bidi="ar"/>
        </w:rPr>
        <w:t>乙方索赔由此造成的损失。</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2.</w:t>
      </w:r>
      <w:r w:rsidRPr="0018362C">
        <w:rPr>
          <w:rFonts w:asciiTheme="minorEastAsia" w:eastAsiaTheme="minorEastAsia" w:hAnsiTheme="minorEastAsia" w:cs="宋体" w:hint="eastAsia"/>
          <w:sz w:val="24"/>
          <w:szCs w:val="24"/>
          <w:lang w:bidi="ar"/>
        </w:rPr>
        <w:t>乙方所交标的功能、品牌、型号、规格、质量等不符合合同规定的，甲方有权拒绝接收，并按违约处理，同时按照超期完成项目缴纳违约金，且承担由此给甲方带来的损失，甲方有权解除合同。</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lastRenderedPageBreak/>
        <w:t>3.</w:t>
      </w:r>
      <w:r w:rsidRPr="0018362C">
        <w:rPr>
          <w:rFonts w:asciiTheme="minorEastAsia" w:eastAsiaTheme="minorEastAsia" w:hAnsiTheme="minorEastAsia" w:cs="宋体" w:hint="eastAsia"/>
          <w:sz w:val="24"/>
          <w:szCs w:val="24"/>
          <w:lang w:bidi="ar"/>
        </w:rPr>
        <w:t>甲方验收合格后应及时办理付款手续并向乙方支付货款。</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4.</w:t>
      </w:r>
      <w:r w:rsidRPr="0018362C">
        <w:rPr>
          <w:rFonts w:asciiTheme="minorEastAsia" w:eastAsiaTheme="minorEastAsia" w:hAnsiTheme="minorEastAsia" w:cs="宋体" w:hint="eastAsia"/>
          <w:sz w:val="24"/>
          <w:szCs w:val="24"/>
          <w:lang w:bidi="ar"/>
        </w:rPr>
        <w:t>甲乙双方的任何一方由于不可抗力的原因导致无法履行合同的，应在不可抗力发生后及时向对方通报不能履行或不能完全履行的理由，并提供相应的证明材料。允许延期履行、部分履行或者不履行合同，并根据情况可部分或全部免予承担违约责任。</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5.</w:t>
      </w:r>
      <w:r w:rsidRPr="0018362C">
        <w:rPr>
          <w:rFonts w:asciiTheme="minorEastAsia" w:eastAsiaTheme="minorEastAsia" w:hAnsiTheme="minorEastAsia" w:cs="宋体" w:hint="eastAsia"/>
          <w:sz w:val="24"/>
          <w:szCs w:val="24"/>
          <w:lang w:bidi="ar"/>
        </w:rPr>
        <w:t>其它违约行为发生的，违约方</w:t>
      </w:r>
      <w:r w:rsidRPr="0018362C">
        <w:rPr>
          <w:rFonts w:asciiTheme="minorEastAsia" w:eastAsiaTheme="minorEastAsia" w:hAnsiTheme="minorEastAsia" w:cs="宋体" w:hint="eastAsia"/>
          <w:sz w:val="24"/>
          <w:szCs w:val="24"/>
          <w:lang w:bidi="ar"/>
        </w:rPr>
        <w:t>应当按照合同总金额日</w:t>
      </w:r>
      <w:r w:rsidRPr="0018362C">
        <w:rPr>
          <w:rFonts w:asciiTheme="minorEastAsia" w:eastAsiaTheme="minorEastAsia" w:hAnsiTheme="minorEastAsia" w:cs="宋体" w:hint="eastAsia"/>
          <w:sz w:val="24"/>
          <w:szCs w:val="24"/>
          <w:lang w:bidi="ar"/>
        </w:rPr>
        <w:t>1%</w:t>
      </w:r>
      <w:r w:rsidRPr="0018362C">
        <w:rPr>
          <w:rFonts w:asciiTheme="minorEastAsia" w:eastAsiaTheme="minorEastAsia" w:hAnsiTheme="minorEastAsia" w:cs="宋体" w:hint="eastAsia"/>
          <w:sz w:val="24"/>
          <w:szCs w:val="24"/>
          <w:lang w:bidi="ar"/>
        </w:rPr>
        <w:t>的标准向对方承担违约金责任。</w:t>
      </w:r>
    </w:p>
    <w:p w:rsidR="0029717F" w:rsidRPr="0018362C" w:rsidRDefault="00A85FA3">
      <w:pPr>
        <w:spacing w:line="520" w:lineRule="exact"/>
        <w:ind w:firstLine="556"/>
        <w:rPr>
          <w:rFonts w:asciiTheme="minorEastAsia" w:eastAsiaTheme="minorEastAsia" w:hAnsiTheme="minorEastAsia" w:cs="宋体"/>
          <w:b/>
          <w:sz w:val="24"/>
          <w:szCs w:val="24"/>
        </w:rPr>
      </w:pPr>
      <w:r w:rsidRPr="0018362C">
        <w:rPr>
          <w:rFonts w:asciiTheme="minorEastAsia" w:eastAsiaTheme="minorEastAsia" w:hAnsiTheme="minorEastAsia" w:cs="宋体" w:hint="eastAsia"/>
          <w:b/>
          <w:sz w:val="24"/>
          <w:szCs w:val="24"/>
          <w:lang w:bidi="ar"/>
        </w:rPr>
        <w:t>十、其他</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1</w:t>
      </w:r>
      <w:r w:rsidRPr="0018362C">
        <w:rPr>
          <w:rFonts w:asciiTheme="minorEastAsia" w:eastAsiaTheme="minorEastAsia" w:hAnsiTheme="minorEastAsia" w:cs="宋体" w:hint="eastAsia"/>
          <w:sz w:val="24"/>
          <w:szCs w:val="24"/>
          <w:lang w:bidi="ar"/>
        </w:rPr>
        <w:t>．本合同如发生纠纷，甲乙双方协商解决，协商不成时，约定由平顶山仲裁委员会仲裁。</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2</w:t>
      </w:r>
      <w:r w:rsidRPr="0018362C">
        <w:rPr>
          <w:rFonts w:asciiTheme="minorEastAsia" w:eastAsiaTheme="minorEastAsia" w:hAnsiTheme="minorEastAsia" w:cs="宋体" w:hint="eastAsia"/>
          <w:sz w:val="24"/>
          <w:szCs w:val="24"/>
          <w:lang w:bidi="ar"/>
        </w:rPr>
        <w:t>．本合同自签章之日起生效，甲乙双方均不得随意变更或解除合同。</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3.</w:t>
      </w:r>
      <w:r w:rsidRPr="0018362C">
        <w:rPr>
          <w:rFonts w:asciiTheme="minorEastAsia" w:eastAsiaTheme="minorEastAsia" w:hAnsiTheme="minorEastAsia" w:cs="宋体" w:hint="eastAsia"/>
          <w:sz w:val="24"/>
          <w:szCs w:val="24"/>
          <w:lang w:bidi="ar"/>
        </w:rPr>
        <w:t>标的软件产品</w:t>
      </w:r>
      <w:proofErr w:type="gramStart"/>
      <w:r w:rsidRPr="0018362C">
        <w:rPr>
          <w:rFonts w:asciiTheme="minorEastAsia" w:eastAsiaTheme="minorEastAsia" w:hAnsiTheme="minorEastAsia" w:cs="宋体" w:hint="eastAsia"/>
          <w:sz w:val="24"/>
          <w:szCs w:val="24"/>
          <w:lang w:bidi="ar"/>
        </w:rPr>
        <w:t>需部署到甲方本地</w:t>
      </w:r>
      <w:proofErr w:type="gramEnd"/>
      <w:r w:rsidRPr="0018362C">
        <w:rPr>
          <w:rFonts w:asciiTheme="minorEastAsia" w:eastAsiaTheme="minorEastAsia" w:hAnsiTheme="minorEastAsia" w:cs="宋体" w:hint="eastAsia"/>
          <w:sz w:val="24"/>
          <w:szCs w:val="24"/>
          <w:lang w:bidi="ar"/>
        </w:rPr>
        <w:t>服务器；软件产品甲方有权永久免费使用、迁移、安装，乙方须免费提供技术支持；承担对甲方的保密义务，包括但不限于对系统架构、部署情况、数据、策略、参数等的保密义务。规范操作甲方数据，不得越权或越界操作；乙方未经授权不得查询、获取、存储、传输用户方数据，不得向第三方泄露用户方</w:t>
      </w:r>
      <w:r w:rsidRPr="0018362C">
        <w:rPr>
          <w:rFonts w:asciiTheme="minorEastAsia" w:eastAsiaTheme="minorEastAsia" w:hAnsiTheme="minorEastAsia" w:cs="宋体" w:hint="eastAsia"/>
          <w:sz w:val="24"/>
          <w:szCs w:val="24"/>
          <w:lang w:bidi="ar"/>
        </w:rPr>
        <w:t>数据。</w:t>
      </w:r>
    </w:p>
    <w:p w:rsidR="0029717F" w:rsidRPr="0018362C" w:rsidRDefault="00A85FA3">
      <w:pPr>
        <w:pStyle w:val="af1"/>
        <w:widowControl w:val="0"/>
        <w:spacing w:before="0" w:beforeAutospacing="0" w:after="0" w:afterAutospacing="0" w:line="520" w:lineRule="exact"/>
        <w:ind w:firstLine="570"/>
        <w:jc w:val="both"/>
        <w:rPr>
          <w:rFonts w:asciiTheme="minorEastAsia" w:eastAsiaTheme="minorEastAsia" w:hAnsiTheme="minorEastAsia" w:cs="宋体"/>
          <w:szCs w:val="24"/>
        </w:rPr>
      </w:pPr>
      <w:r w:rsidRPr="0018362C">
        <w:rPr>
          <w:rFonts w:asciiTheme="minorEastAsia" w:eastAsiaTheme="minorEastAsia" w:hAnsiTheme="minorEastAsia" w:cs="宋体" w:hint="eastAsia"/>
          <w:kern w:val="2"/>
          <w:szCs w:val="24"/>
          <w:lang w:bidi="ar"/>
        </w:rPr>
        <w:t>4.</w:t>
      </w:r>
      <w:r w:rsidRPr="0018362C">
        <w:rPr>
          <w:rFonts w:asciiTheme="minorEastAsia" w:eastAsiaTheme="minorEastAsia" w:hAnsiTheme="minorEastAsia" w:cs="宋体" w:hint="eastAsia"/>
          <w:kern w:val="2"/>
          <w:szCs w:val="24"/>
          <w:lang w:bidi="ar"/>
        </w:rPr>
        <w:t>软件产品调试、运行过程中，乙方应根据甲方需求及时纠正不符合本合同参数要求和国家、行业标准要求的部分，实施升级完善；按照甲方需求实现与现有信息化相关子系统或数据的对接，并承担与第三方对接合作的费用。</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5</w:t>
      </w:r>
      <w:r w:rsidRPr="0018362C">
        <w:rPr>
          <w:rFonts w:asciiTheme="minorEastAsia" w:eastAsiaTheme="minorEastAsia" w:hAnsiTheme="minorEastAsia" w:cs="宋体" w:hint="eastAsia"/>
          <w:sz w:val="24"/>
          <w:szCs w:val="24"/>
          <w:lang w:bidi="ar"/>
        </w:rPr>
        <w:t>系统中使用的软件产品或组件必须符合国家有关知识产权的相关法律法规。乙方保证提供甲方使用的软件不侵犯第三方的知识产权，不影响甲方的正常使用。因侵犯第三方知识产权所发生的纠纷及法律责任全部由乙方承担，因此导致影响甲方使用或造成甲方损失的，乙方应当赔偿甲方。</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6.</w:t>
      </w:r>
      <w:r w:rsidRPr="0018362C">
        <w:rPr>
          <w:rFonts w:asciiTheme="minorEastAsia" w:eastAsiaTheme="minorEastAsia" w:hAnsiTheme="minorEastAsia" w:cs="宋体" w:hint="eastAsia"/>
          <w:sz w:val="24"/>
          <w:szCs w:val="24"/>
          <w:lang w:bidi="ar"/>
        </w:rPr>
        <w:t>根据</w:t>
      </w:r>
      <w:proofErr w:type="gramStart"/>
      <w:r w:rsidRPr="0018362C">
        <w:rPr>
          <w:rFonts w:asciiTheme="minorEastAsia" w:eastAsiaTheme="minorEastAsia" w:hAnsiTheme="minorEastAsia" w:cs="宋体" w:hint="eastAsia"/>
          <w:sz w:val="24"/>
          <w:szCs w:val="24"/>
          <w:lang w:bidi="ar"/>
        </w:rPr>
        <w:t>等保相关</w:t>
      </w:r>
      <w:proofErr w:type="gramEnd"/>
      <w:r w:rsidRPr="0018362C">
        <w:rPr>
          <w:rFonts w:asciiTheme="minorEastAsia" w:eastAsiaTheme="minorEastAsia" w:hAnsiTheme="minorEastAsia" w:cs="宋体" w:hint="eastAsia"/>
          <w:sz w:val="24"/>
          <w:szCs w:val="24"/>
          <w:lang w:bidi="ar"/>
        </w:rPr>
        <w:t>政策，配合甲方完成</w:t>
      </w:r>
      <w:proofErr w:type="gramStart"/>
      <w:r w:rsidRPr="0018362C">
        <w:rPr>
          <w:rFonts w:asciiTheme="minorEastAsia" w:eastAsiaTheme="minorEastAsia" w:hAnsiTheme="minorEastAsia" w:cs="宋体" w:hint="eastAsia"/>
          <w:sz w:val="24"/>
          <w:szCs w:val="24"/>
          <w:lang w:bidi="ar"/>
        </w:rPr>
        <w:t>有等保测评</w:t>
      </w:r>
      <w:proofErr w:type="gramEnd"/>
      <w:r w:rsidRPr="0018362C">
        <w:rPr>
          <w:rFonts w:asciiTheme="minorEastAsia" w:eastAsiaTheme="minorEastAsia" w:hAnsiTheme="minorEastAsia" w:cs="宋体" w:hint="eastAsia"/>
          <w:sz w:val="24"/>
          <w:szCs w:val="24"/>
          <w:lang w:bidi="ar"/>
        </w:rPr>
        <w:t>需</w:t>
      </w:r>
      <w:r w:rsidRPr="0018362C">
        <w:rPr>
          <w:rFonts w:asciiTheme="minorEastAsia" w:eastAsiaTheme="minorEastAsia" w:hAnsiTheme="minorEastAsia" w:cs="宋体" w:hint="eastAsia"/>
          <w:sz w:val="24"/>
          <w:szCs w:val="24"/>
          <w:lang w:bidi="ar"/>
        </w:rPr>
        <w:t>要的项目的主要系统的等级保护定级与测评。</w:t>
      </w:r>
    </w:p>
    <w:p w:rsidR="0029717F" w:rsidRPr="0018362C" w:rsidRDefault="00A85FA3">
      <w:pPr>
        <w:spacing w:line="520" w:lineRule="exact"/>
        <w:ind w:firstLine="556"/>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lang w:bidi="ar"/>
        </w:rPr>
        <w:t>7</w:t>
      </w:r>
      <w:r w:rsidRPr="0018362C">
        <w:rPr>
          <w:rFonts w:asciiTheme="minorEastAsia" w:eastAsiaTheme="minorEastAsia" w:hAnsiTheme="minorEastAsia" w:cs="宋体" w:hint="eastAsia"/>
          <w:sz w:val="24"/>
          <w:szCs w:val="24"/>
          <w:lang w:bidi="ar"/>
        </w:rPr>
        <w:t>．本合同自签订之日起生效，合同执行期间，甲乙双方均不得随意变更或</w:t>
      </w:r>
      <w:r w:rsidRPr="0018362C">
        <w:rPr>
          <w:rFonts w:asciiTheme="minorEastAsia" w:eastAsiaTheme="minorEastAsia" w:hAnsiTheme="minorEastAsia" w:cs="宋体" w:hint="eastAsia"/>
          <w:sz w:val="24"/>
          <w:szCs w:val="24"/>
          <w:lang w:bidi="ar"/>
        </w:rPr>
        <w:lastRenderedPageBreak/>
        <w:t>解除合同。合同如有未尽事宜，须经双方共同协商，做出补充规定，补充规定与本合同具有同等效力。本合同一式六份，甲方四份，乙方两份。</w:t>
      </w:r>
    </w:p>
    <w:p w:rsidR="0029717F" w:rsidRPr="0018362C" w:rsidRDefault="0029717F">
      <w:pPr>
        <w:spacing w:line="520" w:lineRule="exact"/>
        <w:ind w:firstLineChars="200" w:firstLine="482"/>
        <w:rPr>
          <w:rFonts w:asciiTheme="minorEastAsia" w:eastAsiaTheme="minorEastAsia" w:hAnsiTheme="minorEastAsia" w:cs="宋体"/>
          <w:b/>
          <w:sz w:val="24"/>
          <w:szCs w:val="24"/>
          <w:u w:val="single"/>
        </w:rPr>
      </w:pPr>
    </w:p>
    <w:tbl>
      <w:tblPr>
        <w:tblW w:w="9105" w:type="dxa"/>
        <w:tblLayout w:type="fixed"/>
        <w:tblCellMar>
          <w:top w:w="57" w:type="dxa"/>
          <w:bottom w:w="57" w:type="dxa"/>
        </w:tblCellMar>
        <w:tblLook w:val="04A0" w:firstRow="1" w:lastRow="0" w:firstColumn="1" w:lastColumn="0" w:noHBand="0" w:noVBand="1"/>
      </w:tblPr>
      <w:tblGrid>
        <w:gridCol w:w="4260"/>
        <w:gridCol w:w="4845"/>
      </w:tblGrid>
      <w:tr w:rsidR="0018362C" w:rsidRPr="0018362C">
        <w:tc>
          <w:tcPr>
            <w:tcW w:w="4260" w:type="dxa"/>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需方（甲方）：（合同章）</w:t>
            </w:r>
          </w:p>
        </w:tc>
        <w:tc>
          <w:tcPr>
            <w:tcW w:w="4845" w:type="dxa"/>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供方（乙方）：（合同章）</w:t>
            </w:r>
          </w:p>
        </w:tc>
      </w:tr>
      <w:tr w:rsidR="0018362C" w:rsidRPr="0018362C">
        <w:trPr>
          <w:trHeight w:val="837"/>
        </w:trPr>
        <w:tc>
          <w:tcPr>
            <w:tcW w:w="4260" w:type="dxa"/>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代表人：（签字）</w:t>
            </w:r>
          </w:p>
        </w:tc>
        <w:tc>
          <w:tcPr>
            <w:tcW w:w="4845" w:type="dxa"/>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代表人：（签字）</w:t>
            </w:r>
          </w:p>
        </w:tc>
      </w:tr>
      <w:tr w:rsidR="0018362C" w:rsidRPr="0018362C">
        <w:trPr>
          <w:trHeight w:val="90"/>
        </w:trPr>
        <w:tc>
          <w:tcPr>
            <w:tcW w:w="4260" w:type="dxa"/>
          </w:tcPr>
          <w:p w:rsidR="0029717F" w:rsidRPr="0018362C" w:rsidRDefault="00A85FA3">
            <w:pPr>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地</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址：河南省平顶山市新城区未来路</w:t>
            </w:r>
          </w:p>
          <w:p w:rsidR="0029717F" w:rsidRPr="0018362C" w:rsidRDefault="00A85FA3">
            <w:pPr>
              <w:ind w:firstLineChars="550" w:firstLine="132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南段</w:t>
            </w:r>
          </w:p>
        </w:tc>
        <w:tc>
          <w:tcPr>
            <w:tcW w:w="4845" w:type="dxa"/>
          </w:tcPr>
          <w:p w:rsidR="0029717F" w:rsidRPr="0018362C" w:rsidRDefault="00A85FA3">
            <w:pPr>
              <w:autoSpaceDE w:val="0"/>
              <w:autoSpaceDN w:val="0"/>
              <w:adjustRightInd w:val="0"/>
              <w:ind w:left="960" w:hangingChars="400" w:hanging="960"/>
              <w:jc w:val="left"/>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地</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址：</w:t>
            </w:r>
          </w:p>
        </w:tc>
      </w:tr>
      <w:tr w:rsidR="0018362C" w:rsidRPr="0018362C">
        <w:tc>
          <w:tcPr>
            <w:tcW w:w="4260" w:type="dxa"/>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开户银行：</w:t>
            </w:r>
            <w:r w:rsidRPr="0018362C">
              <w:rPr>
                <w:rFonts w:asciiTheme="minorEastAsia" w:eastAsiaTheme="minorEastAsia" w:hAnsiTheme="minorEastAsia" w:cs="宋体" w:hint="eastAsia"/>
                <w:sz w:val="24"/>
                <w:szCs w:val="24"/>
              </w:rPr>
              <w:tab/>
            </w:r>
            <w:r w:rsidRPr="0018362C">
              <w:rPr>
                <w:rFonts w:asciiTheme="minorEastAsia" w:eastAsiaTheme="minorEastAsia" w:hAnsiTheme="minorEastAsia" w:cs="宋体" w:hint="eastAsia"/>
                <w:sz w:val="24"/>
                <w:szCs w:val="24"/>
              </w:rPr>
              <w:t>建行平顶山新城区支行</w:t>
            </w:r>
          </w:p>
        </w:tc>
        <w:tc>
          <w:tcPr>
            <w:tcW w:w="4845" w:type="dxa"/>
          </w:tcPr>
          <w:p w:rsidR="0029717F" w:rsidRPr="0018362C" w:rsidRDefault="00A85FA3">
            <w:pPr>
              <w:ind w:left="1200" w:hangingChars="500" w:hanging="1200"/>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开户银行：</w:t>
            </w:r>
          </w:p>
        </w:tc>
      </w:tr>
      <w:tr w:rsidR="0018362C" w:rsidRPr="0018362C">
        <w:tc>
          <w:tcPr>
            <w:tcW w:w="4260" w:type="dxa"/>
          </w:tcPr>
          <w:p w:rsidR="0029717F" w:rsidRPr="0018362C" w:rsidRDefault="00A85FA3">
            <w:pPr>
              <w:spacing w:line="360" w:lineRule="auto"/>
              <w:rPr>
                <w:rFonts w:asciiTheme="minorEastAsia" w:eastAsiaTheme="minorEastAsia" w:hAnsiTheme="minorEastAsia" w:cs="宋体"/>
                <w:sz w:val="24"/>
                <w:szCs w:val="24"/>
              </w:rPr>
            </w:pPr>
            <w:proofErr w:type="gramStart"/>
            <w:r w:rsidRPr="0018362C">
              <w:rPr>
                <w:rFonts w:asciiTheme="minorEastAsia" w:eastAsiaTheme="minorEastAsia" w:hAnsiTheme="minorEastAsia" w:cs="宋体" w:hint="eastAsia"/>
                <w:sz w:val="24"/>
                <w:szCs w:val="24"/>
              </w:rPr>
              <w:t>账</w:t>
            </w:r>
            <w:proofErr w:type="gramEnd"/>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号：</w:t>
            </w:r>
            <w:r w:rsidRPr="0018362C">
              <w:rPr>
                <w:rFonts w:asciiTheme="minorEastAsia" w:eastAsiaTheme="minorEastAsia" w:hAnsiTheme="minorEastAsia" w:cs="Calibri" w:hint="eastAsia"/>
                <w:sz w:val="24"/>
                <w:szCs w:val="24"/>
              </w:rPr>
              <w:t>4100 1551 6340 5250 0587</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纳税人识别号：</w:t>
            </w:r>
            <w:r w:rsidRPr="0018362C">
              <w:rPr>
                <w:rFonts w:asciiTheme="minorEastAsia" w:eastAsiaTheme="minorEastAsia" w:hAnsiTheme="minorEastAsia" w:cs="Calibri" w:hint="eastAsia"/>
                <w:sz w:val="24"/>
                <w:szCs w:val="24"/>
              </w:rPr>
              <w:t>1241 0000 4168 4690 74</w:t>
            </w:r>
          </w:p>
        </w:tc>
        <w:tc>
          <w:tcPr>
            <w:tcW w:w="4845" w:type="dxa"/>
          </w:tcPr>
          <w:p w:rsidR="0029717F" w:rsidRPr="0018362C" w:rsidRDefault="00A85FA3">
            <w:pPr>
              <w:spacing w:line="360" w:lineRule="auto"/>
              <w:rPr>
                <w:rFonts w:asciiTheme="minorEastAsia" w:eastAsiaTheme="minorEastAsia" w:hAnsiTheme="minorEastAsia" w:cs="宋体"/>
                <w:sz w:val="24"/>
                <w:szCs w:val="24"/>
              </w:rPr>
            </w:pPr>
            <w:proofErr w:type="gramStart"/>
            <w:r w:rsidRPr="0018362C">
              <w:rPr>
                <w:rFonts w:asciiTheme="minorEastAsia" w:eastAsiaTheme="minorEastAsia" w:hAnsiTheme="minorEastAsia" w:cs="宋体" w:hint="eastAsia"/>
                <w:sz w:val="24"/>
                <w:szCs w:val="24"/>
              </w:rPr>
              <w:t>账</w:t>
            </w:r>
            <w:proofErr w:type="gramEnd"/>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号：</w:t>
            </w:r>
            <w:r w:rsidRPr="0018362C">
              <w:rPr>
                <w:rFonts w:asciiTheme="minorEastAsia" w:eastAsiaTheme="minorEastAsia" w:hAnsiTheme="minorEastAsia" w:cs="宋体" w:hint="eastAsia"/>
                <w:b/>
                <w:sz w:val="24"/>
                <w:szCs w:val="24"/>
              </w:rPr>
              <w:t xml:space="preserve"> </w:t>
            </w:r>
          </w:p>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纳税人识别号：</w:t>
            </w:r>
          </w:p>
        </w:tc>
      </w:tr>
      <w:tr w:rsidR="0018362C" w:rsidRPr="0018362C">
        <w:tc>
          <w:tcPr>
            <w:tcW w:w="4260" w:type="dxa"/>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电</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话：</w:t>
            </w:r>
            <w:r w:rsidRPr="0018362C">
              <w:rPr>
                <w:rFonts w:asciiTheme="minorEastAsia" w:eastAsiaTheme="minorEastAsia" w:hAnsiTheme="minorEastAsia" w:cs="宋体" w:hint="eastAsia"/>
                <w:sz w:val="24"/>
                <w:szCs w:val="24"/>
              </w:rPr>
              <w:t>03752657656</w:t>
            </w:r>
          </w:p>
        </w:tc>
        <w:tc>
          <w:tcPr>
            <w:tcW w:w="4845" w:type="dxa"/>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电</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话：</w:t>
            </w:r>
            <w:r w:rsidRPr="0018362C">
              <w:rPr>
                <w:rFonts w:asciiTheme="minorEastAsia" w:eastAsiaTheme="minorEastAsia" w:hAnsiTheme="minorEastAsia" w:cs="宋体" w:hint="eastAsia"/>
                <w:sz w:val="24"/>
                <w:szCs w:val="24"/>
              </w:rPr>
              <w:t xml:space="preserve">  </w:t>
            </w:r>
          </w:p>
        </w:tc>
      </w:tr>
      <w:tr w:rsidR="0029717F" w:rsidRPr="0018362C">
        <w:tc>
          <w:tcPr>
            <w:tcW w:w="4260" w:type="dxa"/>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日</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期：</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年</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月</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日</w:t>
            </w:r>
          </w:p>
        </w:tc>
        <w:tc>
          <w:tcPr>
            <w:tcW w:w="4845" w:type="dxa"/>
          </w:tcPr>
          <w:p w:rsidR="0029717F" w:rsidRPr="0018362C" w:rsidRDefault="00A85FA3">
            <w:pPr>
              <w:spacing w:line="360" w:lineRule="auto"/>
              <w:rPr>
                <w:rFonts w:asciiTheme="minorEastAsia" w:eastAsiaTheme="minorEastAsia" w:hAnsiTheme="minorEastAsia" w:cs="宋体"/>
                <w:sz w:val="24"/>
                <w:szCs w:val="24"/>
              </w:rPr>
            </w:pPr>
            <w:r w:rsidRPr="0018362C">
              <w:rPr>
                <w:rFonts w:asciiTheme="minorEastAsia" w:eastAsiaTheme="minorEastAsia" w:hAnsiTheme="minorEastAsia" w:cs="宋体" w:hint="eastAsia"/>
                <w:sz w:val="24"/>
                <w:szCs w:val="24"/>
              </w:rPr>
              <w:t>日</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期：</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年</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月</w:t>
            </w:r>
            <w:r w:rsidRPr="0018362C">
              <w:rPr>
                <w:rFonts w:asciiTheme="minorEastAsia" w:eastAsiaTheme="minorEastAsia" w:hAnsiTheme="minorEastAsia" w:cs="宋体" w:hint="eastAsia"/>
                <w:sz w:val="24"/>
                <w:szCs w:val="24"/>
              </w:rPr>
              <w:t xml:space="preserve">    </w:t>
            </w:r>
            <w:r w:rsidRPr="0018362C">
              <w:rPr>
                <w:rFonts w:asciiTheme="minorEastAsia" w:eastAsiaTheme="minorEastAsia" w:hAnsiTheme="minorEastAsia" w:cs="宋体" w:hint="eastAsia"/>
                <w:sz w:val="24"/>
                <w:szCs w:val="24"/>
              </w:rPr>
              <w:t>日</w:t>
            </w:r>
          </w:p>
        </w:tc>
      </w:tr>
    </w:tbl>
    <w:p w:rsidR="0029717F" w:rsidRPr="0018362C" w:rsidRDefault="0029717F">
      <w:pPr>
        <w:pStyle w:val="aff2"/>
        <w:ind w:firstLineChars="0"/>
        <w:rPr>
          <w:rFonts w:asciiTheme="minorEastAsia" w:eastAsiaTheme="minorEastAsia" w:hAnsiTheme="minorEastAsia"/>
          <w:sz w:val="24"/>
          <w:szCs w:val="24"/>
        </w:rPr>
      </w:pPr>
    </w:p>
    <w:p w:rsidR="0029717F" w:rsidRPr="0018362C" w:rsidRDefault="0029717F">
      <w:pPr>
        <w:pStyle w:val="aff2"/>
        <w:ind w:firstLineChars="0"/>
        <w:rPr>
          <w:rFonts w:asciiTheme="minorEastAsia" w:eastAsiaTheme="minorEastAsia" w:hAnsiTheme="minorEastAsia"/>
          <w:sz w:val="24"/>
          <w:szCs w:val="24"/>
        </w:rPr>
      </w:pPr>
    </w:p>
    <w:p w:rsidR="0029717F" w:rsidRPr="0018362C" w:rsidRDefault="00A85FA3">
      <w:pPr>
        <w:rPr>
          <w:rFonts w:asciiTheme="minorEastAsia" w:eastAsiaTheme="minorEastAsia" w:hAnsiTheme="minorEastAsia"/>
          <w:b/>
          <w:sz w:val="24"/>
          <w:szCs w:val="24"/>
        </w:rPr>
      </w:pPr>
      <w:r w:rsidRPr="0018362C">
        <w:rPr>
          <w:rFonts w:asciiTheme="minorEastAsia" w:eastAsiaTheme="minorEastAsia" w:hAnsiTheme="minorEastAsia" w:hint="eastAsia"/>
          <w:b/>
          <w:sz w:val="24"/>
          <w:szCs w:val="24"/>
        </w:rPr>
        <w:t>附件</w:t>
      </w:r>
      <w:r w:rsidRPr="0018362C">
        <w:rPr>
          <w:rFonts w:asciiTheme="minorEastAsia" w:eastAsiaTheme="minorEastAsia" w:hAnsiTheme="minorEastAsia" w:hint="eastAsia"/>
          <w:b/>
          <w:sz w:val="24"/>
          <w:szCs w:val="24"/>
        </w:rPr>
        <w:t>1.</w:t>
      </w:r>
      <w:r w:rsidRPr="0018362C">
        <w:rPr>
          <w:rFonts w:asciiTheme="minorEastAsia" w:eastAsiaTheme="minorEastAsia" w:hAnsiTheme="minorEastAsia" w:hint="eastAsia"/>
          <w:b/>
          <w:sz w:val="24"/>
          <w:szCs w:val="24"/>
        </w:rPr>
        <w:t>设备清单</w:t>
      </w:r>
    </w:p>
    <w:tbl>
      <w:tblPr>
        <w:tblpPr w:leftFromText="180" w:rightFromText="180" w:vertAnchor="text" w:horzAnchor="margin" w:tblpY="140"/>
        <w:tblOverlap w:val="never"/>
        <w:tblW w:w="94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0"/>
        <w:gridCol w:w="830"/>
        <w:gridCol w:w="693"/>
        <w:gridCol w:w="860"/>
        <w:gridCol w:w="1156"/>
        <w:gridCol w:w="1002"/>
        <w:gridCol w:w="1219"/>
        <w:gridCol w:w="1218"/>
        <w:gridCol w:w="1220"/>
        <w:gridCol w:w="678"/>
      </w:tblGrid>
      <w:tr w:rsidR="0018362C" w:rsidRPr="0018362C">
        <w:trPr>
          <w:trHeight w:val="90"/>
        </w:trPr>
        <w:tc>
          <w:tcPr>
            <w:tcW w:w="5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t>序号</w:t>
            </w:r>
          </w:p>
        </w:tc>
        <w:tc>
          <w:tcPr>
            <w:tcW w:w="8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t>名称</w:t>
            </w:r>
          </w:p>
        </w:tc>
        <w:tc>
          <w:tcPr>
            <w:tcW w:w="693"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napToGrid w:val="0"/>
              <w:spacing w:line="400" w:lineRule="exact"/>
              <w:jc w:val="center"/>
              <w:rPr>
                <w:rStyle w:val="NormalCharacter"/>
                <w:rFonts w:asciiTheme="minorEastAsia" w:eastAsiaTheme="minorEastAsia" w:hAnsiTheme="minorEastAsia" w:cs="Calibri"/>
                <w:b/>
                <w:bCs/>
                <w:sz w:val="24"/>
                <w:szCs w:val="24"/>
              </w:rPr>
            </w:pPr>
            <w:r w:rsidRPr="0018362C">
              <w:rPr>
                <w:rFonts w:asciiTheme="minorEastAsia" w:eastAsiaTheme="minorEastAsia" w:hAnsiTheme="minorEastAsia" w:cs="Calibri" w:hint="eastAsia"/>
                <w:b/>
                <w:bCs/>
                <w:kern w:val="0"/>
                <w:sz w:val="24"/>
                <w:szCs w:val="24"/>
              </w:rPr>
              <w:t>单位</w:t>
            </w:r>
          </w:p>
        </w:tc>
        <w:tc>
          <w:tcPr>
            <w:tcW w:w="86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napToGrid w:val="0"/>
              <w:spacing w:line="400" w:lineRule="exact"/>
              <w:jc w:val="center"/>
              <w:rPr>
                <w:rStyle w:val="NormalCharacter"/>
                <w:rFonts w:asciiTheme="minorEastAsia" w:eastAsiaTheme="minorEastAsia" w:hAnsiTheme="minorEastAsia" w:cs="Calibri"/>
                <w:b/>
                <w:bCs/>
                <w:sz w:val="24"/>
                <w:szCs w:val="24"/>
              </w:rPr>
            </w:pPr>
            <w:r w:rsidRPr="0018362C">
              <w:rPr>
                <w:rFonts w:asciiTheme="minorEastAsia" w:eastAsiaTheme="minorEastAsia" w:hAnsiTheme="minorEastAsia" w:cs="Calibri" w:hint="eastAsia"/>
                <w:b/>
                <w:bCs/>
                <w:kern w:val="0"/>
                <w:sz w:val="24"/>
                <w:szCs w:val="24"/>
              </w:rPr>
              <w:t>数量</w:t>
            </w:r>
          </w:p>
        </w:tc>
        <w:tc>
          <w:tcPr>
            <w:tcW w:w="1156"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t>品牌</w:t>
            </w:r>
          </w:p>
        </w:tc>
        <w:tc>
          <w:tcPr>
            <w:tcW w:w="1002" w:type="dxa"/>
            <w:tcBorders>
              <w:top w:val="single" w:sz="4" w:space="0" w:color="000000"/>
              <w:left w:val="single" w:sz="4" w:space="0" w:color="000000"/>
              <w:bottom w:val="single" w:sz="4" w:space="0" w:color="000000"/>
              <w:right w:val="single" w:sz="4" w:space="0" w:color="000000"/>
            </w:tcBorders>
          </w:tcPr>
          <w:p w:rsidR="0029717F" w:rsidRPr="0018362C" w:rsidRDefault="00A85FA3">
            <w:pPr>
              <w:spacing w:line="360" w:lineRule="auto"/>
              <w:ind w:leftChars="-40" w:left="12" w:hangingChars="40" w:hanging="96"/>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t>规格型号</w:t>
            </w: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t>生产厂家</w:t>
            </w:r>
          </w:p>
        </w:tc>
        <w:tc>
          <w:tcPr>
            <w:tcW w:w="121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t>单价（元）</w:t>
            </w: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t>总价（元）</w:t>
            </w:r>
          </w:p>
        </w:tc>
        <w:tc>
          <w:tcPr>
            <w:tcW w:w="67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t>备注</w:t>
            </w:r>
          </w:p>
        </w:tc>
      </w:tr>
      <w:tr w:rsidR="0018362C" w:rsidRPr="0018362C">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00" w:lineRule="exact"/>
              <w:jc w:val="center"/>
              <w:rPr>
                <w:rStyle w:val="NormalCharacter"/>
                <w:rFonts w:asciiTheme="minorEastAsia" w:eastAsiaTheme="minorEastAsia" w:hAnsiTheme="minorEastAsia" w:cs="Calibri"/>
                <w:sz w:val="24"/>
                <w:szCs w:val="24"/>
              </w:rPr>
            </w:pPr>
            <w:r w:rsidRPr="0018362C">
              <w:rPr>
                <w:rFonts w:asciiTheme="minorEastAsia" w:eastAsiaTheme="minorEastAsia" w:hAnsiTheme="minorEastAsia" w:cs="Calibri"/>
                <w:kern w:val="0"/>
                <w:sz w:val="24"/>
                <w:szCs w:val="24"/>
              </w:rPr>
              <w:t>1</w:t>
            </w:r>
          </w:p>
        </w:tc>
        <w:tc>
          <w:tcPr>
            <w:tcW w:w="8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60" w:lineRule="auto"/>
              <w:jc w:val="center"/>
              <w:rPr>
                <w:rStyle w:val="NormalCharacter"/>
                <w:rFonts w:asciiTheme="minorEastAsia" w:eastAsiaTheme="minorEastAsia" w:hAnsiTheme="minorEastAsia" w:cs="Calibri"/>
                <w:sz w:val="24"/>
                <w:szCs w:val="24"/>
              </w:rPr>
            </w:pPr>
          </w:p>
        </w:tc>
      </w:tr>
      <w:tr w:rsidR="0018362C" w:rsidRPr="0018362C">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00" w:lineRule="exact"/>
              <w:jc w:val="center"/>
              <w:rPr>
                <w:rStyle w:val="NormalCharacter"/>
                <w:rFonts w:asciiTheme="minorEastAsia" w:eastAsiaTheme="minorEastAsia" w:hAnsiTheme="minorEastAsia" w:cs="Calibri"/>
                <w:sz w:val="24"/>
                <w:szCs w:val="24"/>
              </w:rPr>
            </w:pPr>
            <w:r w:rsidRPr="0018362C">
              <w:rPr>
                <w:rFonts w:asciiTheme="minorEastAsia" w:eastAsiaTheme="minorEastAsia" w:hAnsiTheme="minorEastAsia" w:cs="Calibri"/>
                <w:kern w:val="0"/>
                <w:sz w:val="24"/>
                <w:szCs w:val="24"/>
              </w:rPr>
              <w:t>2</w:t>
            </w:r>
          </w:p>
        </w:tc>
        <w:tc>
          <w:tcPr>
            <w:tcW w:w="8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60" w:lineRule="auto"/>
              <w:jc w:val="center"/>
              <w:rPr>
                <w:rStyle w:val="NormalCharacter"/>
                <w:rFonts w:asciiTheme="minorEastAsia" w:eastAsiaTheme="minorEastAsia" w:hAnsiTheme="minorEastAsia" w:cs="Calibri"/>
                <w:sz w:val="24"/>
                <w:szCs w:val="24"/>
              </w:rPr>
            </w:pPr>
          </w:p>
        </w:tc>
      </w:tr>
      <w:tr w:rsidR="0018362C" w:rsidRPr="0018362C">
        <w:trPr>
          <w:trHeight w:val="90"/>
        </w:trPr>
        <w:tc>
          <w:tcPr>
            <w:tcW w:w="5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00" w:lineRule="exact"/>
              <w:jc w:val="center"/>
              <w:rPr>
                <w:rStyle w:val="NormalCharacter"/>
                <w:rFonts w:asciiTheme="minorEastAsia" w:eastAsiaTheme="minorEastAsia" w:hAnsiTheme="minorEastAsia" w:cs="Calibri"/>
                <w:sz w:val="24"/>
                <w:szCs w:val="24"/>
              </w:rPr>
            </w:pPr>
            <w:r w:rsidRPr="0018362C">
              <w:rPr>
                <w:rFonts w:asciiTheme="minorEastAsia" w:eastAsiaTheme="minorEastAsia" w:hAnsiTheme="minorEastAsia" w:cs="Calibri" w:hint="eastAsia"/>
                <w:kern w:val="0"/>
                <w:sz w:val="24"/>
                <w:szCs w:val="24"/>
              </w:rPr>
              <w:t>3</w:t>
            </w:r>
          </w:p>
        </w:tc>
        <w:tc>
          <w:tcPr>
            <w:tcW w:w="8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60" w:lineRule="auto"/>
              <w:jc w:val="center"/>
              <w:rPr>
                <w:rStyle w:val="NormalCharacter"/>
                <w:rFonts w:asciiTheme="minorEastAsia" w:eastAsiaTheme="minorEastAsia" w:hAnsiTheme="minorEastAsia" w:cs="Calibri"/>
                <w:sz w:val="24"/>
                <w:szCs w:val="24"/>
              </w:rPr>
            </w:pPr>
          </w:p>
        </w:tc>
      </w:tr>
      <w:tr w:rsidR="0018362C" w:rsidRPr="0018362C">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00" w:lineRule="exact"/>
              <w:jc w:val="center"/>
              <w:rPr>
                <w:rStyle w:val="NormalCharacter"/>
                <w:rFonts w:asciiTheme="minorEastAsia" w:eastAsiaTheme="minorEastAsia" w:hAnsiTheme="minorEastAsia" w:cs="Calibri"/>
                <w:sz w:val="24"/>
                <w:szCs w:val="24"/>
              </w:rPr>
            </w:pPr>
            <w:r w:rsidRPr="0018362C">
              <w:rPr>
                <w:rFonts w:asciiTheme="minorEastAsia" w:eastAsiaTheme="minorEastAsia" w:hAnsiTheme="minorEastAsia" w:cs="Calibri" w:hint="eastAsia"/>
                <w:kern w:val="0"/>
                <w:sz w:val="24"/>
                <w:szCs w:val="24"/>
              </w:rPr>
              <w:t>4</w:t>
            </w:r>
          </w:p>
        </w:tc>
        <w:tc>
          <w:tcPr>
            <w:tcW w:w="8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highlight w:val="yellow"/>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60" w:lineRule="auto"/>
              <w:jc w:val="center"/>
              <w:rPr>
                <w:rStyle w:val="NormalCharacter"/>
                <w:rFonts w:asciiTheme="minorEastAsia" w:eastAsiaTheme="minorEastAsia" w:hAnsiTheme="minorEastAsia" w:cs="Calibri"/>
                <w:sz w:val="24"/>
                <w:szCs w:val="24"/>
              </w:rPr>
            </w:pPr>
          </w:p>
        </w:tc>
      </w:tr>
      <w:tr w:rsidR="0018362C" w:rsidRPr="0018362C">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00" w:lineRule="exact"/>
              <w:jc w:val="center"/>
              <w:rPr>
                <w:rFonts w:asciiTheme="minorEastAsia" w:eastAsiaTheme="minorEastAsia" w:hAnsiTheme="minorEastAsia" w:cs="Calibri"/>
                <w:sz w:val="24"/>
                <w:szCs w:val="24"/>
              </w:rPr>
            </w:pPr>
            <w:r w:rsidRPr="0018362C">
              <w:rPr>
                <w:rFonts w:asciiTheme="minorEastAsia" w:eastAsiaTheme="minorEastAsia" w:hAnsiTheme="minorEastAsia" w:cs="Calibri" w:hint="eastAsia"/>
                <w:kern w:val="0"/>
                <w:sz w:val="24"/>
                <w:szCs w:val="24"/>
              </w:rPr>
              <w:t>5</w:t>
            </w:r>
          </w:p>
        </w:tc>
        <w:tc>
          <w:tcPr>
            <w:tcW w:w="8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60" w:lineRule="auto"/>
              <w:jc w:val="center"/>
              <w:rPr>
                <w:rStyle w:val="NormalCharacter"/>
                <w:rFonts w:asciiTheme="minorEastAsia" w:eastAsiaTheme="minorEastAsia" w:hAnsiTheme="minorEastAsia" w:cs="Calibri"/>
                <w:sz w:val="24"/>
                <w:szCs w:val="24"/>
              </w:rPr>
            </w:pPr>
          </w:p>
        </w:tc>
      </w:tr>
      <w:tr w:rsidR="0018362C" w:rsidRPr="0018362C">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00" w:lineRule="exact"/>
              <w:jc w:val="center"/>
              <w:rPr>
                <w:rFonts w:asciiTheme="minorEastAsia" w:eastAsiaTheme="minorEastAsia" w:hAnsiTheme="minorEastAsia" w:cs="Calibri"/>
                <w:sz w:val="24"/>
                <w:szCs w:val="24"/>
              </w:rPr>
            </w:pPr>
            <w:r w:rsidRPr="0018362C">
              <w:rPr>
                <w:rFonts w:asciiTheme="minorEastAsia" w:eastAsiaTheme="minorEastAsia" w:hAnsiTheme="minorEastAsia" w:cs="Calibri" w:hint="eastAsia"/>
                <w:kern w:val="0"/>
                <w:sz w:val="24"/>
                <w:szCs w:val="24"/>
              </w:rPr>
              <w:t>6</w:t>
            </w:r>
          </w:p>
        </w:tc>
        <w:tc>
          <w:tcPr>
            <w:tcW w:w="8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60" w:lineRule="auto"/>
              <w:jc w:val="center"/>
              <w:rPr>
                <w:rStyle w:val="NormalCharacter"/>
                <w:rFonts w:asciiTheme="minorEastAsia" w:eastAsiaTheme="minorEastAsia" w:hAnsiTheme="minorEastAsia" w:cs="Calibri"/>
                <w:sz w:val="24"/>
                <w:szCs w:val="24"/>
              </w:rPr>
            </w:pPr>
          </w:p>
        </w:tc>
      </w:tr>
      <w:tr w:rsidR="0018362C" w:rsidRPr="0018362C">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00" w:lineRule="exact"/>
              <w:jc w:val="center"/>
              <w:rPr>
                <w:rFonts w:asciiTheme="minorEastAsia" w:eastAsiaTheme="minorEastAsia" w:hAnsiTheme="minorEastAsia" w:cs="Calibri"/>
                <w:sz w:val="24"/>
                <w:szCs w:val="24"/>
              </w:rPr>
            </w:pPr>
            <w:r w:rsidRPr="0018362C">
              <w:rPr>
                <w:rFonts w:asciiTheme="minorEastAsia" w:eastAsiaTheme="minorEastAsia" w:hAnsiTheme="minorEastAsia" w:cs="Calibri" w:hint="eastAsia"/>
                <w:kern w:val="0"/>
                <w:sz w:val="24"/>
                <w:szCs w:val="24"/>
              </w:rPr>
              <w:t>7</w:t>
            </w:r>
          </w:p>
        </w:tc>
        <w:tc>
          <w:tcPr>
            <w:tcW w:w="8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60" w:lineRule="auto"/>
              <w:jc w:val="center"/>
              <w:rPr>
                <w:rStyle w:val="NormalCharacter"/>
                <w:rFonts w:asciiTheme="minorEastAsia" w:eastAsiaTheme="minorEastAsia" w:hAnsiTheme="minorEastAsia" w:cs="Calibri"/>
                <w:sz w:val="24"/>
                <w:szCs w:val="24"/>
              </w:rPr>
            </w:pPr>
          </w:p>
        </w:tc>
      </w:tr>
      <w:tr w:rsidR="0018362C" w:rsidRPr="0018362C">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00" w:lineRule="exact"/>
              <w:jc w:val="center"/>
              <w:rPr>
                <w:rFonts w:asciiTheme="minorEastAsia" w:eastAsiaTheme="minorEastAsia" w:hAnsiTheme="minorEastAsia" w:cs="Calibri"/>
                <w:sz w:val="24"/>
                <w:szCs w:val="24"/>
              </w:rPr>
            </w:pPr>
            <w:r w:rsidRPr="0018362C">
              <w:rPr>
                <w:rFonts w:asciiTheme="minorEastAsia" w:eastAsiaTheme="minorEastAsia" w:hAnsiTheme="minorEastAsia" w:cs="Calibri" w:hint="eastAsia"/>
                <w:kern w:val="0"/>
                <w:sz w:val="24"/>
                <w:szCs w:val="24"/>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60" w:lineRule="auto"/>
              <w:jc w:val="center"/>
              <w:rPr>
                <w:rStyle w:val="NormalCharacter"/>
                <w:rFonts w:asciiTheme="minorEastAsia" w:eastAsiaTheme="minorEastAsia" w:hAnsiTheme="minorEastAsia" w:cs="Calibri"/>
                <w:sz w:val="24"/>
                <w:szCs w:val="24"/>
              </w:rPr>
            </w:pPr>
          </w:p>
        </w:tc>
      </w:tr>
      <w:tr w:rsidR="0018362C" w:rsidRPr="0018362C">
        <w:trPr>
          <w:trHeight w:val="23"/>
        </w:trPr>
        <w:tc>
          <w:tcPr>
            <w:tcW w:w="8728" w:type="dxa"/>
            <w:gridSpan w:val="9"/>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sz w:val="24"/>
                <w:szCs w:val="24"/>
              </w:rPr>
            </w:pPr>
            <w:r w:rsidRPr="0018362C">
              <w:rPr>
                <w:rStyle w:val="NormalCharacter"/>
                <w:rFonts w:asciiTheme="minorEastAsia" w:eastAsiaTheme="minorEastAsia" w:hAnsiTheme="minorEastAsia" w:cs="Calibri" w:hint="eastAsia"/>
                <w:b/>
                <w:sz w:val="24"/>
                <w:szCs w:val="24"/>
              </w:rPr>
              <w:t>金额：人民币（大写）</w:t>
            </w:r>
            <w:r w:rsidRPr="0018362C">
              <w:rPr>
                <w:rStyle w:val="NormalCharacter"/>
                <w:rFonts w:asciiTheme="minorEastAsia" w:eastAsiaTheme="minorEastAsia" w:hAnsiTheme="minorEastAsia" w:cs="Calibri" w:hint="eastAsia"/>
                <w:b/>
                <w:sz w:val="24"/>
                <w:szCs w:val="24"/>
              </w:rPr>
              <w:t xml:space="preserve">   </w:t>
            </w:r>
            <w:r w:rsidRPr="0018362C">
              <w:rPr>
                <w:rStyle w:val="NormalCharacter"/>
                <w:rFonts w:asciiTheme="minorEastAsia" w:eastAsiaTheme="minorEastAsia" w:hAnsiTheme="minorEastAsia" w:cs="Calibri" w:hint="eastAsia"/>
                <w:b/>
                <w:sz w:val="24"/>
                <w:szCs w:val="24"/>
              </w:rPr>
              <w:t>整</w:t>
            </w:r>
            <w:r w:rsidRPr="0018362C">
              <w:rPr>
                <w:rStyle w:val="NormalCharacter"/>
                <w:rFonts w:asciiTheme="minorEastAsia" w:eastAsiaTheme="minorEastAsia" w:hAnsiTheme="minorEastAsia" w:cs="Calibri" w:hint="eastAsia"/>
                <w:b/>
                <w:sz w:val="24"/>
                <w:szCs w:val="24"/>
              </w:rPr>
              <w:t xml:space="preserve"> </w:t>
            </w:r>
            <w:r w:rsidRPr="0018362C">
              <w:rPr>
                <w:rStyle w:val="NormalCharacter"/>
                <w:rFonts w:asciiTheme="minorEastAsia" w:eastAsiaTheme="minorEastAsia" w:hAnsiTheme="minorEastAsia" w:cs="Calibri" w:hint="eastAsia"/>
                <w:b/>
                <w:sz w:val="24"/>
                <w:szCs w:val="24"/>
              </w:rPr>
              <w:t>；</w:t>
            </w:r>
            <w:r w:rsidRPr="0018362C">
              <w:rPr>
                <w:rStyle w:val="NormalCharacter"/>
                <w:rFonts w:asciiTheme="minorEastAsia" w:eastAsiaTheme="minorEastAsia" w:hAnsiTheme="minorEastAsia" w:cs="Calibri" w:hint="eastAsia"/>
                <w:b/>
                <w:sz w:val="24"/>
                <w:szCs w:val="24"/>
              </w:rPr>
              <w:t xml:space="preserve">          </w:t>
            </w:r>
            <w:r w:rsidRPr="0018362C">
              <w:rPr>
                <w:rStyle w:val="NormalCharacter"/>
                <w:rFonts w:asciiTheme="minorEastAsia" w:eastAsiaTheme="minorEastAsia" w:hAnsiTheme="minorEastAsia" w:cs="Calibri" w:hint="eastAsia"/>
                <w:b/>
                <w:sz w:val="24"/>
                <w:szCs w:val="24"/>
              </w:rPr>
              <w:t>（小写）</w:t>
            </w:r>
            <w:r w:rsidRPr="0018362C">
              <w:rPr>
                <w:rStyle w:val="NormalCharacter"/>
                <w:rFonts w:asciiTheme="minorEastAsia" w:eastAsiaTheme="minorEastAsia" w:hAnsiTheme="minorEastAsia" w:cs="Calibri" w:hint="eastAsia"/>
                <w:b/>
                <w:sz w:val="24"/>
                <w:szCs w:val="24"/>
              </w:rPr>
              <w:t xml:space="preserve">¥    </w:t>
            </w:r>
            <w:r w:rsidRPr="0018362C">
              <w:rPr>
                <w:rStyle w:val="NormalCharacter"/>
                <w:rFonts w:asciiTheme="minorEastAsia" w:eastAsiaTheme="minorEastAsia" w:hAnsiTheme="minorEastAsia" w:cs="Calibri" w:hint="eastAsia"/>
                <w:b/>
                <w:sz w:val="24"/>
                <w:szCs w:val="24"/>
              </w:rPr>
              <w:t>元</w:t>
            </w:r>
          </w:p>
        </w:tc>
        <w:tc>
          <w:tcPr>
            <w:tcW w:w="678"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60" w:lineRule="auto"/>
              <w:jc w:val="center"/>
              <w:rPr>
                <w:rStyle w:val="NormalCharacter"/>
                <w:rFonts w:asciiTheme="minorEastAsia" w:eastAsiaTheme="minorEastAsia" w:hAnsiTheme="minorEastAsia" w:cs="Calibri"/>
                <w:sz w:val="24"/>
                <w:szCs w:val="24"/>
              </w:rPr>
            </w:pPr>
          </w:p>
        </w:tc>
      </w:tr>
    </w:tbl>
    <w:p w:rsidR="0029717F" w:rsidRPr="0018362C" w:rsidRDefault="0029717F">
      <w:pPr>
        <w:pStyle w:val="aff2"/>
        <w:ind w:firstLineChars="0"/>
        <w:rPr>
          <w:rFonts w:asciiTheme="minorEastAsia" w:eastAsiaTheme="minorEastAsia" w:hAnsiTheme="minorEastAsia"/>
          <w:sz w:val="24"/>
          <w:szCs w:val="24"/>
        </w:rPr>
      </w:pPr>
    </w:p>
    <w:p w:rsidR="0029717F" w:rsidRPr="0018362C" w:rsidRDefault="0029717F">
      <w:pPr>
        <w:pStyle w:val="aff2"/>
        <w:ind w:firstLineChars="0"/>
        <w:rPr>
          <w:rFonts w:asciiTheme="minorEastAsia" w:eastAsiaTheme="minorEastAsia" w:hAnsiTheme="minorEastAsia"/>
          <w:sz w:val="24"/>
          <w:szCs w:val="24"/>
        </w:rPr>
      </w:pPr>
    </w:p>
    <w:p w:rsidR="0029717F" w:rsidRPr="0018362C" w:rsidRDefault="00A85FA3">
      <w:pPr>
        <w:rPr>
          <w:rFonts w:asciiTheme="minorEastAsia" w:eastAsiaTheme="minorEastAsia" w:hAnsiTheme="minorEastAsia"/>
          <w:b/>
          <w:sz w:val="24"/>
          <w:szCs w:val="24"/>
        </w:rPr>
      </w:pPr>
      <w:r w:rsidRPr="0018362C">
        <w:rPr>
          <w:rFonts w:asciiTheme="minorEastAsia" w:eastAsiaTheme="minorEastAsia" w:hAnsiTheme="minorEastAsia" w:hint="eastAsia"/>
          <w:b/>
          <w:sz w:val="24"/>
          <w:szCs w:val="24"/>
        </w:rPr>
        <w:t>附件</w:t>
      </w:r>
      <w:r w:rsidRPr="0018362C">
        <w:rPr>
          <w:rFonts w:asciiTheme="minorEastAsia" w:eastAsiaTheme="minorEastAsia" w:hAnsiTheme="minorEastAsia" w:hint="eastAsia"/>
          <w:b/>
          <w:sz w:val="24"/>
          <w:szCs w:val="24"/>
        </w:rPr>
        <w:t>2.</w:t>
      </w:r>
      <w:r w:rsidRPr="0018362C">
        <w:rPr>
          <w:rFonts w:asciiTheme="minorEastAsia" w:eastAsiaTheme="minorEastAsia" w:hAnsiTheme="minorEastAsia" w:hint="eastAsia"/>
          <w:b/>
          <w:sz w:val="24"/>
          <w:szCs w:val="24"/>
        </w:rPr>
        <w:t>产品技术参数</w:t>
      </w:r>
    </w:p>
    <w:tbl>
      <w:tblPr>
        <w:tblW w:w="9402"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5"/>
        <w:gridCol w:w="1352"/>
        <w:gridCol w:w="7355"/>
      </w:tblGrid>
      <w:tr w:rsidR="0018362C" w:rsidRPr="0018362C">
        <w:trPr>
          <w:trHeight w:val="90"/>
        </w:trPr>
        <w:tc>
          <w:tcPr>
            <w:tcW w:w="69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lastRenderedPageBreak/>
              <w:t>序号</w:t>
            </w:r>
          </w:p>
        </w:tc>
        <w:tc>
          <w:tcPr>
            <w:tcW w:w="1352"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t>名称</w:t>
            </w:r>
          </w:p>
        </w:tc>
        <w:tc>
          <w:tcPr>
            <w:tcW w:w="735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A85FA3">
            <w:pPr>
              <w:spacing w:line="360" w:lineRule="auto"/>
              <w:jc w:val="center"/>
              <w:rPr>
                <w:rStyle w:val="NormalCharacter"/>
                <w:rFonts w:asciiTheme="minorEastAsia" w:eastAsiaTheme="minorEastAsia" w:hAnsiTheme="minorEastAsia" w:cs="Calibri"/>
                <w:b/>
                <w:sz w:val="24"/>
                <w:szCs w:val="24"/>
              </w:rPr>
            </w:pPr>
            <w:r w:rsidRPr="0018362C">
              <w:rPr>
                <w:rStyle w:val="NormalCharacter"/>
                <w:rFonts w:asciiTheme="minorEastAsia" w:eastAsiaTheme="minorEastAsia" w:hAnsiTheme="minorEastAsia" w:cs="Calibri" w:hint="eastAsia"/>
                <w:b/>
                <w:sz w:val="24"/>
                <w:szCs w:val="24"/>
              </w:rPr>
              <w:t>详细技术参数及材质</w:t>
            </w:r>
          </w:p>
        </w:tc>
      </w:tr>
      <w:tr w:rsidR="0018362C" w:rsidRPr="0018362C">
        <w:trPr>
          <w:trHeight w:val="3078"/>
        </w:trPr>
        <w:tc>
          <w:tcPr>
            <w:tcW w:w="69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280" w:lineRule="exact"/>
              <w:jc w:val="center"/>
              <w:rPr>
                <w:rStyle w:val="NormalCharacter"/>
                <w:rFonts w:asciiTheme="minorEastAsia" w:eastAsiaTheme="minorEastAsia" w:hAnsiTheme="minorEastAsia" w:cs="宋体"/>
                <w:sz w:val="24"/>
                <w:szCs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300" w:lineRule="exact"/>
              <w:jc w:val="center"/>
              <w:rPr>
                <w:rFonts w:asciiTheme="minorEastAsia" w:eastAsiaTheme="minorEastAsia" w:hAnsiTheme="minorEastAsia" w:cs="宋体"/>
                <w:sz w:val="24"/>
                <w:szCs w:val="24"/>
              </w:rPr>
            </w:pPr>
          </w:p>
        </w:tc>
        <w:tc>
          <w:tcPr>
            <w:tcW w:w="7355" w:type="dxa"/>
            <w:tcBorders>
              <w:top w:val="single" w:sz="4" w:space="0" w:color="000000"/>
              <w:left w:val="single" w:sz="4" w:space="0" w:color="000000"/>
              <w:bottom w:val="single" w:sz="4" w:space="0" w:color="000000"/>
              <w:right w:val="single" w:sz="4" w:space="0" w:color="000000"/>
            </w:tcBorders>
            <w:vAlign w:val="center"/>
          </w:tcPr>
          <w:p w:rsidR="0029717F" w:rsidRPr="0018362C" w:rsidRDefault="0029717F">
            <w:pPr>
              <w:spacing w:line="280" w:lineRule="exact"/>
              <w:jc w:val="left"/>
              <w:rPr>
                <w:rFonts w:asciiTheme="minorEastAsia" w:eastAsiaTheme="minorEastAsia" w:hAnsiTheme="minorEastAsia" w:cs="宋体"/>
                <w:sz w:val="24"/>
                <w:szCs w:val="24"/>
              </w:rPr>
            </w:pPr>
          </w:p>
        </w:tc>
      </w:tr>
    </w:tbl>
    <w:p w:rsidR="0029717F" w:rsidRPr="0018362C" w:rsidRDefault="0029717F">
      <w:pPr>
        <w:pStyle w:val="aff2"/>
        <w:ind w:firstLineChars="0"/>
      </w:pPr>
    </w:p>
    <w:p w:rsidR="0029717F" w:rsidRPr="0018362C" w:rsidRDefault="0029717F">
      <w:pPr>
        <w:pStyle w:val="aff2"/>
        <w:ind w:firstLineChars="0"/>
      </w:pPr>
    </w:p>
    <w:p w:rsidR="0029717F" w:rsidRPr="0018362C" w:rsidRDefault="0029717F">
      <w:pPr>
        <w:pStyle w:val="aff2"/>
        <w:ind w:firstLineChars="0"/>
      </w:pPr>
    </w:p>
    <w:p w:rsidR="0029717F" w:rsidRPr="0018362C" w:rsidRDefault="0029717F">
      <w:pPr>
        <w:pStyle w:val="aff2"/>
        <w:ind w:firstLineChars="0"/>
        <w:sectPr w:rsidR="0029717F" w:rsidRPr="0018362C">
          <w:headerReference w:type="default" r:id="rId18"/>
          <w:footerReference w:type="default" r:id="rId19"/>
          <w:pgSz w:w="11906" w:h="16838"/>
          <w:pgMar w:top="1440" w:right="1800" w:bottom="1440" w:left="1800" w:header="851" w:footer="992" w:gutter="0"/>
          <w:cols w:space="720"/>
          <w:docGrid w:type="lines" w:linePitch="312"/>
        </w:sectPr>
      </w:pPr>
    </w:p>
    <w:p w:rsidR="0029717F" w:rsidRPr="0018362C" w:rsidRDefault="00A85FA3">
      <w:pPr>
        <w:pStyle w:val="1"/>
        <w:tabs>
          <w:tab w:val="left" w:pos="142"/>
        </w:tabs>
        <w:ind w:left="-77" w:firstLineChars="17" w:firstLine="75"/>
        <w:jc w:val="center"/>
      </w:pPr>
      <w:r w:rsidRPr="0018362C">
        <w:lastRenderedPageBreak/>
        <w:t>第</w:t>
      </w:r>
      <w:r w:rsidRPr="0018362C">
        <w:rPr>
          <w:rFonts w:hint="eastAsia"/>
        </w:rPr>
        <w:t>五</w:t>
      </w:r>
      <w:r w:rsidRPr="0018362C">
        <w:t>章投标文件部分格式</w:t>
      </w:r>
      <w:bookmarkEnd w:id="551"/>
      <w:bookmarkEnd w:id="552"/>
      <w:bookmarkEnd w:id="553"/>
      <w:bookmarkEnd w:id="554"/>
      <w:bookmarkEnd w:id="555"/>
      <w:bookmarkEnd w:id="556"/>
    </w:p>
    <w:p w:rsidR="0029717F" w:rsidRPr="0018362C" w:rsidRDefault="0029717F"/>
    <w:p w:rsidR="0029717F" w:rsidRPr="0018362C" w:rsidRDefault="0029717F">
      <w:pPr>
        <w:ind w:firstLineChars="200" w:firstLine="420"/>
        <w:outlineLvl w:val="2"/>
      </w:pPr>
      <w:bookmarkStart w:id="557" w:name="_Toc501532541"/>
      <w:bookmarkStart w:id="558" w:name="_Toc497224713"/>
    </w:p>
    <w:p w:rsidR="0029717F" w:rsidRPr="0018362C" w:rsidRDefault="00A85FA3">
      <w:pPr>
        <w:pStyle w:val="1"/>
        <w:tabs>
          <w:tab w:val="left" w:pos="142"/>
        </w:tabs>
        <w:ind w:leftChars="754" w:left="1583" w:firstLineChars="400" w:firstLine="2088"/>
        <w:rPr>
          <w:sz w:val="52"/>
          <w:szCs w:val="52"/>
        </w:rPr>
      </w:pPr>
      <w:bookmarkStart w:id="559" w:name="_Toc536542822"/>
      <w:bookmarkStart w:id="560" w:name="_Toc536541431"/>
      <w:bookmarkStart w:id="561" w:name="_Toc536542260"/>
      <w:bookmarkStart w:id="562" w:name="_Toc530989746"/>
      <w:bookmarkStart w:id="563" w:name="_Toc82524800"/>
      <w:bookmarkStart w:id="564" w:name="_Toc536541120"/>
      <w:r w:rsidRPr="0018362C">
        <w:rPr>
          <w:sz w:val="52"/>
          <w:szCs w:val="52"/>
        </w:rPr>
        <w:t>目录</w:t>
      </w:r>
      <w:bookmarkEnd w:id="557"/>
      <w:bookmarkEnd w:id="558"/>
      <w:bookmarkEnd w:id="559"/>
      <w:bookmarkEnd w:id="560"/>
      <w:bookmarkEnd w:id="561"/>
      <w:bookmarkEnd w:id="562"/>
      <w:bookmarkEnd w:id="563"/>
      <w:bookmarkEnd w:id="564"/>
    </w:p>
    <w:p w:rsidR="0029717F" w:rsidRPr="0018362C" w:rsidRDefault="0029717F">
      <w:pPr>
        <w:outlineLvl w:val="2"/>
      </w:pPr>
    </w:p>
    <w:p w:rsidR="0029717F" w:rsidRPr="0018362C" w:rsidRDefault="00A85FA3">
      <w:pPr>
        <w:tabs>
          <w:tab w:val="left" w:pos="360"/>
        </w:tabs>
        <w:spacing w:line="360" w:lineRule="auto"/>
        <w:ind w:leftChars="-50" w:left="-105" w:firstLineChars="239" w:firstLine="669"/>
        <w:outlineLvl w:val="2"/>
        <w:rPr>
          <w:sz w:val="28"/>
        </w:rPr>
      </w:pPr>
      <w:bookmarkStart w:id="565" w:name="_Toc536542823"/>
      <w:bookmarkStart w:id="566" w:name="_Toc536542261"/>
      <w:bookmarkStart w:id="567" w:name="_Toc82524801"/>
      <w:r w:rsidRPr="0018362C">
        <w:rPr>
          <w:sz w:val="28"/>
        </w:rPr>
        <w:t>一、投标</w:t>
      </w:r>
      <w:bookmarkEnd w:id="565"/>
      <w:bookmarkEnd w:id="566"/>
      <w:r w:rsidRPr="0018362C">
        <w:rPr>
          <w:rFonts w:hint="eastAsia"/>
          <w:sz w:val="28"/>
        </w:rPr>
        <w:t>函</w:t>
      </w:r>
      <w:bookmarkEnd w:id="567"/>
    </w:p>
    <w:p w:rsidR="0029717F" w:rsidRPr="0018362C" w:rsidRDefault="00A85FA3">
      <w:pPr>
        <w:tabs>
          <w:tab w:val="left" w:pos="360"/>
        </w:tabs>
        <w:spacing w:line="360" w:lineRule="auto"/>
        <w:ind w:leftChars="-50" w:left="-105" w:firstLineChars="239" w:firstLine="669"/>
        <w:outlineLvl w:val="2"/>
        <w:rPr>
          <w:sz w:val="28"/>
        </w:rPr>
      </w:pPr>
      <w:bookmarkStart w:id="568" w:name="_Toc536542262"/>
      <w:bookmarkStart w:id="569" w:name="_Toc536542824"/>
      <w:bookmarkStart w:id="570" w:name="_Toc82524802"/>
      <w:r w:rsidRPr="0018362C">
        <w:rPr>
          <w:sz w:val="28"/>
        </w:rPr>
        <w:t>二、</w:t>
      </w:r>
      <w:bookmarkEnd w:id="568"/>
      <w:bookmarkEnd w:id="569"/>
      <w:r w:rsidRPr="0018362C">
        <w:rPr>
          <w:rFonts w:hint="eastAsia"/>
          <w:sz w:val="28"/>
        </w:rPr>
        <w:t>投标函附录</w:t>
      </w:r>
      <w:bookmarkEnd w:id="570"/>
    </w:p>
    <w:p w:rsidR="0029717F" w:rsidRPr="0018362C" w:rsidRDefault="00A85FA3">
      <w:pPr>
        <w:tabs>
          <w:tab w:val="left" w:pos="360"/>
        </w:tabs>
        <w:spacing w:line="360" w:lineRule="auto"/>
        <w:ind w:leftChars="-50" w:left="-105" w:firstLineChars="239" w:firstLine="669"/>
        <w:outlineLvl w:val="2"/>
        <w:rPr>
          <w:sz w:val="28"/>
        </w:rPr>
      </w:pPr>
      <w:bookmarkStart w:id="571" w:name="_Toc536542825"/>
      <w:bookmarkStart w:id="572" w:name="_Toc536542263"/>
      <w:bookmarkStart w:id="573" w:name="_Toc82524803"/>
      <w:r w:rsidRPr="0018362C">
        <w:rPr>
          <w:sz w:val="28"/>
        </w:rPr>
        <w:t>三、</w:t>
      </w:r>
      <w:bookmarkEnd w:id="571"/>
      <w:bookmarkEnd w:id="572"/>
      <w:r w:rsidRPr="0018362C">
        <w:rPr>
          <w:rFonts w:hint="eastAsia"/>
          <w:sz w:val="28"/>
        </w:rPr>
        <w:t>投标报价明细表</w:t>
      </w:r>
      <w:bookmarkEnd w:id="573"/>
    </w:p>
    <w:p w:rsidR="0029717F" w:rsidRPr="0018362C" w:rsidRDefault="00A85FA3">
      <w:pPr>
        <w:tabs>
          <w:tab w:val="left" w:pos="360"/>
        </w:tabs>
        <w:spacing w:line="360" w:lineRule="auto"/>
        <w:ind w:leftChars="-50" w:left="-105" w:firstLineChars="239" w:firstLine="669"/>
        <w:outlineLvl w:val="2"/>
        <w:rPr>
          <w:sz w:val="28"/>
        </w:rPr>
      </w:pPr>
      <w:bookmarkStart w:id="574" w:name="_Toc536542264"/>
      <w:bookmarkStart w:id="575" w:name="_Toc82524804"/>
      <w:bookmarkStart w:id="576" w:name="_Toc536542826"/>
      <w:r w:rsidRPr="0018362C">
        <w:rPr>
          <w:sz w:val="28"/>
        </w:rPr>
        <w:t>四、资格证明文件</w:t>
      </w:r>
      <w:bookmarkEnd w:id="574"/>
      <w:bookmarkEnd w:id="575"/>
      <w:bookmarkEnd w:id="576"/>
    </w:p>
    <w:p w:rsidR="0029717F" w:rsidRPr="0018362C" w:rsidRDefault="00A85FA3">
      <w:pPr>
        <w:tabs>
          <w:tab w:val="left" w:pos="360"/>
        </w:tabs>
        <w:spacing w:line="360" w:lineRule="auto"/>
        <w:ind w:leftChars="-50" w:left="-105" w:firstLineChars="239" w:firstLine="669"/>
        <w:outlineLvl w:val="2"/>
        <w:rPr>
          <w:sz w:val="28"/>
        </w:rPr>
      </w:pPr>
      <w:bookmarkStart w:id="577" w:name="_Toc536542827"/>
      <w:bookmarkStart w:id="578" w:name="_Toc536542265"/>
      <w:bookmarkStart w:id="579" w:name="_Toc82524805"/>
      <w:r w:rsidRPr="0018362C">
        <w:rPr>
          <w:sz w:val="28"/>
        </w:rPr>
        <w:t>五、承诺函</w:t>
      </w:r>
      <w:bookmarkEnd w:id="577"/>
      <w:bookmarkEnd w:id="578"/>
      <w:bookmarkEnd w:id="579"/>
    </w:p>
    <w:p w:rsidR="0029717F" w:rsidRPr="0018362C" w:rsidRDefault="00A85FA3">
      <w:pPr>
        <w:tabs>
          <w:tab w:val="left" w:pos="360"/>
        </w:tabs>
        <w:spacing w:line="360" w:lineRule="auto"/>
        <w:ind w:leftChars="-50" w:left="-105" w:firstLineChars="239" w:firstLine="669"/>
        <w:outlineLvl w:val="2"/>
        <w:rPr>
          <w:sz w:val="28"/>
        </w:rPr>
      </w:pPr>
      <w:bookmarkStart w:id="580" w:name="_Toc536542266"/>
      <w:bookmarkStart w:id="581" w:name="_Toc82524806"/>
      <w:bookmarkStart w:id="582" w:name="_Toc536542828"/>
      <w:r w:rsidRPr="0018362C">
        <w:rPr>
          <w:sz w:val="28"/>
        </w:rPr>
        <w:t>六、反商业贿赂承诺书</w:t>
      </w:r>
      <w:bookmarkEnd w:id="580"/>
      <w:bookmarkEnd w:id="581"/>
      <w:bookmarkEnd w:id="582"/>
    </w:p>
    <w:p w:rsidR="0029717F" w:rsidRPr="0018362C" w:rsidRDefault="00A85FA3">
      <w:pPr>
        <w:tabs>
          <w:tab w:val="left" w:pos="500"/>
        </w:tabs>
        <w:spacing w:line="360" w:lineRule="auto"/>
        <w:ind w:leftChars="-50" w:left="-105" w:firstLineChars="239" w:firstLine="669"/>
        <w:outlineLvl w:val="2"/>
        <w:rPr>
          <w:b/>
          <w:sz w:val="28"/>
        </w:rPr>
      </w:pPr>
      <w:bookmarkStart w:id="583" w:name="_Toc536542268"/>
      <w:bookmarkStart w:id="584" w:name="_Toc536542830"/>
      <w:bookmarkStart w:id="585" w:name="_Toc82524807"/>
      <w:r w:rsidRPr="0018362C">
        <w:rPr>
          <w:rFonts w:hint="eastAsia"/>
          <w:sz w:val="28"/>
        </w:rPr>
        <w:t>七</w:t>
      </w:r>
      <w:r w:rsidRPr="0018362C">
        <w:rPr>
          <w:sz w:val="28"/>
        </w:rPr>
        <w:t>、</w:t>
      </w:r>
      <w:bookmarkEnd w:id="583"/>
      <w:bookmarkEnd w:id="584"/>
      <w:r w:rsidRPr="0018362C">
        <w:rPr>
          <w:rFonts w:hint="eastAsia"/>
          <w:sz w:val="28"/>
        </w:rPr>
        <w:t>其他有关资料</w:t>
      </w:r>
      <w:bookmarkEnd w:id="585"/>
    </w:p>
    <w:p w:rsidR="0029717F" w:rsidRPr="0018362C" w:rsidRDefault="0029717F">
      <w:pPr>
        <w:spacing w:line="360" w:lineRule="auto"/>
        <w:ind w:leftChars="-135" w:left="-103" w:hangingChars="64" w:hanging="180"/>
        <w:jc w:val="center"/>
        <w:outlineLvl w:val="2"/>
        <w:rPr>
          <w:b/>
          <w:sz w:val="28"/>
        </w:rPr>
      </w:pPr>
    </w:p>
    <w:p w:rsidR="0029717F" w:rsidRPr="0018362C" w:rsidRDefault="0029717F">
      <w:pPr>
        <w:spacing w:line="360" w:lineRule="auto"/>
        <w:ind w:leftChars="-135" w:left="-103" w:hangingChars="64" w:hanging="180"/>
        <w:jc w:val="center"/>
        <w:outlineLvl w:val="2"/>
        <w:rPr>
          <w:b/>
          <w:sz w:val="28"/>
        </w:rPr>
      </w:pPr>
    </w:p>
    <w:p w:rsidR="0029717F" w:rsidRPr="0018362C" w:rsidRDefault="0029717F">
      <w:pPr>
        <w:spacing w:line="360" w:lineRule="auto"/>
        <w:ind w:leftChars="-135" w:left="-103" w:hangingChars="64" w:hanging="180"/>
        <w:jc w:val="center"/>
        <w:outlineLvl w:val="2"/>
        <w:rPr>
          <w:b/>
          <w:sz w:val="28"/>
        </w:rPr>
      </w:pPr>
    </w:p>
    <w:p w:rsidR="0029717F" w:rsidRPr="0018362C" w:rsidRDefault="0029717F">
      <w:pPr>
        <w:spacing w:line="360" w:lineRule="auto"/>
        <w:ind w:leftChars="-135" w:left="-103" w:hangingChars="64" w:hanging="180"/>
        <w:jc w:val="center"/>
        <w:outlineLvl w:val="2"/>
        <w:rPr>
          <w:b/>
          <w:sz w:val="28"/>
        </w:rPr>
      </w:pPr>
    </w:p>
    <w:p w:rsidR="0029717F" w:rsidRPr="0018362C" w:rsidRDefault="0029717F">
      <w:pPr>
        <w:spacing w:line="360" w:lineRule="auto"/>
        <w:ind w:leftChars="-135" w:left="-103" w:hangingChars="64" w:hanging="180"/>
        <w:jc w:val="center"/>
        <w:outlineLvl w:val="2"/>
        <w:rPr>
          <w:b/>
          <w:sz w:val="28"/>
        </w:rPr>
      </w:pPr>
    </w:p>
    <w:p w:rsidR="0029717F" w:rsidRPr="0018362C" w:rsidRDefault="0029717F">
      <w:pPr>
        <w:spacing w:line="360" w:lineRule="auto"/>
        <w:ind w:leftChars="-135" w:left="-103" w:hangingChars="64" w:hanging="180"/>
        <w:jc w:val="center"/>
        <w:outlineLvl w:val="2"/>
        <w:rPr>
          <w:b/>
          <w:sz w:val="28"/>
        </w:rPr>
      </w:pPr>
    </w:p>
    <w:p w:rsidR="0029717F" w:rsidRPr="0018362C" w:rsidRDefault="0029717F">
      <w:pPr>
        <w:pStyle w:val="aff3"/>
        <w:ind w:firstLine="420"/>
      </w:pPr>
    </w:p>
    <w:p w:rsidR="0029717F" w:rsidRPr="0018362C" w:rsidRDefault="0029717F">
      <w:pPr>
        <w:spacing w:line="360" w:lineRule="auto"/>
        <w:ind w:leftChars="-135" w:left="-103" w:hangingChars="64" w:hanging="180"/>
        <w:jc w:val="center"/>
        <w:outlineLvl w:val="2"/>
        <w:rPr>
          <w:b/>
          <w:sz w:val="28"/>
        </w:rPr>
      </w:pPr>
    </w:p>
    <w:p w:rsidR="0029717F" w:rsidRPr="0018362C" w:rsidRDefault="0029717F">
      <w:pPr>
        <w:spacing w:line="360" w:lineRule="auto"/>
        <w:ind w:leftChars="-135" w:left="-103" w:hangingChars="64" w:hanging="180"/>
        <w:jc w:val="center"/>
        <w:outlineLvl w:val="2"/>
        <w:rPr>
          <w:b/>
          <w:sz w:val="28"/>
        </w:rPr>
      </w:pPr>
    </w:p>
    <w:p w:rsidR="0029717F" w:rsidRPr="0018362C" w:rsidRDefault="0029717F">
      <w:pPr>
        <w:spacing w:line="360" w:lineRule="auto"/>
        <w:ind w:leftChars="-135" w:left="-103" w:hangingChars="64" w:hanging="180"/>
        <w:jc w:val="center"/>
        <w:outlineLvl w:val="2"/>
        <w:rPr>
          <w:b/>
          <w:sz w:val="28"/>
        </w:rPr>
      </w:pPr>
    </w:p>
    <w:p w:rsidR="0029717F" w:rsidRPr="0018362C" w:rsidRDefault="00A85FA3">
      <w:pPr>
        <w:pStyle w:val="2"/>
        <w:numPr>
          <w:ilvl w:val="0"/>
          <w:numId w:val="4"/>
        </w:numPr>
        <w:spacing w:line="416" w:lineRule="auto"/>
        <w:ind w:leftChars="-135" w:left="-77" w:hangingChars="64" w:hanging="206"/>
        <w:jc w:val="center"/>
        <w:rPr>
          <w:rFonts w:ascii="Times New Roman" w:hAnsi="Times New Roman"/>
        </w:rPr>
      </w:pPr>
      <w:bookmarkStart w:id="586" w:name="_Toc482777925"/>
      <w:bookmarkStart w:id="587" w:name="_Toc482777929"/>
      <w:bookmarkStart w:id="588" w:name="_Toc482777923"/>
      <w:bookmarkStart w:id="589" w:name="_Toc482777927"/>
      <w:bookmarkStart w:id="590" w:name="_Toc482777928"/>
      <w:bookmarkStart w:id="591" w:name="_Toc482777931"/>
      <w:bookmarkStart w:id="592" w:name="_Toc482777930"/>
      <w:bookmarkStart w:id="593" w:name="_Toc482777924"/>
      <w:bookmarkStart w:id="594" w:name="_Toc482777926"/>
      <w:bookmarkStart w:id="595" w:name="_Toc413941335"/>
      <w:bookmarkStart w:id="596" w:name="_Toc530989747"/>
      <w:bookmarkStart w:id="597" w:name="_Toc536542270"/>
      <w:bookmarkStart w:id="598" w:name="_Toc536541432"/>
      <w:bookmarkStart w:id="599" w:name="_Toc536541121"/>
      <w:bookmarkStart w:id="600" w:name="_Toc82524808"/>
      <w:bookmarkEnd w:id="586"/>
      <w:bookmarkEnd w:id="587"/>
      <w:bookmarkEnd w:id="588"/>
      <w:bookmarkEnd w:id="589"/>
      <w:bookmarkEnd w:id="590"/>
      <w:bookmarkEnd w:id="591"/>
      <w:bookmarkEnd w:id="592"/>
      <w:bookmarkEnd w:id="593"/>
      <w:bookmarkEnd w:id="594"/>
      <w:r w:rsidRPr="0018362C">
        <w:rPr>
          <w:rFonts w:ascii="Times New Roman" w:hAnsi="Times New Roman"/>
        </w:rPr>
        <w:lastRenderedPageBreak/>
        <w:t>投标</w:t>
      </w:r>
      <w:bookmarkEnd w:id="595"/>
      <w:bookmarkEnd w:id="596"/>
      <w:bookmarkEnd w:id="597"/>
      <w:bookmarkEnd w:id="598"/>
      <w:bookmarkEnd w:id="599"/>
      <w:r w:rsidRPr="0018362C">
        <w:rPr>
          <w:rFonts w:ascii="Times New Roman" w:hAnsi="Times New Roman" w:hint="eastAsia"/>
        </w:rPr>
        <w:t>函</w:t>
      </w:r>
      <w:bookmarkEnd w:id="600"/>
    </w:p>
    <w:p w:rsidR="0029717F" w:rsidRPr="0018362C" w:rsidRDefault="00A85FA3" w:rsidP="006465CD">
      <w:pPr>
        <w:spacing w:line="360" w:lineRule="auto"/>
        <w:ind w:leftChars="-135" w:left="-129" w:hangingChars="64" w:hanging="154"/>
        <w:outlineLvl w:val="2"/>
        <w:rPr>
          <w:sz w:val="24"/>
        </w:rPr>
      </w:pPr>
      <w:bookmarkStart w:id="601" w:name="_Toc82524809"/>
      <w:bookmarkStart w:id="602" w:name="_Toc536542271"/>
      <w:bookmarkStart w:id="603" w:name="_Toc536542833"/>
      <w:r w:rsidRPr="0018362C">
        <w:rPr>
          <w:sz w:val="24"/>
        </w:rPr>
        <w:t>致：</w:t>
      </w:r>
      <w:r w:rsidRPr="0018362C">
        <w:rPr>
          <w:bCs/>
          <w:sz w:val="24"/>
          <w:u w:val="single"/>
        </w:rPr>
        <w:t>（采购人）</w:t>
      </w:r>
      <w:bookmarkEnd w:id="601"/>
      <w:bookmarkEnd w:id="602"/>
      <w:bookmarkEnd w:id="603"/>
    </w:p>
    <w:p w:rsidR="0029717F" w:rsidRPr="0018362C" w:rsidRDefault="00A85FA3">
      <w:pPr>
        <w:spacing w:line="360" w:lineRule="auto"/>
        <w:ind w:leftChars="-61" w:left="-128" w:firstLineChars="200" w:firstLine="480"/>
        <w:rPr>
          <w:rFonts w:ascii="宋体" w:hAnsi="宋体"/>
          <w:sz w:val="24"/>
        </w:rPr>
      </w:pPr>
      <w:bookmarkStart w:id="604" w:name="_Toc536542834"/>
      <w:bookmarkStart w:id="605" w:name="_Toc536542272"/>
      <w:r w:rsidRPr="0018362C">
        <w:rPr>
          <w:rFonts w:ascii="宋体" w:hAnsi="宋体"/>
          <w:sz w:val="24"/>
        </w:rPr>
        <w:t>根据贵方为</w:t>
      </w:r>
      <w:r w:rsidRPr="0018362C">
        <w:rPr>
          <w:rFonts w:ascii="宋体" w:hAnsi="宋体"/>
          <w:bCs/>
          <w:sz w:val="24"/>
          <w:u w:val="single"/>
        </w:rPr>
        <w:t xml:space="preserve">     </w:t>
      </w:r>
      <w:r w:rsidRPr="0018362C">
        <w:rPr>
          <w:rFonts w:ascii="宋体" w:hAnsi="宋体"/>
          <w:bCs/>
          <w:sz w:val="24"/>
          <w:u w:val="single"/>
        </w:rPr>
        <w:t>项目名称</w:t>
      </w:r>
      <w:r w:rsidRPr="0018362C">
        <w:rPr>
          <w:rFonts w:ascii="宋体" w:hAnsi="宋体"/>
          <w:bCs/>
          <w:sz w:val="24"/>
          <w:u w:val="single"/>
        </w:rPr>
        <w:t xml:space="preserve">       </w:t>
      </w:r>
      <w:r w:rsidRPr="0018362C">
        <w:rPr>
          <w:rFonts w:ascii="宋体" w:hAnsi="宋体"/>
          <w:sz w:val="24"/>
        </w:rPr>
        <w:t>的公开招标，</w:t>
      </w:r>
      <w:r w:rsidRPr="0018362C">
        <w:rPr>
          <w:rFonts w:ascii="宋体" w:hAnsi="宋体" w:hint="eastAsia"/>
          <w:sz w:val="24"/>
        </w:rPr>
        <w:t>我公司愿意以</w:t>
      </w:r>
      <w:r w:rsidRPr="0018362C">
        <w:rPr>
          <w:rFonts w:ascii="宋体" w:hAnsi="宋体"/>
          <w:sz w:val="24"/>
        </w:rPr>
        <w:t>投标总报价</w:t>
      </w:r>
      <w:r w:rsidRPr="0018362C">
        <w:rPr>
          <w:rFonts w:ascii="宋体" w:hAnsi="宋体" w:hint="eastAsia"/>
          <w:sz w:val="24"/>
        </w:rPr>
        <w:t>（大写）元（小写：元），</w:t>
      </w:r>
      <w:bookmarkEnd w:id="604"/>
      <w:bookmarkEnd w:id="605"/>
      <w:r w:rsidRPr="0018362C">
        <w:rPr>
          <w:rFonts w:hint="eastAsia"/>
          <w:sz w:val="24"/>
        </w:rPr>
        <w:t>按照招标文件要求及投标文件规定完成本项目，并对之负法律责任。</w:t>
      </w:r>
    </w:p>
    <w:p w:rsidR="0029717F" w:rsidRPr="0018362C" w:rsidRDefault="00A85FA3" w:rsidP="006465CD">
      <w:pPr>
        <w:spacing w:line="360" w:lineRule="auto"/>
        <w:ind w:leftChars="-135" w:left="-129" w:hangingChars="64" w:hanging="154"/>
        <w:outlineLvl w:val="2"/>
        <w:rPr>
          <w:sz w:val="24"/>
          <w:szCs w:val="24"/>
        </w:rPr>
      </w:pPr>
      <w:bookmarkStart w:id="606" w:name="_Toc82524810"/>
      <w:bookmarkStart w:id="607" w:name="_Toc536542835"/>
      <w:bookmarkStart w:id="608" w:name="_Toc536542273"/>
      <w:r w:rsidRPr="0018362C">
        <w:rPr>
          <w:sz w:val="24"/>
          <w:szCs w:val="24"/>
        </w:rPr>
        <w:t>据此函，</w:t>
      </w:r>
      <w:r w:rsidRPr="0018362C">
        <w:rPr>
          <w:rFonts w:hint="eastAsia"/>
          <w:sz w:val="24"/>
          <w:szCs w:val="24"/>
        </w:rPr>
        <w:t>我公司</w:t>
      </w:r>
      <w:r w:rsidRPr="0018362C">
        <w:rPr>
          <w:sz w:val="24"/>
          <w:szCs w:val="24"/>
        </w:rPr>
        <w:t>同意如下：</w:t>
      </w:r>
      <w:bookmarkEnd w:id="606"/>
      <w:bookmarkEnd w:id="607"/>
      <w:bookmarkEnd w:id="608"/>
    </w:p>
    <w:p w:rsidR="0029717F" w:rsidRPr="0018362C" w:rsidRDefault="00A85FA3" w:rsidP="006465CD">
      <w:pPr>
        <w:spacing w:line="360" w:lineRule="auto"/>
        <w:ind w:leftChars="-135" w:left="-129" w:hangingChars="64" w:hanging="154"/>
        <w:rPr>
          <w:rFonts w:ascii="宋体" w:hAnsi="宋体"/>
          <w:b/>
          <w:bCs/>
          <w:sz w:val="24"/>
        </w:rPr>
      </w:pPr>
      <w:r w:rsidRPr="0018362C">
        <w:rPr>
          <w:rFonts w:ascii="宋体" w:hAnsi="宋体"/>
          <w:sz w:val="24"/>
        </w:rPr>
        <w:t>（</w:t>
      </w:r>
      <w:r w:rsidRPr="0018362C">
        <w:rPr>
          <w:rFonts w:ascii="宋体" w:hAnsi="宋体"/>
          <w:sz w:val="24"/>
        </w:rPr>
        <w:t>1</w:t>
      </w:r>
      <w:r w:rsidRPr="0018362C">
        <w:rPr>
          <w:rFonts w:ascii="宋体" w:hAnsi="宋体"/>
          <w:sz w:val="24"/>
        </w:rPr>
        <w:t>）</w:t>
      </w:r>
      <w:r w:rsidRPr="0018362C">
        <w:rPr>
          <w:rFonts w:ascii="宋体" w:hAnsi="宋体" w:hint="eastAsia"/>
          <w:sz w:val="24"/>
        </w:rPr>
        <w:t>本投标函</w:t>
      </w:r>
      <w:r w:rsidRPr="0018362C">
        <w:rPr>
          <w:rFonts w:ascii="宋体" w:hAnsi="宋体"/>
          <w:sz w:val="24"/>
        </w:rPr>
        <w:t>所提供的投标报价为</w:t>
      </w:r>
      <w:r w:rsidRPr="0018362C">
        <w:rPr>
          <w:rFonts w:ascii="宋体" w:hAnsi="宋体" w:hint="eastAsia"/>
          <w:bCs/>
          <w:sz w:val="24"/>
        </w:rPr>
        <w:t>本项目</w:t>
      </w:r>
      <w:r w:rsidRPr="0018362C">
        <w:rPr>
          <w:rFonts w:ascii="宋体" w:hAnsi="宋体"/>
          <w:sz w:val="24"/>
        </w:rPr>
        <w:t>的最终报价，包括招标文件中所要求的其他辅助规定等。</w:t>
      </w:r>
    </w:p>
    <w:p w:rsidR="0029717F" w:rsidRPr="0018362C" w:rsidRDefault="00A85FA3" w:rsidP="006465CD">
      <w:pPr>
        <w:spacing w:line="360" w:lineRule="auto"/>
        <w:ind w:leftChars="-135" w:left="-129" w:hangingChars="64" w:hanging="154"/>
        <w:rPr>
          <w:rFonts w:ascii="宋体" w:hAnsi="宋体"/>
          <w:sz w:val="24"/>
        </w:rPr>
      </w:pPr>
      <w:r w:rsidRPr="0018362C">
        <w:rPr>
          <w:rFonts w:ascii="宋体" w:hAnsi="宋体"/>
          <w:sz w:val="24"/>
        </w:rPr>
        <w:t>（</w:t>
      </w:r>
      <w:r w:rsidRPr="0018362C">
        <w:rPr>
          <w:rFonts w:ascii="宋体" w:hAnsi="宋体"/>
          <w:sz w:val="24"/>
        </w:rPr>
        <w:t>2</w:t>
      </w:r>
      <w:r w:rsidRPr="0018362C">
        <w:rPr>
          <w:rFonts w:ascii="宋体" w:hAnsi="宋体"/>
          <w:sz w:val="24"/>
        </w:rPr>
        <w:t>）投标人将按招、投标文件的规定履行合同责任和义务。</w:t>
      </w:r>
    </w:p>
    <w:p w:rsidR="0029717F" w:rsidRPr="0018362C" w:rsidRDefault="00A85FA3" w:rsidP="006465CD">
      <w:pPr>
        <w:spacing w:line="360" w:lineRule="auto"/>
        <w:ind w:leftChars="-135" w:left="-129" w:hangingChars="64" w:hanging="154"/>
        <w:rPr>
          <w:rFonts w:ascii="宋体" w:hAnsi="宋体"/>
          <w:sz w:val="24"/>
        </w:rPr>
      </w:pPr>
      <w:r w:rsidRPr="0018362C">
        <w:rPr>
          <w:rFonts w:ascii="宋体" w:hAnsi="宋体"/>
          <w:sz w:val="24"/>
        </w:rPr>
        <w:t>（</w:t>
      </w:r>
      <w:r w:rsidRPr="0018362C">
        <w:rPr>
          <w:rFonts w:ascii="宋体" w:hAnsi="宋体"/>
          <w:sz w:val="24"/>
        </w:rPr>
        <w:t>3</w:t>
      </w:r>
      <w:r w:rsidRPr="0018362C">
        <w:rPr>
          <w:rFonts w:ascii="宋体" w:hAnsi="宋体"/>
          <w:sz w:val="24"/>
        </w:rPr>
        <w:t>）投标人已详细审查全部招标文件，包括修改文件（如有的话）及全部参考资料和有关附件，并表示我们完全理解并同意放弃对这方面有不明及误解的权利。</w:t>
      </w:r>
    </w:p>
    <w:p w:rsidR="0029717F" w:rsidRPr="0018362C" w:rsidRDefault="00A85FA3" w:rsidP="006465CD">
      <w:pPr>
        <w:spacing w:line="360" w:lineRule="auto"/>
        <w:ind w:leftChars="-135" w:left="-129" w:hangingChars="64" w:hanging="154"/>
        <w:rPr>
          <w:rFonts w:ascii="宋体" w:hAnsi="宋体"/>
          <w:sz w:val="24"/>
        </w:rPr>
      </w:pPr>
      <w:r w:rsidRPr="0018362C">
        <w:rPr>
          <w:rFonts w:ascii="宋体" w:hAnsi="宋体"/>
          <w:sz w:val="24"/>
        </w:rPr>
        <w:t>（</w:t>
      </w:r>
      <w:r w:rsidRPr="0018362C">
        <w:rPr>
          <w:rFonts w:ascii="宋体" w:hAnsi="宋体"/>
          <w:sz w:val="24"/>
        </w:rPr>
        <w:t>4</w:t>
      </w:r>
      <w:r w:rsidRPr="0018362C">
        <w:rPr>
          <w:rFonts w:ascii="宋体" w:hAnsi="宋体"/>
          <w:sz w:val="24"/>
        </w:rPr>
        <w:t>）投标人同意提供按照贵方可能要求的与其投标有关的一切数据或资料，完全理解贵方不一定接受最低价的投标。</w:t>
      </w:r>
    </w:p>
    <w:p w:rsidR="0029717F" w:rsidRPr="0018362C" w:rsidRDefault="0029717F" w:rsidP="006465CD">
      <w:pPr>
        <w:spacing w:line="360" w:lineRule="auto"/>
        <w:ind w:leftChars="-135" w:left="-129" w:hangingChars="64" w:hanging="154"/>
        <w:rPr>
          <w:rFonts w:ascii="宋体" w:hAnsi="宋体"/>
          <w:sz w:val="24"/>
        </w:rPr>
      </w:pPr>
    </w:p>
    <w:p w:rsidR="0029717F" w:rsidRPr="0018362C" w:rsidRDefault="0029717F">
      <w:pPr>
        <w:spacing w:line="360" w:lineRule="auto"/>
        <w:ind w:leftChars="-62" w:left="-130" w:firstLineChars="50" w:firstLine="120"/>
        <w:rPr>
          <w:rFonts w:ascii="宋体" w:hAnsi="宋体"/>
          <w:sz w:val="24"/>
        </w:rPr>
      </w:pPr>
    </w:p>
    <w:p w:rsidR="0029717F" w:rsidRPr="0018362C" w:rsidRDefault="0029717F">
      <w:pPr>
        <w:pStyle w:val="aff3"/>
        <w:ind w:firstLine="420"/>
      </w:pPr>
    </w:p>
    <w:p w:rsidR="0029717F" w:rsidRPr="0018362C" w:rsidRDefault="0029717F">
      <w:pPr>
        <w:pStyle w:val="aff3"/>
        <w:ind w:firstLine="420"/>
      </w:pPr>
    </w:p>
    <w:p w:rsidR="0029717F" w:rsidRPr="0018362C" w:rsidRDefault="00A85FA3" w:rsidP="006465CD">
      <w:pPr>
        <w:spacing w:line="360" w:lineRule="auto"/>
        <w:ind w:leftChars="-135" w:left="-129" w:right="720" w:hangingChars="64" w:hanging="154"/>
        <w:jc w:val="right"/>
        <w:rPr>
          <w:rFonts w:ascii="宋体" w:hAnsi="宋体"/>
          <w:sz w:val="24"/>
          <w:u w:val="single"/>
        </w:rPr>
      </w:pPr>
      <w:r w:rsidRPr="0018362C">
        <w:rPr>
          <w:rFonts w:ascii="宋体" w:hAnsi="宋体"/>
          <w:sz w:val="24"/>
        </w:rPr>
        <w:t>日期：</w:t>
      </w:r>
      <w:r w:rsidRPr="0018362C">
        <w:rPr>
          <w:rFonts w:ascii="宋体" w:hAnsi="宋体"/>
          <w:sz w:val="24"/>
        </w:rPr>
        <w:t xml:space="preserve">     </w:t>
      </w:r>
      <w:r w:rsidRPr="0018362C">
        <w:rPr>
          <w:rFonts w:ascii="宋体" w:hAnsi="宋体"/>
          <w:sz w:val="24"/>
        </w:rPr>
        <w:t>年</w:t>
      </w:r>
      <w:r w:rsidRPr="0018362C">
        <w:rPr>
          <w:rFonts w:ascii="宋体" w:hAnsi="宋体"/>
          <w:sz w:val="24"/>
        </w:rPr>
        <w:t xml:space="preserve">      </w:t>
      </w:r>
      <w:r w:rsidRPr="0018362C">
        <w:rPr>
          <w:rFonts w:ascii="宋体" w:hAnsi="宋体"/>
          <w:sz w:val="24"/>
        </w:rPr>
        <w:t>月</w:t>
      </w:r>
      <w:r w:rsidRPr="0018362C">
        <w:rPr>
          <w:rFonts w:ascii="宋体" w:hAnsi="宋体"/>
          <w:sz w:val="24"/>
        </w:rPr>
        <w:t xml:space="preserve">      </w:t>
      </w:r>
      <w:r w:rsidRPr="0018362C">
        <w:rPr>
          <w:rFonts w:ascii="宋体" w:hAnsi="宋体"/>
          <w:sz w:val="24"/>
        </w:rPr>
        <w:t>日</w:t>
      </w:r>
    </w:p>
    <w:p w:rsidR="0029717F" w:rsidRPr="0018362C" w:rsidRDefault="0029717F">
      <w:pPr>
        <w:spacing w:line="360" w:lineRule="auto"/>
        <w:ind w:leftChars="-135" w:left="-149" w:hangingChars="64" w:hanging="134"/>
        <w:outlineLvl w:val="2"/>
        <w:rPr>
          <w:u w:val="single"/>
        </w:rPr>
      </w:pPr>
    </w:p>
    <w:p w:rsidR="0029717F" w:rsidRPr="0018362C" w:rsidRDefault="0029717F">
      <w:pPr>
        <w:spacing w:line="360" w:lineRule="auto"/>
        <w:ind w:leftChars="-135" w:left="-149" w:hangingChars="64" w:hanging="134"/>
        <w:outlineLvl w:val="2"/>
        <w:rPr>
          <w:u w:val="single"/>
        </w:rPr>
      </w:pPr>
    </w:p>
    <w:p w:rsidR="0029717F" w:rsidRPr="0018362C" w:rsidRDefault="0029717F">
      <w:pPr>
        <w:spacing w:line="360" w:lineRule="auto"/>
        <w:ind w:leftChars="-135" w:left="-149" w:hangingChars="64" w:hanging="134"/>
        <w:outlineLvl w:val="2"/>
        <w:rPr>
          <w:u w:val="single"/>
        </w:rPr>
      </w:pPr>
    </w:p>
    <w:p w:rsidR="0029717F" w:rsidRPr="0018362C" w:rsidRDefault="0029717F">
      <w:pPr>
        <w:spacing w:line="360" w:lineRule="auto"/>
        <w:ind w:leftChars="-135" w:left="-149" w:hangingChars="64" w:hanging="134"/>
        <w:outlineLvl w:val="2"/>
        <w:rPr>
          <w:u w:val="single"/>
        </w:rPr>
      </w:pPr>
    </w:p>
    <w:p w:rsidR="0029717F" w:rsidRPr="0018362C" w:rsidRDefault="0029717F">
      <w:pPr>
        <w:spacing w:line="360" w:lineRule="auto"/>
        <w:ind w:leftChars="-135" w:left="-149" w:hangingChars="64" w:hanging="134"/>
        <w:outlineLvl w:val="2"/>
        <w:rPr>
          <w:u w:val="single"/>
        </w:rPr>
      </w:pPr>
    </w:p>
    <w:p w:rsidR="0029717F" w:rsidRPr="0018362C" w:rsidRDefault="0029717F">
      <w:pPr>
        <w:spacing w:line="360" w:lineRule="auto"/>
        <w:ind w:leftChars="-135" w:left="-149" w:hangingChars="64" w:hanging="134"/>
        <w:outlineLvl w:val="2"/>
        <w:rPr>
          <w:u w:val="single"/>
        </w:rPr>
      </w:pPr>
    </w:p>
    <w:p w:rsidR="0029717F" w:rsidRPr="0018362C" w:rsidRDefault="0029717F">
      <w:pPr>
        <w:spacing w:line="360" w:lineRule="auto"/>
        <w:ind w:leftChars="-135" w:left="-149" w:hangingChars="64" w:hanging="134"/>
        <w:outlineLvl w:val="2"/>
        <w:rPr>
          <w:u w:val="single"/>
        </w:rPr>
      </w:pPr>
    </w:p>
    <w:p w:rsidR="0029717F" w:rsidRPr="0018362C" w:rsidRDefault="0029717F">
      <w:pPr>
        <w:spacing w:line="360" w:lineRule="auto"/>
        <w:ind w:leftChars="-135" w:left="-149" w:hangingChars="64" w:hanging="134"/>
        <w:outlineLvl w:val="2"/>
        <w:rPr>
          <w:u w:val="single"/>
        </w:rPr>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spacing w:line="360" w:lineRule="auto"/>
        <w:ind w:leftChars="-135" w:left="-149" w:hangingChars="64" w:hanging="134"/>
        <w:outlineLvl w:val="2"/>
        <w:rPr>
          <w:u w:val="single"/>
        </w:rPr>
      </w:pPr>
    </w:p>
    <w:p w:rsidR="0029717F" w:rsidRPr="0018362C" w:rsidRDefault="0029717F"/>
    <w:p w:rsidR="0029717F" w:rsidRPr="0018362C" w:rsidRDefault="0029717F"/>
    <w:p w:rsidR="0029717F" w:rsidRPr="0018362C" w:rsidRDefault="00A85FA3">
      <w:pPr>
        <w:pStyle w:val="2"/>
        <w:ind w:leftChars="-135" w:left="-77" w:hangingChars="64" w:hanging="206"/>
        <w:jc w:val="center"/>
        <w:rPr>
          <w:rFonts w:ascii="Times New Roman" w:hAnsi="Times New Roman"/>
          <w:sz w:val="30"/>
        </w:rPr>
      </w:pPr>
      <w:bookmarkStart w:id="609" w:name="_Toc413941336"/>
      <w:bookmarkStart w:id="610" w:name="_Toc530989748"/>
      <w:bookmarkStart w:id="611" w:name="_Toc536541122"/>
      <w:bookmarkStart w:id="612" w:name="_Toc536541433"/>
      <w:bookmarkStart w:id="613" w:name="_Toc536542285"/>
      <w:bookmarkStart w:id="614" w:name="_Toc82524811"/>
      <w:r w:rsidRPr="0018362C">
        <w:rPr>
          <w:rFonts w:ascii="Times New Roman" w:hAnsi="Times New Roman"/>
        </w:rPr>
        <w:lastRenderedPageBreak/>
        <w:t>二、</w:t>
      </w:r>
      <w:bookmarkEnd w:id="609"/>
      <w:bookmarkEnd w:id="610"/>
      <w:bookmarkEnd w:id="611"/>
      <w:bookmarkEnd w:id="612"/>
      <w:bookmarkEnd w:id="613"/>
      <w:r w:rsidRPr="0018362C">
        <w:rPr>
          <w:rFonts w:ascii="Times New Roman" w:hAnsi="Times New Roman" w:hint="eastAsia"/>
        </w:rPr>
        <w:t>投标函附录</w:t>
      </w:r>
      <w:bookmarkEnd w:id="614"/>
    </w:p>
    <w:p w:rsidR="0029717F" w:rsidRPr="0018362C" w:rsidRDefault="00A85FA3" w:rsidP="006465CD">
      <w:pPr>
        <w:spacing w:line="360" w:lineRule="auto"/>
        <w:ind w:leftChars="-1" w:left="-2" w:firstLineChars="36" w:firstLine="101"/>
        <w:outlineLvl w:val="2"/>
        <w:rPr>
          <w:b/>
          <w:sz w:val="24"/>
          <w:u w:val="single"/>
        </w:rPr>
      </w:pPr>
      <w:bookmarkStart w:id="615" w:name="_Toc536542848"/>
      <w:bookmarkStart w:id="616" w:name="_Toc536542286"/>
      <w:bookmarkStart w:id="617" w:name="_Toc82524812"/>
      <w:r w:rsidRPr="0018362C">
        <w:rPr>
          <w:sz w:val="28"/>
        </w:rPr>
        <w:t>投标单位：</w:t>
      </w:r>
      <w:bookmarkEnd w:id="615"/>
      <w:bookmarkEnd w:id="616"/>
      <w:bookmarkEnd w:id="617"/>
    </w:p>
    <w:p w:rsidR="0029717F" w:rsidRPr="0018362C" w:rsidRDefault="00A85FA3">
      <w:pPr>
        <w:spacing w:line="360" w:lineRule="auto"/>
        <w:ind w:leftChars="-135" w:left="-129" w:hangingChars="64" w:hanging="154"/>
        <w:jc w:val="center"/>
        <w:outlineLvl w:val="2"/>
        <w:rPr>
          <w:b/>
          <w:sz w:val="24"/>
        </w:rPr>
      </w:pPr>
      <w:bookmarkStart w:id="618" w:name="_Toc536542287"/>
      <w:bookmarkStart w:id="619" w:name="_Toc536542849"/>
      <w:bookmarkStart w:id="620" w:name="_Toc82524813"/>
      <w:r w:rsidRPr="0018362C">
        <w:rPr>
          <w:b/>
          <w:sz w:val="24"/>
        </w:rPr>
        <w:t>单位：元</w:t>
      </w:r>
      <w:bookmarkEnd w:id="618"/>
      <w:bookmarkEnd w:id="619"/>
      <w:bookmarkEnd w:id="6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6251"/>
      </w:tblGrid>
      <w:tr w:rsidR="0018362C" w:rsidRPr="0018362C">
        <w:trPr>
          <w:trHeight w:val="1507"/>
        </w:trPr>
        <w:tc>
          <w:tcPr>
            <w:tcW w:w="2460" w:type="dxa"/>
            <w:vAlign w:val="center"/>
          </w:tcPr>
          <w:p w:rsidR="0029717F" w:rsidRPr="0018362C" w:rsidRDefault="00A85FA3" w:rsidP="006465CD">
            <w:pPr>
              <w:spacing w:line="360" w:lineRule="auto"/>
              <w:ind w:leftChars="-135" w:left="-129" w:hangingChars="64" w:hanging="154"/>
              <w:jc w:val="center"/>
              <w:outlineLvl w:val="2"/>
              <w:rPr>
                <w:rFonts w:cs="Calibri"/>
                <w:sz w:val="24"/>
              </w:rPr>
            </w:pPr>
            <w:bookmarkStart w:id="621" w:name="_Toc82524814"/>
            <w:bookmarkStart w:id="622" w:name="_Toc536542288"/>
            <w:bookmarkStart w:id="623" w:name="_Toc536542850"/>
            <w:r w:rsidRPr="0018362C">
              <w:rPr>
                <w:rFonts w:cs="Calibri"/>
                <w:sz w:val="24"/>
              </w:rPr>
              <w:t>项目名称</w:t>
            </w:r>
            <w:bookmarkEnd w:id="621"/>
            <w:bookmarkEnd w:id="622"/>
            <w:bookmarkEnd w:id="623"/>
          </w:p>
        </w:tc>
        <w:tc>
          <w:tcPr>
            <w:tcW w:w="6251" w:type="dxa"/>
            <w:vAlign w:val="center"/>
          </w:tcPr>
          <w:p w:rsidR="0029717F" w:rsidRPr="0018362C" w:rsidRDefault="0029717F">
            <w:pPr>
              <w:spacing w:line="360" w:lineRule="auto"/>
              <w:ind w:leftChars="-135" w:left="-129" w:hangingChars="64" w:hanging="154"/>
              <w:jc w:val="center"/>
              <w:outlineLvl w:val="2"/>
              <w:rPr>
                <w:rFonts w:cs="Calibri"/>
                <w:b/>
                <w:bCs/>
                <w:sz w:val="24"/>
              </w:rPr>
            </w:pPr>
          </w:p>
        </w:tc>
      </w:tr>
      <w:tr w:rsidR="0018362C" w:rsidRPr="0018362C">
        <w:trPr>
          <w:trHeight w:val="1507"/>
        </w:trPr>
        <w:tc>
          <w:tcPr>
            <w:tcW w:w="2460" w:type="dxa"/>
            <w:vAlign w:val="center"/>
          </w:tcPr>
          <w:p w:rsidR="0029717F" w:rsidRPr="0018362C" w:rsidRDefault="00A85FA3" w:rsidP="006465CD">
            <w:pPr>
              <w:spacing w:line="360" w:lineRule="auto"/>
              <w:ind w:leftChars="-135" w:left="-129" w:hangingChars="64" w:hanging="154"/>
              <w:jc w:val="center"/>
              <w:outlineLvl w:val="2"/>
              <w:rPr>
                <w:rFonts w:cs="Calibri"/>
                <w:sz w:val="24"/>
              </w:rPr>
            </w:pPr>
            <w:bookmarkStart w:id="624" w:name="_Toc536542289"/>
            <w:bookmarkStart w:id="625" w:name="_Toc82524815"/>
            <w:bookmarkStart w:id="626" w:name="_Toc536542851"/>
            <w:r w:rsidRPr="0018362C">
              <w:rPr>
                <w:rFonts w:cs="Calibri"/>
                <w:sz w:val="24"/>
              </w:rPr>
              <w:t>投标单位名称</w:t>
            </w:r>
            <w:bookmarkEnd w:id="624"/>
            <w:bookmarkEnd w:id="625"/>
            <w:bookmarkEnd w:id="626"/>
          </w:p>
        </w:tc>
        <w:tc>
          <w:tcPr>
            <w:tcW w:w="6251" w:type="dxa"/>
            <w:vAlign w:val="center"/>
          </w:tcPr>
          <w:p w:rsidR="0029717F" w:rsidRPr="0018362C" w:rsidRDefault="0029717F">
            <w:pPr>
              <w:spacing w:line="360" w:lineRule="auto"/>
              <w:ind w:leftChars="-135" w:left="-129" w:hangingChars="64" w:hanging="154"/>
              <w:jc w:val="center"/>
              <w:outlineLvl w:val="2"/>
              <w:rPr>
                <w:rFonts w:cs="Calibri"/>
                <w:b/>
                <w:bCs/>
                <w:sz w:val="24"/>
              </w:rPr>
            </w:pPr>
          </w:p>
        </w:tc>
      </w:tr>
      <w:tr w:rsidR="0018362C" w:rsidRPr="0018362C">
        <w:trPr>
          <w:trHeight w:val="1507"/>
        </w:trPr>
        <w:tc>
          <w:tcPr>
            <w:tcW w:w="2460" w:type="dxa"/>
            <w:vAlign w:val="center"/>
          </w:tcPr>
          <w:p w:rsidR="0029717F" w:rsidRPr="0018362C" w:rsidRDefault="00A85FA3" w:rsidP="006465CD">
            <w:pPr>
              <w:spacing w:line="360" w:lineRule="auto"/>
              <w:ind w:leftChars="-135" w:left="-129" w:hangingChars="64" w:hanging="154"/>
              <w:jc w:val="center"/>
              <w:outlineLvl w:val="2"/>
              <w:rPr>
                <w:rFonts w:cs="Calibri"/>
                <w:sz w:val="24"/>
              </w:rPr>
            </w:pPr>
            <w:bookmarkStart w:id="627" w:name="_Toc536542853"/>
            <w:bookmarkStart w:id="628" w:name="_Toc536542291"/>
            <w:bookmarkStart w:id="629" w:name="_Toc82524816"/>
            <w:r w:rsidRPr="0018362C">
              <w:rPr>
                <w:rFonts w:cs="Calibri"/>
                <w:sz w:val="24"/>
              </w:rPr>
              <w:t>投标总报价</w:t>
            </w:r>
            <w:bookmarkEnd w:id="627"/>
            <w:bookmarkEnd w:id="628"/>
            <w:bookmarkEnd w:id="629"/>
          </w:p>
        </w:tc>
        <w:tc>
          <w:tcPr>
            <w:tcW w:w="6251" w:type="dxa"/>
            <w:vAlign w:val="center"/>
          </w:tcPr>
          <w:p w:rsidR="0029717F" w:rsidRPr="0018362C" w:rsidRDefault="00A85FA3" w:rsidP="006465CD">
            <w:pPr>
              <w:spacing w:line="360" w:lineRule="auto"/>
              <w:ind w:leftChars="-135" w:left="-129" w:hangingChars="64" w:hanging="154"/>
              <w:jc w:val="center"/>
              <w:outlineLvl w:val="2"/>
              <w:rPr>
                <w:rFonts w:cs="Calibri"/>
                <w:sz w:val="24"/>
              </w:rPr>
            </w:pPr>
            <w:bookmarkStart w:id="630" w:name="_Toc536542292"/>
            <w:bookmarkStart w:id="631" w:name="_Toc82524817"/>
            <w:bookmarkStart w:id="632" w:name="_Toc536542854"/>
            <w:r w:rsidRPr="0018362C">
              <w:rPr>
                <w:rFonts w:cs="Calibri"/>
                <w:sz w:val="24"/>
              </w:rPr>
              <w:t>（大写）</w:t>
            </w:r>
            <w:bookmarkEnd w:id="630"/>
            <w:bookmarkEnd w:id="631"/>
            <w:bookmarkEnd w:id="632"/>
          </w:p>
          <w:p w:rsidR="0029717F" w:rsidRPr="0018362C" w:rsidRDefault="00A85FA3" w:rsidP="006465CD">
            <w:pPr>
              <w:ind w:leftChars="-135" w:left="-129" w:hangingChars="64" w:hanging="154"/>
              <w:jc w:val="center"/>
              <w:outlineLvl w:val="2"/>
              <w:rPr>
                <w:rFonts w:cs="Calibri"/>
                <w:sz w:val="24"/>
                <w:u w:val="single"/>
              </w:rPr>
            </w:pPr>
            <w:bookmarkStart w:id="633" w:name="_Toc536542855"/>
            <w:bookmarkStart w:id="634" w:name="_Toc82524818"/>
            <w:bookmarkStart w:id="635" w:name="_Toc536542293"/>
            <w:r w:rsidRPr="0018362C">
              <w:rPr>
                <w:rFonts w:cs="Calibri"/>
                <w:sz w:val="24"/>
              </w:rPr>
              <w:t>（小写）</w:t>
            </w:r>
            <w:bookmarkEnd w:id="633"/>
            <w:bookmarkEnd w:id="634"/>
            <w:bookmarkEnd w:id="635"/>
          </w:p>
        </w:tc>
      </w:tr>
      <w:tr w:rsidR="0018362C" w:rsidRPr="0018362C">
        <w:trPr>
          <w:trHeight w:val="1507"/>
        </w:trPr>
        <w:tc>
          <w:tcPr>
            <w:tcW w:w="2460" w:type="dxa"/>
            <w:vAlign w:val="center"/>
          </w:tcPr>
          <w:p w:rsidR="0029717F" w:rsidRPr="0018362C" w:rsidRDefault="00A85FA3" w:rsidP="006465CD">
            <w:pPr>
              <w:spacing w:line="360" w:lineRule="auto"/>
              <w:ind w:leftChars="-135" w:left="-129" w:hangingChars="64" w:hanging="154"/>
              <w:jc w:val="center"/>
              <w:outlineLvl w:val="2"/>
              <w:rPr>
                <w:rFonts w:cs="Calibri"/>
                <w:sz w:val="24"/>
              </w:rPr>
            </w:pPr>
            <w:bookmarkStart w:id="636" w:name="_Toc82524819"/>
            <w:r w:rsidRPr="0018362C">
              <w:rPr>
                <w:rFonts w:cs="Calibri"/>
                <w:sz w:val="24"/>
              </w:rPr>
              <w:t>工期</w:t>
            </w:r>
            <w:bookmarkEnd w:id="636"/>
          </w:p>
        </w:tc>
        <w:tc>
          <w:tcPr>
            <w:tcW w:w="6251" w:type="dxa"/>
            <w:vAlign w:val="center"/>
          </w:tcPr>
          <w:p w:rsidR="0029717F" w:rsidRPr="0018362C" w:rsidRDefault="0029717F" w:rsidP="006465CD">
            <w:pPr>
              <w:spacing w:line="360" w:lineRule="auto"/>
              <w:ind w:leftChars="-135" w:left="-129" w:hangingChars="64" w:hanging="154"/>
              <w:jc w:val="center"/>
              <w:outlineLvl w:val="2"/>
              <w:rPr>
                <w:rFonts w:cs="Calibri"/>
                <w:sz w:val="24"/>
              </w:rPr>
            </w:pPr>
          </w:p>
        </w:tc>
      </w:tr>
      <w:tr w:rsidR="0018362C" w:rsidRPr="0018362C">
        <w:trPr>
          <w:trHeight w:val="1507"/>
        </w:trPr>
        <w:tc>
          <w:tcPr>
            <w:tcW w:w="2460" w:type="dxa"/>
            <w:vAlign w:val="center"/>
          </w:tcPr>
          <w:p w:rsidR="0029717F" w:rsidRPr="0018362C" w:rsidRDefault="00A85FA3" w:rsidP="006465CD">
            <w:pPr>
              <w:spacing w:line="360" w:lineRule="auto"/>
              <w:ind w:leftChars="-135" w:left="-129" w:hangingChars="64" w:hanging="154"/>
              <w:jc w:val="center"/>
              <w:outlineLvl w:val="2"/>
              <w:rPr>
                <w:rFonts w:cs="Calibri"/>
                <w:sz w:val="24"/>
              </w:rPr>
            </w:pPr>
            <w:r w:rsidRPr="0018362C">
              <w:rPr>
                <w:rFonts w:cs="Calibri"/>
                <w:sz w:val="24"/>
              </w:rPr>
              <w:t>投标有效期</w:t>
            </w:r>
          </w:p>
        </w:tc>
        <w:tc>
          <w:tcPr>
            <w:tcW w:w="6251" w:type="dxa"/>
            <w:vAlign w:val="center"/>
          </w:tcPr>
          <w:p w:rsidR="0029717F" w:rsidRPr="0018362C" w:rsidRDefault="0029717F" w:rsidP="006465CD">
            <w:pPr>
              <w:spacing w:line="360" w:lineRule="auto"/>
              <w:ind w:leftChars="-135" w:left="-129" w:hangingChars="64" w:hanging="154"/>
              <w:jc w:val="center"/>
              <w:outlineLvl w:val="2"/>
              <w:rPr>
                <w:rFonts w:cs="Calibri"/>
                <w:sz w:val="24"/>
              </w:rPr>
            </w:pPr>
          </w:p>
        </w:tc>
      </w:tr>
      <w:tr w:rsidR="0029717F" w:rsidRPr="0018362C">
        <w:trPr>
          <w:trHeight w:val="1507"/>
        </w:trPr>
        <w:tc>
          <w:tcPr>
            <w:tcW w:w="2460" w:type="dxa"/>
            <w:vAlign w:val="center"/>
          </w:tcPr>
          <w:p w:rsidR="0029717F" w:rsidRPr="0018362C" w:rsidRDefault="00A85FA3" w:rsidP="006465CD">
            <w:pPr>
              <w:spacing w:line="360" w:lineRule="auto"/>
              <w:ind w:leftChars="-135" w:left="-129" w:hangingChars="64" w:hanging="154"/>
              <w:jc w:val="center"/>
              <w:outlineLvl w:val="2"/>
              <w:rPr>
                <w:rFonts w:cs="Calibri"/>
                <w:sz w:val="24"/>
                <w:szCs w:val="24"/>
              </w:rPr>
            </w:pPr>
            <w:bookmarkStart w:id="637" w:name="_Toc82524820"/>
            <w:r w:rsidRPr="0018362C">
              <w:rPr>
                <w:rFonts w:cs="Calibri"/>
                <w:sz w:val="24"/>
                <w:szCs w:val="24"/>
              </w:rPr>
              <w:t>备注</w:t>
            </w:r>
            <w:bookmarkEnd w:id="637"/>
          </w:p>
        </w:tc>
        <w:tc>
          <w:tcPr>
            <w:tcW w:w="6251" w:type="dxa"/>
            <w:vAlign w:val="center"/>
          </w:tcPr>
          <w:p w:rsidR="0029717F" w:rsidRPr="0018362C" w:rsidRDefault="0029717F" w:rsidP="006465CD">
            <w:pPr>
              <w:spacing w:line="360" w:lineRule="auto"/>
              <w:ind w:leftChars="-135" w:left="-129" w:hangingChars="64" w:hanging="154"/>
              <w:jc w:val="center"/>
              <w:outlineLvl w:val="2"/>
              <w:rPr>
                <w:rFonts w:cs="Calibri"/>
                <w:sz w:val="24"/>
              </w:rPr>
            </w:pPr>
          </w:p>
        </w:tc>
      </w:tr>
    </w:tbl>
    <w:p w:rsidR="0029717F" w:rsidRPr="0018362C" w:rsidRDefault="0029717F">
      <w:pPr>
        <w:spacing w:line="360" w:lineRule="auto"/>
        <w:ind w:leftChars="-135" w:left="-104" w:hangingChars="64" w:hanging="179"/>
        <w:outlineLvl w:val="2"/>
        <w:rPr>
          <w:sz w:val="28"/>
        </w:rPr>
      </w:pPr>
    </w:p>
    <w:p w:rsidR="0029717F" w:rsidRPr="0018362C" w:rsidRDefault="0029717F">
      <w:pPr>
        <w:spacing w:line="360" w:lineRule="auto"/>
        <w:ind w:leftChars="-20" w:left="-42" w:right="480" w:firstLineChars="136" w:firstLine="326"/>
        <w:outlineLvl w:val="2"/>
        <w:rPr>
          <w:sz w:val="24"/>
        </w:rPr>
      </w:pPr>
      <w:bookmarkStart w:id="638" w:name="_Toc536542297"/>
      <w:bookmarkStart w:id="639" w:name="_Toc536542859"/>
    </w:p>
    <w:p w:rsidR="0029717F" w:rsidRPr="0018362C" w:rsidRDefault="00A85FA3">
      <w:pPr>
        <w:spacing w:line="360" w:lineRule="auto"/>
        <w:ind w:leftChars="-20" w:left="-42" w:right="480" w:firstLineChars="136" w:firstLine="326"/>
        <w:jc w:val="center"/>
        <w:outlineLvl w:val="2"/>
        <w:rPr>
          <w:sz w:val="24"/>
        </w:rPr>
      </w:pPr>
      <w:bookmarkStart w:id="640" w:name="_Toc82524821"/>
      <w:r w:rsidRPr="0018362C">
        <w:rPr>
          <w:sz w:val="24"/>
        </w:rPr>
        <w:t>年</w:t>
      </w:r>
      <w:r w:rsidRPr="0018362C">
        <w:rPr>
          <w:sz w:val="24"/>
        </w:rPr>
        <w:tab/>
      </w:r>
      <w:r w:rsidRPr="0018362C">
        <w:rPr>
          <w:sz w:val="24"/>
        </w:rPr>
        <w:tab/>
      </w:r>
      <w:r w:rsidRPr="0018362C">
        <w:rPr>
          <w:sz w:val="24"/>
        </w:rPr>
        <w:t>月</w:t>
      </w:r>
      <w:r w:rsidRPr="0018362C">
        <w:rPr>
          <w:sz w:val="24"/>
        </w:rPr>
        <w:tab/>
      </w:r>
      <w:r w:rsidRPr="0018362C">
        <w:rPr>
          <w:sz w:val="24"/>
        </w:rPr>
        <w:tab/>
      </w:r>
      <w:r w:rsidRPr="0018362C">
        <w:rPr>
          <w:sz w:val="24"/>
        </w:rPr>
        <w:t>日</w:t>
      </w:r>
      <w:bookmarkEnd w:id="638"/>
      <w:bookmarkEnd w:id="639"/>
      <w:bookmarkEnd w:id="640"/>
    </w:p>
    <w:p w:rsidR="0029717F" w:rsidRPr="0018362C" w:rsidRDefault="0029717F" w:rsidP="006465CD">
      <w:pPr>
        <w:spacing w:line="360" w:lineRule="auto"/>
        <w:ind w:leftChars="-135" w:left="-129" w:right="480" w:hangingChars="64" w:hanging="154"/>
        <w:outlineLvl w:val="2"/>
        <w:rPr>
          <w:sz w:val="24"/>
        </w:rPr>
      </w:pPr>
    </w:p>
    <w:p w:rsidR="0029717F" w:rsidRPr="0018362C" w:rsidRDefault="0029717F" w:rsidP="006465CD">
      <w:pPr>
        <w:spacing w:line="360" w:lineRule="auto"/>
        <w:ind w:leftChars="-135" w:left="-129" w:hangingChars="64" w:hanging="154"/>
        <w:outlineLvl w:val="2"/>
        <w:rPr>
          <w:sz w:val="24"/>
        </w:rPr>
      </w:pPr>
    </w:p>
    <w:p w:rsidR="0029717F" w:rsidRPr="0018362C" w:rsidRDefault="0029717F">
      <w:pPr>
        <w:pStyle w:val="aff3"/>
        <w:ind w:firstLine="420"/>
      </w:pPr>
    </w:p>
    <w:p w:rsidR="0029717F" w:rsidRPr="0018362C" w:rsidRDefault="0029717F" w:rsidP="006465CD">
      <w:pPr>
        <w:spacing w:line="360" w:lineRule="auto"/>
        <w:ind w:leftChars="-135" w:left="-129" w:hangingChars="64" w:hanging="154"/>
        <w:outlineLvl w:val="2"/>
        <w:rPr>
          <w:sz w:val="24"/>
        </w:rPr>
      </w:pPr>
    </w:p>
    <w:p w:rsidR="0029717F" w:rsidRPr="0018362C" w:rsidRDefault="0029717F"/>
    <w:p w:rsidR="0029717F" w:rsidRPr="0018362C" w:rsidRDefault="0029717F"/>
    <w:p w:rsidR="0029717F" w:rsidRPr="0018362C" w:rsidRDefault="00A85FA3">
      <w:pPr>
        <w:pStyle w:val="2"/>
        <w:jc w:val="center"/>
      </w:pPr>
      <w:bookmarkStart w:id="641" w:name="_Toc530989749"/>
      <w:bookmarkStart w:id="642" w:name="_Toc536542299"/>
      <w:bookmarkStart w:id="643" w:name="_Toc536541123"/>
      <w:bookmarkStart w:id="644" w:name="_Toc536541434"/>
      <w:bookmarkStart w:id="645" w:name="_Toc413941337"/>
      <w:bookmarkStart w:id="646" w:name="_Toc82524822"/>
      <w:r w:rsidRPr="0018362C">
        <w:t>三、</w:t>
      </w:r>
      <w:bookmarkEnd w:id="641"/>
      <w:bookmarkEnd w:id="642"/>
      <w:bookmarkEnd w:id="643"/>
      <w:bookmarkEnd w:id="644"/>
      <w:bookmarkEnd w:id="645"/>
      <w:r w:rsidRPr="0018362C">
        <w:rPr>
          <w:rFonts w:hint="eastAsia"/>
        </w:rPr>
        <w:t>投标报价明细表</w:t>
      </w:r>
      <w:bookmarkEnd w:id="646"/>
    </w:p>
    <w:p w:rsidR="0029717F" w:rsidRPr="0018362C" w:rsidRDefault="00A85FA3">
      <w:pPr>
        <w:spacing w:line="360" w:lineRule="auto"/>
        <w:outlineLvl w:val="2"/>
        <w:rPr>
          <w:sz w:val="24"/>
          <w:szCs w:val="24"/>
          <w:u w:val="single"/>
        </w:rPr>
      </w:pPr>
      <w:bookmarkStart w:id="647" w:name="_Toc82524823"/>
      <w:bookmarkStart w:id="648" w:name="_Toc536542862"/>
      <w:bookmarkStart w:id="649" w:name="_Toc536542300"/>
      <w:r w:rsidRPr="0018362C">
        <w:rPr>
          <w:rFonts w:cs="宋体" w:hint="eastAsia"/>
          <w:sz w:val="24"/>
          <w:szCs w:val="24"/>
        </w:rPr>
        <w:t>项目名称：</w:t>
      </w:r>
      <w:bookmarkEnd w:id="647"/>
      <w:bookmarkEnd w:id="648"/>
      <w:bookmarkEnd w:id="649"/>
    </w:p>
    <w:tbl>
      <w:tblPr>
        <w:tblW w:w="8574" w:type="dxa"/>
        <w:jc w:val="center"/>
        <w:tblLayout w:type="fixed"/>
        <w:tblCellMar>
          <w:left w:w="0" w:type="dxa"/>
          <w:right w:w="0" w:type="dxa"/>
        </w:tblCellMar>
        <w:tblLook w:val="04A0" w:firstRow="1" w:lastRow="0" w:firstColumn="1" w:lastColumn="0" w:noHBand="0" w:noVBand="1"/>
      </w:tblPr>
      <w:tblGrid>
        <w:gridCol w:w="504"/>
        <w:gridCol w:w="1020"/>
        <w:gridCol w:w="658"/>
        <w:gridCol w:w="729"/>
        <w:gridCol w:w="1159"/>
        <w:gridCol w:w="689"/>
        <w:gridCol w:w="1034"/>
        <w:gridCol w:w="1034"/>
        <w:gridCol w:w="1034"/>
        <w:gridCol w:w="713"/>
      </w:tblGrid>
      <w:tr w:rsidR="0018362C" w:rsidRPr="0018362C">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A85FA3">
            <w:pPr>
              <w:spacing w:line="360" w:lineRule="auto"/>
              <w:jc w:val="center"/>
              <w:outlineLvl w:val="2"/>
              <w:rPr>
                <w:rFonts w:ascii="宋体" w:cs="Calibri"/>
              </w:rPr>
            </w:pPr>
            <w:bookmarkStart w:id="650" w:name="_Toc82524824"/>
            <w:bookmarkStart w:id="651" w:name="_Toc536542863"/>
            <w:bookmarkStart w:id="652" w:name="_Toc536542301"/>
            <w:r w:rsidRPr="0018362C">
              <w:rPr>
                <w:rFonts w:cs="宋体" w:hint="eastAsia"/>
              </w:rPr>
              <w:t>序号</w:t>
            </w:r>
            <w:bookmarkEnd w:id="650"/>
            <w:bookmarkEnd w:id="651"/>
            <w:bookmarkEnd w:id="652"/>
          </w:p>
        </w:tc>
        <w:tc>
          <w:tcPr>
            <w:tcW w:w="102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A85FA3">
            <w:pPr>
              <w:spacing w:line="360" w:lineRule="auto"/>
              <w:jc w:val="center"/>
              <w:outlineLvl w:val="2"/>
              <w:rPr>
                <w:rFonts w:ascii="宋体" w:cs="Calibri"/>
              </w:rPr>
            </w:pPr>
            <w:bookmarkStart w:id="653" w:name="_Toc82524825"/>
            <w:bookmarkStart w:id="654" w:name="_Toc536542302"/>
            <w:bookmarkStart w:id="655" w:name="_Toc536542864"/>
            <w:r w:rsidRPr="0018362C">
              <w:rPr>
                <w:rFonts w:cs="宋体" w:hint="eastAsia"/>
              </w:rPr>
              <w:t>名称</w:t>
            </w:r>
            <w:bookmarkEnd w:id="653"/>
            <w:bookmarkEnd w:id="654"/>
            <w:bookmarkEnd w:id="655"/>
          </w:p>
        </w:tc>
        <w:tc>
          <w:tcPr>
            <w:tcW w:w="65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A85FA3">
            <w:pPr>
              <w:spacing w:line="360" w:lineRule="auto"/>
              <w:jc w:val="center"/>
              <w:outlineLvl w:val="2"/>
              <w:rPr>
                <w:rFonts w:ascii="宋体" w:cs="Calibri"/>
              </w:rPr>
            </w:pPr>
            <w:bookmarkStart w:id="656" w:name="_Toc82524827"/>
            <w:bookmarkStart w:id="657" w:name="_Toc536542866"/>
            <w:bookmarkStart w:id="658" w:name="_Toc536542304"/>
            <w:r w:rsidRPr="0018362C">
              <w:rPr>
                <w:rFonts w:cs="宋体" w:hint="eastAsia"/>
              </w:rPr>
              <w:t>单位</w:t>
            </w:r>
            <w:bookmarkEnd w:id="656"/>
            <w:bookmarkEnd w:id="657"/>
            <w:bookmarkEnd w:id="658"/>
          </w:p>
        </w:tc>
        <w:tc>
          <w:tcPr>
            <w:tcW w:w="7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A85FA3">
            <w:pPr>
              <w:spacing w:line="360" w:lineRule="auto"/>
              <w:jc w:val="center"/>
              <w:outlineLvl w:val="2"/>
              <w:rPr>
                <w:rFonts w:ascii="宋体" w:cs="Calibri"/>
              </w:rPr>
            </w:pPr>
            <w:bookmarkStart w:id="659" w:name="_Toc82524828"/>
            <w:bookmarkStart w:id="660" w:name="_Toc536542867"/>
            <w:bookmarkStart w:id="661" w:name="_Toc536542305"/>
            <w:r w:rsidRPr="0018362C">
              <w:rPr>
                <w:rFonts w:cs="宋体" w:hint="eastAsia"/>
              </w:rPr>
              <w:t>数量</w:t>
            </w:r>
            <w:bookmarkEnd w:id="659"/>
            <w:bookmarkEnd w:id="660"/>
            <w:bookmarkEnd w:id="661"/>
          </w:p>
        </w:tc>
        <w:tc>
          <w:tcPr>
            <w:tcW w:w="115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A85FA3">
            <w:pPr>
              <w:spacing w:line="360" w:lineRule="auto"/>
              <w:jc w:val="center"/>
              <w:outlineLvl w:val="2"/>
              <w:rPr>
                <w:rFonts w:ascii="宋体" w:cs="Calibri"/>
              </w:rPr>
            </w:pPr>
            <w:bookmarkStart w:id="662" w:name="_Toc82524829"/>
            <w:bookmarkStart w:id="663" w:name="_Toc536542868"/>
            <w:bookmarkStart w:id="664" w:name="_Toc536542306"/>
            <w:r w:rsidRPr="0018362C">
              <w:rPr>
                <w:rFonts w:cs="宋体" w:hint="eastAsia"/>
              </w:rPr>
              <w:t>生产厂家</w:t>
            </w:r>
            <w:bookmarkEnd w:id="662"/>
            <w:bookmarkEnd w:id="663"/>
            <w:bookmarkEnd w:id="664"/>
          </w:p>
        </w:tc>
        <w:tc>
          <w:tcPr>
            <w:tcW w:w="68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A85FA3">
            <w:pPr>
              <w:spacing w:line="360" w:lineRule="auto"/>
              <w:jc w:val="center"/>
              <w:outlineLvl w:val="2"/>
              <w:rPr>
                <w:rFonts w:ascii="宋体" w:cs="Calibri"/>
              </w:rPr>
            </w:pPr>
            <w:bookmarkStart w:id="665" w:name="_Toc536542307"/>
            <w:bookmarkStart w:id="666" w:name="_Toc536542869"/>
            <w:bookmarkStart w:id="667" w:name="_Toc82524830"/>
            <w:r w:rsidRPr="0018362C">
              <w:rPr>
                <w:rFonts w:cs="宋体" w:hint="eastAsia"/>
              </w:rPr>
              <w:t>品牌</w:t>
            </w:r>
            <w:bookmarkEnd w:id="665"/>
            <w:bookmarkEnd w:id="666"/>
            <w:bookmarkEnd w:id="667"/>
          </w:p>
        </w:tc>
        <w:tc>
          <w:tcPr>
            <w:tcW w:w="1034" w:type="dxa"/>
            <w:tcBorders>
              <w:top w:val="single" w:sz="4" w:space="0" w:color="auto"/>
              <w:left w:val="single" w:sz="4" w:space="0" w:color="auto"/>
              <w:bottom w:val="single" w:sz="4" w:space="0" w:color="auto"/>
              <w:right w:val="single" w:sz="4" w:space="0" w:color="auto"/>
            </w:tcBorders>
            <w:vAlign w:val="center"/>
          </w:tcPr>
          <w:p w:rsidR="0029717F" w:rsidRPr="0018362C" w:rsidRDefault="00A85FA3">
            <w:pPr>
              <w:spacing w:line="360" w:lineRule="auto"/>
              <w:jc w:val="center"/>
              <w:outlineLvl w:val="2"/>
              <w:rPr>
                <w:rFonts w:cs="宋体"/>
              </w:rPr>
            </w:pPr>
            <w:bookmarkStart w:id="668" w:name="_Toc82524831"/>
            <w:r w:rsidRPr="0018362C">
              <w:rPr>
                <w:rFonts w:cs="宋体" w:hint="eastAsia"/>
              </w:rPr>
              <w:t>规格型号</w:t>
            </w:r>
            <w:bookmarkEnd w:id="668"/>
          </w:p>
        </w:tc>
        <w:tc>
          <w:tcPr>
            <w:tcW w:w="1034" w:type="dxa"/>
            <w:tcBorders>
              <w:top w:val="single" w:sz="4" w:space="0" w:color="auto"/>
              <w:left w:val="single" w:sz="4" w:space="0" w:color="auto"/>
              <w:bottom w:val="single" w:sz="4" w:space="0" w:color="auto"/>
              <w:right w:val="single" w:sz="4" w:space="0" w:color="auto"/>
            </w:tcBorders>
            <w:vAlign w:val="center"/>
          </w:tcPr>
          <w:p w:rsidR="0029717F" w:rsidRPr="0018362C" w:rsidRDefault="00A85FA3">
            <w:pPr>
              <w:spacing w:line="360" w:lineRule="auto"/>
              <w:jc w:val="center"/>
              <w:outlineLvl w:val="2"/>
              <w:rPr>
                <w:rFonts w:cs="Calibri"/>
              </w:rPr>
            </w:pPr>
            <w:bookmarkStart w:id="669" w:name="_Toc536542308"/>
            <w:bookmarkStart w:id="670" w:name="_Toc536542870"/>
            <w:bookmarkStart w:id="671" w:name="_Toc82524832"/>
            <w:r w:rsidRPr="0018362C">
              <w:rPr>
                <w:rFonts w:cs="宋体" w:hint="eastAsia"/>
              </w:rPr>
              <w:t>单价（元）</w:t>
            </w:r>
            <w:bookmarkEnd w:id="669"/>
            <w:bookmarkEnd w:id="670"/>
            <w:bookmarkEnd w:id="671"/>
          </w:p>
        </w:tc>
        <w:tc>
          <w:tcPr>
            <w:tcW w:w="1034" w:type="dxa"/>
            <w:tcBorders>
              <w:top w:val="single" w:sz="4" w:space="0" w:color="auto"/>
              <w:left w:val="single" w:sz="4" w:space="0" w:color="auto"/>
              <w:bottom w:val="single" w:sz="4" w:space="0" w:color="auto"/>
              <w:right w:val="single" w:sz="4" w:space="0" w:color="auto"/>
            </w:tcBorders>
            <w:vAlign w:val="center"/>
          </w:tcPr>
          <w:p w:rsidR="0029717F" w:rsidRPr="0018362C" w:rsidRDefault="00A85FA3">
            <w:pPr>
              <w:spacing w:line="360" w:lineRule="auto"/>
              <w:jc w:val="center"/>
              <w:outlineLvl w:val="2"/>
              <w:rPr>
                <w:rFonts w:cs="Calibri"/>
              </w:rPr>
            </w:pPr>
            <w:bookmarkStart w:id="672" w:name="_Toc82524833"/>
            <w:bookmarkStart w:id="673" w:name="_Toc536542309"/>
            <w:bookmarkStart w:id="674" w:name="_Toc536542871"/>
            <w:r w:rsidRPr="0018362C">
              <w:rPr>
                <w:rFonts w:cs="宋体" w:hint="eastAsia"/>
              </w:rPr>
              <w:t>总价（元）</w:t>
            </w:r>
            <w:bookmarkEnd w:id="672"/>
            <w:bookmarkEnd w:id="673"/>
            <w:bookmarkEnd w:id="674"/>
          </w:p>
        </w:tc>
        <w:tc>
          <w:tcPr>
            <w:tcW w:w="71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A85FA3">
            <w:pPr>
              <w:spacing w:line="360" w:lineRule="auto"/>
              <w:jc w:val="center"/>
              <w:outlineLvl w:val="2"/>
              <w:rPr>
                <w:rFonts w:cs="Calibri"/>
              </w:rPr>
            </w:pPr>
            <w:bookmarkStart w:id="675" w:name="_Toc536542872"/>
            <w:bookmarkStart w:id="676" w:name="_Toc536542310"/>
            <w:bookmarkStart w:id="677" w:name="_Toc82524834"/>
            <w:r w:rsidRPr="0018362C">
              <w:rPr>
                <w:rFonts w:cs="宋体" w:hint="eastAsia"/>
              </w:rPr>
              <w:t>备注</w:t>
            </w:r>
            <w:bookmarkEnd w:id="675"/>
            <w:bookmarkEnd w:id="676"/>
            <w:bookmarkEnd w:id="677"/>
          </w:p>
        </w:tc>
      </w:tr>
      <w:tr w:rsidR="0018362C" w:rsidRPr="0018362C">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r>
      <w:tr w:rsidR="0018362C" w:rsidRPr="0018362C">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r>
      <w:tr w:rsidR="0018362C" w:rsidRPr="0018362C">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r>
      <w:tr w:rsidR="0018362C" w:rsidRPr="0018362C">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r>
      <w:tr w:rsidR="0018362C" w:rsidRPr="0018362C">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r>
      <w:tr w:rsidR="0018362C" w:rsidRPr="0018362C">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r>
      <w:tr w:rsidR="0018362C" w:rsidRPr="0018362C">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29717F" w:rsidRPr="0018362C" w:rsidRDefault="0029717F">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29717F">
            <w:pPr>
              <w:spacing w:line="360" w:lineRule="auto"/>
              <w:jc w:val="center"/>
              <w:outlineLvl w:val="2"/>
              <w:rPr>
                <w:rFonts w:cs="Calibri"/>
              </w:rPr>
            </w:pPr>
          </w:p>
        </w:tc>
      </w:tr>
      <w:tr w:rsidR="0018362C" w:rsidRPr="0018362C">
        <w:trPr>
          <w:trHeight w:val="901"/>
          <w:jc w:val="center"/>
        </w:trPr>
        <w:tc>
          <w:tcPr>
            <w:tcW w:w="1524"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9717F" w:rsidRPr="0018362C" w:rsidRDefault="00A85FA3">
            <w:pPr>
              <w:spacing w:line="360" w:lineRule="auto"/>
              <w:jc w:val="center"/>
              <w:outlineLvl w:val="2"/>
              <w:rPr>
                <w:rFonts w:cs="Calibri"/>
              </w:rPr>
            </w:pPr>
            <w:r w:rsidRPr="0018362C">
              <w:rPr>
                <w:rFonts w:cs="Calibri"/>
              </w:rPr>
              <w:t>合计</w:t>
            </w:r>
          </w:p>
        </w:tc>
        <w:tc>
          <w:tcPr>
            <w:tcW w:w="7050" w:type="dxa"/>
            <w:gridSpan w:val="8"/>
            <w:tcBorders>
              <w:top w:val="nil"/>
              <w:left w:val="nil"/>
              <w:bottom w:val="single" w:sz="4" w:space="0" w:color="auto"/>
              <w:right w:val="single" w:sz="4" w:space="0" w:color="auto"/>
            </w:tcBorders>
            <w:tcMar>
              <w:top w:w="17" w:type="dxa"/>
              <w:left w:w="17" w:type="dxa"/>
              <w:bottom w:w="0" w:type="dxa"/>
              <w:right w:w="17" w:type="dxa"/>
            </w:tcMar>
            <w:vAlign w:val="center"/>
          </w:tcPr>
          <w:p w:rsidR="0029717F" w:rsidRPr="0018362C" w:rsidRDefault="00A85FA3">
            <w:pPr>
              <w:spacing w:line="360" w:lineRule="auto"/>
              <w:jc w:val="center"/>
              <w:outlineLvl w:val="2"/>
              <w:rPr>
                <w:rFonts w:cs="Calibri"/>
              </w:rPr>
            </w:pPr>
            <w:r w:rsidRPr="0018362C">
              <w:rPr>
                <w:rFonts w:cs="Calibri" w:hint="eastAsia"/>
                <w:u w:val="single"/>
              </w:rPr>
              <w:t>元</w:t>
            </w:r>
          </w:p>
        </w:tc>
      </w:tr>
    </w:tbl>
    <w:p w:rsidR="0029717F" w:rsidRPr="0018362C" w:rsidRDefault="0029717F">
      <w:pPr>
        <w:pStyle w:val="af4"/>
        <w:ind w:firstLine="240"/>
        <w:rPr>
          <w:sz w:val="24"/>
          <w:szCs w:val="24"/>
          <w:u w:val="single"/>
        </w:rPr>
      </w:pPr>
    </w:p>
    <w:p w:rsidR="0029717F" w:rsidRPr="0018362C" w:rsidRDefault="0029717F">
      <w:pPr>
        <w:spacing w:line="360" w:lineRule="auto"/>
        <w:jc w:val="right"/>
        <w:outlineLvl w:val="2"/>
      </w:pPr>
    </w:p>
    <w:p w:rsidR="0029717F" w:rsidRPr="0018362C" w:rsidRDefault="00A85FA3">
      <w:pPr>
        <w:spacing w:line="360" w:lineRule="auto"/>
        <w:outlineLvl w:val="2"/>
        <w:rPr>
          <w:sz w:val="28"/>
          <w:szCs w:val="28"/>
        </w:rPr>
      </w:pPr>
      <w:bookmarkStart w:id="678" w:name="_Toc82524836"/>
      <w:bookmarkStart w:id="679" w:name="_Toc536542312"/>
      <w:bookmarkStart w:id="680" w:name="_Toc536542874"/>
      <w:r w:rsidRPr="0018362C">
        <w:rPr>
          <w:rFonts w:cs="宋体" w:hint="eastAsia"/>
          <w:sz w:val="28"/>
          <w:szCs w:val="28"/>
        </w:rPr>
        <w:t>（该表格仅供参考）</w:t>
      </w:r>
      <w:bookmarkEnd w:id="678"/>
      <w:bookmarkEnd w:id="679"/>
      <w:bookmarkEnd w:id="680"/>
    </w:p>
    <w:p w:rsidR="0029717F" w:rsidRPr="0018362C" w:rsidRDefault="0029717F">
      <w:pPr>
        <w:spacing w:line="360" w:lineRule="auto"/>
        <w:ind w:leftChars="-170" w:left="-357" w:firstLineChars="250" w:firstLine="602"/>
        <w:outlineLvl w:val="2"/>
        <w:rPr>
          <w:b/>
          <w:bCs/>
          <w:sz w:val="24"/>
          <w:szCs w:val="24"/>
        </w:rPr>
      </w:pPr>
    </w:p>
    <w:p w:rsidR="0029717F" w:rsidRPr="0018362C" w:rsidRDefault="0029717F">
      <w:pPr>
        <w:pStyle w:val="aff3"/>
        <w:ind w:firstLine="420"/>
        <w:outlineLvl w:val="2"/>
      </w:pPr>
    </w:p>
    <w:p w:rsidR="0029717F" w:rsidRPr="0018362C" w:rsidRDefault="0029717F">
      <w:pPr>
        <w:pStyle w:val="aff3"/>
        <w:ind w:firstLine="420"/>
        <w:outlineLvl w:val="2"/>
      </w:pPr>
    </w:p>
    <w:p w:rsidR="0029717F" w:rsidRPr="0018362C" w:rsidRDefault="0029717F">
      <w:pPr>
        <w:spacing w:line="360" w:lineRule="auto"/>
        <w:ind w:leftChars="-170" w:left="-357" w:firstLineChars="250" w:firstLine="602"/>
        <w:outlineLvl w:val="2"/>
        <w:rPr>
          <w:b/>
          <w:bCs/>
          <w:sz w:val="24"/>
          <w:szCs w:val="24"/>
        </w:rPr>
      </w:pPr>
    </w:p>
    <w:p w:rsidR="0029717F" w:rsidRPr="0018362C" w:rsidRDefault="0029717F">
      <w:pPr>
        <w:spacing w:line="360" w:lineRule="auto"/>
        <w:ind w:leftChars="-170" w:left="-357" w:firstLineChars="250" w:firstLine="602"/>
        <w:outlineLvl w:val="2"/>
        <w:rPr>
          <w:b/>
          <w:bCs/>
          <w:sz w:val="24"/>
          <w:szCs w:val="24"/>
        </w:rPr>
      </w:pPr>
    </w:p>
    <w:p w:rsidR="0029717F" w:rsidRPr="0018362C" w:rsidRDefault="0029717F">
      <w:pPr>
        <w:pStyle w:val="af4"/>
        <w:ind w:firstLine="200"/>
      </w:pPr>
    </w:p>
    <w:p w:rsidR="0029717F" w:rsidRPr="0018362C" w:rsidRDefault="0029717F">
      <w:pPr>
        <w:spacing w:line="360" w:lineRule="auto"/>
        <w:ind w:leftChars="-170" w:left="-357" w:firstLineChars="250" w:firstLine="602"/>
        <w:outlineLvl w:val="2"/>
        <w:rPr>
          <w:b/>
          <w:bCs/>
          <w:sz w:val="24"/>
          <w:szCs w:val="24"/>
        </w:rPr>
      </w:pPr>
    </w:p>
    <w:p w:rsidR="0029717F" w:rsidRPr="0018362C" w:rsidRDefault="0029717F">
      <w:pPr>
        <w:spacing w:line="360" w:lineRule="auto"/>
        <w:ind w:leftChars="-170" w:left="-357" w:firstLineChars="250" w:firstLine="602"/>
        <w:outlineLvl w:val="2"/>
        <w:rPr>
          <w:b/>
          <w:bCs/>
          <w:sz w:val="24"/>
          <w:szCs w:val="24"/>
        </w:rPr>
      </w:pPr>
    </w:p>
    <w:p w:rsidR="0029717F" w:rsidRPr="0018362C" w:rsidRDefault="00A85FA3">
      <w:pPr>
        <w:jc w:val="center"/>
        <w:outlineLvl w:val="2"/>
        <w:rPr>
          <w:b/>
          <w:bCs/>
          <w:sz w:val="28"/>
          <w:szCs w:val="28"/>
        </w:rPr>
      </w:pPr>
      <w:bookmarkStart w:id="681" w:name="_Toc82524837"/>
      <w:bookmarkStart w:id="682" w:name="_Toc536542317"/>
      <w:bookmarkStart w:id="683" w:name="_Toc536542879"/>
      <w:r w:rsidRPr="0018362C">
        <w:rPr>
          <w:rFonts w:cs="宋体" w:hint="eastAsia"/>
          <w:b/>
          <w:bCs/>
          <w:sz w:val="28"/>
          <w:szCs w:val="28"/>
        </w:rPr>
        <w:t>技术参数偏离表</w:t>
      </w:r>
      <w:bookmarkEnd w:id="681"/>
      <w:bookmarkEnd w:id="682"/>
      <w:bookmarkEnd w:id="683"/>
    </w:p>
    <w:p w:rsidR="0029717F" w:rsidRPr="0018362C" w:rsidRDefault="0029717F">
      <w:pPr>
        <w:tabs>
          <w:tab w:val="left" w:pos="6930"/>
        </w:tabs>
        <w:ind w:right="9"/>
        <w:jc w:val="center"/>
        <w:outlineLvl w:val="2"/>
        <w:rPr>
          <w:rFonts w:ascii="宋体"/>
          <w:b/>
          <w:bCs/>
          <w:sz w:val="28"/>
          <w:szCs w:val="28"/>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442"/>
        <w:gridCol w:w="2364"/>
        <w:gridCol w:w="3037"/>
      </w:tblGrid>
      <w:tr w:rsidR="0018362C" w:rsidRPr="0018362C">
        <w:trPr>
          <w:trHeight w:val="704"/>
          <w:jc w:val="center"/>
        </w:trPr>
        <w:tc>
          <w:tcPr>
            <w:tcW w:w="788" w:type="dxa"/>
            <w:vAlign w:val="center"/>
          </w:tcPr>
          <w:p w:rsidR="0029717F" w:rsidRPr="0018362C" w:rsidRDefault="00A85FA3">
            <w:pPr>
              <w:tabs>
                <w:tab w:val="left" w:pos="6930"/>
              </w:tabs>
              <w:ind w:right="9"/>
              <w:jc w:val="center"/>
              <w:outlineLvl w:val="2"/>
              <w:rPr>
                <w:rFonts w:ascii="宋体" w:cs="Calibri"/>
                <w:b/>
                <w:bCs/>
                <w:sz w:val="28"/>
                <w:szCs w:val="28"/>
              </w:rPr>
            </w:pPr>
            <w:bookmarkStart w:id="684" w:name="_Toc82524838"/>
            <w:bookmarkStart w:id="685" w:name="_Toc536542318"/>
            <w:bookmarkStart w:id="686" w:name="_Toc536542880"/>
            <w:r w:rsidRPr="0018362C">
              <w:rPr>
                <w:rFonts w:ascii="宋体" w:hAnsi="宋体" w:cs="宋体" w:hint="eastAsia"/>
                <w:b/>
                <w:bCs/>
                <w:sz w:val="28"/>
                <w:szCs w:val="28"/>
              </w:rPr>
              <w:t>序号</w:t>
            </w:r>
            <w:bookmarkEnd w:id="684"/>
            <w:bookmarkEnd w:id="685"/>
            <w:bookmarkEnd w:id="686"/>
          </w:p>
        </w:tc>
        <w:tc>
          <w:tcPr>
            <w:tcW w:w="3442" w:type="dxa"/>
            <w:vAlign w:val="center"/>
          </w:tcPr>
          <w:p w:rsidR="0029717F" w:rsidRPr="0018362C" w:rsidRDefault="00A85FA3">
            <w:pPr>
              <w:tabs>
                <w:tab w:val="left" w:pos="6930"/>
              </w:tabs>
              <w:ind w:right="9"/>
              <w:jc w:val="center"/>
              <w:outlineLvl w:val="2"/>
              <w:rPr>
                <w:rFonts w:ascii="宋体" w:cs="Calibri"/>
                <w:b/>
                <w:bCs/>
                <w:sz w:val="28"/>
                <w:szCs w:val="28"/>
              </w:rPr>
            </w:pPr>
            <w:bookmarkStart w:id="687" w:name="_Toc536542319"/>
            <w:bookmarkStart w:id="688" w:name="_Toc82524839"/>
            <w:bookmarkStart w:id="689" w:name="_Toc536542881"/>
            <w:r w:rsidRPr="0018362C">
              <w:rPr>
                <w:rFonts w:ascii="宋体" w:hAnsi="宋体" w:cs="宋体" w:hint="eastAsia"/>
                <w:b/>
                <w:bCs/>
                <w:sz w:val="28"/>
                <w:szCs w:val="28"/>
              </w:rPr>
              <w:t>采购技术要求</w:t>
            </w:r>
            <w:bookmarkEnd w:id="687"/>
            <w:bookmarkEnd w:id="688"/>
            <w:bookmarkEnd w:id="689"/>
          </w:p>
        </w:tc>
        <w:tc>
          <w:tcPr>
            <w:tcW w:w="2364" w:type="dxa"/>
            <w:vAlign w:val="center"/>
          </w:tcPr>
          <w:p w:rsidR="0029717F" w:rsidRPr="0018362C" w:rsidRDefault="00A85FA3">
            <w:pPr>
              <w:tabs>
                <w:tab w:val="left" w:pos="6930"/>
              </w:tabs>
              <w:ind w:right="9"/>
              <w:jc w:val="center"/>
              <w:outlineLvl w:val="2"/>
              <w:rPr>
                <w:rFonts w:ascii="宋体" w:cs="Calibri"/>
                <w:b/>
                <w:bCs/>
                <w:sz w:val="28"/>
                <w:szCs w:val="28"/>
              </w:rPr>
            </w:pPr>
            <w:bookmarkStart w:id="690" w:name="_Toc536542882"/>
            <w:bookmarkStart w:id="691" w:name="_Toc82524840"/>
            <w:bookmarkStart w:id="692" w:name="_Toc536542320"/>
            <w:r w:rsidRPr="0018362C">
              <w:rPr>
                <w:rFonts w:ascii="宋体" w:hAnsi="宋体" w:cs="宋体" w:hint="eastAsia"/>
                <w:b/>
                <w:bCs/>
                <w:sz w:val="28"/>
                <w:szCs w:val="28"/>
              </w:rPr>
              <w:t>所投产品参数</w:t>
            </w:r>
            <w:bookmarkEnd w:id="690"/>
            <w:bookmarkEnd w:id="691"/>
            <w:bookmarkEnd w:id="692"/>
          </w:p>
        </w:tc>
        <w:tc>
          <w:tcPr>
            <w:tcW w:w="3037" w:type="dxa"/>
            <w:vAlign w:val="center"/>
          </w:tcPr>
          <w:p w:rsidR="0029717F" w:rsidRPr="0018362C" w:rsidRDefault="00A85FA3">
            <w:pPr>
              <w:tabs>
                <w:tab w:val="left" w:pos="6930"/>
              </w:tabs>
              <w:ind w:right="9"/>
              <w:jc w:val="center"/>
              <w:outlineLvl w:val="2"/>
              <w:rPr>
                <w:rFonts w:ascii="宋体" w:cs="Calibri"/>
                <w:b/>
                <w:bCs/>
                <w:sz w:val="28"/>
                <w:szCs w:val="28"/>
              </w:rPr>
            </w:pPr>
            <w:bookmarkStart w:id="693" w:name="_Toc82524841"/>
            <w:bookmarkStart w:id="694" w:name="_Toc536542321"/>
            <w:bookmarkStart w:id="695" w:name="_Toc536542883"/>
            <w:r w:rsidRPr="0018362C">
              <w:rPr>
                <w:rFonts w:ascii="宋体" w:hAnsi="宋体" w:cs="宋体" w:hint="eastAsia"/>
                <w:b/>
                <w:bCs/>
                <w:sz w:val="28"/>
                <w:szCs w:val="28"/>
              </w:rPr>
              <w:t>偏离情况</w:t>
            </w:r>
            <w:bookmarkEnd w:id="693"/>
            <w:bookmarkEnd w:id="694"/>
            <w:bookmarkEnd w:id="695"/>
          </w:p>
        </w:tc>
      </w:tr>
      <w:tr w:rsidR="0018362C" w:rsidRPr="0018362C">
        <w:trPr>
          <w:trHeight w:val="1155"/>
          <w:jc w:val="center"/>
        </w:trPr>
        <w:tc>
          <w:tcPr>
            <w:tcW w:w="788" w:type="dxa"/>
            <w:vAlign w:val="center"/>
          </w:tcPr>
          <w:p w:rsidR="0029717F" w:rsidRPr="0018362C" w:rsidRDefault="00A85FA3">
            <w:pPr>
              <w:tabs>
                <w:tab w:val="left" w:pos="6930"/>
              </w:tabs>
              <w:ind w:right="9"/>
              <w:jc w:val="center"/>
              <w:outlineLvl w:val="2"/>
              <w:rPr>
                <w:rFonts w:ascii="宋体" w:cs="Calibri"/>
                <w:b/>
                <w:bCs/>
                <w:sz w:val="28"/>
                <w:szCs w:val="28"/>
              </w:rPr>
            </w:pPr>
            <w:bookmarkStart w:id="696" w:name="_Toc82524842"/>
            <w:bookmarkStart w:id="697" w:name="_Toc536542884"/>
            <w:bookmarkStart w:id="698" w:name="_Toc536542322"/>
            <w:r w:rsidRPr="0018362C">
              <w:rPr>
                <w:rFonts w:ascii="宋体" w:hAnsi="宋体" w:cs="宋体"/>
                <w:b/>
                <w:bCs/>
                <w:sz w:val="28"/>
                <w:szCs w:val="28"/>
              </w:rPr>
              <w:t>1</w:t>
            </w:r>
            <w:bookmarkEnd w:id="696"/>
            <w:bookmarkEnd w:id="697"/>
            <w:bookmarkEnd w:id="698"/>
          </w:p>
        </w:tc>
        <w:tc>
          <w:tcPr>
            <w:tcW w:w="3442"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2364"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3037" w:type="dxa"/>
            <w:vAlign w:val="center"/>
          </w:tcPr>
          <w:p w:rsidR="0029717F" w:rsidRPr="0018362C" w:rsidRDefault="0029717F">
            <w:pPr>
              <w:tabs>
                <w:tab w:val="left" w:pos="6930"/>
              </w:tabs>
              <w:ind w:right="9"/>
              <w:jc w:val="center"/>
              <w:outlineLvl w:val="2"/>
              <w:rPr>
                <w:rFonts w:ascii="宋体" w:cs="Calibri"/>
                <w:b/>
                <w:bCs/>
                <w:sz w:val="28"/>
                <w:szCs w:val="28"/>
              </w:rPr>
            </w:pPr>
          </w:p>
        </w:tc>
      </w:tr>
      <w:tr w:rsidR="0018362C" w:rsidRPr="0018362C">
        <w:trPr>
          <w:trHeight w:val="1155"/>
          <w:jc w:val="center"/>
        </w:trPr>
        <w:tc>
          <w:tcPr>
            <w:tcW w:w="788" w:type="dxa"/>
            <w:vAlign w:val="center"/>
          </w:tcPr>
          <w:p w:rsidR="0029717F" w:rsidRPr="0018362C" w:rsidRDefault="00A85FA3">
            <w:pPr>
              <w:tabs>
                <w:tab w:val="left" w:pos="6930"/>
              </w:tabs>
              <w:ind w:right="9"/>
              <w:jc w:val="center"/>
              <w:outlineLvl w:val="2"/>
              <w:rPr>
                <w:rFonts w:ascii="宋体" w:cs="Calibri"/>
                <w:b/>
                <w:bCs/>
                <w:sz w:val="28"/>
                <w:szCs w:val="28"/>
              </w:rPr>
            </w:pPr>
            <w:bookmarkStart w:id="699" w:name="_Toc82524843"/>
            <w:bookmarkStart w:id="700" w:name="_Toc536542323"/>
            <w:bookmarkStart w:id="701" w:name="_Toc536542885"/>
            <w:r w:rsidRPr="0018362C">
              <w:rPr>
                <w:rFonts w:ascii="宋体" w:hAnsi="宋体" w:cs="宋体"/>
                <w:b/>
                <w:bCs/>
                <w:sz w:val="28"/>
                <w:szCs w:val="28"/>
              </w:rPr>
              <w:t>2</w:t>
            </w:r>
            <w:bookmarkEnd w:id="699"/>
            <w:bookmarkEnd w:id="700"/>
            <w:bookmarkEnd w:id="701"/>
          </w:p>
        </w:tc>
        <w:tc>
          <w:tcPr>
            <w:tcW w:w="3442"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2364"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3037" w:type="dxa"/>
            <w:vAlign w:val="center"/>
          </w:tcPr>
          <w:p w:rsidR="0029717F" w:rsidRPr="0018362C" w:rsidRDefault="0029717F">
            <w:pPr>
              <w:tabs>
                <w:tab w:val="left" w:pos="6930"/>
              </w:tabs>
              <w:ind w:right="9"/>
              <w:jc w:val="center"/>
              <w:outlineLvl w:val="2"/>
              <w:rPr>
                <w:rFonts w:ascii="宋体" w:cs="Calibri"/>
                <w:b/>
                <w:bCs/>
                <w:sz w:val="28"/>
                <w:szCs w:val="28"/>
              </w:rPr>
            </w:pPr>
          </w:p>
        </w:tc>
      </w:tr>
      <w:tr w:rsidR="0018362C" w:rsidRPr="0018362C">
        <w:trPr>
          <w:trHeight w:val="1155"/>
          <w:jc w:val="center"/>
        </w:trPr>
        <w:tc>
          <w:tcPr>
            <w:tcW w:w="788" w:type="dxa"/>
            <w:vAlign w:val="center"/>
          </w:tcPr>
          <w:p w:rsidR="0029717F" w:rsidRPr="0018362C" w:rsidRDefault="00A85FA3">
            <w:pPr>
              <w:tabs>
                <w:tab w:val="left" w:pos="6930"/>
              </w:tabs>
              <w:ind w:right="9"/>
              <w:jc w:val="center"/>
              <w:outlineLvl w:val="2"/>
              <w:rPr>
                <w:rFonts w:ascii="宋体" w:cs="Calibri"/>
                <w:b/>
                <w:bCs/>
                <w:sz w:val="28"/>
                <w:szCs w:val="28"/>
              </w:rPr>
            </w:pPr>
            <w:bookmarkStart w:id="702" w:name="_Toc536542886"/>
            <w:bookmarkStart w:id="703" w:name="_Toc82524844"/>
            <w:bookmarkStart w:id="704" w:name="_Toc536542324"/>
            <w:r w:rsidRPr="0018362C">
              <w:rPr>
                <w:rFonts w:ascii="宋体" w:hAnsi="宋体" w:cs="宋体"/>
                <w:b/>
                <w:bCs/>
                <w:sz w:val="28"/>
                <w:szCs w:val="28"/>
              </w:rPr>
              <w:t>3</w:t>
            </w:r>
            <w:bookmarkEnd w:id="702"/>
            <w:bookmarkEnd w:id="703"/>
            <w:bookmarkEnd w:id="704"/>
          </w:p>
        </w:tc>
        <w:tc>
          <w:tcPr>
            <w:tcW w:w="3442"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2364"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3037" w:type="dxa"/>
            <w:vAlign w:val="center"/>
          </w:tcPr>
          <w:p w:rsidR="0029717F" w:rsidRPr="0018362C" w:rsidRDefault="0029717F">
            <w:pPr>
              <w:tabs>
                <w:tab w:val="left" w:pos="6930"/>
              </w:tabs>
              <w:ind w:right="9"/>
              <w:jc w:val="center"/>
              <w:outlineLvl w:val="2"/>
              <w:rPr>
                <w:rFonts w:ascii="宋体" w:cs="Calibri"/>
                <w:b/>
                <w:bCs/>
                <w:sz w:val="28"/>
                <w:szCs w:val="28"/>
              </w:rPr>
            </w:pPr>
          </w:p>
        </w:tc>
      </w:tr>
      <w:tr w:rsidR="0018362C" w:rsidRPr="0018362C">
        <w:trPr>
          <w:trHeight w:val="1155"/>
          <w:jc w:val="center"/>
        </w:trPr>
        <w:tc>
          <w:tcPr>
            <w:tcW w:w="788" w:type="dxa"/>
            <w:vAlign w:val="center"/>
          </w:tcPr>
          <w:p w:rsidR="0029717F" w:rsidRPr="0018362C" w:rsidRDefault="00A85FA3">
            <w:pPr>
              <w:tabs>
                <w:tab w:val="left" w:pos="6930"/>
              </w:tabs>
              <w:ind w:right="9"/>
              <w:jc w:val="center"/>
              <w:outlineLvl w:val="2"/>
              <w:rPr>
                <w:rFonts w:ascii="宋体" w:cs="Calibri"/>
                <w:b/>
                <w:bCs/>
                <w:sz w:val="28"/>
                <w:szCs w:val="28"/>
              </w:rPr>
            </w:pPr>
            <w:bookmarkStart w:id="705" w:name="_Toc536542325"/>
            <w:bookmarkStart w:id="706" w:name="_Toc536542887"/>
            <w:bookmarkStart w:id="707" w:name="_Toc82524845"/>
            <w:r w:rsidRPr="0018362C">
              <w:rPr>
                <w:rFonts w:ascii="宋体" w:hAnsi="宋体" w:cs="宋体"/>
                <w:b/>
                <w:bCs/>
                <w:sz w:val="28"/>
                <w:szCs w:val="28"/>
              </w:rPr>
              <w:t>4</w:t>
            </w:r>
            <w:bookmarkEnd w:id="705"/>
            <w:bookmarkEnd w:id="706"/>
            <w:bookmarkEnd w:id="707"/>
          </w:p>
        </w:tc>
        <w:tc>
          <w:tcPr>
            <w:tcW w:w="3442"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2364"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3037" w:type="dxa"/>
            <w:vAlign w:val="center"/>
          </w:tcPr>
          <w:p w:rsidR="0029717F" w:rsidRPr="0018362C" w:rsidRDefault="0029717F">
            <w:pPr>
              <w:tabs>
                <w:tab w:val="left" w:pos="6930"/>
              </w:tabs>
              <w:ind w:right="9"/>
              <w:jc w:val="center"/>
              <w:outlineLvl w:val="2"/>
              <w:rPr>
                <w:rFonts w:ascii="宋体" w:cs="Calibri"/>
                <w:b/>
                <w:bCs/>
                <w:sz w:val="28"/>
                <w:szCs w:val="28"/>
              </w:rPr>
            </w:pPr>
          </w:p>
        </w:tc>
      </w:tr>
      <w:tr w:rsidR="0018362C" w:rsidRPr="0018362C">
        <w:trPr>
          <w:trHeight w:val="1155"/>
          <w:jc w:val="center"/>
        </w:trPr>
        <w:tc>
          <w:tcPr>
            <w:tcW w:w="788" w:type="dxa"/>
            <w:vAlign w:val="center"/>
          </w:tcPr>
          <w:p w:rsidR="0029717F" w:rsidRPr="0018362C" w:rsidRDefault="00A85FA3">
            <w:pPr>
              <w:tabs>
                <w:tab w:val="left" w:pos="6930"/>
              </w:tabs>
              <w:ind w:right="9"/>
              <w:jc w:val="center"/>
              <w:outlineLvl w:val="2"/>
              <w:rPr>
                <w:rFonts w:ascii="宋体" w:cs="Calibri"/>
                <w:b/>
                <w:bCs/>
                <w:sz w:val="28"/>
                <w:szCs w:val="28"/>
              </w:rPr>
            </w:pPr>
            <w:bookmarkStart w:id="708" w:name="_Toc82524846"/>
            <w:bookmarkStart w:id="709" w:name="_Toc536542888"/>
            <w:bookmarkStart w:id="710" w:name="_Toc536542326"/>
            <w:r w:rsidRPr="0018362C">
              <w:rPr>
                <w:rFonts w:ascii="宋体" w:hAnsi="宋体" w:cs="宋体"/>
                <w:b/>
                <w:bCs/>
                <w:sz w:val="28"/>
                <w:szCs w:val="28"/>
              </w:rPr>
              <w:t>5</w:t>
            </w:r>
            <w:bookmarkEnd w:id="708"/>
            <w:bookmarkEnd w:id="709"/>
            <w:bookmarkEnd w:id="710"/>
          </w:p>
        </w:tc>
        <w:tc>
          <w:tcPr>
            <w:tcW w:w="3442"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2364"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3037" w:type="dxa"/>
            <w:vAlign w:val="center"/>
          </w:tcPr>
          <w:p w:rsidR="0029717F" w:rsidRPr="0018362C" w:rsidRDefault="0029717F">
            <w:pPr>
              <w:tabs>
                <w:tab w:val="left" w:pos="6930"/>
              </w:tabs>
              <w:ind w:right="9"/>
              <w:jc w:val="center"/>
              <w:outlineLvl w:val="2"/>
              <w:rPr>
                <w:rFonts w:ascii="宋体" w:cs="Calibri"/>
                <w:b/>
                <w:bCs/>
                <w:sz w:val="28"/>
                <w:szCs w:val="28"/>
              </w:rPr>
            </w:pPr>
          </w:p>
        </w:tc>
      </w:tr>
      <w:tr w:rsidR="0018362C" w:rsidRPr="0018362C">
        <w:trPr>
          <w:trHeight w:val="1155"/>
          <w:jc w:val="center"/>
        </w:trPr>
        <w:tc>
          <w:tcPr>
            <w:tcW w:w="788" w:type="dxa"/>
            <w:vAlign w:val="center"/>
          </w:tcPr>
          <w:p w:rsidR="0029717F" w:rsidRPr="0018362C" w:rsidRDefault="00A85FA3">
            <w:pPr>
              <w:tabs>
                <w:tab w:val="left" w:pos="6930"/>
              </w:tabs>
              <w:ind w:right="9"/>
              <w:jc w:val="center"/>
              <w:outlineLvl w:val="2"/>
              <w:rPr>
                <w:rFonts w:ascii="宋体" w:cs="Calibri"/>
                <w:b/>
                <w:bCs/>
                <w:sz w:val="28"/>
                <w:szCs w:val="28"/>
              </w:rPr>
            </w:pPr>
            <w:bookmarkStart w:id="711" w:name="_Toc536542327"/>
            <w:bookmarkStart w:id="712" w:name="_Toc82524847"/>
            <w:bookmarkStart w:id="713" w:name="_Toc536542889"/>
            <w:r w:rsidRPr="0018362C">
              <w:rPr>
                <w:rFonts w:ascii="宋体" w:hAnsi="宋体" w:cs="宋体"/>
                <w:b/>
                <w:bCs/>
                <w:sz w:val="28"/>
                <w:szCs w:val="28"/>
              </w:rPr>
              <w:t>6</w:t>
            </w:r>
            <w:bookmarkEnd w:id="711"/>
            <w:bookmarkEnd w:id="712"/>
            <w:bookmarkEnd w:id="713"/>
          </w:p>
        </w:tc>
        <w:tc>
          <w:tcPr>
            <w:tcW w:w="3442"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2364" w:type="dxa"/>
            <w:vAlign w:val="center"/>
          </w:tcPr>
          <w:p w:rsidR="0029717F" w:rsidRPr="0018362C" w:rsidRDefault="0029717F">
            <w:pPr>
              <w:tabs>
                <w:tab w:val="left" w:pos="6930"/>
              </w:tabs>
              <w:ind w:right="9"/>
              <w:jc w:val="center"/>
              <w:outlineLvl w:val="2"/>
              <w:rPr>
                <w:rFonts w:ascii="宋体" w:cs="Calibri"/>
                <w:b/>
                <w:bCs/>
                <w:sz w:val="28"/>
                <w:szCs w:val="28"/>
              </w:rPr>
            </w:pPr>
          </w:p>
        </w:tc>
        <w:tc>
          <w:tcPr>
            <w:tcW w:w="3037" w:type="dxa"/>
            <w:vAlign w:val="center"/>
          </w:tcPr>
          <w:p w:rsidR="0029717F" w:rsidRPr="0018362C" w:rsidRDefault="0029717F">
            <w:pPr>
              <w:tabs>
                <w:tab w:val="left" w:pos="6930"/>
              </w:tabs>
              <w:ind w:right="9"/>
              <w:jc w:val="center"/>
              <w:outlineLvl w:val="2"/>
              <w:rPr>
                <w:rFonts w:ascii="宋体" w:cs="Calibri"/>
                <w:b/>
                <w:bCs/>
                <w:sz w:val="28"/>
                <w:szCs w:val="28"/>
              </w:rPr>
            </w:pPr>
          </w:p>
        </w:tc>
      </w:tr>
      <w:tr w:rsidR="0029717F" w:rsidRPr="0018362C">
        <w:trPr>
          <w:trHeight w:val="1155"/>
          <w:jc w:val="center"/>
        </w:trPr>
        <w:tc>
          <w:tcPr>
            <w:tcW w:w="788" w:type="dxa"/>
            <w:vAlign w:val="center"/>
          </w:tcPr>
          <w:p w:rsidR="0029717F" w:rsidRPr="0018362C" w:rsidRDefault="00A85FA3">
            <w:pPr>
              <w:tabs>
                <w:tab w:val="left" w:pos="6930"/>
              </w:tabs>
              <w:ind w:right="9"/>
              <w:jc w:val="center"/>
              <w:outlineLvl w:val="2"/>
              <w:rPr>
                <w:rFonts w:ascii="宋体" w:cs="Calibri"/>
                <w:b/>
                <w:bCs/>
                <w:sz w:val="28"/>
                <w:szCs w:val="28"/>
              </w:rPr>
            </w:pPr>
            <w:bookmarkStart w:id="714" w:name="_Toc82524848"/>
            <w:bookmarkStart w:id="715" w:name="_Toc536542890"/>
            <w:bookmarkStart w:id="716" w:name="_Toc536542328"/>
            <w:r w:rsidRPr="0018362C">
              <w:rPr>
                <w:rFonts w:ascii="宋体" w:hAnsi="宋体" w:cs="宋体" w:hint="eastAsia"/>
                <w:b/>
                <w:bCs/>
                <w:sz w:val="28"/>
                <w:szCs w:val="28"/>
              </w:rPr>
              <w:t>……</w:t>
            </w:r>
            <w:bookmarkEnd w:id="714"/>
            <w:bookmarkEnd w:id="715"/>
            <w:bookmarkEnd w:id="716"/>
          </w:p>
        </w:tc>
        <w:tc>
          <w:tcPr>
            <w:tcW w:w="3442" w:type="dxa"/>
            <w:vAlign w:val="center"/>
          </w:tcPr>
          <w:p w:rsidR="0029717F" w:rsidRPr="0018362C" w:rsidRDefault="00A85FA3">
            <w:pPr>
              <w:tabs>
                <w:tab w:val="left" w:pos="6930"/>
              </w:tabs>
              <w:ind w:right="9"/>
              <w:jc w:val="center"/>
              <w:outlineLvl w:val="2"/>
              <w:rPr>
                <w:rFonts w:ascii="宋体" w:cs="Calibri"/>
                <w:b/>
                <w:bCs/>
                <w:sz w:val="28"/>
                <w:szCs w:val="28"/>
              </w:rPr>
            </w:pPr>
            <w:bookmarkStart w:id="717" w:name="_Toc536542891"/>
            <w:bookmarkStart w:id="718" w:name="_Toc536542329"/>
            <w:bookmarkStart w:id="719" w:name="_Toc82524849"/>
            <w:r w:rsidRPr="0018362C">
              <w:rPr>
                <w:rFonts w:ascii="宋体" w:hAnsi="宋体" w:cs="宋体" w:hint="eastAsia"/>
                <w:b/>
                <w:bCs/>
                <w:sz w:val="28"/>
                <w:szCs w:val="28"/>
              </w:rPr>
              <w:t>……</w:t>
            </w:r>
            <w:proofErr w:type="gramStart"/>
            <w:r w:rsidRPr="0018362C">
              <w:rPr>
                <w:rFonts w:ascii="宋体" w:hAnsi="宋体" w:cs="宋体" w:hint="eastAsia"/>
                <w:b/>
                <w:bCs/>
                <w:sz w:val="28"/>
                <w:szCs w:val="28"/>
              </w:rPr>
              <w:t>……………………</w:t>
            </w:r>
            <w:bookmarkEnd w:id="717"/>
            <w:bookmarkEnd w:id="718"/>
            <w:bookmarkEnd w:id="719"/>
            <w:proofErr w:type="gramEnd"/>
          </w:p>
        </w:tc>
        <w:tc>
          <w:tcPr>
            <w:tcW w:w="2364" w:type="dxa"/>
            <w:vAlign w:val="center"/>
          </w:tcPr>
          <w:p w:rsidR="0029717F" w:rsidRPr="0018362C" w:rsidRDefault="00A85FA3">
            <w:pPr>
              <w:tabs>
                <w:tab w:val="left" w:pos="6930"/>
              </w:tabs>
              <w:ind w:right="9"/>
              <w:jc w:val="center"/>
              <w:outlineLvl w:val="2"/>
              <w:rPr>
                <w:rFonts w:ascii="宋体" w:cs="Calibri"/>
                <w:b/>
                <w:bCs/>
                <w:sz w:val="28"/>
                <w:szCs w:val="28"/>
              </w:rPr>
            </w:pPr>
            <w:bookmarkStart w:id="720" w:name="_Toc536542892"/>
            <w:bookmarkStart w:id="721" w:name="_Toc82524850"/>
            <w:bookmarkStart w:id="722" w:name="_Toc536542330"/>
            <w:r w:rsidRPr="0018362C">
              <w:rPr>
                <w:rFonts w:ascii="宋体" w:hAnsi="宋体" w:cs="宋体" w:hint="eastAsia"/>
                <w:b/>
                <w:bCs/>
                <w:sz w:val="28"/>
                <w:szCs w:val="28"/>
              </w:rPr>
              <w:t>……</w:t>
            </w:r>
            <w:proofErr w:type="gramStart"/>
            <w:r w:rsidRPr="0018362C">
              <w:rPr>
                <w:rFonts w:ascii="宋体" w:hAnsi="宋体" w:cs="宋体" w:hint="eastAsia"/>
                <w:b/>
                <w:bCs/>
                <w:sz w:val="28"/>
                <w:szCs w:val="28"/>
              </w:rPr>
              <w:t>………</w:t>
            </w:r>
            <w:bookmarkEnd w:id="720"/>
            <w:bookmarkEnd w:id="721"/>
            <w:bookmarkEnd w:id="722"/>
            <w:proofErr w:type="gramEnd"/>
          </w:p>
        </w:tc>
        <w:tc>
          <w:tcPr>
            <w:tcW w:w="3037" w:type="dxa"/>
            <w:vAlign w:val="center"/>
          </w:tcPr>
          <w:p w:rsidR="0029717F" w:rsidRPr="0018362C" w:rsidRDefault="00A85FA3">
            <w:pPr>
              <w:tabs>
                <w:tab w:val="left" w:pos="6930"/>
              </w:tabs>
              <w:ind w:right="9"/>
              <w:jc w:val="center"/>
              <w:outlineLvl w:val="2"/>
              <w:rPr>
                <w:rFonts w:ascii="宋体" w:cs="Calibri"/>
                <w:b/>
                <w:bCs/>
                <w:sz w:val="28"/>
                <w:szCs w:val="28"/>
              </w:rPr>
            </w:pPr>
            <w:bookmarkStart w:id="723" w:name="_Toc82524851"/>
            <w:bookmarkStart w:id="724" w:name="_Toc536542893"/>
            <w:bookmarkStart w:id="725" w:name="_Toc536542331"/>
            <w:r w:rsidRPr="0018362C">
              <w:rPr>
                <w:rFonts w:ascii="宋体" w:hAnsi="宋体" w:cs="宋体" w:hint="eastAsia"/>
                <w:b/>
                <w:bCs/>
                <w:sz w:val="28"/>
                <w:szCs w:val="28"/>
              </w:rPr>
              <w:t>……</w:t>
            </w:r>
            <w:proofErr w:type="gramStart"/>
            <w:r w:rsidRPr="0018362C">
              <w:rPr>
                <w:rFonts w:ascii="宋体" w:hAnsi="宋体" w:cs="宋体" w:hint="eastAsia"/>
                <w:b/>
                <w:bCs/>
                <w:sz w:val="28"/>
                <w:szCs w:val="28"/>
              </w:rPr>
              <w:t>……………………</w:t>
            </w:r>
            <w:bookmarkEnd w:id="723"/>
            <w:bookmarkEnd w:id="724"/>
            <w:bookmarkEnd w:id="725"/>
            <w:proofErr w:type="gramEnd"/>
          </w:p>
        </w:tc>
      </w:tr>
    </w:tbl>
    <w:p w:rsidR="0029717F" w:rsidRPr="0018362C" w:rsidRDefault="0029717F">
      <w:pPr>
        <w:spacing w:line="360" w:lineRule="auto"/>
        <w:ind w:leftChars="-170" w:left="-357" w:firstLineChars="250" w:firstLine="602"/>
        <w:outlineLvl w:val="2"/>
        <w:rPr>
          <w:b/>
          <w:bCs/>
          <w:sz w:val="24"/>
          <w:szCs w:val="24"/>
        </w:rPr>
      </w:pPr>
    </w:p>
    <w:p w:rsidR="0029717F" w:rsidRPr="0018362C" w:rsidRDefault="00A85FA3">
      <w:pPr>
        <w:spacing w:line="360" w:lineRule="auto"/>
        <w:outlineLvl w:val="2"/>
        <w:rPr>
          <w:sz w:val="28"/>
          <w:szCs w:val="28"/>
        </w:rPr>
      </w:pPr>
      <w:bookmarkStart w:id="726" w:name="_Toc536542894"/>
      <w:bookmarkStart w:id="727" w:name="_Toc82524852"/>
      <w:bookmarkStart w:id="728" w:name="_Toc536542332"/>
      <w:r w:rsidRPr="0018362C">
        <w:rPr>
          <w:rFonts w:cs="宋体" w:hint="eastAsia"/>
          <w:sz w:val="28"/>
          <w:szCs w:val="28"/>
        </w:rPr>
        <w:t>（该表格仅供参考）</w:t>
      </w:r>
      <w:bookmarkEnd w:id="726"/>
      <w:bookmarkEnd w:id="727"/>
      <w:bookmarkEnd w:id="728"/>
    </w:p>
    <w:p w:rsidR="0029717F" w:rsidRPr="0018362C" w:rsidRDefault="0029717F">
      <w:pPr>
        <w:jc w:val="center"/>
        <w:outlineLvl w:val="2"/>
        <w:rPr>
          <w:rFonts w:cs="宋体"/>
          <w:b/>
          <w:bCs/>
          <w:sz w:val="28"/>
          <w:szCs w:val="28"/>
        </w:rPr>
      </w:pPr>
    </w:p>
    <w:p w:rsidR="0029717F" w:rsidRPr="0018362C" w:rsidRDefault="0029717F">
      <w:pPr>
        <w:jc w:val="center"/>
        <w:outlineLvl w:val="2"/>
        <w:rPr>
          <w:rFonts w:cs="宋体"/>
          <w:b/>
          <w:bCs/>
          <w:sz w:val="28"/>
          <w:szCs w:val="28"/>
        </w:rPr>
      </w:pPr>
    </w:p>
    <w:p w:rsidR="0029717F" w:rsidRPr="0018362C" w:rsidRDefault="0029717F">
      <w:pPr>
        <w:jc w:val="center"/>
        <w:outlineLvl w:val="2"/>
        <w:rPr>
          <w:rFonts w:cs="宋体"/>
          <w:b/>
          <w:bCs/>
          <w:sz w:val="28"/>
          <w:szCs w:val="28"/>
        </w:rPr>
      </w:pPr>
    </w:p>
    <w:p w:rsidR="0029717F" w:rsidRPr="0018362C" w:rsidRDefault="0029717F">
      <w:pPr>
        <w:jc w:val="center"/>
        <w:outlineLvl w:val="2"/>
        <w:rPr>
          <w:rFonts w:cs="宋体"/>
          <w:b/>
          <w:bCs/>
          <w:sz w:val="28"/>
          <w:szCs w:val="28"/>
        </w:rPr>
      </w:pPr>
    </w:p>
    <w:p w:rsidR="0029717F" w:rsidRPr="0018362C" w:rsidRDefault="0029717F">
      <w:pPr>
        <w:jc w:val="center"/>
        <w:outlineLvl w:val="2"/>
        <w:rPr>
          <w:rFonts w:cs="宋体"/>
          <w:b/>
          <w:bCs/>
          <w:sz w:val="28"/>
          <w:szCs w:val="28"/>
        </w:rPr>
      </w:pPr>
    </w:p>
    <w:p w:rsidR="0029717F" w:rsidRPr="0018362C" w:rsidRDefault="0029717F">
      <w:pPr>
        <w:jc w:val="center"/>
        <w:outlineLvl w:val="2"/>
        <w:rPr>
          <w:rFonts w:cs="宋体"/>
          <w:b/>
          <w:bCs/>
          <w:sz w:val="28"/>
          <w:szCs w:val="28"/>
        </w:rPr>
      </w:pPr>
    </w:p>
    <w:p w:rsidR="0029717F" w:rsidRPr="0018362C" w:rsidRDefault="0029717F">
      <w:pPr>
        <w:jc w:val="center"/>
        <w:outlineLvl w:val="2"/>
        <w:rPr>
          <w:rFonts w:cs="宋体"/>
          <w:b/>
          <w:bCs/>
          <w:sz w:val="28"/>
          <w:szCs w:val="28"/>
        </w:rPr>
      </w:pPr>
    </w:p>
    <w:p w:rsidR="0029717F" w:rsidRPr="0018362C" w:rsidRDefault="0029717F">
      <w:pPr>
        <w:jc w:val="center"/>
        <w:outlineLvl w:val="2"/>
        <w:rPr>
          <w:rFonts w:cs="宋体"/>
          <w:b/>
          <w:bCs/>
          <w:sz w:val="28"/>
          <w:szCs w:val="28"/>
        </w:rPr>
      </w:pPr>
    </w:p>
    <w:p w:rsidR="0029717F" w:rsidRPr="0018362C" w:rsidRDefault="0029717F">
      <w:pPr>
        <w:jc w:val="center"/>
        <w:outlineLvl w:val="2"/>
        <w:rPr>
          <w:rFonts w:cs="宋体"/>
          <w:b/>
          <w:bCs/>
          <w:sz w:val="28"/>
          <w:szCs w:val="28"/>
        </w:rPr>
      </w:pPr>
    </w:p>
    <w:p w:rsidR="0029717F" w:rsidRPr="0018362C" w:rsidRDefault="0029717F">
      <w:pPr>
        <w:jc w:val="center"/>
        <w:outlineLvl w:val="2"/>
        <w:rPr>
          <w:rFonts w:cs="宋体"/>
          <w:b/>
          <w:bCs/>
          <w:sz w:val="28"/>
          <w:szCs w:val="28"/>
        </w:rPr>
      </w:pPr>
    </w:p>
    <w:p w:rsidR="0029717F" w:rsidRPr="0018362C" w:rsidRDefault="0029717F"/>
    <w:p w:rsidR="0029717F" w:rsidRPr="0018362C" w:rsidRDefault="00A85FA3">
      <w:pPr>
        <w:pStyle w:val="2"/>
        <w:ind w:leftChars="-135" w:left="-77" w:hangingChars="64" w:hanging="206"/>
        <w:jc w:val="center"/>
        <w:rPr>
          <w:rFonts w:ascii="Times New Roman" w:hAnsi="Times New Roman"/>
        </w:rPr>
      </w:pPr>
      <w:bookmarkStart w:id="729" w:name="_Toc536542333"/>
      <w:bookmarkStart w:id="730" w:name="_Toc413941338"/>
      <w:bookmarkStart w:id="731" w:name="_Toc530989750"/>
      <w:bookmarkStart w:id="732" w:name="_Toc536541435"/>
      <w:bookmarkStart w:id="733" w:name="_Toc536541124"/>
      <w:bookmarkStart w:id="734" w:name="_Toc82524853"/>
      <w:r w:rsidRPr="0018362C">
        <w:rPr>
          <w:rFonts w:ascii="Times New Roman" w:hAnsi="Times New Roman"/>
        </w:rPr>
        <w:lastRenderedPageBreak/>
        <w:t>四、资格证明文件</w:t>
      </w:r>
      <w:bookmarkEnd w:id="729"/>
      <w:bookmarkEnd w:id="730"/>
      <w:bookmarkEnd w:id="731"/>
      <w:bookmarkEnd w:id="732"/>
      <w:bookmarkEnd w:id="733"/>
      <w:bookmarkEnd w:id="734"/>
    </w:p>
    <w:p w:rsidR="0029717F" w:rsidRPr="0018362C" w:rsidRDefault="00A85FA3">
      <w:pPr>
        <w:spacing w:line="360" w:lineRule="auto"/>
        <w:ind w:leftChars="-135" w:left="-129" w:hangingChars="64" w:hanging="154"/>
        <w:outlineLvl w:val="2"/>
        <w:rPr>
          <w:b/>
          <w:kern w:val="1"/>
          <w:sz w:val="24"/>
        </w:rPr>
      </w:pPr>
      <w:bookmarkStart w:id="735" w:name="_Toc82524854"/>
      <w:r w:rsidRPr="0018362C">
        <w:rPr>
          <w:rFonts w:hint="eastAsia"/>
          <w:b/>
          <w:kern w:val="1"/>
          <w:sz w:val="24"/>
        </w:rPr>
        <w:t>一、投标人资格要求需提供资料：</w:t>
      </w:r>
      <w:bookmarkEnd w:id="735"/>
    </w:p>
    <w:p w:rsidR="0029717F" w:rsidRPr="0018362C" w:rsidRDefault="00A85FA3">
      <w:pPr>
        <w:shd w:val="clear" w:color="auto" w:fill="FFFFFF"/>
        <w:spacing w:line="400" w:lineRule="exact"/>
        <w:ind w:left="-130" w:firstLine="482"/>
        <w:rPr>
          <w:rFonts w:ascii="宋体" w:hAnsi="宋体"/>
          <w:sz w:val="24"/>
          <w:szCs w:val="24"/>
        </w:rPr>
      </w:pPr>
      <w:bookmarkStart w:id="736" w:name="_Toc82524855"/>
      <w:r w:rsidRPr="0018362C">
        <w:rPr>
          <w:rFonts w:ascii="宋体" w:hAnsi="宋体" w:hint="eastAsia"/>
          <w:sz w:val="24"/>
          <w:szCs w:val="24"/>
        </w:rPr>
        <w:t>1</w:t>
      </w:r>
      <w:r w:rsidRPr="0018362C">
        <w:rPr>
          <w:rFonts w:ascii="宋体" w:hAnsi="宋体" w:hint="eastAsia"/>
          <w:sz w:val="24"/>
          <w:szCs w:val="24"/>
        </w:rPr>
        <w:t>具有独立承担民事责任的能力（须提供有效的营业执照）；</w:t>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2</w:t>
      </w:r>
      <w:r w:rsidRPr="0018362C">
        <w:rPr>
          <w:rFonts w:ascii="宋体" w:hAnsi="宋体" w:hint="eastAsia"/>
          <w:sz w:val="24"/>
          <w:szCs w:val="24"/>
        </w:rPr>
        <w:t>具有良好的商业信誉和健全的财务会计制度（提供</w:t>
      </w:r>
      <w:r w:rsidRPr="0018362C">
        <w:rPr>
          <w:rFonts w:ascii="宋体" w:hAnsi="宋体" w:hint="eastAsia"/>
          <w:sz w:val="24"/>
          <w:szCs w:val="24"/>
        </w:rPr>
        <w:t>2022</w:t>
      </w:r>
      <w:r w:rsidRPr="0018362C">
        <w:rPr>
          <w:rFonts w:ascii="宋体" w:hAnsi="宋体" w:hint="eastAsia"/>
          <w:sz w:val="24"/>
          <w:szCs w:val="24"/>
        </w:rPr>
        <w:t>年度经审计的财务状况报告，若投标单位为新成立企业，提供自注册后经审计的财务报告）；</w:t>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3</w:t>
      </w:r>
      <w:r w:rsidRPr="0018362C">
        <w:rPr>
          <w:rFonts w:ascii="宋体" w:hAnsi="宋体" w:hint="eastAsia"/>
          <w:sz w:val="24"/>
          <w:szCs w:val="24"/>
        </w:rPr>
        <w:t>具有履行合同所必须的设备和专业技术能力（提供承诺函）；</w:t>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4</w:t>
      </w:r>
      <w:r w:rsidRPr="0018362C">
        <w:rPr>
          <w:rFonts w:ascii="宋体" w:hAnsi="宋体" w:hint="eastAsia"/>
          <w:sz w:val="24"/>
          <w:szCs w:val="24"/>
        </w:rPr>
        <w:t>有依法缴纳税收和社会保障资金的良好记录（提供</w:t>
      </w:r>
      <w:r w:rsidRPr="0018362C">
        <w:rPr>
          <w:rFonts w:ascii="宋体" w:hAnsi="宋体" w:hint="eastAsia"/>
          <w:sz w:val="24"/>
          <w:szCs w:val="24"/>
        </w:rPr>
        <w:t>2022</w:t>
      </w:r>
      <w:r w:rsidRPr="0018362C">
        <w:rPr>
          <w:rFonts w:ascii="宋体" w:hAnsi="宋体" w:hint="eastAsia"/>
          <w:sz w:val="24"/>
          <w:szCs w:val="24"/>
        </w:rPr>
        <w:t>年</w:t>
      </w:r>
      <w:r w:rsidRPr="0018362C">
        <w:rPr>
          <w:rFonts w:ascii="宋体" w:hAnsi="宋体" w:hint="eastAsia"/>
          <w:sz w:val="24"/>
          <w:szCs w:val="24"/>
        </w:rPr>
        <w:t>1</w:t>
      </w:r>
      <w:r w:rsidRPr="0018362C">
        <w:rPr>
          <w:rFonts w:ascii="宋体" w:hAnsi="宋体" w:hint="eastAsia"/>
          <w:sz w:val="24"/>
          <w:szCs w:val="24"/>
        </w:rPr>
        <w:t>月</w:t>
      </w:r>
      <w:r w:rsidRPr="0018362C">
        <w:rPr>
          <w:rFonts w:ascii="宋体" w:hAnsi="宋体" w:hint="eastAsia"/>
          <w:sz w:val="24"/>
          <w:szCs w:val="24"/>
        </w:rPr>
        <w:t>1</w:t>
      </w:r>
      <w:r w:rsidRPr="0018362C">
        <w:rPr>
          <w:rFonts w:ascii="宋体" w:hAnsi="宋体" w:hint="eastAsia"/>
          <w:sz w:val="24"/>
          <w:szCs w:val="24"/>
        </w:rPr>
        <w:t>日以来连续</w:t>
      </w:r>
      <w:r w:rsidRPr="0018362C">
        <w:rPr>
          <w:rFonts w:ascii="宋体" w:hAnsi="宋体" w:hint="eastAsia"/>
          <w:sz w:val="24"/>
          <w:szCs w:val="24"/>
        </w:rPr>
        <w:t>6</w:t>
      </w:r>
      <w:r w:rsidRPr="0018362C">
        <w:rPr>
          <w:rFonts w:ascii="宋体" w:hAnsi="宋体" w:hint="eastAsia"/>
          <w:sz w:val="24"/>
          <w:szCs w:val="24"/>
        </w:rPr>
        <w:t>个月依法缴纳税收和社会保障金的相关证明材料；依法免税或不需要缴纳社会保障资金的供应商，应提供相应证明文件）；</w:t>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5</w:t>
      </w:r>
      <w:r w:rsidRPr="0018362C">
        <w:rPr>
          <w:rFonts w:ascii="宋体" w:hAnsi="宋体" w:hint="eastAsia"/>
          <w:sz w:val="24"/>
          <w:szCs w:val="24"/>
        </w:rPr>
        <w:t>参加政府采购活动前三年内，在经营活动中没有重大违法记录（提供承诺函）；</w:t>
      </w:r>
    </w:p>
    <w:p w:rsidR="0029717F" w:rsidRPr="0018362C" w:rsidRDefault="00A85FA3">
      <w:pPr>
        <w:shd w:val="clear" w:color="auto" w:fill="FFFFFF"/>
        <w:spacing w:line="400" w:lineRule="exact"/>
        <w:ind w:left="-130" w:firstLine="482"/>
        <w:rPr>
          <w:rFonts w:ascii="宋体" w:hAnsi="宋体"/>
          <w:sz w:val="24"/>
          <w:szCs w:val="24"/>
        </w:rPr>
      </w:pPr>
      <w:r w:rsidRPr="0018362C">
        <w:rPr>
          <w:rFonts w:ascii="宋体" w:hAnsi="宋体" w:hint="eastAsia"/>
          <w:sz w:val="24"/>
          <w:szCs w:val="24"/>
        </w:rPr>
        <w:t>6</w:t>
      </w:r>
      <w:r w:rsidRPr="0018362C">
        <w:rPr>
          <w:rFonts w:ascii="宋体" w:hAnsi="宋体" w:hint="eastAsia"/>
          <w:sz w:val="24"/>
          <w:szCs w:val="24"/>
        </w:rPr>
        <w:t>信誉要求：中国执行公开网“失信被执行人”、信用中国网“重大税收违法失信主体”和中国政府采购网“政府采购严重违法失信行为记录”（查询时间为自公告发布之日后），对在截至开标前列入上述名单的供应商将被拒绝参加投标活动。</w:t>
      </w:r>
    </w:p>
    <w:p w:rsidR="0029717F" w:rsidRPr="0018362C" w:rsidRDefault="00A85FA3">
      <w:pPr>
        <w:pStyle w:val="af4"/>
        <w:spacing w:line="400" w:lineRule="exact"/>
        <w:ind w:firstLine="240"/>
      </w:pPr>
      <w:r w:rsidRPr="0018362C">
        <w:rPr>
          <w:rFonts w:ascii="宋体" w:hAnsi="宋体" w:hint="eastAsia"/>
          <w:sz w:val="24"/>
          <w:szCs w:val="24"/>
        </w:rPr>
        <w:t>7</w:t>
      </w:r>
      <w:r w:rsidRPr="0018362C">
        <w:rPr>
          <w:rFonts w:ascii="宋体" w:hAnsi="宋体" w:hint="eastAsia"/>
          <w:sz w:val="24"/>
          <w:szCs w:val="24"/>
        </w:rPr>
        <w:t>不接受联合体投标。</w:t>
      </w:r>
    </w:p>
    <w:p w:rsidR="0029717F" w:rsidRPr="0018362C" w:rsidRDefault="00A85FA3">
      <w:pPr>
        <w:spacing w:line="360" w:lineRule="auto"/>
        <w:ind w:leftChars="-135" w:left="-129" w:hangingChars="64" w:hanging="154"/>
        <w:outlineLvl w:val="2"/>
        <w:rPr>
          <w:b/>
          <w:sz w:val="24"/>
        </w:rPr>
      </w:pPr>
      <w:r w:rsidRPr="0018362C">
        <w:rPr>
          <w:b/>
          <w:sz w:val="24"/>
        </w:rPr>
        <w:t>二</w:t>
      </w:r>
      <w:r w:rsidRPr="0018362C">
        <w:rPr>
          <w:rFonts w:hint="eastAsia"/>
          <w:b/>
          <w:sz w:val="24"/>
        </w:rPr>
        <w:t>、招标文件中要求的其他证明资料。</w:t>
      </w:r>
      <w:bookmarkEnd w:id="736"/>
    </w:p>
    <w:p w:rsidR="0029717F" w:rsidRPr="0018362C" w:rsidRDefault="0029717F" w:rsidP="006465CD">
      <w:pPr>
        <w:spacing w:line="360" w:lineRule="auto"/>
        <w:ind w:leftChars="-135" w:left="-129" w:hangingChars="64" w:hanging="154"/>
        <w:outlineLvl w:val="2"/>
        <w:rPr>
          <w:sz w:val="24"/>
        </w:rPr>
      </w:pPr>
    </w:p>
    <w:p w:rsidR="0029717F" w:rsidRPr="0018362C" w:rsidRDefault="00A85FA3" w:rsidP="006465CD">
      <w:pPr>
        <w:tabs>
          <w:tab w:val="left" w:pos="550"/>
        </w:tabs>
        <w:spacing w:line="360" w:lineRule="auto"/>
        <w:ind w:leftChars="-135" w:left="-129" w:hangingChars="64" w:hanging="154"/>
        <w:outlineLvl w:val="2"/>
        <w:rPr>
          <w:sz w:val="24"/>
        </w:rPr>
      </w:pPr>
      <w:r w:rsidRPr="0018362C">
        <w:rPr>
          <w:sz w:val="24"/>
        </w:rPr>
        <w:tab/>
      </w:r>
      <w:r w:rsidRPr="0018362C">
        <w:rPr>
          <w:sz w:val="24"/>
        </w:rPr>
        <w:tab/>
      </w:r>
    </w:p>
    <w:p w:rsidR="0029717F" w:rsidRPr="0018362C" w:rsidRDefault="0029717F" w:rsidP="006465CD">
      <w:pPr>
        <w:spacing w:line="360" w:lineRule="auto"/>
        <w:ind w:leftChars="-135" w:left="-129" w:hangingChars="64" w:hanging="154"/>
        <w:outlineLvl w:val="2"/>
        <w:rPr>
          <w:sz w:val="24"/>
        </w:rPr>
      </w:pPr>
    </w:p>
    <w:p w:rsidR="0029717F" w:rsidRPr="0018362C" w:rsidRDefault="0029717F" w:rsidP="006465CD">
      <w:pPr>
        <w:spacing w:line="360" w:lineRule="auto"/>
        <w:ind w:leftChars="-135" w:left="-129" w:hangingChars="64" w:hanging="154"/>
        <w:outlineLvl w:val="2"/>
        <w:rPr>
          <w:sz w:val="24"/>
        </w:rPr>
      </w:pPr>
    </w:p>
    <w:p w:rsidR="0029717F" w:rsidRPr="0018362C" w:rsidRDefault="0029717F" w:rsidP="006465CD">
      <w:pPr>
        <w:spacing w:line="360" w:lineRule="auto"/>
        <w:ind w:leftChars="-135" w:left="-129" w:hangingChars="64" w:hanging="154"/>
        <w:outlineLvl w:val="2"/>
        <w:rPr>
          <w:sz w:val="24"/>
        </w:rPr>
      </w:pPr>
    </w:p>
    <w:p w:rsidR="0029717F" w:rsidRPr="0018362C" w:rsidRDefault="0029717F" w:rsidP="006465CD">
      <w:pPr>
        <w:spacing w:line="360" w:lineRule="auto"/>
        <w:ind w:leftChars="-135" w:left="-129" w:hangingChars="64" w:hanging="154"/>
        <w:outlineLvl w:val="2"/>
        <w:rPr>
          <w:sz w:val="24"/>
        </w:rPr>
      </w:pPr>
    </w:p>
    <w:p w:rsidR="0029717F" w:rsidRPr="0018362C" w:rsidRDefault="0029717F" w:rsidP="006465CD">
      <w:pPr>
        <w:spacing w:line="360" w:lineRule="auto"/>
        <w:ind w:leftChars="-135" w:left="-129" w:hangingChars="64" w:hanging="154"/>
        <w:outlineLvl w:val="2"/>
        <w:rPr>
          <w:sz w:val="24"/>
        </w:rPr>
      </w:pPr>
    </w:p>
    <w:p w:rsidR="0029717F" w:rsidRPr="0018362C" w:rsidRDefault="0029717F" w:rsidP="006465CD">
      <w:pPr>
        <w:spacing w:line="360" w:lineRule="auto"/>
        <w:ind w:leftChars="-135" w:left="-129" w:hangingChars="64" w:hanging="154"/>
        <w:outlineLvl w:val="2"/>
        <w:rPr>
          <w:sz w:val="24"/>
        </w:rPr>
      </w:pPr>
    </w:p>
    <w:p w:rsidR="0029717F" w:rsidRPr="0018362C" w:rsidRDefault="0029717F" w:rsidP="006465CD">
      <w:pPr>
        <w:spacing w:line="360" w:lineRule="auto"/>
        <w:ind w:leftChars="-135" w:left="-129" w:hangingChars="64" w:hanging="154"/>
        <w:outlineLvl w:val="2"/>
        <w:rPr>
          <w:sz w:val="24"/>
        </w:rPr>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23"/>
        <w:ind w:firstLine="480"/>
      </w:pPr>
    </w:p>
    <w:p w:rsidR="0029717F" w:rsidRPr="0018362C" w:rsidRDefault="0029717F">
      <w:pPr>
        <w:pStyle w:val="a4"/>
      </w:pPr>
    </w:p>
    <w:p w:rsidR="0029717F" w:rsidRPr="0018362C" w:rsidRDefault="0029717F">
      <w:pPr>
        <w:pStyle w:val="af4"/>
        <w:ind w:firstLine="200"/>
      </w:pPr>
    </w:p>
    <w:p w:rsidR="0029717F" w:rsidRPr="0018362C" w:rsidRDefault="0029717F">
      <w:pPr>
        <w:pStyle w:val="23"/>
        <w:ind w:firstLine="480"/>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A85FA3">
      <w:pPr>
        <w:spacing w:line="360" w:lineRule="auto"/>
        <w:ind w:leftChars="-135" w:left="-103" w:hangingChars="64" w:hanging="180"/>
        <w:outlineLvl w:val="2"/>
        <w:rPr>
          <w:b/>
          <w:kern w:val="1"/>
          <w:sz w:val="28"/>
        </w:rPr>
      </w:pPr>
      <w:bookmarkStart w:id="737" w:name="_Toc536542899"/>
      <w:bookmarkStart w:id="738" w:name="_Toc82524856"/>
      <w:bookmarkStart w:id="739" w:name="_Toc536542337"/>
      <w:r w:rsidRPr="0018362C">
        <w:rPr>
          <w:b/>
          <w:kern w:val="1"/>
          <w:sz w:val="28"/>
        </w:rPr>
        <w:t>附件：</w:t>
      </w:r>
      <w:bookmarkEnd w:id="737"/>
      <w:bookmarkEnd w:id="738"/>
      <w:bookmarkEnd w:id="739"/>
    </w:p>
    <w:p w:rsidR="0029717F" w:rsidRPr="0018362C" w:rsidRDefault="00A85FA3">
      <w:pPr>
        <w:spacing w:line="360" w:lineRule="auto"/>
        <w:ind w:leftChars="-135" w:left="-103" w:hangingChars="64" w:hanging="180"/>
        <w:jc w:val="center"/>
        <w:outlineLvl w:val="2"/>
        <w:rPr>
          <w:b/>
          <w:kern w:val="1"/>
          <w:sz w:val="28"/>
        </w:rPr>
      </w:pPr>
      <w:bookmarkStart w:id="740" w:name="_Toc82524857"/>
      <w:bookmarkStart w:id="741" w:name="_Toc536542338"/>
      <w:bookmarkStart w:id="742" w:name="_Toc536542900"/>
      <w:r w:rsidRPr="0018362C">
        <w:rPr>
          <w:b/>
          <w:kern w:val="1"/>
          <w:sz w:val="28"/>
        </w:rPr>
        <w:t>投标人资格声明函</w:t>
      </w:r>
      <w:bookmarkEnd w:id="740"/>
      <w:bookmarkEnd w:id="741"/>
      <w:bookmarkEnd w:id="742"/>
    </w:p>
    <w:p w:rsidR="0029717F" w:rsidRPr="0018362C" w:rsidRDefault="0029717F">
      <w:pPr>
        <w:spacing w:line="360" w:lineRule="auto"/>
        <w:ind w:leftChars="-135" w:left="-103" w:hangingChars="64" w:hanging="180"/>
        <w:jc w:val="left"/>
        <w:outlineLvl w:val="2"/>
        <w:rPr>
          <w:b/>
          <w:kern w:val="1"/>
          <w:sz w:val="28"/>
        </w:rPr>
      </w:pPr>
    </w:p>
    <w:p w:rsidR="0029717F" w:rsidRPr="0018362C" w:rsidRDefault="00A85FA3" w:rsidP="006465CD">
      <w:pPr>
        <w:spacing w:line="360" w:lineRule="auto"/>
        <w:ind w:leftChars="-135" w:left="-129" w:hangingChars="64" w:hanging="154"/>
        <w:outlineLvl w:val="2"/>
        <w:rPr>
          <w:kern w:val="1"/>
          <w:sz w:val="24"/>
        </w:rPr>
      </w:pPr>
      <w:bookmarkStart w:id="743" w:name="_Toc82524858"/>
      <w:bookmarkStart w:id="744" w:name="_Toc536542901"/>
      <w:bookmarkStart w:id="745" w:name="_Toc536542339"/>
      <w:r w:rsidRPr="0018362C">
        <w:rPr>
          <w:kern w:val="1"/>
          <w:sz w:val="24"/>
        </w:rPr>
        <w:t>致：招标代理机构</w:t>
      </w:r>
      <w:r w:rsidRPr="0018362C">
        <w:rPr>
          <w:kern w:val="1"/>
          <w:sz w:val="24"/>
        </w:rPr>
        <w:t>/</w:t>
      </w:r>
      <w:r w:rsidRPr="0018362C">
        <w:rPr>
          <w:kern w:val="1"/>
          <w:sz w:val="24"/>
        </w:rPr>
        <w:t>招标人</w:t>
      </w:r>
      <w:bookmarkEnd w:id="743"/>
      <w:bookmarkEnd w:id="744"/>
      <w:bookmarkEnd w:id="745"/>
    </w:p>
    <w:p w:rsidR="0029717F" w:rsidRPr="0018362C" w:rsidRDefault="00A85FA3" w:rsidP="006465CD">
      <w:pPr>
        <w:spacing w:line="360" w:lineRule="auto"/>
        <w:ind w:leftChars="-135" w:left="-129" w:hangingChars="64" w:hanging="154"/>
        <w:outlineLvl w:val="2"/>
        <w:rPr>
          <w:kern w:val="1"/>
          <w:sz w:val="24"/>
        </w:rPr>
      </w:pPr>
      <w:bookmarkStart w:id="746" w:name="_Toc536542902"/>
      <w:bookmarkStart w:id="747" w:name="_Toc536542340"/>
      <w:bookmarkStart w:id="748" w:name="_Toc82524859"/>
      <w:r w:rsidRPr="0018362C">
        <w:rPr>
          <w:kern w:val="1"/>
          <w:sz w:val="24"/>
        </w:rPr>
        <w:t>为响应招标文件</w:t>
      </w:r>
      <w:r w:rsidRPr="0018362C">
        <w:rPr>
          <w:kern w:val="1"/>
          <w:sz w:val="24"/>
        </w:rPr>
        <w:t xml:space="preserve"> [</w:t>
      </w:r>
      <w:r w:rsidRPr="0018362C">
        <w:rPr>
          <w:kern w:val="1"/>
          <w:sz w:val="24"/>
        </w:rPr>
        <w:t>项目名称：招标编号：</w:t>
      </w:r>
      <w:r w:rsidRPr="0018362C">
        <w:rPr>
          <w:kern w:val="1"/>
          <w:sz w:val="24"/>
        </w:rPr>
        <w:t xml:space="preserve">                 ]</w:t>
      </w:r>
      <w:r w:rsidRPr="0018362C">
        <w:rPr>
          <w:kern w:val="1"/>
          <w:sz w:val="24"/>
        </w:rPr>
        <w:t>，</w:t>
      </w:r>
      <w:r w:rsidRPr="0018362C">
        <w:rPr>
          <w:rFonts w:hint="eastAsia"/>
          <w:kern w:val="1"/>
          <w:sz w:val="24"/>
        </w:rPr>
        <w:t>我公司</w:t>
      </w:r>
      <w:r w:rsidRPr="0018362C">
        <w:rPr>
          <w:kern w:val="1"/>
          <w:sz w:val="24"/>
        </w:rPr>
        <w:t>愿参与投标，提交资格证明文件，全部资料及说明是真实的和正确的。</w:t>
      </w:r>
      <w:bookmarkEnd w:id="746"/>
      <w:bookmarkEnd w:id="747"/>
      <w:bookmarkEnd w:id="748"/>
    </w:p>
    <w:p w:rsidR="0029717F" w:rsidRPr="0018362C" w:rsidRDefault="00A85FA3" w:rsidP="006465CD">
      <w:pPr>
        <w:spacing w:line="360" w:lineRule="auto"/>
        <w:ind w:leftChars="-135" w:left="-129" w:hangingChars="64" w:hanging="154"/>
        <w:outlineLvl w:val="2"/>
        <w:rPr>
          <w:kern w:val="1"/>
          <w:sz w:val="24"/>
        </w:rPr>
      </w:pPr>
      <w:bookmarkStart w:id="749" w:name="_Toc536542341"/>
      <w:bookmarkStart w:id="750" w:name="_Toc82524860"/>
      <w:bookmarkStart w:id="751" w:name="_Toc536542903"/>
      <w:r w:rsidRPr="0018362C">
        <w:rPr>
          <w:kern w:val="1"/>
          <w:sz w:val="24"/>
        </w:rPr>
        <w:t>（</w:t>
      </w:r>
      <w:r w:rsidRPr="0018362C">
        <w:rPr>
          <w:kern w:val="1"/>
          <w:sz w:val="24"/>
        </w:rPr>
        <w:t>1</w:t>
      </w:r>
      <w:r w:rsidRPr="0018362C">
        <w:rPr>
          <w:kern w:val="1"/>
          <w:sz w:val="24"/>
        </w:rPr>
        <w:t>）</w:t>
      </w:r>
      <w:r w:rsidRPr="0018362C">
        <w:rPr>
          <w:rFonts w:hint="eastAsia"/>
          <w:kern w:val="1"/>
          <w:sz w:val="24"/>
        </w:rPr>
        <w:t>我公司</w:t>
      </w:r>
      <w:r w:rsidRPr="0018362C">
        <w:rPr>
          <w:kern w:val="1"/>
          <w:sz w:val="24"/>
        </w:rPr>
        <w:t>保证资格证明文件中的内容是真实的和正确的；</w:t>
      </w:r>
      <w:bookmarkEnd w:id="749"/>
      <w:bookmarkEnd w:id="750"/>
      <w:bookmarkEnd w:id="751"/>
    </w:p>
    <w:p w:rsidR="0029717F" w:rsidRPr="0018362C" w:rsidRDefault="00A85FA3" w:rsidP="006465CD">
      <w:pPr>
        <w:spacing w:line="360" w:lineRule="auto"/>
        <w:ind w:leftChars="-135" w:left="-129" w:hangingChars="64" w:hanging="154"/>
        <w:outlineLvl w:val="2"/>
        <w:rPr>
          <w:kern w:val="1"/>
          <w:sz w:val="24"/>
        </w:rPr>
      </w:pPr>
      <w:bookmarkStart w:id="752" w:name="_Toc536542342"/>
      <w:bookmarkStart w:id="753" w:name="_Toc82524861"/>
      <w:bookmarkStart w:id="754" w:name="_Toc536542904"/>
      <w:r w:rsidRPr="0018362C">
        <w:rPr>
          <w:kern w:val="1"/>
          <w:sz w:val="24"/>
        </w:rPr>
        <w:t>（</w:t>
      </w:r>
      <w:r w:rsidRPr="0018362C">
        <w:rPr>
          <w:kern w:val="1"/>
          <w:sz w:val="24"/>
        </w:rPr>
        <w:t>2</w:t>
      </w:r>
      <w:r w:rsidRPr="0018362C">
        <w:rPr>
          <w:kern w:val="1"/>
          <w:sz w:val="24"/>
        </w:rPr>
        <w:t>）如果我公司提供的资料证明文件，存在虚假或欺诈，并由此造成不良后果，由我公司承担全部责任。</w:t>
      </w:r>
      <w:bookmarkEnd w:id="752"/>
      <w:bookmarkEnd w:id="753"/>
      <w:bookmarkEnd w:id="754"/>
    </w:p>
    <w:p w:rsidR="0029717F" w:rsidRPr="0018362C" w:rsidRDefault="00A85FA3" w:rsidP="006465CD">
      <w:pPr>
        <w:widowControl/>
        <w:spacing w:line="360" w:lineRule="auto"/>
        <w:ind w:leftChars="-135" w:left="-129" w:hangingChars="64" w:hanging="154"/>
        <w:jc w:val="left"/>
        <w:outlineLvl w:val="2"/>
        <w:rPr>
          <w:kern w:val="1"/>
          <w:sz w:val="24"/>
        </w:rPr>
      </w:pPr>
      <w:bookmarkStart w:id="755" w:name="_Toc82524862"/>
      <w:bookmarkStart w:id="756" w:name="_Toc536542343"/>
      <w:bookmarkStart w:id="757" w:name="_Toc536542905"/>
      <w:r w:rsidRPr="0018362C">
        <w:rPr>
          <w:kern w:val="1"/>
          <w:sz w:val="24"/>
        </w:rPr>
        <w:t>（</w:t>
      </w:r>
      <w:r w:rsidRPr="0018362C">
        <w:rPr>
          <w:kern w:val="1"/>
          <w:sz w:val="24"/>
        </w:rPr>
        <w:t>3</w:t>
      </w:r>
      <w:r w:rsidRPr="0018362C">
        <w:rPr>
          <w:kern w:val="1"/>
          <w:sz w:val="24"/>
        </w:rPr>
        <w:t>）我方是依法注册的法人，在法律上、财务上和运作上完全独立于</w:t>
      </w:r>
      <w:r w:rsidRPr="0018362C">
        <w:rPr>
          <w:i/>
          <w:kern w:val="1"/>
          <w:sz w:val="24"/>
          <w:u w:val="single"/>
        </w:rPr>
        <w:t>（采购人名称）</w:t>
      </w:r>
      <w:r w:rsidRPr="0018362C">
        <w:rPr>
          <w:kern w:val="1"/>
          <w:sz w:val="24"/>
        </w:rPr>
        <w:t>（采购人）及河南</w:t>
      </w:r>
      <w:proofErr w:type="gramStart"/>
      <w:r w:rsidRPr="0018362C">
        <w:rPr>
          <w:kern w:val="1"/>
          <w:sz w:val="24"/>
        </w:rPr>
        <w:t>中恒招投标</w:t>
      </w:r>
      <w:proofErr w:type="gramEnd"/>
      <w:r w:rsidRPr="0018362C">
        <w:rPr>
          <w:kern w:val="1"/>
          <w:sz w:val="24"/>
        </w:rPr>
        <w:t>代理有限公司（采购代理机构）；</w:t>
      </w:r>
      <w:bookmarkEnd w:id="755"/>
      <w:bookmarkEnd w:id="756"/>
      <w:bookmarkEnd w:id="757"/>
    </w:p>
    <w:p w:rsidR="0029717F" w:rsidRPr="0018362C" w:rsidRDefault="00A85FA3" w:rsidP="006465CD">
      <w:pPr>
        <w:widowControl/>
        <w:spacing w:line="360" w:lineRule="auto"/>
        <w:ind w:leftChars="-135" w:left="-129" w:hangingChars="64" w:hanging="154"/>
        <w:jc w:val="left"/>
        <w:outlineLvl w:val="2"/>
        <w:rPr>
          <w:kern w:val="1"/>
          <w:sz w:val="24"/>
        </w:rPr>
      </w:pPr>
      <w:bookmarkStart w:id="758" w:name="_Toc536542906"/>
      <w:bookmarkStart w:id="759" w:name="_Toc82524863"/>
      <w:bookmarkStart w:id="760" w:name="_Toc536542344"/>
      <w:r w:rsidRPr="0018362C">
        <w:rPr>
          <w:kern w:val="1"/>
          <w:sz w:val="24"/>
        </w:rPr>
        <w:t>（</w:t>
      </w:r>
      <w:r w:rsidRPr="0018362C">
        <w:rPr>
          <w:kern w:val="1"/>
          <w:sz w:val="24"/>
        </w:rPr>
        <w:t>4</w:t>
      </w:r>
      <w:r w:rsidRPr="0018362C">
        <w:rPr>
          <w:kern w:val="1"/>
          <w:sz w:val="24"/>
        </w:rPr>
        <w:t>）我方在参加本次投标前年内，在经营活动及参与政府采购活动中没有重大违法活动及涉嫌违规行为，并没有因而被有关部门警告或处分的记录。</w:t>
      </w:r>
      <w:bookmarkEnd w:id="758"/>
      <w:bookmarkEnd w:id="759"/>
      <w:bookmarkEnd w:id="760"/>
    </w:p>
    <w:p w:rsidR="0029717F" w:rsidRPr="0018362C" w:rsidRDefault="0029717F" w:rsidP="006465CD">
      <w:pPr>
        <w:spacing w:line="360" w:lineRule="auto"/>
        <w:ind w:leftChars="-135" w:left="-129" w:hangingChars="64" w:hanging="154"/>
        <w:outlineLvl w:val="2"/>
        <w:rPr>
          <w:kern w:val="1"/>
          <w:sz w:val="24"/>
        </w:rPr>
      </w:pPr>
    </w:p>
    <w:p w:rsidR="0029717F" w:rsidRPr="0018362C" w:rsidRDefault="0029717F">
      <w:pPr>
        <w:spacing w:line="360" w:lineRule="auto"/>
        <w:ind w:leftChars="-135" w:left="-104" w:hangingChars="64" w:hanging="179"/>
        <w:jc w:val="left"/>
        <w:outlineLvl w:val="2"/>
        <w:rPr>
          <w:kern w:val="1"/>
          <w:sz w:val="28"/>
        </w:rPr>
      </w:pPr>
    </w:p>
    <w:p w:rsidR="0029717F" w:rsidRPr="0018362C" w:rsidRDefault="0029717F">
      <w:pPr>
        <w:spacing w:line="360" w:lineRule="auto"/>
        <w:ind w:leftChars="-135" w:left="-104" w:hangingChars="64" w:hanging="179"/>
        <w:jc w:val="left"/>
        <w:outlineLvl w:val="2"/>
        <w:rPr>
          <w:kern w:val="1"/>
          <w:sz w:val="28"/>
        </w:rPr>
      </w:pPr>
    </w:p>
    <w:p w:rsidR="0029717F" w:rsidRPr="0018362C" w:rsidRDefault="0029717F">
      <w:pPr>
        <w:spacing w:line="360" w:lineRule="auto"/>
        <w:ind w:leftChars="-135" w:left="-104" w:hangingChars="64" w:hanging="179"/>
        <w:jc w:val="left"/>
        <w:outlineLvl w:val="2"/>
        <w:rPr>
          <w:kern w:val="1"/>
          <w:sz w:val="28"/>
        </w:rPr>
      </w:pPr>
    </w:p>
    <w:p w:rsidR="0029717F" w:rsidRPr="0018362C" w:rsidRDefault="00A85FA3" w:rsidP="006465CD">
      <w:pPr>
        <w:spacing w:line="360" w:lineRule="auto"/>
        <w:ind w:leftChars="-135" w:left="-129" w:hangingChars="64" w:hanging="154"/>
        <w:outlineLvl w:val="2"/>
        <w:rPr>
          <w:kern w:val="1"/>
          <w:sz w:val="24"/>
        </w:rPr>
      </w:pPr>
      <w:bookmarkStart w:id="761" w:name="_Toc536542907"/>
      <w:bookmarkStart w:id="762" w:name="_Toc536542345"/>
      <w:bookmarkStart w:id="763" w:name="_Toc82524864"/>
      <w:r w:rsidRPr="0018362C">
        <w:rPr>
          <w:kern w:val="1"/>
          <w:sz w:val="24"/>
        </w:rPr>
        <w:t>投标人名称：</w:t>
      </w:r>
      <w:r w:rsidRPr="0018362C">
        <w:rPr>
          <w:kern w:val="1"/>
          <w:sz w:val="24"/>
        </w:rPr>
        <w:t>___________________________</w:t>
      </w:r>
      <w:bookmarkEnd w:id="761"/>
      <w:bookmarkEnd w:id="762"/>
      <w:bookmarkEnd w:id="763"/>
    </w:p>
    <w:p w:rsidR="0029717F" w:rsidRPr="0018362C" w:rsidRDefault="00A85FA3" w:rsidP="006465CD">
      <w:pPr>
        <w:spacing w:line="360" w:lineRule="auto"/>
        <w:ind w:leftChars="-135" w:left="-129" w:hangingChars="64" w:hanging="154"/>
        <w:outlineLvl w:val="2"/>
        <w:rPr>
          <w:kern w:val="1"/>
          <w:sz w:val="24"/>
        </w:rPr>
      </w:pPr>
      <w:bookmarkStart w:id="764" w:name="_Toc82524865"/>
      <w:bookmarkStart w:id="765" w:name="_Toc536542347"/>
      <w:bookmarkStart w:id="766" w:name="_Toc536542909"/>
      <w:r w:rsidRPr="0018362C">
        <w:rPr>
          <w:kern w:val="1"/>
          <w:sz w:val="24"/>
        </w:rPr>
        <w:t>地址：</w:t>
      </w:r>
      <w:r w:rsidRPr="0018362C">
        <w:rPr>
          <w:kern w:val="1"/>
          <w:sz w:val="24"/>
        </w:rPr>
        <w:t>___________________________</w:t>
      </w:r>
      <w:bookmarkEnd w:id="764"/>
    </w:p>
    <w:p w:rsidR="0029717F" w:rsidRPr="0018362C" w:rsidRDefault="00A85FA3" w:rsidP="006465CD">
      <w:pPr>
        <w:spacing w:line="360" w:lineRule="auto"/>
        <w:ind w:leftChars="-135" w:left="-129" w:hangingChars="64" w:hanging="154"/>
        <w:outlineLvl w:val="2"/>
        <w:rPr>
          <w:kern w:val="1"/>
          <w:sz w:val="24"/>
        </w:rPr>
      </w:pPr>
      <w:bookmarkStart w:id="767" w:name="_Toc82524866"/>
      <w:r w:rsidRPr="0018362C">
        <w:rPr>
          <w:kern w:val="1"/>
          <w:sz w:val="24"/>
        </w:rPr>
        <w:t>电话：</w:t>
      </w:r>
      <w:r w:rsidRPr="0018362C">
        <w:rPr>
          <w:kern w:val="1"/>
          <w:sz w:val="24"/>
        </w:rPr>
        <w:t>______________________</w:t>
      </w:r>
      <w:bookmarkEnd w:id="765"/>
      <w:bookmarkEnd w:id="766"/>
      <w:bookmarkEnd w:id="767"/>
    </w:p>
    <w:p w:rsidR="0029717F" w:rsidRPr="0018362C" w:rsidRDefault="00A85FA3" w:rsidP="006465CD">
      <w:pPr>
        <w:spacing w:line="360" w:lineRule="auto"/>
        <w:ind w:leftChars="-135" w:left="-129" w:hangingChars="64" w:hanging="154"/>
        <w:outlineLvl w:val="2"/>
        <w:rPr>
          <w:kern w:val="1"/>
          <w:sz w:val="24"/>
        </w:rPr>
      </w:pPr>
      <w:bookmarkStart w:id="768" w:name="_Toc82524867"/>
      <w:bookmarkStart w:id="769" w:name="_Toc536542910"/>
      <w:bookmarkStart w:id="770" w:name="_Toc536542348"/>
      <w:r w:rsidRPr="0018362C">
        <w:rPr>
          <w:kern w:val="1"/>
          <w:sz w:val="24"/>
        </w:rPr>
        <w:t>被授权人联系方式：</w:t>
      </w:r>
      <w:r w:rsidRPr="0018362C">
        <w:rPr>
          <w:kern w:val="1"/>
          <w:sz w:val="24"/>
        </w:rPr>
        <w:t>___________________________</w:t>
      </w:r>
      <w:bookmarkEnd w:id="768"/>
    </w:p>
    <w:p w:rsidR="0029717F" w:rsidRPr="0018362C" w:rsidRDefault="00A85FA3" w:rsidP="006465CD">
      <w:pPr>
        <w:spacing w:line="360" w:lineRule="auto"/>
        <w:ind w:leftChars="-135" w:left="-129" w:hangingChars="64" w:hanging="154"/>
        <w:outlineLvl w:val="2"/>
        <w:rPr>
          <w:kern w:val="1"/>
          <w:sz w:val="24"/>
        </w:rPr>
      </w:pPr>
      <w:bookmarkStart w:id="771" w:name="_Toc82524868"/>
      <w:bookmarkEnd w:id="769"/>
      <w:bookmarkEnd w:id="770"/>
      <w:r w:rsidRPr="0018362C">
        <w:rPr>
          <w:rFonts w:hint="eastAsia"/>
          <w:kern w:val="1"/>
          <w:sz w:val="24"/>
        </w:rPr>
        <w:t>邮箱：</w:t>
      </w:r>
      <w:r w:rsidRPr="0018362C">
        <w:rPr>
          <w:kern w:val="1"/>
          <w:sz w:val="24"/>
        </w:rPr>
        <w:t>______________________</w:t>
      </w:r>
      <w:bookmarkEnd w:id="771"/>
    </w:p>
    <w:p w:rsidR="0029717F" w:rsidRPr="0018362C" w:rsidRDefault="0029717F" w:rsidP="006465CD">
      <w:pPr>
        <w:spacing w:line="360" w:lineRule="auto"/>
        <w:ind w:leftChars="-135" w:left="-129" w:hangingChars="64" w:hanging="154"/>
        <w:outlineLvl w:val="2"/>
        <w:rPr>
          <w:kern w:val="1"/>
          <w:sz w:val="24"/>
        </w:rPr>
      </w:pPr>
    </w:p>
    <w:p w:rsidR="0029717F" w:rsidRPr="0018362C" w:rsidRDefault="0029717F">
      <w:pPr>
        <w:spacing w:line="360" w:lineRule="auto"/>
        <w:ind w:leftChars="-135" w:left="-103" w:hangingChars="64" w:hanging="180"/>
        <w:outlineLvl w:val="2"/>
        <w:rPr>
          <w:b/>
          <w:kern w:val="1"/>
          <w:sz w:val="28"/>
        </w:rPr>
      </w:pPr>
    </w:p>
    <w:p w:rsidR="0029717F" w:rsidRPr="0018362C" w:rsidRDefault="0029717F">
      <w:pPr>
        <w:spacing w:line="360" w:lineRule="auto"/>
        <w:ind w:leftChars="-135" w:left="-103" w:hangingChars="64" w:hanging="180"/>
        <w:jc w:val="center"/>
        <w:outlineLvl w:val="2"/>
        <w:rPr>
          <w:b/>
          <w:kern w:val="1"/>
          <w:sz w:val="28"/>
        </w:rPr>
      </w:pPr>
    </w:p>
    <w:p w:rsidR="0029717F" w:rsidRPr="0018362C" w:rsidRDefault="0029717F">
      <w:pPr>
        <w:spacing w:line="360" w:lineRule="auto"/>
        <w:ind w:leftChars="-135" w:left="-103" w:hangingChars="64" w:hanging="180"/>
        <w:jc w:val="center"/>
        <w:outlineLvl w:val="2"/>
        <w:rPr>
          <w:b/>
          <w:kern w:val="1"/>
          <w:sz w:val="28"/>
        </w:rPr>
      </w:pPr>
    </w:p>
    <w:p w:rsidR="0029717F" w:rsidRPr="0018362C" w:rsidRDefault="0029717F">
      <w:pPr>
        <w:spacing w:line="360" w:lineRule="auto"/>
        <w:ind w:leftChars="-135" w:left="-103" w:hangingChars="64" w:hanging="180"/>
        <w:jc w:val="center"/>
        <w:outlineLvl w:val="2"/>
        <w:rPr>
          <w:b/>
          <w:kern w:val="1"/>
          <w:sz w:val="28"/>
        </w:rPr>
      </w:pPr>
    </w:p>
    <w:p w:rsidR="0029717F" w:rsidRPr="0018362C" w:rsidRDefault="0029717F"/>
    <w:p w:rsidR="0029717F" w:rsidRPr="0018362C" w:rsidRDefault="0029717F">
      <w:pPr>
        <w:spacing w:line="360" w:lineRule="auto"/>
        <w:ind w:leftChars="-135" w:left="-103" w:hangingChars="64" w:hanging="180"/>
        <w:jc w:val="center"/>
        <w:outlineLvl w:val="2"/>
        <w:rPr>
          <w:b/>
          <w:kern w:val="1"/>
          <w:sz w:val="28"/>
        </w:rPr>
      </w:pPr>
    </w:p>
    <w:p w:rsidR="0029717F" w:rsidRPr="0018362C" w:rsidRDefault="0029717F">
      <w:pPr>
        <w:spacing w:line="360" w:lineRule="auto"/>
        <w:ind w:leftChars="-135" w:left="-103" w:hangingChars="64" w:hanging="180"/>
        <w:jc w:val="center"/>
        <w:outlineLvl w:val="2"/>
        <w:rPr>
          <w:b/>
          <w:kern w:val="1"/>
          <w:sz w:val="28"/>
        </w:rPr>
      </w:pPr>
    </w:p>
    <w:p w:rsidR="0029717F" w:rsidRPr="0018362C" w:rsidRDefault="00A85FA3">
      <w:pPr>
        <w:spacing w:line="360" w:lineRule="auto"/>
        <w:ind w:leftChars="-135" w:left="-103" w:hangingChars="64" w:hanging="180"/>
        <w:jc w:val="center"/>
        <w:outlineLvl w:val="2"/>
        <w:rPr>
          <w:b/>
          <w:kern w:val="1"/>
          <w:sz w:val="28"/>
        </w:rPr>
      </w:pPr>
      <w:bookmarkStart w:id="772" w:name="_Toc82524869"/>
      <w:bookmarkStart w:id="773" w:name="_Toc536542349"/>
      <w:bookmarkStart w:id="774" w:name="_Toc536542911"/>
      <w:r w:rsidRPr="0018362C">
        <w:rPr>
          <w:b/>
          <w:kern w:val="1"/>
          <w:sz w:val="28"/>
        </w:rPr>
        <w:lastRenderedPageBreak/>
        <w:t>法定代表人身份证明书</w:t>
      </w:r>
      <w:bookmarkEnd w:id="772"/>
      <w:bookmarkEnd w:id="773"/>
      <w:bookmarkEnd w:id="774"/>
    </w:p>
    <w:p w:rsidR="0029717F" w:rsidRPr="0018362C" w:rsidRDefault="0029717F">
      <w:pPr>
        <w:spacing w:line="360" w:lineRule="auto"/>
        <w:ind w:leftChars="-135" w:left="-103" w:hangingChars="64" w:hanging="180"/>
        <w:jc w:val="center"/>
        <w:outlineLvl w:val="2"/>
        <w:rPr>
          <w:b/>
          <w:kern w:val="1"/>
          <w:sz w:val="28"/>
        </w:rPr>
      </w:pPr>
    </w:p>
    <w:p w:rsidR="0029717F" w:rsidRPr="0018362C" w:rsidRDefault="00A85FA3" w:rsidP="006465CD">
      <w:pPr>
        <w:spacing w:line="360" w:lineRule="auto"/>
        <w:ind w:leftChars="-135" w:left="-129" w:hangingChars="64" w:hanging="154"/>
        <w:outlineLvl w:val="2"/>
        <w:rPr>
          <w:kern w:val="1"/>
          <w:sz w:val="24"/>
          <w:szCs w:val="24"/>
        </w:rPr>
      </w:pPr>
      <w:bookmarkStart w:id="775" w:name="_Toc536542912"/>
      <w:bookmarkStart w:id="776" w:name="_Toc536542350"/>
      <w:bookmarkStart w:id="777" w:name="_Toc82524870"/>
      <w:r w:rsidRPr="0018362C">
        <w:rPr>
          <w:kern w:val="1"/>
          <w:sz w:val="24"/>
          <w:szCs w:val="24"/>
        </w:rPr>
        <w:t>单位名称</w:t>
      </w:r>
      <w:r w:rsidRPr="0018362C">
        <w:rPr>
          <w:kern w:val="1"/>
          <w:sz w:val="24"/>
          <w:szCs w:val="24"/>
        </w:rPr>
        <w:t>:</w:t>
      </w:r>
      <w:bookmarkEnd w:id="775"/>
      <w:bookmarkEnd w:id="776"/>
      <w:bookmarkEnd w:id="777"/>
    </w:p>
    <w:p w:rsidR="0029717F" w:rsidRPr="0018362C" w:rsidRDefault="00A85FA3" w:rsidP="006465CD">
      <w:pPr>
        <w:spacing w:line="360" w:lineRule="auto"/>
        <w:ind w:leftChars="-135" w:left="-129" w:hangingChars="64" w:hanging="154"/>
        <w:outlineLvl w:val="2"/>
        <w:rPr>
          <w:kern w:val="1"/>
          <w:sz w:val="24"/>
          <w:szCs w:val="24"/>
        </w:rPr>
      </w:pPr>
      <w:bookmarkStart w:id="778" w:name="_Toc536542351"/>
      <w:bookmarkStart w:id="779" w:name="_Toc82524871"/>
      <w:bookmarkStart w:id="780" w:name="_Toc536542913"/>
      <w:r w:rsidRPr="0018362C">
        <w:rPr>
          <w:kern w:val="1"/>
          <w:sz w:val="24"/>
          <w:szCs w:val="24"/>
        </w:rPr>
        <w:t>地址</w:t>
      </w:r>
      <w:r w:rsidRPr="0018362C">
        <w:rPr>
          <w:kern w:val="1"/>
          <w:sz w:val="24"/>
          <w:szCs w:val="24"/>
        </w:rPr>
        <w:t>:</w:t>
      </w:r>
      <w:bookmarkEnd w:id="778"/>
      <w:bookmarkEnd w:id="779"/>
      <w:bookmarkEnd w:id="780"/>
    </w:p>
    <w:p w:rsidR="0029717F" w:rsidRPr="0018362C" w:rsidRDefault="00A85FA3" w:rsidP="006465CD">
      <w:pPr>
        <w:spacing w:line="360" w:lineRule="auto"/>
        <w:ind w:leftChars="-135" w:left="-129" w:hangingChars="64" w:hanging="154"/>
        <w:outlineLvl w:val="2"/>
        <w:rPr>
          <w:kern w:val="1"/>
          <w:sz w:val="24"/>
          <w:szCs w:val="24"/>
          <w:u w:val="single"/>
        </w:rPr>
      </w:pPr>
      <w:bookmarkStart w:id="781" w:name="_Toc536542914"/>
      <w:bookmarkStart w:id="782" w:name="_Toc536542352"/>
      <w:bookmarkStart w:id="783" w:name="_Toc82524872"/>
      <w:r w:rsidRPr="0018362C">
        <w:rPr>
          <w:kern w:val="1"/>
          <w:sz w:val="24"/>
          <w:szCs w:val="24"/>
        </w:rPr>
        <w:t>姓名</w:t>
      </w:r>
      <w:r w:rsidRPr="0018362C">
        <w:rPr>
          <w:kern w:val="1"/>
          <w:sz w:val="24"/>
          <w:szCs w:val="24"/>
        </w:rPr>
        <w:t xml:space="preserve">: </w:t>
      </w:r>
      <w:r w:rsidRPr="0018362C">
        <w:rPr>
          <w:kern w:val="1"/>
          <w:sz w:val="24"/>
          <w:szCs w:val="24"/>
        </w:rPr>
        <w:t>性别</w:t>
      </w:r>
      <w:r w:rsidRPr="0018362C">
        <w:rPr>
          <w:kern w:val="1"/>
          <w:sz w:val="24"/>
          <w:szCs w:val="24"/>
        </w:rPr>
        <w:t xml:space="preserve">: </w:t>
      </w:r>
      <w:r w:rsidRPr="0018362C">
        <w:rPr>
          <w:kern w:val="1"/>
          <w:sz w:val="24"/>
          <w:szCs w:val="24"/>
        </w:rPr>
        <w:t>年龄</w:t>
      </w:r>
      <w:r w:rsidRPr="0018362C">
        <w:rPr>
          <w:kern w:val="1"/>
          <w:sz w:val="24"/>
          <w:szCs w:val="24"/>
        </w:rPr>
        <w:t xml:space="preserve">: </w:t>
      </w:r>
      <w:r w:rsidRPr="0018362C">
        <w:rPr>
          <w:kern w:val="1"/>
          <w:sz w:val="24"/>
          <w:szCs w:val="24"/>
        </w:rPr>
        <w:t>职务</w:t>
      </w:r>
      <w:r w:rsidRPr="0018362C">
        <w:rPr>
          <w:kern w:val="1"/>
          <w:sz w:val="24"/>
          <w:szCs w:val="24"/>
        </w:rPr>
        <w:t>:</w:t>
      </w:r>
      <w:bookmarkEnd w:id="781"/>
      <w:bookmarkEnd w:id="782"/>
      <w:r w:rsidRPr="0018362C">
        <w:rPr>
          <w:rFonts w:hint="eastAsia"/>
          <w:kern w:val="1"/>
          <w:sz w:val="24"/>
          <w:szCs w:val="24"/>
        </w:rPr>
        <w:t>联系方式：</w:t>
      </w:r>
      <w:bookmarkEnd w:id="783"/>
    </w:p>
    <w:p w:rsidR="0029717F" w:rsidRPr="0018362C" w:rsidRDefault="00A85FA3" w:rsidP="006465CD">
      <w:pPr>
        <w:spacing w:line="360" w:lineRule="auto"/>
        <w:ind w:leftChars="-135" w:left="-129" w:hangingChars="64" w:hanging="154"/>
        <w:outlineLvl w:val="2"/>
        <w:rPr>
          <w:kern w:val="1"/>
          <w:sz w:val="24"/>
          <w:szCs w:val="24"/>
        </w:rPr>
      </w:pPr>
      <w:bookmarkStart w:id="784" w:name="_Toc82524873"/>
      <w:bookmarkStart w:id="785" w:name="_Toc536542915"/>
      <w:bookmarkStart w:id="786" w:name="_Toc536542353"/>
      <w:r w:rsidRPr="0018362C">
        <w:rPr>
          <w:kern w:val="1"/>
          <w:sz w:val="24"/>
          <w:szCs w:val="24"/>
        </w:rPr>
        <w:t>系</w:t>
      </w:r>
      <w:r w:rsidRPr="0018362C">
        <w:rPr>
          <w:kern w:val="1"/>
          <w:sz w:val="24"/>
          <w:szCs w:val="24"/>
          <w:u w:val="single"/>
        </w:rPr>
        <w:t>（投标单位名称）</w:t>
      </w:r>
      <w:r w:rsidRPr="0018362C">
        <w:rPr>
          <w:kern w:val="1"/>
          <w:sz w:val="24"/>
          <w:szCs w:val="24"/>
        </w:rPr>
        <w:t>的法定代表人。为</w:t>
      </w:r>
      <w:r w:rsidRPr="0018362C">
        <w:rPr>
          <w:kern w:val="1"/>
          <w:sz w:val="24"/>
          <w:szCs w:val="24"/>
          <w:u w:val="single"/>
        </w:rPr>
        <w:t>（项目编号、名称）</w:t>
      </w:r>
      <w:r w:rsidRPr="0018362C">
        <w:rPr>
          <w:kern w:val="1"/>
          <w:sz w:val="24"/>
          <w:szCs w:val="24"/>
        </w:rPr>
        <w:t>，签署上述本项目的投标文件、进行合同谈判、签署合同和处理与之有关的一切事务。</w:t>
      </w:r>
      <w:bookmarkEnd w:id="784"/>
      <w:bookmarkEnd w:id="785"/>
      <w:bookmarkEnd w:id="786"/>
    </w:p>
    <w:p w:rsidR="0029717F" w:rsidRPr="0018362C" w:rsidRDefault="00A85FA3" w:rsidP="006465CD">
      <w:pPr>
        <w:spacing w:line="360" w:lineRule="auto"/>
        <w:ind w:leftChars="-135" w:left="-129" w:hangingChars="64" w:hanging="154"/>
        <w:outlineLvl w:val="2"/>
        <w:rPr>
          <w:kern w:val="1"/>
          <w:sz w:val="24"/>
          <w:szCs w:val="24"/>
        </w:rPr>
      </w:pPr>
      <w:bookmarkStart w:id="787" w:name="_Toc536542354"/>
      <w:bookmarkStart w:id="788" w:name="_Toc82524874"/>
      <w:bookmarkStart w:id="789" w:name="_Toc536542916"/>
      <w:r w:rsidRPr="0018362C">
        <w:rPr>
          <w:kern w:val="1"/>
          <w:sz w:val="24"/>
          <w:szCs w:val="24"/>
        </w:rPr>
        <w:t>特此证明。</w:t>
      </w:r>
      <w:bookmarkEnd w:id="787"/>
      <w:bookmarkEnd w:id="788"/>
      <w:bookmarkEnd w:id="789"/>
    </w:p>
    <w:p w:rsidR="0029717F" w:rsidRPr="0018362C" w:rsidRDefault="00A85FA3" w:rsidP="006465CD">
      <w:pPr>
        <w:spacing w:line="360" w:lineRule="auto"/>
        <w:ind w:leftChars="-135" w:left="-129" w:hangingChars="64" w:hanging="154"/>
        <w:jc w:val="center"/>
        <w:outlineLvl w:val="2"/>
        <w:rPr>
          <w:kern w:val="1"/>
          <w:sz w:val="24"/>
          <w:szCs w:val="24"/>
        </w:rPr>
      </w:pPr>
      <w:bookmarkStart w:id="790" w:name="_Toc82524875"/>
      <w:bookmarkStart w:id="791" w:name="_Toc536542355"/>
      <w:bookmarkStart w:id="792" w:name="_Toc536542917"/>
      <w:r w:rsidRPr="0018362C">
        <w:rPr>
          <w:kern w:val="1"/>
          <w:sz w:val="24"/>
          <w:szCs w:val="24"/>
        </w:rPr>
        <w:t>身份证复印件</w:t>
      </w:r>
      <w:bookmarkEnd w:id="790"/>
      <w:bookmarkEnd w:id="791"/>
      <w:bookmarkEnd w:id="792"/>
    </w:p>
    <w:p w:rsidR="0029717F" w:rsidRPr="0018362C" w:rsidRDefault="0029717F" w:rsidP="006465CD">
      <w:pPr>
        <w:spacing w:line="360" w:lineRule="auto"/>
        <w:ind w:leftChars="-135" w:left="-129" w:hangingChars="64" w:hanging="154"/>
        <w:jc w:val="center"/>
        <w:outlineLvl w:val="2"/>
        <w:rPr>
          <w:kern w:val="1"/>
          <w:sz w:val="24"/>
          <w:szCs w:val="24"/>
        </w:rPr>
      </w:pPr>
    </w:p>
    <w:p w:rsidR="0029717F" w:rsidRPr="0018362C" w:rsidRDefault="00A85FA3" w:rsidP="006465CD">
      <w:pPr>
        <w:spacing w:line="360" w:lineRule="auto"/>
        <w:ind w:leftChars="-135" w:left="-129" w:hangingChars="64" w:hanging="154"/>
        <w:outlineLvl w:val="2"/>
        <w:rPr>
          <w:kern w:val="1"/>
          <w:sz w:val="24"/>
          <w:szCs w:val="24"/>
        </w:rPr>
      </w:pPr>
      <w:bookmarkStart w:id="793" w:name="_Toc536542918"/>
      <w:bookmarkStart w:id="794" w:name="_Toc82524876"/>
      <w:bookmarkStart w:id="795" w:name="_Toc536542356"/>
      <w:r w:rsidRPr="0018362C">
        <w:rPr>
          <w:kern w:val="1"/>
          <w:sz w:val="24"/>
          <w:szCs w:val="24"/>
        </w:rPr>
        <w:t>投标人名称</w:t>
      </w:r>
      <w:r w:rsidRPr="0018362C">
        <w:rPr>
          <w:kern w:val="1"/>
          <w:sz w:val="24"/>
          <w:szCs w:val="24"/>
        </w:rPr>
        <w:t>(</w:t>
      </w:r>
      <w:r w:rsidRPr="0018362C">
        <w:rPr>
          <w:rFonts w:hint="eastAsia"/>
          <w:kern w:val="1"/>
          <w:sz w:val="24"/>
          <w:szCs w:val="24"/>
        </w:rPr>
        <w:t>电子签章</w:t>
      </w:r>
      <w:r w:rsidRPr="0018362C">
        <w:rPr>
          <w:kern w:val="1"/>
          <w:sz w:val="24"/>
          <w:szCs w:val="24"/>
        </w:rPr>
        <w:t>):</w:t>
      </w:r>
      <w:bookmarkEnd w:id="793"/>
      <w:bookmarkEnd w:id="794"/>
      <w:bookmarkEnd w:id="795"/>
    </w:p>
    <w:p w:rsidR="0029717F" w:rsidRPr="0018362C" w:rsidRDefault="0029717F" w:rsidP="006465CD">
      <w:pPr>
        <w:spacing w:line="360" w:lineRule="auto"/>
        <w:ind w:leftChars="-135" w:left="-129" w:hangingChars="64" w:hanging="154"/>
        <w:outlineLvl w:val="2"/>
        <w:rPr>
          <w:kern w:val="1"/>
          <w:sz w:val="24"/>
          <w:szCs w:val="24"/>
        </w:rPr>
      </w:pPr>
    </w:p>
    <w:p w:rsidR="0029717F" w:rsidRPr="0018362C" w:rsidRDefault="00A85FA3" w:rsidP="006465CD">
      <w:pPr>
        <w:spacing w:line="360" w:lineRule="auto"/>
        <w:ind w:leftChars="-135" w:left="-129" w:hangingChars="64" w:hanging="154"/>
        <w:outlineLvl w:val="2"/>
        <w:rPr>
          <w:kern w:val="1"/>
          <w:sz w:val="24"/>
          <w:szCs w:val="24"/>
        </w:rPr>
      </w:pPr>
      <w:bookmarkStart w:id="796" w:name="_Toc536542357"/>
      <w:bookmarkStart w:id="797" w:name="_Toc82524877"/>
      <w:bookmarkStart w:id="798" w:name="_Toc536542919"/>
      <w:r w:rsidRPr="0018362C">
        <w:rPr>
          <w:kern w:val="1"/>
          <w:sz w:val="24"/>
          <w:szCs w:val="24"/>
        </w:rPr>
        <w:t>日期</w:t>
      </w:r>
      <w:r w:rsidRPr="0018362C">
        <w:rPr>
          <w:kern w:val="1"/>
          <w:sz w:val="24"/>
          <w:szCs w:val="24"/>
        </w:rPr>
        <w:t xml:space="preserve">:   </w:t>
      </w:r>
      <w:r w:rsidRPr="0018362C">
        <w:rPr>
          <w:kern w:val="1"/>
          <w:sz w:val="24"/>
          <w:szCs w:val="24"/>
        </w:rPr>
        <w:t>年月日</w:t>
      </w:r>
      <w:bookmarkEnd w:id="796"/>
      <w:bookmarkEnd w:id="797"/>
      <w:bookmarkEnd w:id="798"/>
    </w:p>
    <w:p w:rsidR="0029717F" w:rsidRPr="0018362C" w:rsidRDefault="0029717F">
      <w:pPr>
        <w:spacing w:line="360" w:lineRule="auto"/>
        <w:ind w:leftChars="-135" w:left="-103" w:hangingChars="64" w:hanging="180"/>
        <w:jc w:val="center"/>
        <w:outlineLvl w:val="2"/>
        <w:rPr>
          <w:b/>
          <w:kern w:val="1"/>
          <w:sz w:val="28"/>
        </w:rPr>
      </w:pPr>
    </w:p>
    <w:p w:rsidR="0029717F" w:rsidRPr="0018362C" w:rsidRDefault="00A85FA3">
      <w:pPr>
        <w:spacing w:line="360" w:lineRule="auto"/>
        <w:ind w:leftChars="-135" w:left="-103" w:hangingChars="64" w:hanging="180"/>
        <w:jc w:val="center"/>
        <w:outlineLvl w:val="2"/>
        <w:rPr>
          <w:b/>
          <w:kern w:val="1"/>
          <w:sz w:val="28"/>
        </w:rPr>
      </w:pPr>
      <w:bookmarkStart w:id="799" w:name="_Toc536542920"/>
      <w:bookmarkStart w:id="800" w:name="_Toc536542358"/>
      <w:bookmarkStart w:id="801" w:name="_Toc82524878"/>
      <w:r w:rsidRPr="0018362C">
        <w:rPr>
          <w:b/>
          <w:kern w:val="1"/>
          <w:sz w:val="28"/>
        </w:rPr>
        <w:t>法定代表人授权委托书</w:t>
      </w:r>
      <w:bookmarkEnd w:id="799"/>
      <w:bookmarkEnd w:id="800"/>
      <w:bookmarkEnd w:id="801"/>
    </w:p>
    <w:p w:rsidR="0029717F" w:rsidRPr="0018362C" w:rsidRDefault="0029717F">
      <w:pPr>
        <w:spacing w:line="360" w:lineRule="auto"/>
        <w:ind w:leftChars="-135" w:left="-103" w:hangingChars="64" w:hanging="180"/>
        <w:jc w:val="left"/>
        <w:outlineLvl w:val="2"/>
        <w:rPr>
          <w:b/>
          <w:kern w:val="1"/>
          <w:sz w:val="28"/>
        </w:rPr>
      </w:pPr>
    </w:p>
    <w:p w:rsidR="0029717F" w:rsidRPr="0018362C" w:rsidRDefault="00A85FA3" w:rsidP="006465CD">
      <w:pPr>
        <w:spacing w:line="360" w:lineRule="auto"/>
        <w:ind w:leftChars="-135" w:left="-129" w:hangingChars="64" w:hanging="154"/>
        <w:outlineLvl w:val="2"/>
        <w:rPr>
          <w:kern w:val="1"/>
          <w:sz w:val="24"/>
          <w:szCs w:val="24"/>
        </w:rPr>
      </w:pPr>
      <w:bookmarkStart w:id="802" w:name="_Toc536542359"/>
      <w:bookmarkStart w:id="803" w:name="_Toc82524879"/>
      <w:bookmarkStart w:id="804" w:name="_Toc536542921"/>
      <w:r w:rsidRPr="0018362C">
        <w:rPr>
          <w:kern w:val="1"/>
          <w:sz w:val="24"/>
          <w:szCs w:val="24"/>
        </w:rPr>
        <w:t>我</w:t>
      </w:r>
      <w:r w:rsidRPr="0018362C">
        <w:rPr>
          <w:kern w:val="1"/>
          <w:sz w:val="24"/>
          <w:szCs w:val="24"/>
          <w:u w:val="single"/>
        </w:rPr>
        <w:t>（法人代表）</w:t>
      </w:r>
      <w:r w:rsidRPr="0018362C">
        <w:rPr>
          <w:kern w:val="1"/>
          <w:sz w:val="24"/>
          <w:szCs w:val="24"/>
        </w:rPr>
        <w:t>代表</w:t>
      </w:r>
      <w:r w:rsidRPr="0018362C">
        <w:rPr>
          <w:kern w:val="1"/>
          <w:sz w:val="24"/>
          <w:szCs w:val="24"/>
          <w:u w:val="single"/>
        </w:rPr>
        <w:t>（投标单位）</w:t>
      </w:r>
      <w:r w:rsidRPr="0018362C">
        <w:rPr>
          <w:kern w:val="1"/>
          <w:sz w:val="24"/>
          <w:szCs w:val="24"/>
        </w:rPr>
        <w:t>授权</w:t>
      </w:r>
      <w:r w:rsidRPr="0018362C">
        <w:rPr>
          <w:kern w:val="1"/>
          <w:sz w:val="24"/>
          <w:szCs w:val="24"/>
          <w:u w:val="single"/>
        </w:rPr>
        <w:t>（被授权代表）</w:t>
      </w:r>
      <w:r w:rsidRPr="0018362C">
        <w:rPr>
          <w:kern w:val="1"/>
          <w:sz w:val="24"/>
          <w:szCs w:val="24"/>
        </w:rPr>
        <w:t>代表本单位参加</w:t>
      </w:r>
      <w:r w:rsidRPr="0018362C">
        <w:rPr>
          <w:kern w:val="1"/>
          <w:sz w:val="24"/>
          <w:szCs w:val="24"/>
          <w:u w:val="single"/>
        </w:rPr>
        <w:t>（项目编号、名称）</w:t>
      </w:r>
      <w:r w:rsidRPr="0018362C">
        <w:rPr>
          <w:kern w:val="1"/>
          <w:sz w:val="24"/>
          <w:szCs w:val="24"/>
        </w:rPr>
        <w:t>项目投标，就本次投标一切行为我公司承认合法、有效。</w:t>
      </w:r>
      <w:bookmarkEnd w:id="802"/>
      <w:bookmarkEnd w:id="803"/>
      <w:bookmarkEnd w:id="804"/>
    </w:p>
    <w:p w:rsidR="0029717F" w:rsidRPr="0018362C" w:rsidRDefault="0029717F" w:rsidP="006465CD">
      <w:pPr>
        <w:spacing w:line="360" w:lineRule="auto"/>
        <w:ind w:leftChars="-135" w:left="-129" w:hangingChars="64" w:hanging="154"/>
        <w:outlineLvl w:val="2"/>
        <w:rPr>
          <w:kern w:val="1"/>
          <w:sz w:val="24"/>
          <w:szCs w:val="24"/>
        </w:rPr>
      </w:pPr>
    </w:p>
    <w:p w:rsidR="0029717F" w:rsidRPr="0018362C" w:rsidRDefault="00A85FA3" w:rsidP="006465CD">
      <w:pPr>
        <w:spacing w:line="360" w:lineRule="auto"/>
        <w:ind w:leftChars="-135" w:left="-129" w:hangingChars="64" w:hanging="154"/>
        <w:outlineLvl w:val="2"/>
        <w:rPr>
          <w:kern w:val="1"/>
          <w:sz w:val="24"/>
          <w:szCs w:val="24"/>
        </w:rPr>
      </w:pPr>
      <w:bookmarkStart w:id="805" w:name="_Toc536542922"/>
      <w:bookmarkStart w:id="806" w:name="_Toc536542360"/>
      <w:bookmarkStart w:id="807" w:name="_Toc82524880"/>
      <w:r w:rsidRPr="0018362C">
        <w:rPr>
          <w:kern w:val="1"/>
          <w:sz w:val="24"/>
          <w:szCs w:val="24"/>
        </w:rPr>
        <w:t>公司名称（</w:t>
      </w:r>
      <w:r w:rsidRPr="0018362C">
        <w:rPr>
          <w:rFonts w:hint="eastAsia"/>
          <w:kern w:val="1"/>
          <w:sz w:val="24"/>
          <w:szCs w:val="24"/>
        </w:rPr>
        <w:t>电子签章</w:t>
      </w:r>
      <w:r w:rsidRPr="0018362C">
        <w:rPr>
          <w:kern w:val="1"/>
          <w:sz w:val="24"/>
          <w:szCs w:val="24"/>
        </w:rPr>
        <w:t>）：</w:t>
      </w:r>
      <w:bookmarkEnd w:id="805"/>
      <w:bookmarkEnd w:id="806"/>
      <w:bookmarkEnd w:id="807"/>
    </w:p>
    <w:p w:rsidR="0029717F" w:rsidRPr="0018362C" w:rsidRDefault="00A85FA3" w:rsidP="006465CD">
      <w:pPr>
        <w:spacing w:line="360" w:lineRule="auto"/>
        <w:ind w:leftChars="-135" w:left="-129" w:hangingChars="64" w:hanging="154"/>
        <w:outlineLvl w:val="2"/>
        <w:rPr>
          <w:kern w:val="1"/>
          <w:sz w:val="24"/>
          <w:szCs w:val="24"/>
        </w:rPr>
      </w:pPr>
      <w:bookmarkStart w:id="808" w:name="_Toc536542923"/>
      <w:bookmarkStart w:id="809" w:name="_Toc82524881"/>
      <w:bookmarkStart w:id="810" w:name="_Toc536542361"/>
      <w:r w:rsidRPr="0018362C">
        <w:rPr>
          <w:rFonts w:hint="eastAsia"/>
          <w:kern w:val="1"/>
          <w:sz w:val="24"/>
          <w:szCs w:val="24"/>
        </w:rPr>
        <w:t>法定代表人（电子签章）</w:t>
      </w:r>
      <w:r w:rsidRPr="0018362C">
        <w:rPr>
          <w:kern w:val="1"/>
          <w:sz w:val="24"/>
          <w:szCs w:val="24"/>
        </w:rPr>
        <w:t>：</w:t>
      </w:r>
      <w:bookmarkEnd w:id="808"/>
      <w:bookmarkEnd w:id="809"/>
      <w:bookmarkEnd w:id="810"/>
    </w:p>
    <w:p w:rsidR="0029717F" w:rsidRPr="0018362C" w:rsidRDefault="00A85FA3" w:rsidP="006465CD">
      <w:pPr>
        <w:spacing w:line="360" w:lineRule="auto"/>
        <w:ind w:leftChars="-135" w:left="-129" w:hangingChars="64" w:hanging="154"/>
        <w:outlineLvl w:val="2"/>
        <w:rPr>
          <w:kern w:val="1"/>
          <w:sz w:val="24"/>
          <w:szCs w:val="24"/>
        </w:rPr>
      </w:pPr>
      <w:bookmarkStart w:id="811" w:name="_Toc536542362"/>
      <w:bookmarkStart w:id="812" w:name="_Toc536542924"/>
      <w:bookmarkStart w:id="813" w:name="_Toc82524882"/>
      <w:r w:rsidRPr="0018362C">
        <w:rPr>
          <w:kern w:val="1"/>
          <w:sz w:val="24"/>
          <w:szCs w:val="24"/>
        </w:rPr>
        <w:t>日期：</w:t>
      </w:r>
      <w:bookmarkEnd w:id="811"/>
      <w:bookmarkEnd w:id="812"/>
      <w:bookmarkEnd w:id="813"/>
    </w:p>
    <w:p w:rsidR="0029717F" w:rsidRPr="0018362C" w:rsidRDefault="0029717F">
      <w:pPr>
        <w:spacing w:line="360" w:lineRule="auto"/>
        <w:ind w:leftChars="-135" w:left="-103" w:hangingChars="64" w:hanging="180"/>
        <w:jc w:val="center"/>
        <w:outlineLvl w:val="2"/>
        <w:rPr>
          <w:b/>
          <w:kern w:val="1"/>
          <w:sz w:val="28"/>
        </w:rPr>
      </w:pPr>
    </w:p>
    <w:p w:rsidR="0029717F" w:rsidRPr="0018362C" w:rsidRDefault="00A85FA3" w:rsidP="006465CD">
      <w:pPr>
        <w:spacing w:line="360" w:lineRule="auto"/>
        <w:ind w:leftChars="-135" w:left="-129" w:hangingChars="64" w:hanging="154"/>
        <w:outlineLvl w:val="2"/>
        <w:rPr>
          <w:b/>
          <w:kern w:val="1"/>
          <w:sz w:val="28"/>
        </w:rPr>
      </w:pPr>
      <w:bookmarkStart w:id="814" w:name="_Toc536542363"/>
      <w:bookmarkStart w:id="815" w:name="_Toc82524883"/>
      <w:bookmarkStart w:id="816" w:name="_Toc536542925"/>
      <w:r w:rsidRPr="0018362C">
        <w:rPr>
          <w:bCs/>
          <w:kern w:val="1"/>
          <w:sz w:val="24"/>
          <w:szCs w:val="24"/>
        </w:rPr>
        <w:t>法人代表身份证复印件被授权人身份证复印件</w:t>
      </w:r>
      <w:bookmarkEnd w:id="814"/>
      <w:bookmarkEnd w:id="815"/>
      <w:bookmarkEnd w:id="816"/>
    </w:p>
    <w:p w:rsidR="0029717F" w:rsidRPr="0018362C" w:rsidRDefault="0029717F">
      <w:pPr>
        <w:spacing w:line="360" w:lineRule="auto"/>
        <w:ind w:leftChars="-135" w:left="-103" w:hangingChars="64" w:hanging="180"/>
        <w:jc w:val="center"/>
        <w:outlineLvl w:val="2"/>
        <w:rPr>
          <w:b/>
          <w:kern w:val="1"/>
          <w:sz w:val="28"/>
        </w:rPr>
      </w:pPr>
    </w:p>
    <w:p w:rsidR="0029717F" w:rsidRPr="0018362C" w:rsidRDefault="0029717F"/>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23"/>
        <w:ind w:firstLine="480"/>
      </w:pPr>
    </w:p>
    <w:p w:rsidR="0029717F" w:rsidRPr="0018362C" w:rsidRDefault="0029717F">
      <w:pPr>
        <w:pStyle w:val="af4"/>
        <w:ind w:firstLine="200"/>
      </w:pPr>
    </w:p>
    <w:p w:rsidR="0029717F" w:rsidRPr="0018362C" w:rsidRDefault="0029717F">
      <w:pPr>
        <w:pStyle w:val="23"/>
        <w:ind w:firstLine="480"/>
      </w:pPr>
    </w:p>
    <w:p w:rsidR="0029717F" w:rsidRPr="0018362C" w:rsidRDefault="0029717F">
      <w:pPr>
        <w:spacing w:line="360" w:lineRule="auto"/>
        <w:ind w:leftChars="-135" w:left="-103" w:hangingChars="64" w:hanging="180"/>
        <w:jc w:val="center"/>
        <w:outlineLvl w:val="2"/>
        <w:rPr>
          <w:b/>
          <w:kern w:val="1"/>
          <w:sz w:val="28"/>
        </w:rPr>
      </w:pPr>
      <w:bookmarkStart w:id="817" w:name="_Toc536542927"/>
      <w:bookmarkStart w:id="818" w:name="_Toc82524884"/>
      <w:bookmarkStart w:id="819" w:name="_Toc536542365"/>
    </w:p>
    <w:p w:rsidR="0029717F" w:rsidRPr="0018362C" w:rsidRDefault="00A85FA3">
      <w:pPr>
        <w:spacing w:line="360" w:lineRule="auto"/>
        <w:ind w:leftChars="-135" w:left="-103" w:hangingChars="64" w:hanging="180"/>
        <w:jc w:val="center"/>
        <w:outlineLvl w:val="2"/>
        <w:rPr>
          <w:b/>
          <w:kern w:val="1"/>
          <w:sz w:val="28"/>
        </w:rPr>
      </w:pPr>
      <w:r w:rsidRPr="0018362C">
        <w:rPr>
          <w:b/>
          <w:kern w:val="1"/>
          <w:sz w:val="28"/>
        </w:rPr>
        <w:lastRenderedPageBreak/>
        <w:t>基本情况说明：</w:t>
      </w:r>
      <w:bookmarkEnd w:id="817"/>
      <w:bookmarkEnd w:id="818"/>
      <w:bookmarkEnd w:id="819"/>
    </w:p>
    <w:p w:rsidR="0029717F" w:rsidRPr="0018362C" w:rsidRDefault="0029717F" w:rsidP="006465CD">
      <w:pPr>
        <w:spacing w:before="120" w:after="120" w:line="360" w:lineRule="exact"/>
        <w:ind w:leftChars="-135" w:left="-129" w:hangingChars="64" w:hanging="154"/>
        <w:outlineLvl w:val="2"/>
        <w:rPr>
          <w:kern w:val="1"/>
          <w:sz w:val="24"/>
        </w:rPr>
      </w:pPr>
    </w:p>
    <w:p w:rsidR="0029717F" w:rsidRPr="0018362C" w:rsidRDefault="00A85FA3" w:rsidP="006465CD">
      <w:pPr>
        <w:spacing w:before="120" w:after="120" w:line="360" w:lineRule="exact"/>
        <w:ind w:leftChars="-135" w:left="-129" w:hangingChars="64" w:hanging="154"/>
        <w:outlineLvl w:val="2"/>
        <w:rPr>
          <w:kern w:val="1"/>
          <w:sz w:val="24"/>
        </w:rPr>
      </w:pPr>
      <w:bookmarkStart w:id="820" w:name="_Toc536542928"/>
      <w:bookmarkStart w:id="821" w:name="_Toc536542366"/>
      <w:bookmarkStart w:id="822" w:name="_Toc82524885"/>
      <w:r w:rsidRPr="0018362C">
        <w:rPr>
          <w:kern w:val="1"/>
          <w:sz w:val="24"/>
        </w:rPr>
        <w:t>1</w:t>
      </w:r>
      <w:r w:rsidRPr="0018362C">
        <w:rPr>
          <w:kern w:val="1"/>
          <w:sz w:val="24"/>
        </w:rPr>
        <w:t>、公司名称：电话号码：</w:t>
      </w:r>
      <w:bookmarkEnd w:id="820"/>
      <w:bookmarkEnd w:id="821"/>
      <w:bookmarkEnd w:id="822"/>
    </w:p>
    <w:p w:rsidR="0029717F" w:rsidRPr="0018362C" w:rsidRDefault="00A85FA3" w:rsidP="006465CD">
      <w:pPr>
        <w:spacing w:before="120" w:after="120" w:line="360" w:lineRule="exact"/>
        <w:ind w:leftChars="-135" w:left="-129" w:hangingChars="64" w:hanging="154"/>
        <w:outlineLvl w:val="2"/>
        <w:rPr>
          <w:kern w:val="1"/>
          <w:sz w:val="24"/>
        </w:rPr>
      </w:pPr>
      <w:bookmarkStart w:id="823" w:name="_Toc536542367"/>
      <w:bookmarkStart w:id="824" w:name="_Toc82524886"/>
      <w:bookmarkStart w:id="825" w:name="_Toc536542929"/>
      <w:r w:rsidRPr="0018362C">
        <w:rPr>
          <w:kern w:val="1"/>
          <w:sz w:val="24"/>
        </w:rPr>
        <w:t>2</w:t>
      </w:r>
      <w:r w:rsidRPr="0018362C">
        <w:rPr>
          <w:kern w:val="1"/>
          <w:sz w:val="24"/>
        </w:rPr>
        <w:t>、地址：传真：</w:t>
      </w:r>
      <w:bookmarkEnd w:id="823"/>
      <w:bookmarkEnd w:id="824"/>
      <w:bookmarkEnd w:id="825"/>
    </w:p>
    <w:p w:rsidR="0029717F" w:rsidRPr="0018362C" w:rsidRDefault="00A85FA3" w:rsidP="006465CD">
      <w:pPr>
        <w:spacing w:before="120" w:after="120" w:line="360" w:lineRule="exact"/>
        <w:ind w:leftChars="-135" w:left="-129" w:hangingChars="64" w:hanging="154"/>
        <w:outlineLvl w:val="2"/>
        <w:rPr>
          <w:kern w:val="1"/>
          <w:sz w:val="24"/>
          <w:u w:val="single"/>
        </w:rPr>
      </w:pPr>
      <w:bookmarkStart w:id="826" w:name="_Toc536542368"/>
      <w:bookmarkStart w:id="827" w:name="_Toc536542930"/>
      <w:bookmarkStart w:id="828" w:name="_Toc82524887"/>
      <w:r w:rsidRPr="0018362C">
        <w:rPr>
          <w:kern w:val="1"/>
          <w:sz w:val="24"/>
        </w:rPr>
        <w:t>3</w:t>
      </w:r>
      <w:r w:rsidRPr="0018362C">
        <w:rPr>
          <w:kern w:val="1"/>
          <w:sz w:val="24"/>
        </w:rPr>
        <w:t>、注册资金：经济性质：</w:t>
      </w:r>
      <w:bookmarkEnd w:id="826"/>
      <w:bookmarkEnd w:id="827"/>
      <w:bookmarkEnd w:id="828"/>
    </w:p>
    <w:p w:rsidR="0029717F" w:rsidRPr="0018362C" w:rsidRDefault="00A85FA3" w:rsidP="006465CD">
      <w:pPr>
        <w:spacing w:before="120" w:after="120" w:line="360" w:lineRule="exact"/>
        <w:ind w:leftChars="-135" w:left="-129" w:hangingChars="64" w:hanging="154"/>
        <w:outlineLvl w:val="2"/>
        <w:rPr>
          <w:kern w:val="1"/>
          <w:sz w:val="24"/>
        </w:rPr>
      </w:pPr>
      <w:bookmarkStart w:id="829" w:name="_Toc82524888"/>
      <w:bookmarkStart w:id="830" w:name="_Toc536542931"/>
      <w:bookmarkStart w:id="831" w:name="_Toc536542369"/>
      <w:r w:rsidRPr="0018362C">
        <w:rPr>
          <w:kern w:val="1"/>
          <w:sz w:val="24"/>
        </w:rPr>
        <w:t>4</w:t>
      </w:r>
      <w:r w:rsidRPr="0018362C">
        <w:rPr>
          <w:kern w:val="1"/>
          <w:sz w:val="24"/>
        </w:rPr>
        <w:t>、公司开户银行名称及账号：地址：</w:t>
      </w:r>
      <w:bookmarkEnd w:id="829"/>
      <w:bookmarkEnd w:id="830"/>
      <w:bookmarkEnd w:id="831"/>
    </w:p>
    <w:p w:rsidR="0029717F" w:rsidRPr="0018362C" w:rsidRDefault="0029717F" w:rsidP="006465CD">
      <w:pPr>
        <w:spacing w:before="120" w:after="120" w:line="360" w:lineRule="exact"/>
        <w:ind w:leftChars="-135" w:left="-129" w:hangingChars="64" w:hanging="154"/>
        <w:outlineLvl w:val="2"/>
        <w:rPr>
          <w:kern w:val="1"/>
          <w:sz w:val="24"/>
          <w:u w:val="single"/>
        </w:rPr>
      </w:pPr>
    </w:p>
    <w:p w:rsidR="0029717F" w:rsidRPr="0018362C" w:rsidRDefault="0029717F" w:rsidP="006465CD">
      <w:pPr>
        <w:spacing w:before="120" w:after="120" w:line="360" w:lineRule="exact"/>
        <w:ind w:leftChars="-135" w:left="-129" w:hangingChars="64" w:hanging="154"/>
        <w:outlineLvl w:val="2"/>
        <w:rPr>
          <w:kern w:val="1"/>
          <w:sz w:val="24"/>
          <w:u w:val="single"/>
        </w:rPr>
      </w:pPr>
    </w:p>
    <w:p w:rsidR="0029717F" w:rsidRPr="0018362C" w:rsidRDefault="00A85FA3" w:rsidP="006465CD">
      <w:pPr>
        <w:tabs>
          <w:tab w:val="left" w:pos="420"/>
        </w:tabs>
        <w:spacing w:before="120" w:after="120" w:line="360" w:lineRule="exact"/>
        <w:ind w:leftChars="-135" w:left="-129" w:hangingChars="64" w:hanging="154"/>
        <w:outlineLvl w:val="2"/>
        <w:rPr>
          <w:kern w:val="1"/>
          <w:sz w:val="24"/>
        </w:rPr>
      </w:pPr>
      <w:bookmarkStart w:id="832" w:name="_Toc536542370"/>
      <w:bookmarkStart w:id="833" w:name="_Toc82524889"/>
      <w:bookmarkStart w:id="834" w:name="_Toc536542932"/>
      <w:r w:rsidRPr="0018362C">
        <w:rPr>
          <w:kern w:val="1"/>
          <w:sz w:val="24"/>
        </w:rPr>
        <w:t>5</w:t>
      </w:r>
      <w:r w:rsidRPr="0018362C">
        <w:rPr>
          <w:kern w:val="1"/>
          <w:sz w:val="24"/>
        </w:rPr>
        <w:t>、营业执照注册号：</w:t>
      </w:r>
      <w:bookmarkEnd w:id="832"/>
      <w:bookmarkEnd w:id="833"/>
      <w:bookmarkEnd w:id="834"/>
    </w:p>
    <w:p w:rsidR="0029717F" w:rsidRPr="0018362C" w:rsidRDefault="0029717F" w:rsidP="006465CD">
      <w:pPr>
        <w:spacing w:before="120" w:after="120" w:line="360" w:lineRule="exact"/>
        <w:ind w:leftChars="-135" w:left="-129" w:hangingChars="64" w:hanging="154"/>
        <w:outlineLvl w:val="2"/>
        <w:rPr>
          <w:kern w:val="1"/>
          <w:sz w:val="24"/>
        </w:rPr>
      </w:pPr>
    </w:p>
    <w:p w:rsidR="0029717F" w:rsidRPr="0018362C" w:rsidRDefault="00A85FA3" w:rsidP="006465CD">
      <w:pPr>
        <w:spacing w:before="120" w:after="120" w:line="360" w:lineRule="exact"/>
        <w:ind w:leftChars="-135" w:left="-129" w:hangingChars="64" w:hanging="154"/>
        <w:outlineLvl w:val="2"/>
        <w:rPr>
          <w:kern w:val="1"/>
          <w:sz w:val="24"/>
        </w:rPr>
      </w:pPr>
      <w:bookmarkStart w:id="835" w:name="_Toc536542371"/>
      <w:bookmarkStart w:id="836" w:name="_Toc536542933"/>
      <w:bookmarkStart w:id="837" w:name="_Toc82524890"/>
      <w:r w:rsidRPr="0018362C">
        <w:rPr>
          <w:kern w:val="1"/>
          <w:sz w:val="24"/>
        </w:rPr>
        <w:t>6</w:t>
      </w:r>
      <w:r w:rsidRPr="0018362C">
        <w:rPr>
          <w:kern w:val="1"/>
          <w:sz w:val="24"/>
        </w:rPr>
        <w:t>、经营范围：</w:t>
      </w:r>
      <w:bookmarkEnd w:id="835"/>
      <w:bookmarkEnd w:id="836"/>
      <w:bookmarkEnd w:id="837"/>
    </w:p>
    <w:p w:rsidR="0029717F" w:rsidRPr="0018362C" w:rsidRDefault="00A85FA3" w:rsidP="006465CD">
      <w:pPr>
        <w:spacing w:before="120" w:after="120" w:line="360" w:lineRule="exact"/>
        <w:ind w:leftChars="-135" w:left="-129" w:hangingChars="64" w:hanging="154"/>
        <w:outlineLvl w:val="2"/>
        <w:rPr>
          <w:kern w:val="1"/>
          <w:sz w:val="24"/>
        </w:rPr>
      </w:pPr>
      <w:bookmarkStart w:id="838" w:name="_Toc536542372"/>
      <w:bookmarkStart w:id="839" w:name="_Toc536542934"/>
      <w:bookmarkStart w:id="840" w:name="_Toc82524891"/>
      <w:r w:rsidRPr="0018362C">
        <w:rPr>
          <w:kern w:val="1"/>
          <w:sz w:val="24"/>
        </w:rPr>
        <w:t>（自行描述）</w:t>
      </w:r>
      <w:bookmarkEnd w:id="838"/>
      <w:bookmarkEnd w:id="839"/>
      <w:bookmarkEnd w:id="840"/>
    </w:p>
    <w:p w:rsidR="0029717F" w:rsidRPr="0018362C" w:rsidRDefault="0029717F" w:rsidP="006465CD">
      <w:pPr>
        <w:spacing w:before="120" w:after="120" w:line="360" w:lineRule="exact"/>
        <w:ind w:leftChars="-135" w:left="-129" w:hangingChars="64" w:hanging="154"/>
        <w:outlineLvl w:val="2"/>
        <w:rPr>
          <w:kern w:val="1"/>
          <w:sz w:val="24"/>
        </w:rPr>
      </w:pPr>
    </w:p>
    <w:p w:rsidR="0029717F" w:rsidRPr="0018362C" w:rsidRDefault="0029717F" w:rsidP="006465CD">
      <w:pPr>
        <w:spacing w:before="120" w:after="120" w:line="360" w:lineRule="exact"/>
        <w:ind w:leftChars="-135" w:left="-129" w:hangingChars="64" w:hanging="154"/>
        <w:outlineLvl w:val="2"/>
        <w:rPr>
          <w:kern w:val="1"/>
          <w:sz w:val="24"/>
        </w:rPr>
      </w:pPr>
    </w:p>
    <w:p w:rsidR="0029717F" w:rsidRPr="0018362C" w:rsidRDefault="0029717F" w:rsidP="006465CD">
      <w:pPr>
        <w:spacing w:before="120" w:after="120" w:line="360" w:lineRule="exact"/>
        <w:ind w:leftChars="-135" w:left="-129" w:hangingChars="64" w:hanging="154"/>
        <w:outlineLvl w:val="2"/>
        <w:rPr>
          <w:kern w:val="1"/>
          <w:sz w:val="24"/>
        </w:rPr>
      </w:pPr>
    </w:p>
    <w:p w:rsidR="0029717F" w:rsidRPr="0018362C" w:rsidRDefault="00A85FA3" w:rsidP="006465CD">
      <w:pPr>
        <w:spacing w:before="120" w:after="120" w:line="360" w:lineRule="exact"/>
        <w:ind w:leftChars="-135" w:left="-129" w:hangingChars="64" w:hanging="154"/>
        <w:outlineLvl w:val="2"/>
        <w:rPr>
          <w:kern w:val="1"/>
          <w:sz w:val="24"/>
        </w:rPr>
      </w:pPr>
      <w:bookmarkStart w:id="841" w:name="_Toc536542935"/>
      <w:bookmarkStart w:id="842" w:name="_Toc536542373"/>
      <w:bookmarkStart w:id="843" w:name="_Toc82524892"/>
      <w:r w:rsidRPr="0018362C">
        <w:rPr>
          <w:kern w:val="1"/>
          <w:sz w:val="24"/>
        </w:rPr>
        <w:t>我</w:t>
      </w:r>
      <w:r w:rsidRPr="0018362C">
        <w:rPr>
          <w:kern w:val="1"/>
          <w:sz w:val="24"/>
        </w:rPr>
        <w:t>/</w:t>
      </w:r>
      <w:r w:rsidRPr="0018362C">
        <w:rPr>
          <w:kern w:val="1"/>
          <w:sz w:val="24"/>
        </w:rPr>
        <w:t>我们声明以上所述是正确无误的，您有权进行您认为必要的所有调查。</w:t>
      </w:r>
      <w:bookmarkEnd w:id="841"/>
      <w:bookmarkEnd w:id="842"/>
      <w:bookmarkEnd w:id="843"/>
    </w:p>
    <w:p w:rsidR="0029717F" w:rsidRPr="0018362C" w:rsidRDefault="0029717F" w:rsidP="006465CD">
      <w:pPr>
        <w:spacing w:before="120" w:after="120" w:line="360" w:lineRule="exact"/>
        <w:ind w:leftChars="-135" w:left="-129" w:hangingChars="64" w:hanging="154"/>
        <w:outlineLvl w:val="2"/>
        <w:rPr>
          <w:kern w:val="1"/>
          <w:sz w:val="24"/>
        </w:rPr>
      </w:pPr>
    </w:p>
    <w:p w:rsidR="0029717F" w:rsidRPr="0018362C" w:rsidRDefault="0029717F" w:rsidP="006465CD">
      <w:pPr>
        <w:spacing w:before="120" w:after="120" w:line="360" w:lineRule="exact"/>
        <w:ind w:leftChars="-135" w:left="-129" w:hangingChars="64" w:hanging="154"/>
        <w:outlineLvl w:val="2"/>
        <w:rPr>
          <w:kern w:val="1"/>
          <w:sz w:val="24"/>
        </w:rPr>
      </w:pPr>
    </w:p>
    <w:p w:rsidR="0029717F" w:rsidRPr="0018362C" w:rsidRDefault="0029717F" w:rsidP="006465CD">
      <w:pPr>
        <w:spacing w:before="120" w:after="120" w:line="360" w:lineRule="exact"/>
        <w:ind w:leftChars="-135" w:left="-129" w:hangingChars="64" w:hanging="154"/>
        <w:outlineLvl w:val="2"/>
        <w:rPr>
          <w:kern w:val="1"/>
          <w:sz w:val="24"/>
        </w:rPr>
      </w:pPr>
    </w:p>
    <w:p w:rsidR="0029717F" w:rsidRPr="0018362C" w:rsidRDefault="00A85FA3" w:rsidP="006465CD">
      <w:pPr>
        <w:spacing w:before="120" w:after="120" w:line="360" w:lineRule="exact"/>
        <w:ind w:leftChars="-135" w:left="-129" w:hangingChars="64" w:hanging="154"/>
        <w:outlineLvl w:val="2"/>
        <w:rPr>
          <w:kern w:val="1"/>
          <w:sz w:val="24"/>
        </w:rPr>
      </w:pPr>
      <w:bookmarkStart w:id="844" w:name="_Toc82524893"/>
      <w:bookmarkStart w:id="845" w:name="_Toc536542374"/>
      <w:bookmarkStart w:id="846" w:name="_Toc536542936"/>
      <w:r w:rsidRPr="0018362C">
        <w:rPr>
          <w:kern w:val="1"/>
          <w:sz w:val="24"/>
        </w:rPr>
        <w:t>投标人名称：</w:t>
      </w:r>
      <w:r w:rsidRPr="0018362C">
        <w:rPr>
          <w:kern w:val="1"/>
          <w:sz w:val="24"/>
        </w:rPr>
        <w:t xml:space="preserve">            (</w:t>
      </w:r>
      <w:r w:rsidRPr="0018362C">
        <w:rPr>
          <w:rFonts w:hint="eastAsia"/>
          <w:kern w:val="1"/>
          <w:sz w:val="24"/>
          <w:szCs w:val="24"/>
        </w:rPr>
        <w:t>电子签章</w:t>
      </w:r>
      <w:r w:rsidRPr="0018362C">
        <w:rPr>
          <w:kern w:val="1"/>
          <w:sz w:val="24"/>
        </w:rPr>
        <w:t>)</w:t>
      </w:r>
      <w:bookmarkEnd w:id="844"/>
      <w:bookmarkEnd w:id="845"/>
      <w:bookmarkEnd w:id="846"/>
    </w:p>
    <w:p w:rsidR="0029717F" w:rsidRPr="0018362C" w:rsidRDefault="00A85FA3" w:rsidP="006465CD">
      <w:pPr>
        <w:spacing w:before="120" w:after="120" w:line="360" w:lineRule="exact"/>
        <w:ind w:leftChars="-135" w:left="-129" w:hangingChars="64" w:hanging="154"/>
        <w:outlineLvl w:val="2"/>
        <w:rPr>
          <w:kern w:val="1"/>
          <w:sz w:val="24"/>
        </w:rPr>
      </w:pPr>
      <w:bookmarkStart w:id="847" w:name="_Toc536542375"/>
      <w:bookmarkStart w:id="848" w:name="_Toc82524894"/>
      <w:bookmarkStart w:id="849" w:name="_Toc536542937"/>
      <w:r w:rsidRPr="0018362C">
        <w:rPr>
          <w:kern w:val="1"/>
          <w:sz w:val="24"/>
        </w:rPr>
        <w:t>日期：</w:t>
      </w:r>
      <w:bookmarkStart w:id="850" w:name="_Hlt109816547"/>
      <w:bookmarkStart w:id="851" w:name="_表3-8__项目经理简历表"/>
      <w:bookmarkEnd w:id="847"/>
      <w:bookmarkEnd w:id="848"/>
      <w:bookmarkEnd w:id="849"/>
      <w:bookmarkEnd w:id="850"/>
      <w:bookmarkEnd w:id="851"/>
    </w:p>
    <w:p w:rsidR="0029717F" w:rsidRPr="0018362C" w:rsidRDefault="0029717F">
      <w:pPr>
        <w:spacing w:before="120" w:after="120" w:line="360" w:lineRule="exact"/>
        <w:ind w:leftChars="-135" w:left="-104" w:hangingChars="64" w:hanging="179"/>
        <w:outlineLvl w:val="2"/>
        <w:rPr>
          <w:kern w:val="1"/>
          <w:sz w:val="28"/>
        </w:rPr>
      </w:pPr>
    </w:p>
    <w:p w:rsidR="0029717F" w:rsidRPr="0018362C" w:rsidRDefault="0029717F" w:rsidP="006465CD">
      <w:pPr>
        <w:ind w:leftChars="-135" w:left="-129" w:hangingChars="64" w:hanging="154"/>
        <w:jc w:val="center"/>
        <w:outlineLvl w:val="2"/>
        <w:rPr>
          <w:kern w:val="1"/>
          <w:sz w:val="24"/>
        </w:rPr>
      </w:pPr>
    </w:p>
    <w:p w:rsidR="0029717F" w:rsidRPr="0018362C" w:rsidRDefault="0029717F" w:rsidP="006465CD">
      <w:pPr>
        <w:ind w:leftChars="-135" w:left="-129" w:hangingChars="64" w:hanging="154"/>
        <w:jc w:val="center"/>
        <w:outlineLvl w:val="2"/>
        <w:rPr>
          <w:kern w:val="1"/>
          <w:sz w:val="24"/>
        </w:rPr>
      </w:pPr>
    </w:p>
    <w:p w:rsidR="0029717F" w:rsidRPr="0018362C" w:rsidRDefault="0029717F" w:rsidP="006465CD">
      <w:pPr>
        <w:ind w:leftChars="-135" w:left="-129" w:hangingChars="64" w:hanging="154"/>
        <w:jc w:val="center"/>
        <w:outlineLvl w:val="2"/>
        <w:rPr>
          <w:kern w:val="1"/>
          <w:sz w:val="24"/>
        </w:rPr>
      </w:pPr>
    </w:p>
    <w:p w:rsidR="0029717F" w:rsidRPr="0018362C" w:rsidRDefault="0029717F" w:rsidP="006465CD">
      <w:pPr>
        <w:ind w:leftChars="-135" w:left="-129" w:hangingChars="64" w:hanging="154"/>
        <w:jc w:val="center"/>
        <w:outlineLvl w:val="2"/>
        <w:rPr>
          <w:kern w:val="1"/>
          <w:sz w:val="24"/>
        </w:rPr>
      </w:pPr>
    </w:p>
    <w:p w:rsidR="0029717F" w:rsidRPr="0018362C" w:rsidRDefault="0029717F" w:rsidP="006465CD">
      <w:pPr>
        <w:ind w:leftChars="-135" w:left="-129" w:hangingChars="64" w:hanging="154"/>
        <w:jc w:val="center"/>
        <w:outlineLvl w:val="2"/>
        <w:rPr>
          <w:kern w:val="1"/>
          <w:sz w:val="24"/>
        </w:rPr>
      </w:pPr>
    </w:p>
    <w:p w:rsidR="0029717F" w:rsidRPr="0018362C" w:rsidRDefault="0029717F" w:rsidP="006465CD">
      <w:pPr>
        <w:ind w:leftChars="-135" w:left="-129" w:hangingChars="64" w:hanging="154"/>
        <w:jc w:val="center"/>
        <w:outlineLvl w:val="2"/>
        <w:rPr>
          <w:kern w:val="1"/>
          <w:sz w:val="24"/>
        </w:rPr>
      </w:pPr>
    </w:p>
    <w:p w:rsidR="0029717F" w:rsidRPr="0018362C" w:rsidRDefault="0029717F"/>
    <w:p w:rsidR="0029717F" w:rsidRPr="0018362C" w:rsidRDefault="0029717F" w:rsidP="006465CD">
      <w:pPr>
        <w:ind w:leftChars="-135" w:left="-129" w:hangingChars="64" w:hanging="154"/>
        <w:jc w:val="center"/>
        <w:outlineLvl w:val="2"/>
        <w:rPr>
          <w:kern w:val="1"/>
          <w:sz w:val="24"/>
        </w:rPr>
      </w:pPr>
    </w:p>
    <w:p w:rsidR="0029717F" w:rsidRPr="0018362C" w:rsidRDefault="0029717F" w:rsidP="006465CD">
      <w:pPr>
        <w:ind w:leftChars="-135" w:left="-129" w:hangingChars="64" w:hanging="154"/>
        <w:jc w:val="center"/>
        <w:outlineLvl w:val="2"/>
        <w:rPr>
          <w:kern w:val="1"/>
          <w:sz w:val="24"/>
        </w:rPr>
      </w:pPr>
    </w:p>
    <w:p w:rsidR="0029717F" w:rsidRPr="0018362C" w:rsidRDefault="00A85FA3">
      <w:pPr>
        <w:pStyle w:val="2"/>
        <w:ind w:leftChars="-135" w:left="-77" w:hangingChars="64" w:hanging="206"/>
        <w:jc w:val="center"/>
        <w:rPr>
          <w:rFonts w:ascii="Times New Roman" w:hAnsi="Times New Roman"/>
        </w:rPr>
      </w:pPr>
      <w:bookmarkStart w:id="852" w:name="_Toc536541436"/>
      <w:bookmarkStart w:id="853" w:name="_Toc536542376"/>
      <w:bookmarkStart w:id="854" w:name="_Toc536541125"/>
      <w:bookmarkStart w:id="855" w:name="_Toc413941339"/>
      <w:bookmarkStart w:id="856" w:name="_Toc530989751"/>
      <w:bookmarkStart w:id="857" w:name="_Toc82524895"/>
      <w:r w:rsidRPr="0018362C">
        <w:rPr>
          <w:rFonts w:ascii="Times New Roman" w:hAnsi="Times New Roman"/>
        </w:rPr>
        <w:lastRenderedPageBreak/>
        <w:t>五、承诺函</w:t>
      </w:r>
      <w:bookmarkEnd w:id="852"/>
      <w:bookmarkEnd w:id="853"/>
      <w:bookmarkEnd w:id="854"/>
      <w:bookmarkEnd w:id="855"/>
      <w:bookmarkEnd w:id="856"/>
      <w:bookmarkEnd w:id="857"/>
    </w:p>
    <w:p w:rsidR="0029717F" w:rsidRPr="0018362C" w:rsidRDefault="0029717F" w:rsidP="006465CD">
      <w:pPr>
        <w:spacing w:line="360" w:lineRule="auto"/>
        <w:ind w:leftChars="-135" w:left="-129" w:hangingChars="64" w:hanging="154"/>
        <w:outlineLvl w:val="2"/>
        <w:rPr>
          <w:sz w:val="24"/>
        </w:rPr>
      </w:pPr>
      <w:bookmarkStart w:id="858" w:name="_Toc82524896"/>
      <w:bookmarkStart w:id="859" w:name="_Toc536542939"/>
      <w:bookmarkStart w:id="860" w:name="_Toc536542377"/>
    </w:p>
    <w:p w:rsidR="0029717F" w:rsidRPr="0018362C" w:rsidRDefault="0029717F" w:rsidP="006465CD">
      <w:pPr>
        <w:spacing w:line="360" w:lineRule="auto"/>
        <w:ind w:leftChars="-135" w:left="-129" w:hangingChars="64" w:hanging="154"/>
        <w:outlineLvl w:val="2"/>
        <w:rPr>
          <w:sz w:val="24"/>
        </w:rPr>
      </w:pPr>
    </w:p>
    <w:p w:rsidR="0029717F" w:rsidRPr="0018362C" w:rsidRDefault="00A85FA3" w:rsidP="006465CD">
      <w:pPr>
        <w:spacing w:line="360" w:lineRule="auto"/>
        <w:ind w:leftChars="-135" w:left="-129" w:hangingChars="64" w:hanging="154"/>
        <w:outlineLvl w:val="2"/>
        <w:rPr>
          <w:sz w:val="24"/>
        </w:rPr>
      </w:pPr>
      <w:r w:rsidRPr="0018362C">
        <w:rPr>
          <w:sz w:val="24"/>
        </w:rPr>
        <w:t>内容包括如下：</w:t>
      </w:r>
      <w:bookmarkEnd w:id="858"/>
      <w:bookmarkEnd w:id="859"/>
      <w:bookmarkEnd w:id="860"/>
    </w:p>
    <w:p w:rsidR="0029717F" w:rsidRPr="0018362C" w:rsidRDefault="00A85FA3" w:rsidP="006465CD">
      <w:pPr>
        <w:spacing w:line="360" w:lineRule="auto"/>
        <w:ind w:leftChars="-135" w:left="-129" w:hangingChars="64" w:hanging="154"/>
        <w:outlineLvl w:val="2"/>
        <w:rPr>
          <w:sz w:val="24"/>
        </w:rPr>
      </w:pPr>
      <w:bookmarkStart w:id="861" w:name="_Toc82524897"/>
      <w:bookmarkStart w:id="862" w:name="_Toc536542378"/>
      <w:bookmarkStart w:id="863" w:name="_Toc536542940"/>
      <w:r w:rsidRPr="0018362C">
        <w:rPr>
          <w:sz w:val="24"/>
        </w:rPr>
        <w:t>1</w:t>
      </w:r>
      <w:r w:rsidRPr="0018362C">
        <w:rPr>
          <w:sz w:val="24"/>
        </w:rPr>
        <w:t>、对</w:t>
      </w:r>
      <w:r w:rsidRPr="0018362C">
        <w:rPr>
          <w:rFonts w:hint="eastAsia"/>
          <w:sz w:val="24"/>
        </w:rPr>
        <w:t>工期</w:t>
      </w:r>
      <w:r w:rsidRPr="0018362C">
        <w:rPr>
          <w:sz w:val="24"/>
        </w:rPr>
        <w:t>时间的承诺；</w:t>
      </w:r>
      <w:bookmarkEnd w:id="861"/>
      <w:bookmarkEnd w:id="862"/>
      <w:bookmarkEnd w:id="863"/>
    </w:p>
    <w:p w:rsidR="0029717F" w:rsidRPr="0018362C" w:rsidRDefault="00A85FA3" w:rsidP="006465CD">
      <w:pPr>
        <w:spacing w:line="360" w:lineRule="auto"/>
        <w:ind w:leftChars="-135" w:left="-129" w:hangingChars="64" w:hanging="154"/>
        <w:outlineLvl w:val="2"/>
        <w:rPr>
          <w:sz w:val="24"/>
        </w:rPr>
      </w:pPr>
      <w:bookmarkStart w:id="864" w:name="_Toc536542379"/>
      <w:bookmarkStart w:id="865" w:name="_Toc536542941"/>
      <w:bookmarkStart w:id="866" w:name="_Toc82524898"/>
      <w:r w:rsidRPr="0018362C">
        <w:rPr>
          <w:sz w:val="24"/>
        </w:rPr>
        <w:t>2</w:t>
      </w:r>
      <w:r w:rsidRPr="0018362C">
        <w:rPr>
          <w:sz w:val="24"/>
        </w:rPr>
        <w:t>、对交货地点的承诺；</w:t>
      </w:r>
      <w:bookmarkEnd w:id="864"/>
      <w:bookmarkEnd w:id="865"/>
      <w:bookmarkEnd w:id="866"/>
    </w:p>
    <w:p w:rsidR="0029717F" w:rsidRPr="0018362C" w:rsidRDefault="00A85FA3" w:rsidP="006465CD">
      <w:pPr>
        <w:spacing w:line="360" w:lineRule="auto"/>
        <w:ind w:leftChars="-135" w:left="-129" w:hangingChars="64" w:hanging="154"/>
        <w:outlineLvl w:val="2"/>
        <w:rPr>
          <w:sz w:val="24"/>
        </w:rPr>
      </w:pPr>
      <w:bookmarkStart w:id="867" w:name="_Toc82524899"/>
      <w:bookmarkStart w:id="868" w:name="_Toc536542942"/>
      <w:bookmarkStart w:id="869" w:name="_Toc536542380"/>
      <w:r w:rsidRPr="0018362C">
        <w:rPr>
          <w:sz w:val="24"/>
        </w:rPr>
        <w:t>3</w:t>
      </w:r>
      <w:r w:rsidRPr="0018362C">
        <w:rPr>
          <w:sz w:val="24"/>
        </w:rPr>
        <w:t>、</w:t>
      </w:r>
      <w:bookmarkStart w:id="870" w:name="_Toc536542382"/>
      <w:bookmarkStart w:id="871" w:name="_Toc536542944"/>
      <w:bookmarkStart w:id="872" w:name="_Toc82524901"/>
      <w:bookmarkEnd w:id="867"/>
      <w:bookmarkEnd w:id="868"/>
      <w:bookmarkEnd w:id="869"/>
      <w:r w:rsidRPr="0018362C">
        <w:rPr>
          <w:sz w:val="24"/>
        </w:rPr>
        <w:t>招标文件规定的其他须承诺事项的承诺。</w:t>
      </w:r>
      <w:bookmarkEnd w:id="870"/>
      <w:bookmarkEnd w:id="871"/>
      <w:bookmarkEnd w:id="872"/>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spacing w:line="360" w:lineRule="auto"/>
        <w:ind w:leftChars="-135" w:left="-77" w:hangingChars="64" w:hanging="206"/>
        <w:jc w:val="left"/>
        <w:outlineLvl w:val="2"/>
        <w:rPr>
          <w:b/>
          <w:sz w:val="32"/>
        </w:rPr>
      </w:pPr>
    </w:p>
    <w:p w:rsidR="0029717F" w:rsidRPr="0018362C" w:rsidRDefault="0029717F">
      <w:pPr>
        <w:spacing w:line="360" w:lineRule="auto"/>
        <w:ind w:leftChars="-135" w:left="-77" w:hangingChars="64" w:hanging="206"/>
        <w:jc w:val="left"/>
        <w:outlineLvl w:val="2"/>
        <w:rPr>
          <w:b/>
          <w:sz w:val="32"/>
        </w:rPr>
      </w:pPr>
    </w:p>
    <w:p w:rsidR="0029717F" w:rsidRPr="0018362C" w:rsidRDefault="0029717F">
      <w:pPr>
        <w:spacing w:line="360" w:lineRule="auto"/>
        <w:ind w:leftChars="-135" w:left="-77" w:hangingChars="64" w:hanging="206"/>
        <w:jc w:val="left"/>
        <w:outlineLvl w:val="2"/>
        <w:rPr>
          <w:b/>
          <w:sz w:val="32"/>
        </w:rPr>
      </w:pPr>
    </w:p>
    <w:p w:rsidR="0029717F" w:rsidRPr="0018362C" w:rsidRDefault="0029717F" w:rsidP="006465CD">
      <w:pPr>
        <w:spacing w:line="360" w:lineRule="auto"/>
        <w:ind w:leftChars="-135" w:left="-129" w:hangingChars="64" w:hanging="154"/>
        <w:jc w:val="left"/>
        <w:outlineLvl w:val="2"/>
        <w:rPr>
          <w:sz w:val="24"/>
        </w:rPr>
      </w:pPr>
    </w:p>
    <w:p w:rsidR="0029717F" w:rsidRPr="0018362C" w:rsidRDefault="0029717F" w:rsidP="006465CD">
      <w:pPr>
        <w:spacing w:line="360" w:lineRule="auto"/>
        <w:ind w:leftChars="-135" w:left="-129" w:hangingChars="64" w:hanging="154"/>
        <w:jc w:val="left"/>
        <w:outlineLvl w:val="2"/>
        <w:rPr>
          <w:sz w:val="24"/>
        </w:rPr>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rsidP="006465CD">
      <w:pPr>
        <w:spacing w:line="360" w:lineRule="auto"/>
        <w:ind w:leftChars="-135" w:left="-129" w:hangingChars="64" w:hanging="154"/>
        <w:jc w:val="left"/>
        <w:outlineLvl w:val="2"/>
        <w:rPr>
          <w:sz w:val="24"/>
        </w:rPr>
      </w:pPr>
    </w:p>
    <w:p w:rsidR="0029717F" w:rsidRPr="0018362C" w:rsidRDefault="0029717F" w:rsidP="006465CD">
      <w:pPr>
        <w:spacing w:line="360" w:lineRule="auto"/>
        <w:ind w:leftChars="-135" w:left="-78" w:hangingChars="64" w:hanging="205"/>
        <w:outlineLvl w:val="2"/>
        <w:rPr>
          <w:sz w:val="32"/>
        </w:rPr>
      </w:pPr>
    </w:p>
    <w:p w:rsidR="0029717F" w:rsidRPr="0018362C" w:rsidRDefault="0029717F" w:rsidP="006465CD">
      <w:pPr>
        <w:spacing w:line="360" w:lineRule="auto"/>
        <w:ind w:leftChars="-135" w:left="-78" w:hangingChars="64" w:hanging="205"/>
        <w:jc w:val="center"/>
        <w:outlineLvl w:val="2"/>
        <w:rPr>
          <w:sz w:val="32"/>
        </w:rPr>
      </w:pPr>
    </w:p>
    <w:p w:rsidR="0029717F" w:rsidRPr="0018362C" w:rsidRDefault="0029717F" w:rsidP="006465CD">
      <w:pPr>
        <w:spacing w:line="360" w:lineRule="auto"/>
        <w:ind w:leftChars="-135" w:left="-78" w:hangingChars="64" w:hanging="205"/>
        <w:outlineLvl w:val="2"/>
        <w:rPr>
          <w:sz w:val="32"/>
        </w:rPr>
      </w:pPr>
    </w:p>
    <w:p w:rsidR="0029717F" w:rsidRPr="0018362C" w:rsidRDefault="0029717F" w:rsidP="006465CD">
      <w:pPr>
        <w:spacing w:line="360" w:lineRule="auto"/>
        <w:ind w:leftChars="-135" w:left="-78" w:hangingChars="64" w:hanging="205"/>
        <w:outlineLvl w:val="2"/>
        <w:rPr>
          <w:sz w:val="32"/>
        </w:rPr>
      </w:pPr>
    </w:p>
    <w:p w:rsidR="0029717F" w:rsidRPr="0018362C" w:rsidRDefault="0029717F" w:rsidP="006465CD">
      <w:pPr>
        <w:spacing w:line="360" w:lineRule="auto"/>
        <w:ind w:leftChars="-135" w:left="-129" w:hangingChars="64" w:hanging="154"/>
        <w:jc w:val="center"/>
        <w:outlineLvl w:val="2"/>
        <w:rPr>
          <w:sz w:val="24"/>
        </w:rPr>
      </w:pPr>
    </w:p>
    <w:p w:rsidR="0029717F" w:rsidRPr="0018362C" w:rsidRDefault="0029717F">
      <w:bookmarkStart w:id="873" w:name="_Toc413941340"/>
      <w:bookmarkStart w:id="874" w:name="_Toc82524902"/>
      <w:bookmarkStart w:id="875" w:name="_Toc530989752"/>
      <w:bookmarkStart w:id="876" w:name="_Toc536541126"/>
      <w:bookmarkStart w:id="877" w:name="_Toc536541437"/>
      <w:bookmarkStart w:id="878" w:name="_Toc536542386"/>
    </w:p>
    <w:p w:rsidR="0029717F" w:rsidRPr="0018362C" w:rsidRDefault="0029717F"/>
    <w:p w:rsidR="0029717F" w:rsidRPr="0018362C" w:rsidRDefault="0029717F" w:rsidP="006465CD">
      <w:pPr>
        <w:spacing w:line="360" w:lineRule="auto"/>
        <w:ind w:leftChars="-135" w:left="-129" w:hangingChars="64" w:hanging="154"/>
        <w:outlineLvl w:val="2"/>
        <w:rPr>
          <w:sz w:val="24"/>
        </w:rPr>
      </w:pPr>
    </w:p>
    <w:p w:rsidR="0029717F" w:rsidRPr="0018362C" w:rsidRDefault="00A85FA3">
      <w:pPr>
        <w:pStyle w:val="2"/>
        <w:ind w:leftChars="-135" w:left="-77" w:hangingChars="64" w:hanging="206"/>
        <w:jc w:val="center"/>
        <w:rPr>
          <w:rFonts w:ascii="Times New Roman" w:hAnsi="Times New Roman"/>
        </w:rPr>
      </w:pPr>
      <w:r w:rsidRPr="0018362C">
        <w:rPr>
          <w:rFonts w:ascii="Times New Roman" w:hAnsi="Times New Roman"/>
        </w:rPr>
        <w:lastRenderedPageBreak/>
        <w:t>六、反商业贿赂承诺书</w:t>
      </w:r>
      <w:bookmarkEnd w:id="873"/>
      <w:bookmarkEnd w:id="874"/>
      <w:bookmarkEnd w:id="875"/>
      <w:bookmarkEnd w:id="876"/>
      <w:bookmarkEnd w:id="877"/>
      <w:bookmarkEnd w:id="878"/>
    </w:p>
    <w:p w:rsidR="0029717F" w:rsidRPr="0018362C" w:rsidRDefault="00A85FA3" w:rsidP="006465CD">
      <w:pPr>
        <w:spacing w:line="360" w:lineRule="auto"/>
        <w:ind w:leftChars="-135" w:left="-129" w:hangingChars="64" w:hanging="154"/>
        <w:outlineLvl w:val="2"/>
        <w:rPr>
          <w:sz w:val="24"/>
        </w:rPr>
      </w:pPr>
      <w:bookmarkStart w:id="879" w:name="_Toc536542949"/>
      <w:bookmarkStart w:id="880" w:name="_Toc82524903"/>
      <w:bookmarkStart w:id="881" w:name="_Toc536542387"/>
      <w:r w:rsidRPr="0018362C">
        <w:rPr>
          <w:sz w:val="24"/>
        </w:rPr>
        <w:t>我公司承诺：</w:t>
      </w:r>
      <w:bookmarkEnd w:id="879"/>
      <w:bookmarkEnd w:id="880"/>
      <w:bookmarkEnd w:id="881"/>
    </w:p>
    <w:p w:rsidR="0029717F" w:rsidRPr="0018362C" w:rsidRDefault="00A85FA3" w:rsidP="006465CD">
      <w:pPr>
        <w:spacing w:line="360" w:lineRule="auto"/>
        <w:ind w:leftChars="-135" w:left="-129" w:hangingChars="64" w:hanging="154"/>
        <w:outlineLvl w:val="2"/>
        <w:rPr>
          <w:sz w:val="24"/>
        </w:rPr>
      </w:pPr>
      <w:bookmarkStart w:id="882" w:name="_Toc82524904"/>
      <w:bookmarkStart w:id="883" w:name="_Toc536542388"/>
      <w:bookmarkStart w:id="884" w:name="_Toc536542950"/>
      <w:r w:rsidRPr="0018362C">
        <w:rPr>
          <w:sz w:val="24"/>
        </w:rPr>
        <w:t>在</w:t>
      </w:r>
      <w:r w:rsidRPr="0018362C">
        <w:rPr>
          <w:sz w:val="24"/>
          <w:u w:val="single"/>
        </w:rPr>
        <w:t>（投标项目名称）</w:t>
      </w:r>
      <w:r w:rsidRPr="0018362C">
        <w:rPr>
          <w:sz w:val="24"/>
        </w:rPr>
        <w:t>招标活动中，我公司保证做到：</w:t>
      </w:r>
      <w:bookmarkEnd w:id="882"/>
      <w:bookmarkEnd w:id="883"/>
      <w:bookmarkEnd w:id="884"/>
    </w:p>
    <w:p w:rsidR="0029717F" w:rsidRPr="0018362C" w:rsidRDefault="00A85FA3" w:rsidP="006465CD">
      <w:pPr>
        <w:spacing w:line="360" w:lineRule="auto"/>
        <w:ind w:leftChars="-135" w:left="-129" w:hangingChars="64" w:hanging="154"/>
        <w:outlineLvl w:val="2"/>
        <w:rPr>
          <w:sz w:val="24"/>
        </w:rPr>
      </w:pPr>
      <w:bookmarkStart w:id="885" w:name="_Toc536542951"/>
      <w:bookmarkStart w:id="886" w:name="_Toc82524905"/>
      <w:bookmarkStart w:id="887" w:name="_Toc536542389"/>
      <w:r w:rsidRPr="0018362C">
        <w:rPr>
          <w:sz w:val="24"/>
        </w:rPr>
        <w:t>一、公平竞争参加本次招标活动。</w:t>
      </w:r>
      <w:bookmarkEnd w:id="885"/>
      <w:bookmarkEnd w:id="886"/>
      <w:bookmarkEnd w:id="887"/>
    </w:p>
    <w:p w:rsidR="0029717F" w:rsidRPr="0018362C" w:rsidRDefault="00A85FA3" w:rsidP="006465CD">
      <w:pPr>
        <w:spacing w:line="360" w:lineRule="auto"/>
        <w:ind w:leftChars="-135" w:left="-129" w:hangingChars="64" w:hanging="154"/>
        <w:outlineLvl w:val="2"/>
        <w:rPr>
          <w:sz w:val="24"/>
        </w:rPr>
      </w:pPr>
      <w:bookmarkStart w:id="888" w:name="_Toc82524906"/>
      <w:bookmarkStart w:id="889" w:name="_Toc536542390"/>
      <w:bookmarkStart w:id="890" w:name="_Toc536542952"/>
      <w:r w:rsidRPr="0018362C">
        <w:rPr>
          <w:sz w:val="24"/>
        </w:rPr>
        <w:t>二、杜绝任何形式的商业贿赂行为。不向国家工作人员、政府采购代理机构工作人员、评审专家及其亲属提供礼品礼金、有价证券、购物</w:t>
      </w:r>
      <w:proofErr w:type="gramStart"/>
      <w:r w:rsidRPr="0018362C">
        <w:rPr>
          <w:sz w:val="24"/>
        </w:rPr>
        <w:t>券</w:t>
      </w:r>
      <w:proofErr w:type="gramEnd"/>
      <w:r w:rsidRPr="0018362C">
        <w:rPr>
          <w:sz w:val="24"/>
        </w:rPr>
        <w:t>、回扣、佣金、咨询费、劳务费、赞助费、宣传费、宴请；不为其报销各种报销凭证，不支付其旅游、娱乐等费用。</w:t>
      </w:r>
      <w:bookmarkEnd w:id="888"/>
      <w:bookmarkEnd w:id="889"/>
      <w:bookmarkEnd w:id="890"/>
    </w:p>
    <w:p w:rsidR="0029717F" w:rsidRPr="0018362C" w:rsidRDefault="00A85FA3" w:rsidP="006465CD">
      <w:pPr>
        <w:spacing w:line="360" w:lineRule="auto"/>
        <w:ind w:leftChars="-135" w:left="-129" w:hangingChars="64" w:hanging="154"/>
        <w:outlineLvl w:val="2"/>
        <w:rPr>
          <w:sz w:val="24"/>
        </w:rPr>
      </w:pPr>
      <w:bookmarkStart w:id="891" w:name="_Toc536542953"/>
      <w:bookmarkStart w:id="892" w:name="_Toc82524907"/>
      <w:bookmarkStart w:id="893" w:name="_Toc536542391"/>
      <w:r w:rsidRPr="0018362C">
        <w:rPr>
          <w:sz w:val="24"/>
        </w:rPr>
        <w:t>三、若出现上述行为，我公司及参与投标的工作人员愿意接受按照国家法律法规等有关规定给予的处罚。</w:t>
      </w:r>
      <w:bookmarkEnd w:id="891"/>
      <w:bookmarkEnd w:id="892"/>
      <w:bookmarkEnd w:id="893"/>
    </w:p>
    <w:p w:rsidR="0029717F" w:rsidRPr="0018362C" w:rsidRDefault="0029717F" w:rsidP="006465CD">
      <w:pPr>
        <w:spacing w:line="360" w:lineRule="auto"/>
        <w:ind w:leftChars="-135" w:left="-129" w:hangingChars="64" w:hanging="154"/>
        <w:outlineLvl w:val="2"/>
        <w:rPr>
          <w:sz w:val="24"/>
        </w:rPr>
      </w:pPr>
    </w:p>
    <w:p w:rsidR="0029717F" w:rsidRPr="0018362C" w:rsidRDefault="0029717F" w:rsidP="006465CD">
      <w:pPr>
        <w:spacing w:line="360" w:lineRule="auto"/>
        <w:ind w:leftChars="-135" w:left="-129" w:hangingChars="64" w:hanging="154"/>
        <w:outlineLvl w:val="2"/>
        <w:rPr>
          <w:sz w:val="24"/>
        </w:rPr>
      </w:pPr>
    </w:p>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Pr>
        <w:pStyle w:val="aff3"/>
        <w:ind w:firstLineChars="0" w:firstLine="0"/>
      </w:pPr>
    </w:p>
    <w:p w:rsidR="0029717F" w:rsidRPr="0018362C" w:rsidRDefault="00A85FA3">
      <w:pPr>
        <w:pStyle w:val="2"/>
        <w:ind w:leftChars="-135" w:left="-77" w:hangingChars="64" w:hanging="206"/>
        <w:jc w:val="center"/>
        <w:rPr>
          <w:rFonts w:ascii="Times New Roman" w:hAnsi="Times New Roman"/>
        </w:rPr>
      </w:pPr>
      <w:bookmarkStart w:id="894" w:name="_Toc536541127"/>
      <w:bookmarkStart w:id="895" w:name="_Toc536541438"/>
      <w:bookmarkStart w:id="896" w:name="_Toc536542958"/>
      <w:bookmarkStart w:id="897" w:name="_Toc530989753"/>
      <w:bookmarkStart w:id="898" w:name="_Toc413941341"/>
      <w:bookmarkStart w:id="899" w:name="_Toc536542396"/>
      <w:bookmarkStart w:id="900" w:name="_Toc82524908"/>
      <w:r w:rsidRPr="0018362C">
        <w:rPr>
          <w:rFonts w:ascii="Times New Roman" w:hAnsi="Times New Roman"/>
        </w:rPr>
        <w:t>七、</w:t>
      </w:r>
      <w:bookmarkStart w:id="901" w:name="_Toc536542397"/>
      <w:bookmarkStart w:id="902" w:name="_Toc536541128"/>
      <w:bookmarkStart w:id="903" w:name="_Toc536541439"/>
      <w:bookmarkStart w:id="904" w:name="_Toc530989754"/>
      <w:bookmarkStart w:id="905" w:name="_Toc536542959"/>
      <w:bookmarkEnd w:id="894"/>
      <w:bookmarkEnd w:id="895"/>
      <w:bookmarkEnd w:id="896"/>
      <w:bookmarkEnd w:id="897"/>
      <w:bookmarkEnd w:id="898"/>
      <w:bookmarkEnd w:id="899"/>
      <w:r w:rsidRPr="0018362C">
        <w:rPr>
          <w:rFonts w:ascii="Times New Roman" w:hAnsi="Times New Roman" w:hint="eastAsia"/>
        </w:rPr>
        <w:t>其他有关资料</w:t>
      </w:r>
      <w:bookmarkEnd w:id="900"/>
    </w:p>
    <w:p w:rsidR="0029717F" w:rsidRPr="0018362C" w:rsidRDefault="0029717F"/>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A85FA3">
      <w:pPr>
        <w:pStyle w:val="2"/>
        <w:ind w:leftChars="-135" w:left="-77" w:hangingChars="64" w:hanging="206"/>
        <w:jc w:val="center"/>
        <w:rPr>
          <w:rFonts w:ascii="Times New Roman" w:hAnsi="Times New Roman"/>
        </w:rPr>
      </w:pPr>
      <w:bookmarkStart w:id="906" w:name="_Toc82524909"/>
      <w:bookmarkEnd w:id="901"/>
      <w:bookmarkEnd w:id="902"/>
      <w:bookmarkEnd w:id="903"/>
      <w:bookmarkEnd w:id="904"/>
      <w:bookmarkEnd w:id="905"/>
      <w:r w:rsidRPr="0018362C">
        <w:rPr>
          <w:rFonts w:ascii="Times New Roman" w:hAnsi="Times New Roman"/>
        </w:rPr>
        <w:t>中小企业声明函</w:t>
      </w:r>
      <w:bookmarkEnd w:id="906"/>
    </w:p>
    <w:p w:rsidR="0029717F" w:rsidRPr="0018362C" w:rsidRDefault="00A85FA3">
      <w:pPr>
        <w:spacing w:line="360" w:lineRule="auto"/>
        <w:ind w:leftChars="-135" w:left="-283" w:firstLineChars="200" w:firstLine="480"/>
        <w:outlineLvl w:val="2"/>
        <w:rPr>
          <w:rFonts w:ascii="宋体" w:hAnsi="宋体"/>
          <w:sz w:val="24"/>
          <w:szCs w:val="24"/>
        </w:rPr>
      </w:pPr>
      <w:bookmarkStart w:id="907" w:name="_Toc82524910"/>
      <w:r w:rsidRPr="0018362C">
        <w:rPr>
          <w:rFonts w:ascii="宋体" w:hAnsi="宋体" w:hint="eastAsia"/>
          <w:sz w:val="24"/>
          <w:szCs w:val="24"/>
        </w:rPr>
        <w:t>本公司郑重声明，根据《政府采购促进中小企业发展管理办法》（财库﹝</w:t>
      </w:r>
      <w:r w:rsidRPr="0018362C">
        <w:rPr>
          <w:rFonts w:ascii="宋体" w:hAnsi="宋体"/>
          <w:sz w:val="24"/>
          <w:szCs w:val="24"/>
        </w:rPr>
        <w:t>2020</w:t>
      </w:r>
      <w:r w:rsidRPr="0018362C">
        <w:rPr>
          <w:rFonts w:ascii="宋体" w:hAnsi="宋体" w:hint="eastAsia"/>
          <w:sz w:val="24"/>
          <w:szCs w:val="24"/>
        </w:rPr>
        <w:t>﹞</w:t>
      </w:r>
      <w:r w:rsidRPr="0018362C">
        <w:rPr>
          <w:rFonts w:ascii="宋体" w:hAnsi="宋体"/>
          <w:sz w:val="24"/>
          <w:szCs w:val="24"/>
        </w:rPr>
        <w:t xml:space="preserve">46 </w:t>
      </w:r>
      <w:r w:rsidRPr="0018362C">
        <w:rPr>
          <w:rFonts w:ascii="宋体" w:hAnsi="宋体" w:hint="eastAsia"/>
          <w:sz w:val="24"/>
          <w:szCs w:val="24"/>
        </w:rPr>
        <w:t>号）的规定，本公司参加</w:t>
      </w:r>
      <w:r w:rsidRPr="0018362C">
        <w:rPr>
          <w:rFonts w:ascii="宋体" w:hAnsi="宋体" w:hint="eastAsia"/>
          <w:sz w:val="24"/>
          <w:szCs w:val="24"/>
          <w:u w:val="single"/>
        </w:rPr>
        <w:t xml:space="preserve">       </w:t>
      </w:r>
      <w:r w:rsidRPr="0018362C">
        <w:rPr>
          <w:rFonts w:ascii="宋体" w:hAnsi="宋体" w:hint="eastAsia"/>
          <w:sz w:val="24"/>
          <w:szCs w:val="24"/>
          <w:u w:val="single"/>
        </w:rPr>
        <w:t>（单位名称）</w:t>
      </w:r>
      <w:r w:rsidRPr="0018362C">
        <w:rPr>
          <w:rFonts w:ascii="宋体" w:hAnsi="宋体" w:hint="eastAsia"/>
          <w:sz w:val="24"/>
          <w:szCs w:val="24"/>
          <w:u w:val="single"/>
        </w:rPr>
        <w:t xml:space="preserve">         </w:t>
      </w:r>
      <w:r w:rsidRPr="0018362C">
        <w:rPr>
          <w:rFonts w:ascii="宋体" w:hAnsi="宋体" w:hint="eastAsia"/>
          <w:sz w:val="24"/>
          <w:szCs w:val="24"/>
        </w:rPr>
        <w:t>的</w:t>
      </w:r>
      <w:r w:rsidRPr="0018362C">
        <w:rPr>
          <w:rFonts w:ascii="宋体" w:hAnsi="宋体" w:hint="eastAsia"/>
          <w:sz w:val="24"/>
          <w:szCs w:val="24"/>
          <w:u w:val="single"/>
        </w:rPr>
        <w:t xml:space="preserve">        </w:t>
      </w:r>
      <w:r w:rsidRPr="0018362C">
        <w:rPr>
          <w:rFonts w:ascii="宋体" w:hAnsi="宋体" w:hint="eastAsia"/>
          <w:sz w:val="24"/>
          <w:szCs w:val="24"/>
          <w:u w:val="single"/>
        </w:rPr>
        <w:t>（项目名称）</w:t>
      </w:r>
      <w:r w:rsidRPr="0018362C">
        <w:rPr>
          <w:rFonts w:ascii="宋体" w:hAnsi="宋体" w:hint="eastAsia"/>
          <w:sz w:val="24"/>
          <w:szCs w:val="24"/>
          <w:u w:val="single"/>
        </w:rPr>
        <w:t xml:space="preserve">        </w:t>
      </w:r>
      <w:r w:rsidRPr="0018362C">
        <w:rPr>
          <w:rFonts w:ascii="宋体" w:hAnsi="宋体" w:hint="eastAsia"/>
          <w:sz w:val="24"/>
          <w:szCs w:val="24"/>
        </w:rPr>
        <w:t>采购活动，提供的货物全部由符合政策要求的中小企业制造。相关企业的具体情况如下：</w:t>
      </w:r>
      <w:bookmarkEnd w:id="907"/>
    </w:p>
    <w:p w:rsidR="0029717F" w:rsidRPr="0018362C" w:rsidRDefault="00A85FA3">
      <w:pPr>
        <w:spacing w:line="360" w:lineRule="auto"/>
        <w:ind w:leftChars="-135" w:left="-283" w:firstLineChars="200" w:firstLine="480"/>
        <w:outlineLvl w:val="2"/>
        <w:rPr>
          <w:rFonts w:ascii="宋体" w:hAnsi="宋体"/>
          <w:sz w:val="24"/>
          <w:szCs w:val="24"/>
        </w:rPr>
      </w:pPr>
      <w:bookmarkStart w:id="908" w:name="_Toc82524911"/>
      <w:r w:rsidRPr="0018362C">
        <w:rPr>
          <w:rFonts w:ascii="宋体" w:hAnsi="宋体"/>
          <w:sz w:val="24"/>
          <w:szCs w:val="24"/>
        </w:rPr>
        <w:t xml:space="preserve">1. </w:t>
      </w:r>
      <w:r w:rsidRPr="0018362C">
        <w:rPr>
          <w:rFonts w:ascii="宋体" w:hAnsi="宋体" w:hint="eastAsia"/>
          <w:sz w:val="24"/>
          <w:szCs w:val="24"/>
          <w:u w:val="single"/>
        </w:rPr>
        <w:t>（标的名称）</w:t>
      </w:r>
      <w:r w:rsidRPr="0018362C">
        <w:rPr>
          <w:rFonts w:ascii="宋体" w:hAnsi="宋体" w:hint="eastAsia"/>
          <w:sz w:val="24"/>
          <w:szCs w:val="24"/>
        </w:rPr>
        <w:t>，属于</w:t>
      </w:r>
      <w:r w:rsidRPr="0018362C">
        <w:rPr>
          <w:rFonts w:ascii="宋体" w:hAnsi="宋体" w:hint="eastAsia"/>
          <w:sz w:val="24"/>
          <w:szCs w:val="24"/>
          <w:u w:val="single"/>
        </w:rPr>
        <w:t>（采购文件中明确的所属行业）</w:t>
      </w:r>
      <w:r w:rsidRPr="0018362C">
        <w:rPr>
          <w:rFonts w:ascii="宋体" w:hAnsi="宋体" w:hint="eastAsia"/>
          <w:sz w:val="24"/>
          <w:szCs w:val="24"/>
        </w:rPr>
        <w:t>行业；制造商为</w:t>
      </w:r>
      <w:r w:rsidRPr="0018362C">
        <w:rPr>
          <w:rFonts w:ascii="宋体" w:hAnsi="宋体" w:hint="eastAsia"/>
          <w:sz w:val="24"/>
          <w:szCs w:val="24"/>
          <w:u w:val="single"/>
        </w:rPr>
        <w:t>（企业名称）</w:t>
      </w:r>
      <w:r w:rsidRPr="0018362C">
        <w:rPr>
          <w:rFonts w:ascii="宋体" w:hAnsi="宋体" w:hint="eastAsia"/>
          <w:sz w:val="24"/>
          <w:szCs w:val="24"/>
        </w:rPr>
        <w:t>，从业人员人，营业收入为万元，资产总额为万元</w:t>
      </w:r>
      <w:r w:rsidRPr="0018362C">
        <w:rPr>
          <w:rFonts w:ascii="宋体" w:hAnsi="宋体"/>
          <w:sz w:val="24"/>
          <w:szCs w:val="24"/>
          <w:vertAlign w:val="superscript"/>
        </w:rPr>
        <w:t>1</w:t>
      </w:r>
      <w:r w:rsidRPr="0018362C">
        <w:rPr>
          <w:rFonts w:ascii="宋体" w:hAnsi="宋体" w:hint="eastAsia"/>
          <w:sz w:val="24"/>
          <w:szCs w:val="24"/>
        </w:rPr>
        <w:t>，属于</w:t>
      </w:r>
      <w:r w:rsidRPr="0018362C">
        <w:rPr>
          <w:rFonts w:ascii="宋体" w:hAnsi="宋体" w:hint="eastAsia"/>
          <w:sz w:val="24"/>
          <w:szCs w:val="24"/>
          <w:u w:val="single"/>
        </w:rPr>
        <w:t>（中型企业、小型企业、微型企业）</w:t>
      </w:r>
      <w:r w:rsidRPr="0018362C">
        <w:rPr>
          <w:rFonts w:ascii="宋体" w:hAnsi="宋体" w:hint="eastAsia"/>
          <w:sz w:val="24"/>
          <w:szCs w:val="24"/>
        </w:rPr>
        <w:t>；</w:t>
      </w:r>
      <w:bookmarkEnd w:id="908"/>
    </w:p>
    <w:p w:rsidR="0029717F" w:rsidRPr="0018362C" w:rsidRDefault="00A85FA3">
      <w:pPr>
        <w:spacing w:line="360" w:lineRule="auto"/>
        <w:ind w:leftChars="-135" w:left="-283" w:firstLineChars="200" w:firstLine="480"/>
        <w:outlineLvl w:val="2"/>
        <w:rPr>
          <w:rFonts w:ascii="宋体" w:hAnsi="宋体"/>
          <w:sz w:val="24"/>
          <w:szCs w:val="24"/>
        </w:rPr>
      </w:pPr>
      <w:bookmarkStart w:id="909" w:name="_Toc82524912"/>
      <w:r w:rsidRPr="0018362C">
        <w:rPr>
          <w:rFonts w:ascii="宋体" w:hAnsi="宋体"/>
          <w:sz w:val="24"/>
          <w:szCs w:val="24"/>
        </w:rPr>
        <w:t>2.</w:t>
      </w:r>
      <w:r w:rsidRPr="0018362C">
        <w:rPr>
          <w:rFonts w:ascii="宋体" w:hAnsi="宋体" w:hint="eastAsia"/>
          <w:sz w:val="24"/>
          <w:szCs w:val="24"/>
          <w:u w:val="single"/>
        </w:rPr>
        <w:t>（标的名称）</w:t>
      </w:r>
      <w:r w:rsidRPr="0018362C">
        <w:rPr>
          <w:rFonts w:ascii="宋体" w:hAnsi="宋体" w:hint="eastAsia"/>
          <w:sz w:val="24"/>
          <w:szCs w:val="24"/>
        </w:rPr>
        <w:t>，属于</w:t>
      </w:r>
      <w:r w:rsidRPr="0018362C">
        <w:rPr>
          <w:rFonts w:ascii="宋体" w:hAnsi="宋体" w:hint="eastAsia"/>
          <w:sz w:val="24"/>
          <w:szCs w:val="24"/>
          <w:u w:val="single"/>
        </w:rPr>
        <w:t>（采购文件中明确的所属行业）</w:t>
      </w:r>
      <w:r w:rsidRPr="0018362C">
        <w:rPr>
          <w:rFonts w:ascii="宋体" w:hAnsi="宋体" w:hint="eastAsia"/>
          <w:sz w:val="24"/>
          <w:szCs w:val="24"/>
        </w:rPr>
        <w:t>行业；制造商为</w:t>
      </w:r>
      <w:r w:rsidRPr="0018362C">
        <w:rPr>
          <w:rFonts w:ascii="宋体" w:hAnsi="宋体" w:hint="eastAsia"/>
          <w:sz w:val="24"/>
          <w:szCs w:val="24"/>
          <w:u w:val="single"/>
        </w:rPr>
        <w:t>（企业名称）</w:t>
      </w:r>
      <w:r w:rsidRPr="0018362C">
        <w:rPr>
          <w:rFonts w:ascii="宋体" w:hAnsi="宋体" w:hint="eastAsia"/>
          <w:sz w:val="24"/>
          <w:szCs w:val="24"/>
        </w:rPr>
        <w:t>，从业人员人，营业收入为万元，资产总额为万元，属于</w:t>
      </w:r>
      <w:r w:rsidRPr="0018362C">
        <w:rPr>
          <w:rFonts w:ascii="宋体" w:hAnsi="宋体" w:hint="eastAsia"/>
          <w:sz w:val="24"/>
          <w:szCs w:val="24"/>
          <w:u w:val="single"/>
        </w:rPr>
        <w:t>（中型企业、小型企业、微型企业）</w:t>
      </w:r>
      <w:r w:rsidRPr="0018362C">
        <w:rPr>
          <w:rFonts w:ascii="宋体" w:hAnsi="宋体" w:hint="eastAsia"/>
          <w:sz w:val="24"/>
          <w:szCs w:val="24"/>
        </w:rPr>
        <w:t>；</w:t>
      </w:r>
      <w:bookmarkEnd w:id="909"/>
    </w:p>
    <w:p w:rsidR="0029717F" w:rsidRPr="0018362C" w:rsidRDefault="00A85FA3">
      <w:pPr>
        <w:spacing w:line="360" w:lineRule="auto"/>
        <w:ind w:leftChars="-135" w:left="-283" w:firstLineChars="200" w:firstLine="480"/>
        <w:outlineLvl w:val="2"/>
        <w:rPr>
          <w:rFonts w:ascii="宋体" w:hAnsi="宋体"/>
          <w:sz w:val="24"/>
          <w:szCs w:val="24"/>
        </w:rPr>
      </w:pPr>
      <w:bookmarkStart w:id="910" w:name="_Toc82524913"/>
      <w:r w:rsidRPr="0018362C">
        <w:rPr>
          <w:rFonts w:ascii="宋体" w:hAnsi="宋体" w:hint="eastAsia"/>
          <w:sz w:val="24"/>
          <w:szCs w:val="24"/>
        </w:rPr>
        <w:t>……</w:t>
      </w:r>
      <w:bookmarkEnd w:id="910"/>
    </w:p>
    <w:p w:rsidR="0029717F" w:rsidRPr="0018362C" w:rsidRDefault="00A85FA3">
      <w:pPr>
        <w:spacing w:line="360" w:lineRule="auto"/>
        <w:ind w:leftChars="-135" w:left="-283" w:firstLineChars="200" w:firstLine="480"/>
        <w:outlineLvl w:val="2"/>
        <w:rPr>
          <w:rFonts w:ascii="宋体" w:hAnsi="宋体"/>
          <w:sz w:val="24"/>
          <w:szCs w:val="24"/>
        </w:rPr>
      </w:pPr>
      <w:bookmarkStart w:id="911" w:name="_Toc82524914"/>
      <w:r w:rsidRPr="0018362C">
        <w:rPr>
          <w:rFonts w:ascii="宋体" w:hAnsi="宋体" w:hint="eastAsia"/>
          <w:sz w:val="24"/>
          <w:szCs w:val="24"/>
        </w:rPr>
        <w:t>以上企业，不属于大企业的分支机构，不存在控股股东为大企业的情形，也不存在与大企业的负责人为同一人的情形。</w:t>
      </w:r>
      <w:bookmarkEnd w:id="911"/>
    </w:p>
    <w:p w:rsidR="0029717F" w:rsidRPr="0018362C" w:rsidRDefault="00A85FA3">
      <w:pPr>
        <w:spacing w:line="360" w:lineRule="auto"/>
        <w:ind w:leftChars="-135" w:left="-283" w:firstLineChars="200" w:firstLine="480"/>
        <w:outlineLvl w:val="2"/>
        <w:rPr>
          <w:rFonts w:ascii="宋体" w:hAnsi="宋体"/>
          <w:sz w:val="24"/>
          <w:szCs w:val="24"/>
        </w:rPr>
      </w:pPr>
      <w:bookmarkStart w:id="912" w:name="_Toc82524915"/>
      <w:r w:rsidRPr="0018362C">
        <w:rPr>
          <w:rFonts w:ascii="宋体" w:hAnsi="宋体" w:hint="eastAsia"/>
          <w:sz w:val="24"/>
          <w:szCs w:val="24"/>
        </w:rPr>
        <w:t>本企业对上述声明内容的真实性负责。如有虚假，将依法承担相应责任。</w:t>
      </w:r>
      <w:bookmarkEnd w:id="912"/>
    </w:p>
    <w:p w:rsidR="0029717F" w:rsidRPr="0018362C" w:rsidRDefault="0029717F">
      <w:pPr>
        <w:pStyle w:val="af4"/>
        <w:ind w:firstLine="200"/>
      </w:pPr>
    </w:p>
    <w:p w:rsidR="0029717F" w:rsidRPr="0018362C" w:rsidRDefault="0029717F">
      <w:pPr>
        <w:pStyle w:val="af4"/>
        <w:ind w:firstLine="200"/>
      </w:pPr>
    </w:p>
    <w:p w:rsidR="0029717F" w:rsidRPr="0018362C" w:rsidRDefault="00A85FA3">
      <w:pPr>
        <w:spacing w:line="360" w:lineRule="auto"/>
        <w:ind w:leftChars="-135" w:left="-283" w:firstLineChars="200" w:firstLine="480"/>
        <w:outlineLvl w:val="2"/>
        <w:rPr>
          <w:sz w:val="24"/>
        </w:rPr>
      </w:pPr>
      <w:bookmarkStart w:id="913" w:name="_Toc82524916"/>
      <w:r w:rsidRPr="0018362C">
        <w:rPr>
          <w:rFonts w:hint="eastAsia"/>
          <w:sz w:val="24"/>
        </w:rPr>
        <w:t>企业名称（电子签章）：</w:t>
      </w:r>
      <w:bookmarkEnd w:id="913"/>
    </w:p>
    <w:p w:rsidR="0029717F" w:rsidRPr="0018362C" w:rsidRDefault="0029717F">
      <w:pPr>
        <w:pStyle w:val="af4"/>
        <w:ind w:firstLine="200"/>
      </w:pPr>
    </w:p>
    <w:p w:rsidR="0029717F" w:rsidRPr="0018362C" w:rsidRDefault="00A85FA3">
      <w:pPr>
        <w:spacing w:line="360" w:lineRule="auto"/>
        <w:ind w:leftChars="-61" w:left="-128" w:firstLineChars="100" w:firstLine="240"/>
        <w:outlineLvl w:val="2"/>
        <w:rPr>
          <w:sz w:val="24"/>
        </w:rPr>
      </w:pPr>
      <w:bookmarkStart w:id="914" w:name="_Toc82524917"/>
      <w:r w:rsidRPr="0018362C">
        <w:rPr>
          <w:rFonts w:hint="eastAsia"/>
          <w:sz w:val="24"/>
        </w:rPr>
        <w:t>日期：</w:t>
      </w:r>
      <w:bookmarkEnd w:id="914"/>
    </w:p>
    <w:p w:rsidR="0029717F" w:rsidRPr="0018362C" w:rsidRDefault="0029717F" w:rsidP="006465CD">
      <w:pPr>
        <w:spacing w:line="360" w:lineRule="auto"/>
        <w:ind w:leftChars="-135" w:left="-129" w:hangingChars="64" w:hanging="154"/>
        <w:outlineLvl w:val="2"/>
        <w:rPr>
          <w:sz w:val="24"/>
        </w:rPr>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29717F">
      <w:pPr>
        <w:pStyle w:val="af4"/>
        <w:ind w:firstLine="200"/>
      </w:pPr>
    </w:p>
    <w:p w:rsidR="0029717F" w:rsidRPr="0018362C" w:rsidRDefault="00A85FA3">
      <w:pPr>
        <w:pStyle w:val="2"/>
        <w:ind w:left="2"/>
        <w:jc w:val="center"/>
        <w:rPr>
          <w:rFonts w:ascii="Times New Roman" w:hAnsi="Times New Roman"/>
        </w:rPr>
      </w:pPr>
      <w:bookmarkStart w:id="915" w:name="_Toc536542408"/>
      <w:bookmarkStart w:id="916" w:name="_Toc536541440"/>
      <w:bookmarkStart w:id="917" w:name="_Toc530989755"/>
      <w:bookmarkStart w:id="918" w:name="_Toc82524918"/>
      <w:bookmarkStart w:id="919" w:name="_Toc536542970"/>
      <w:bookmarkStart w:id="920" w:name="_Toc536541129"/>
      <w:bookmarkStart w:id="921" w:name="_Toc413941342"/>
      <w:bookmarkStart w:id="922" w:name="_Toc482777943"/>
      <w:r w:rsidRPr="0018362C">
        <w:rPr>
          <w:rFonts w:ascii="Times New Roman" w:hAnsi="Times New Roman"/>
        </w:rPr>
        <w:t>残疾人福利性单位声明函</w:t>
      </w:r>
      <w:bookmarkEnd w:id="915"/>
      <w:bookmarkEnd w:id="916"/>
      <w:bookmarkEnd w:id="917"/>
      <w:bookmarkEnd w:id="918"/>
      <w:bookmarkEnd w:id="919"/>
      <w:bookmarkEnd w:id="920"/>
    </w:p>
    <w:p w:rsidR="0029717F" w:rsidRPr="0018362C" w:rsidRDefault="00A85FA3">
      <w:pPr>
        <w:spacing w:line="588" w:lineRule="exact"/>
        <w:ind w:firstLineChars="200" w:firstLine="480"/>
        <w:outlineLvl w:val="2"/>
        <w:rPr>
          <w:sz w:val="24"/>
        </w:rPr>
      </w:pPr>
      <w:bookmarkStart w:id="923" w:name="_Toc536542409"/>
      <w:bookmarkStart w:id="924" w:name="_Toc536542971"/>
      <w:bookmarkStart w:id="925" w:name="_Toc82524919"/>
      <w:r w:rsidRPr="0018362C">
        <w:rPr>
          <w:sz w:val="24"/>
        </w:rPr>
        <w:t>本单位郑重声明，根据《财政部民政部中国残疾人联合会关于促进残疾人就业政府采购政策的通知》（财库〔</w:t>
      </w:r>
      <w:r w:rsidRPr="0018362C">
        <w:rPr>
          <w:sz w:val="24"/>
        </w:rPr>
        <w:t>2017</w:t>
      </w:r>
      <w:r w:rsidRPr="0018362C">
        <w:rPr>
          <w:sz w:val="24"/>
        </w:rPr>
        <w:t>〕</w:t>
      </w:r>
      <w:r w:rsidRPr="0018362C">
        <w:rPr>
          <w:sz w:val="24"/>
        </w:rPr>
        <w:t xml:space="preserve"> 141</w:t>
      </w:r>
      <w:r w:rsidRPr="0018362C">
        <w:rPr>
          <w:sz w:val="24"/>
        </w:rPr>
        <w:t>号）的规定，本单位为符合条件的残疾人福利性单位，且本单位参加单位的项目采购活动提供本单位制造的货物（由本单位承担工程</w:t>
      </w:r>
      <w:r w:rsidRPr="0018362C">
        <w:rPr>
          <w:sz w:val="24"/>
        </w:rPr>
        <w:t>/</w:t>
      </w:r>
      <w:r w:rsidRPr="0018362C">
        <w:rPr>
          <w:sz w:val="24"/>
        </w:rPr>
        <w:t>提供服务），或者提供其他残疾人福利性单位制造的货物（不包括使用非残疾人福利性单位注册商标的货物）。</w:t>
      </w:r>
      <w:bookmarkEnd w:id="923"/>
      <w:bookmarkEnd w:id="924"/>
      <w:bookmarkEnd w:id="925"/>
    </w:p>
    <w:p w:rsidR="0029717F" w:rsidRPr="0018362C" w:rsidRDefault="00A85FA3">
      <w:pPr>
        <w:spacing w:line="588" w:lineRule="exact"/>
        <w:ind w:firstLineChars="200" w:firstLine="480"/>
        <w:outlineLvl w:val="2"/>
        <w:rPr>
          <w:sz w:val="24"/>
        </w:rPr>
      </w:pPr>
      <w:bookmarkStart w:id="926" w:name="_Toc536542410"/>
      <w:bookmarkStart w:id="927" w:name="_Toc82524920"/>
      <w:bookmarkStart w:id="928" w:name="_Toc536542972"/>
      <w:r w:rsidRPr="0018362C">
        <w:rPr>
          <w:sz w:val="24"/>
        </w:rPr>
        <w:t>本单位对上述声明的真实性负责。如有虚假，将依法承担相应责任。</w:t>
      </w:r>
      <w:bookmarkEnd w:id="926"/>
      <w:bookmarkEnd w:id="927"/>
      <w:bookmarkEnd w:id="928"/>
    </w:p>
    <w:p w:rsidR="0029717F" w:rsidRPr="0018362C" w:rsidRDefault="0029717F">
      <w:pPr>
        <w:spacing w:line="588" w:lineRule="exact"/>
        <w:ind w:firstLineChars="200" w:firstLine="480"/>
        <w:outlineLvl w:val="2"/>
        <w:rPr>
          <w:sz w:val="24"/>
        </w:rPr>
      </w:pPr>
    </w:p>
    <w:p w:rsidR="0029717F" w:rsidRPr="0018362C" w:rsidRDefault="0029717F">
      <w:pPr>
        <w:spacing w:line="588" w:lineRule="exact"/>
        <w:ind w:firstLineChars="200" w:firstLine="480"/>
        <w:outlineLvl w:val="2"/>
        <w:rPr>
          <w:sz w:val="24"/>
        </w:rPr>
      </w:pPr>
    </w:p>
    <w:p w:rsidR="0029717F" w:rsidRPr="0018362C" w:rsidRDefault="00A85FA3">
      <w:pPr>
        <w:tabs>
          <w:tab w:val="left" w:pos="4860"/>
        </w:tabs>
        <w:spacing w:line="588" w:lineRule="exact"/>
        <w:ind w:right="1560" w:firstLineChars="200" w:firstLine="482"/>
        <w:jc w:val="center"/>
        <w:outlineLvl w:val="2"/>
        <w:rPr>
          <w:b/>
          <w:sz w:val="24"/>
        </w:rPr>
      </w:pPr>
      <w:bookmarkStart w:id="929" w:name="_Toc536542411"/>
      <w:bookmarkStart w:id="930" w:name="_Toc536542973"/>
      <w:bookmarkStart w:id="931" w:name="_Toc82524921"/>
      <w:r w:rsidRPr="0018362C">
        <w:rPr>
          <w:b/>
          <w:sz w:val="24"/>
        </w:rPr>
        <w:t>单位名称（</w:t>
      </w:r>
      <w:r w:rsidRPr="0018362C">
        <w:rPr>
          <w:rFonts w:hint="eastAsia"/>
          <w:kern w:val="1"/>
          <w:sz w:val="24"/>
          <w:szCs w:val="24"/>
        </w:rPr>
        <w:t>电子签章</w:t>
      </w:r>
      <w:r w:rsidRPr="0018362C">
        <w:rPr>
          <w:b/>
          <w:sz w:val="24"/>
        </w:rPr>
        <w:t>）：</w:t>
      </w:r>
      <w:bookmarkEnd w:id="929"/>
      <w:bookmarkEnd w:id="930"/>
      <w:bookmarkEnd w:id="931"/>
    </w:p>
    <w:p w:rsidR="0029717F" w:rsidRPr="0018362C" w:rsidRDefault="00A85FA3">
      <w:pPr>
        <w:tabs>
          <w:tab w:val="left" w:pos="4860"/>
        </w:tabs>
        <w:spacing w:line="588" w:lineRule="exact"/>
        <w:ind w:right="1560" w:firstLineChars="200" w:firstLine="480"/>
        <w:jc w:val="center"/>
        <w:outlineLvl w:val="2"/>
        <w:rPr>
          <w:sz w:val="24"/>
        </w:rPr>
      </w:pPr>
      <w:bookmarkStart w:id="932" w:name="_Toc536542412"/>
      <w:bookmarkStart w:id="933" w:name="_Toc82524922"/>
      <w:bookmarkStart w:id="934" w:name="_Toc536542974"/>
      <w:r w:rsidRPr="0018362C">
        <w:rPr>
          <w:sz w:val="24"/>
        </w:rPr>
        <w:t>日期：</w:t>
      </w:r>
      <w:bookmarkEnd w:id="932"/>
      <w:bookmarkEnd w:id="933"/>
      <w:bookmarkEnd w:id="934"/>
    </w:p>
    <w:p w:rsidR="0029717F" w:rsidRPr="0018362C" w:rsidRDefault="0029717F">
      <w:pPr>
        <w:pStyle w:val="2"/>
        <w:ind w:leftChars="-135" w:left="-77" w:hangingChars="64" w:hanging="206"/>
        <w:rPr>
          <w:rFonts w:ascii="Times New Roman" w:hAnsi="Times New Roman"/>
        </w:rPr>
      </w:pPr>
    </w:p>
    <w:p w:rsidR="0029717F" w:rsidRPr="0018362C" w:rsidRDefault="00A85FA3">
      <w:pPr>
        <w:pStyle w:val="2"/>
        <w:ind w:left="2"/>
        <w:jc w:val="center"/>
        <w:rPr>
          <w:rFonts w:ascii="Times New Roman" w:hAnsi="Times New Roman" w:cs="Arial"/>
        </w:rPr>
      </w:pPr>
      <w:r w:rsidRPr="0018362C">
        <w:rPr>
          <w:rFonts w:ascii="Times New Roman" w:hAnsi="Times New Roman" w:cs="Arial" w:hint="eastAsia"/>
        </w:rPr>
        <w:t>监狱企业证明文件</w:t>
      </w:r>
      <w:r w:rsidRPr="0018362C">
        <w:rPr>
          <w:rFonts w:ascii="Times New Roman" w:hAnsi="Times New Roman" w:cs="Arial" w:hint="eastAsia"/>
        </w:rPr>
        <w:t xml:space="preserve"> </w:t>
      </w:r>
    </w:p>
    <w:p w:rsidR="0029717F" w:rsidRPr="0018362C" w:rsidRDefault="00A85FA3">
      <w:pPr>
        <w:widowControl/>
        <w:jc w:val="left"/>
      </w:pPr>
      <w:r w:rsidRPr="0018362C">
        <w:rPr>
          <w:rFonts w:ascii="宋体" w:hAnsi="宋体" w:cs="宋体" w:hint="eastAsia"/>
          <w:kern w:val="0"/>
          <w:sz w:val="20"/>
          <w:szCs w:val="20"/>
          <w:lang w:bidi="ar"/>
        </w:rPr>
        <w:t>省级以上监狱管理局、戒毒管理局（含新疆生产建设兵团）出具的属于监狱企业的证明文件。</w:t>
      </w:r>
    </w:p>
    <w:p w:rsidR="0029717F" w:rsidRPr="0018362C" w:rsidRDefault="0029717F"/>
    <w:p w:rsidR="0029717F" w:rsidRPr="0018362C" w:rsidRDefault="0029717F"/>
    <w:p w:rsidR="0029717F" w:rsidRPr="0018362C" w:rsidRDefault="0029717F">
      <w:pPr>
        <w:pStyle w:val="aff3"/>
        <w:ind w:firstLine="420"/>
      </w:pPr>
    </w:p>
    <w:p w:rsidR="0029717F" w:rsidRPr="0018362C" w:rsidRDefault="0029717F">
      <w:pPr>
        <w:pStyle w:val="aff3"/>
        <w:ind w:firstLineChars="0" w:firstLine="0"/>
      </w:pPr>
    </w:p>
    <w:p w:rsidR="0029717F" w:rsidRPr="0018362C" w:rsidRDefault="0029717F">
      <w:pPr>
        <w:pStyle w:val="aff3"/>
        <w:ind w:firstLine="420"/>
      </w:pPr>
    </w:p>
    <w:p w:rsidR="0029717F" w:rsidRPr="0018362C" w:rsidRDefault="0029717F">
      <w:pPr>
        <w:pStyle w:val="aff3"/>
        <w:ind w:firstLine="420"/>
      </w:pPr>
    </w:p>
    <w:p w:rsidR="0029717F" w:rsidRPr="0018362C" w:rsidRDefault="0029717F">
      <w:pPr>
        <w:outlineLvl w:val="2"/>
      </w:pPr>
    </w:p>
    <w:p w:rsidR="0029717F" w:rsidRPr="0018362C" w:rsidRDefault="0029717F">
      <w:pPr>
        <w:pStyle w:val="Default"/>
        <w:rPr>
          <w:color w:val="auto"/>
        </w:rPr>
      </w:pPr>
    </w:p>
    <w:bookmarkEnd w:id="921"/>
    <w:bookmarkEnd w:id="922"/>
    <w:p w:rsidR="0029717F" w:rsidRPr="0018362C" w:rsidRDefault="0029717F">
      <w:pPr>
        <w:pStyle w:val="2"/>
        <w:rPr>
          <w:rFonts w:ascii="Times New Roman" w:hAnsi="Times New Roman"/>
        </w:rPr>
      </w:pPr>
    </w:p>
    <w:p w:rsidR="0029717F" w:rsidRPr="0018362C" w:rsidRDefault="00A85FA3">
      <w:pPr>
        <w:pStyle w:val="2"/>
        <w:ind w:left="2"/>
        <w:jc w:val="center"/>
        <w:rPr>
          <w:rFonts w:ascii="Times New Roman" w:hAnsi="Times New Roman"/>
        </w:rPr>
      </w:pPr>
      <w:r w:rsidRPr="0018362C">
        <w:rPr>
          <w:rFonts w:ascii="Times New Roman" w:hAnsi="Times New Roman"/>
        </w:rPr>
        <w:t>投标信息采集</w:t>
      </w:r>
    </w:p>
    <w:p w:rsidR="0029717F" w:rsidRPr="0018362C" w:rsidRDefault="0029717F">
      <w:pPr>
        <w:pStyle w:val="a7"/>
        <w:ind w:left="2255" w:hanging="1205"/>
        <w:rPr>
          <w:b/>
        </w:rPr>
      </w:pPr>
    </w:p>
    <w:p w:rsidR="0029717F" w:rsidRPr="0018362C" w:rsidRDefault="00A85FA3">
      <w:pPr>
        <w:spacing w:line="588" w:lineRule="exact"/>
        <w:ind w:firstLineChars="200" w:firstLine="480"/>
        <w:outlineLvl w:val="2"/>
        <w:rPr>
          <w:sz w:val="24"/>
        </w:rPr>
      </w:pPr>
      <w:r w:rsidRPr="0018362C">
        <w:rPr>
          <w:sz w:val="24"/>
        </w:rPr>
        <w:t>1</w:t>
      </w:r>
      <w:r w:rsidRPr="0018362C">
        <w:rPr>
          <w:sz w:val="24"/>
        </w:rPr>
        <w:t>、投标人名称：</w:t>
      </w:r>
      <w:r w:rsidRPr="0018362C">
        <w:rPr>
          <w:sz w:val="24"/>
        </w:rPr>
        <w:tab/>
      </w:r>
    </w:p>
    <w:p w:rsidR="0029717F" w:rsidRPr="0018362C" w:rsidRDefault="00A85FA3">
      <w:pPr>
        <w:spacing w:line="588" w:lineRule="exact"/>
        <w:ind w:firstLineChars="200" w:firstLine="480"/>
        <w:outlineLvl w:val="2"/>
        <w:rPr>
          <w:sz w:val="24"/>
        </w:rPr>
      </w:pPr>
      <w:r w:rsidRPr="0018362C">
        <w:rPr>
          <w:sz w:val="24"/>
        </w:rPr>
        <w:t>统一社会信用代码：</w:t>
      </w:r>
      <w:r w:rsidRPr="0018362C">
        <w:rPr>
          <w:sz w:val="24"/>
        </w:rPr>
        <w:tab/>
      </w:r>
    </w:p>
    <w:p w:rsidR="0029717F" w:rsidRPr="0018362C" w:rsidRDefault="00A85FA3">
      <w:pPr>
        <w:spacing w:line="588" w:lineRule="exact"/>
        <w:ind w:firstLineChars="200" w:firstLine="480"/>
        <w:outlineLvl w:val="2"/>
        <w:rPr>
          <w:sz w:val="24"/>
        </w:rPr>
      </w:pPr>
      <w:r w:rsidRPr="0018362C">
        <w:rPr>
          <w:sz w:val="24"/>
        </w:rPr>
        <w:t>2</w:t>
      </w:r>
      <w:r w:rsidRPr="0018362C">
        <w:rPr>
          <w:sz w:val="24"/>
        </w:rPr>
        <w:t>、企业地址：</w:t>
      </w:r>
      <w:r w:rsidRPr="0018362C">
        <w:rPr>
          <w:sz w:val="24"/>
        </w:rPr>
        <w:tab/>
      </w:r>
    </w:p>
    <w:p w:rsidR="0029717F" w:rsidRPr="0018362C" w:rsidRDefault="00A85FA3">
      <w:pPr>
        <w:spacing w:line="588" w:lineRule="exact"/>
        <w:ind w:firstLineChars="200" w:firstLine="480"/>
        <w:outlineLvl w:val="2"/>
        <w:rPr>
          <w:sz w:val="24"/>
        </w:rPr>
      </w:pPr>
      <w:r w:rsidRPr="0018362C">
        <w:rPr>
          <w:sz w:val="24"/>
        </w:rPr>
        <w:t>3</w:t>
      </w:r>
      <w:r w:rsidRPr="0018362C">
        <w:rPr>
          <w:sz w:val="24"/>
        </w:rPr>
        <w:t>、法定代表人：</w:t>
      </w:r>
      <w:r w:rsidRPr="0018362C">
        <w:rPr>
          <w:sz w:val="24"/>
        </w:rPr>
        <w:tab/>
      </w:r>
      <w:r w:rsidRPr="0018362C">
        <w:rPr>
          <w:sz w:val="24"/>
        </w:rPr>
        <w:t>委托人：</w:t>
      </w:r>
      <w:r w:rsidRPr="0018362C">
        <w:rPr>
          <w:sz w:val="24"/>
        </w:rPr>
        <w:tab/>
      </w:r>
      <w:r w:rsidRPr="0018362C">
        <w:rPr>
          <w:sz w:val="24"/>
        </w:rPr>
        <w:t>联系电话：</w:t>
      </w:r>
      <w:r w:rsidRPr="0018362C">
        <w:rPr>
          <w:sz w:val="24"/>
        </w:rPr>
        <w:tab/>
      </w:r>
    </w:p>
    <w:p w:rsidR="0029717F" w:rsidRPr="0018362C" w:rsidRDefault="00A85FA3">
      <w:pPr>
        <w:spacing w:line="588" w:lineRule="exact"/>
        <w:ind w:firstLineChars="200" w:firstLine="480"/>
        <w:outlineLvl w:val="2"/>
        <w:rPr>
          <w:sz w:val="24"/>
        </w:rPr>
      </w:pPr>
      <w:r w:rsidRPr="0018362C">
        <w:rPr>
          <w:sz w:val="24"/>
        </w:rPr>
        <w:t>2</w:t>
      </w:r>
      <w:r w:rsidRPr="0018362C">
        <w:rPr>
          <w:sz w:val="24"/>
        </w:rPr>
        <w:t>、项目团队主要成员：</w:t>
      </w:r>
    </w:p>
    <w:p w:rsidR="0029717F" w:rsidRPr="0018362C" w:rsidRDefault="00A85FA3">
      <w:pPr>
        <w:spacing w:line="588" w:lineRule="exact"/>
        <w:ind w:firstLineChars="200" w:firstLine="480"/>
        <w:outlineLvl w:val="2"/>
        <w:rPr>
          <w:sz w:val="24"/>
        </w:rPr>
      </w:pPr>
      <w:r w:rsidRPr="0018362C">
        <w:rPr>
          <w:sz w:val="24"/>
        </w:rPr>
        <w:t>3</w:t>
      </w:r>
      <w:r w:rsidRPr="0018362C">
        <w:rPr>
          <w:sz w:val="24"/>
        </w:rPr>
        <w:t>、类似业绩汇总表</w:t>
      </w:r>
    </w:p>
    <w:tbl>
      <w:tblPr>
        <w:tblW w:w="98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25"/>
        <w:gridCol w:w="1325"/>
        <w:gridCol w:w="1327"/>
        <w:gridCol w:w="1327"/>
        <w:gridCol w:w="1327"/>
        <w:gridCol w:w="1327"/>
        <w:gridCol w:w="1873"/>
      </w:tblGrid>
      <w:tr w:rsidR="0018362C" w:rsidRPr="0018362C">
        <w:trPr>
          <w:trHeight w:val="653"/>
        </w:trPr>
        <w:tc>
          <w:tcPr>
            <w:tcW w:w="1325" w:type="dxa"/>
          </w:tcPr>
          <w:p w:rsidR="0029717F" w:rsidRPr="0018362C" w:rsidRDefault="00A85FA3">
            <w:pPr>
              <w:pStyle w:val="TableParagraph"/>
              <w:spacing w:before="108"/>
              <w:rPr>
                <w:sz w:val="24"/>
                <w:szCs w:val="24"/>
              </w:rPr>
            </w:pPr>
            <w:r w:rsidRPr="0018362C">
              <w:rPr>
                <w:sz w:val="24"/>
                <w:szCs w:val="24"/>
              </w:rPr>
              <w:t>序号</w:t>
            </w:r>
          </w:p>
        </w:tc>
        <w:tc>
          <w:tcPr>
            <w:tcW w:w="1325" w:type="dxa"/>
          </w:tcPr>
          <w:p w:rsidR="0029717F" w:rsidRPr="0018362C" w:rsidRDefault="00A85FA3">
            <w:pPr>
              <w:pStyle w:val="TableParagraph"/>
              <w:spacing w:before="108"/>
              <w:ind w:left="107"/>
              <w:rPr>
                <w:sz w:val="24"/>
                <w:szCs w:val="24"/>
              </w:rPr>
            </w:pPr>
            <w:r w:rsidRPr="0018362C">
              <w:rPr>
                <w:sz w:val="24"/>
                <w:szCs w:val="24"/>
              </w:rPr>
              <w:t>项目名称</w:t>
            </w:r>
          </w:p>
        </w:tc>
        <w:tc>
          <w:tcPr>
            <w:tcW w:w="1327" w:type="dxa"/>
          </w:tcPr>
          <w:p w:rsidR="0029717F" w:rsidRPr="0018362C" w:rsidRDefault="00A85FA3">
            <w:pPr>
              <w:pStyle w:val="TableParagraph"/>
              <w:spacing w:before="108"/>
              <w:ind w:left="107"/>
              <w:rPr>
                <w:sz w:val="24"/>
                <w:szCs w:val="24"/>
              </w:rPr>
            </w:pPr>
            <w:r w:rsidRPr="0018362C">
              <w:rPr>
                <w:sz w:val="24"/>
                <w:szCs w:val="24"/>
              </w:rPr>
              <w:t>项目负责人</w:t>
            </w:r>
          </w:p>
        </w:tc>
        <w:tc>
          <w:tcPr>
            <w:tcW w:w="1327" w:type="dxa"/>
          </w:tcPr>
          <w:p w:rsidR="0029717F" w:rsidRPr="0018362C" w:rsidRDefault="00A85FA3">
            <w:pPr>
              <w:pStyle w:val="TableParagraph"/>
              <w:spacing w:before="108"/>
              <w:ind w:left="107"/>
              <w:rPr>
                <w:sz w:val="24"/>
                <w:szCs w:val="24"/>
              </w:rPr>
            </w:pPr>
            <w:r w:rsidRPr="0018362C">
              <w:rPr>
                <w:sz w:val="24"/>
                <w:szCs w:val="24"/>
              </w:rPr>
              <w:t>合同金额</w:t>
            </w:r>
          </w:p>
        </w:tc>
        <w:tc>
          <w:tcPr>
            <w:tcW w:w="1327" w:type="dxa"/>
          </w:tcPr>
          <w:p w:rsidR="0029717F" w:rsidRPr="0018362C" w:rsidRDefault="00A85FA3">
            <w:pPr>
              <w:pStyle w:val="TableParagraph"/>
              <w:spacing w:before="108" w:line="357" w:lineRule="auto"/>
              <w:ind w:right="97"/>
              <w:rPr>
                <w:sz w:val="24"/>
                <w:szCs w:val="24"/>
              </w:rPr>
            </w:pPr>
            <w:r w:rsidRPr="0018362C">
              <w:rPr>
                <w:sz w:val="24"/>
                <w:szCs w:val="24"/>
              </w:rPr>
              <w:t>合同签订时间</w:t>
            </w:r>
          </w:p>
        </w:tc>
        <w:tc>
          <w:tcPr>
            <w:tcW w:w="1327" w:type="dxa"/>
          </w:tcPr>
          <w:p w:rsidR="0029717F" w:rsidRPr="0018362C" w:rsidRDefault="00A85FA3">
            <w:pPr>
              <w:pStyle w:val="TableParagraph"/>
              <w:spacing w:before="108"/>
              <w:rPr>
                <w:sz w:val="24"/>
                <w:szCs w:val="24"/>
              </w:rPr>
            </w:pPr>
            <w:r w:rsidRPr="0018362C">
              <w:rPr>
                <w:rFonts w:hint="eastAsia"/>
                <w:sz w:val="24"/>
                <w:szCs w:val="24"/>
              </w:rPr>
              <w:t>验收</w:t>
            </w:r>
            <w:r w:rsidRPr="0018362C">
              <w:rPr>
                <w:sz w:val="24"/>
                <w:szCs w:val="24"/>
              </w:rPr>
              <w:t>时间</w:t>
            </w:r>
          </w:p>
        </w:tc>
        <w:tc>
          <w:tcPr>
            <w:tcW w:w="1873" w:type="dxa"/>
          </w:tcPr>
          <w:p w:rsidR="0029717F" w:rsidRPr="0018362C" w:rsidRDefault="00A85FA3">
            <w:pPr>
              <w:pStyle w:val="TableParagraph"/>
              <w:spacing w:before="108" w:line="357" w:lineRule="auto"/>
              <w:ind w:right="96"/>
              <w:rPr>
                <w:sz w:val="24"/>
                <w:szCs w:val="24"/>
              </w:rPr>
            </w:pPr>
            <w:r w:rsidRPr="0018362C">
              <w:rPr>
                <w:sz w:val="24"/>
                <w:szCs w:val="24"/>
              </w:rPr>
              <w:t>中标公示查询网站（写明网站名称即可）</w:t>
            </w:r>
          </w:p>
        </w:tc>
      </w:tr>
      <w:tr w:rsidR="0018362C" w:rsidRPr="0018362C">
        <w:trPr>
          <w:trHeight w:val="400"/>
        </w:trPr>
        <w:tc>
          <w:tcPr>
            <w:tcW w:w="1325" w:type="dxa"/>
          </w:tcPr>
          <w:p w:rsidR="0029717F" w:rsidRPr="0018362C" w:rsidRDefault="0029717F">
            <w:pPr>
              <w:pStyle w:val="TableParagraph"/>
              <w:rPr>
                <w:sz w:val="24"/>
                <w:szCs w:val="24"/>
              </w:rPr>
            </w:pPr>
          </w:p>
        </w:tc>
        <w:tc>
          <w:tcPr>
            <w:tcW w:w="1325"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873" w:type="dxa"/>
          </w:tcPr>
          <w:p w:rsidR="0029717F" w:rsidRPr="0018362C" w:rsidRDefault="0029717F">
            <w:pPr>
              <w:pStyle w:val="TableParagraph"/>
              <w:rPr>
                <w:sz w:val="24"/>
                <w:szCs w:val="24"/>
              </w:rPr>
            </w:pPr>
          </w:p>
        </w:tc>
      </w:tr>
      <w:tr w:rsidR="0018362C" w:rsidRPr="0018362C">
        <w:trPr>
          <w:trHeight w:val="400"/>
        </w:trPr>
        <w:tc>
          <w:tcPr>
            <w:tcW w:w="1325" w:type="dxa"/>
          </w:tcPr>
          <w:p w:rsidR="0029717F" w:rsidRPr="0018362C" w:rsidRDefault="0029717F">
            <w:pPr>
              <w:pStyle w:val="TableParagraph"/>
              <w:rPr>
                <w:sz w:val="24"/>
                <w:szCs w:val="24"/>
              </w:rPr>
            </w:pPr>
          </w:p>
        </w:tc>
        <w:tc>
          <w:tcPr>
            <w:tcW w:w="1325"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873" w:type="dxa"/>
          </w:tcPr>
          <w:p w:rsidR="0029717F" w:rsidRPr="0018362C" w:rsidRDefault="0029717F">
            <w:pPr>
              <w:pStyle w:val="TableParagraph"/>
              <w:rPr>
                <w:sz w:val="24"/>
                <w:szCs w:val="24"/>
              </w:rPr>
            </w:pPr>
          </w:p>
        </w:tc>
      </w:tr>
      <w:tr w:rsidR="0018362C" w:rsidRPr="0018362C">
        <w:trPr>
          <w:trHeight w:val="400"/>
        </w:trPr>
        <w:tc>
          <w:tcPr>
            <w:tcW w:w="1325" w:type="dxa"/>
          </w:tcPr>
          <w:p w:rsidR="0029717F" w:rsidRPr="0018362C" w:rsidRDefault="0029717F">
            <w:pPr>
              <w:pStyle w:val="TableParagraph"/>
              <w:rPr>
                <w:sz w:val="24"/>
                <w:szCs w:val="24"/>
              </w:rPr>
            </w:pPr>
          </w:p>
        </w:tc>
        <w:tc>
          <w:tcPr>
            <w:tcW w:w="1325"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327" w:type="dxa"/>
          </w:tcPr>
          <w:p w:rsidR="0029717F" w:rsidRPr="0018362C" w:rsidRDefault="0029717F">
            <w:pPr>
              <w:pStyle w:val="TableParagraph"/>
              <w:rPr>
                <w:sz w:val="24"/>
                <w:szCs w:val="24"/>
              </w:rPr>
            </w:pPr>
          </w:p>
        </w:tc>
        <w:tc>
          <w:tcPr>
            <w:tcW w:w="1873" w:type="dxa"/>
          </w:tcPr>
          <w:p w:rsidR="0029717F" w:rsidRPr="0018362C" w:rsidRDefault="0029717F">
            <w:pPr>
              <w:pStyle w:val="TableParagraph"/>
              <w:rPr>
                <w:sz w:val="24"/>
                <w:szCs w:val="24"/>
              </w:rPr>
            </w:pPr>
          </w:p>
        </w:tc>
      </w:tr>
    </w:tbl>
    <w:p w:rsidR="0029717F" w:rsidRPr="0018362C" w:rsidRDefault="0029717F">
      <w:pPr>
        <w:pStyle w:val="Default"/>
        <w:rPr>
          <w:rFonts w:hAnsi="宋体"/>
          <w:color w:val="auto"/>
        </w:rPr>
      </w:pPr>
    </w:p>
    <w:p w:rsidR="0029717F" w:rsidRPr="0018362C" w:rsidRDefault="0029717F">
      <w:pPr>
        <w:pStyle w:val="Default"/>
        <w:rPr>
          <w:rFonts w:hAnsi="宋体"/>
          <w:color w:val="auto"/>
        </w:rPr>
      </w:pPr>
    </w:p>
    <w:p w:rsidR="0029717F" w:rsidRPr="0018362C" w:rsidRDefault="0029717F">
      <w:pPr>
        <w:pStyle w:val="Default"/>
        <w:rPr>
          <w:rFonts w:hAnsi="宋体"/>
          <w:color w:val="auto"/>
        </w:rPr>
      </w:pPr>
    </w:p>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A85FA3">
      <w:r w:rsidRPr="0018362C">
        <w:rPr>
          <w:rFonts w:hint="eastAsia"/>
        </w:rPr>
        <w:t>注：该表格信息须和投标文件所附内容保持一致。</w:t>
      </w:r>
    </w:p>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Pr>
        <w:pStyle w:val="23"/>
        <w:ind w:firstLine="480"/>
      </w:pPr>
    </w:p>
    <w:p w:rsidR="0029717F" w:rsidRPr="0018362C" w:rsidRDefault="0029717F">
      <w:pPr>
        <w:pStyle w:val="af4"/>
        <w:ind w:firstLineChars="0" w:firstLine="0"/>
        <w:rPr>
          <w:b/>
          <w:sz w:val="30"/>
          <w:szCs w:val="30"/>
        </w:rPr>
      </w:pPr>
    </w:p>
    <w:p w:rsidR="0029717F" w:rsidRPr="0018362C" w:rsidRDefault="0029717F">
      <w:pPr>
        <w:pStyle w:val="af4"/>
        <w:ind w:firstLineChars="0" w:firstLine="0"/>
        <w:rPr>
          <w:b/>
          <w:sz w:val="30"/>
          <w:szCs w:val="30"/>
        </w:rPr>
      </w:pPr>
    </w:p>
    <w:p w:rsidR="0029717F" w:rsidRPr="0018362C" w:rsidRDefault="0029717F">
      <w:pPr>
        <w:pStyle w:val="af4"/>
        <w:ind w:firstLineChars="0" w:firstLine="0"/>
        <w:rPr>
          <w:b/>
          <w:sz w:val="30"/>
          <w:szCs w:val="30"/>
        </w:rPr>
      </w:pPr>
    </w:p>
    <w:p w:rsidR="0029717F" w:rsidRPr="0018362C" w:rsidRDefault="0029717F">
      <w:pPr>
        <w:pStyle w:val="af4"/>
        <w:ind w:firstLineChars="0" w:firstLine="0"/>
        <w:rPr>
          <w:b/>
          <w:sz w:val="30"/>
          <w:szCs w:val="30"/>
        </w:rPr>
      </w:pPr>
    </w:p>
    <w:p w:rsidR="0029717F" w:rsidRPr="0018362C" w:rsidRDefault="0029717F">
      <w:pPr>
        <w:pStyle w:val="af4"/>
        <w:ind w:firstLineChars="0" w:firstLine="0"/>
        <w:rPr>
          <w:b/>
          <w:sz w:val="30"/>
          <w:szCs w:val="30"/>
        </w:rPr>
      </w:pPr>
    </w:p>
    <w:p w:rsidR="0029717F" w:rsidRPr="0018362C" w:rsidRDefault="00A85FA3">
      <w:pPr>
        <w:pStyle w:val="af4"/>
        <w:ind w:firstLineChars="0" w:firstLine="0"/>
        <w:rPr>
          <w:b/>
          <w:sz w:val="30"/>
          <w:szCs w:val="30"/>
        </w:rPr>
      </w:pPr>
      <w:r w:rsidRPr="0018362C">
        <w:rPr>
          <w:rFonts w:hint="eastAsia"/>
          <w:b/>
          <w:sz w:val="30"/>
          <w:szCs w:val="30"/>
        </w:rPr>
        <w:t>附件：非投标文件格式内容</w:t>
      </w:r>
    </w:p>
    <w:p w:rsidR="0029717F" w:rsidRPr="0018362C" w:rsidRDefault="00A85FA3">
      <w:pPr>
        <w:jc w:val="center"/>
        <w:rPr>
          <w:rFonts w:ascii="Arial Unicode MS" w:eastAsia="Arial Unicode MS" w:hAnsi="Arial Unicode MS" w:cs="Arial Unicode MS"/>
          <w:sz w:val="44"/>
          <w:szCs w:val="44"/>
        </w:rPr>
      </w:pPr>
      <w:r w:rsidRPr="0018362C">
        <w:rPr>
          <w:rFonts w:ascii="Arial Unicode MS" w:eastAsia="Arial Unicode MS" w:hAnsi="Arial Unicode MS" w:cs="Arial Unicode MS" w:hint="eastAsia"/>
          <w:sz w:val="44"/>
          <w:szCs w:val="44"/>
        </w:rPr>
        <w:t>政府采购合同融资政策告知函</w:t>
      </w:r>
    </w:p>
    <w:p w:rsidR="0029717F" w:rsidRPr="0018362C" w:rsidRDefault="00A85FA3">
      <w:r w:rsidRPr="0018362C">
        <w:rPr>
          <w:rFonts w:hint="eastAsia"/>
        </w:rPr>
        <w:t> </w:t>
      </w:r>
    </w:p>
    <w:p w:rsidR="0029717F" w:rsidRPr="0018362C" w:rsidRDefault="00A85FA3">
      <w:pPr>
        <w:rPr>
          <w:rFonts w:ascii="仿宋_GB2312" w:eastAsia="仿宋_GB2312" w:hAnsi="仿宋_GB2312" w:cs="仿宋_GB2312"/>
          <w:sz w:val="32"/>
          <w:szCs w:val="32"/>
        </w:rPr>
      </w:pPr>
      <w:r w:rsidRPr="0018362C">
        <w:rPr>
          <w:rFonts w:ascii="仿宋_GB2312" w:eastAsia="仿宋_GB2312" w:hAnsi="仿宋_GB2312" w:cs="仿宋_GB2312" w:hint="eastAsia"/>
          <w:sz w:val="32"/>
          <w:szCs w:val="32"/>
        </w:rPr>
        <w:t>各供应商：</w:t>
      </w:r>
    </w:p>
    <w:p w:rsidR="0029717F" w:rsidRPr="0018362C" w:rsidRDefault="00A85FA3">
      <w:pPr>
        <w:spacing w:line="360" w:lineRule="auto"/>
        <w:ind w:firstLineChars="200" w:firstLine="640"/>
        <w:rPr>
          <w:rFonts w:ascii="仿宋_GB2312" w:eastAsia="仿宋_GB2312" w:hAnsi="仿宋_GB2312" w:cs="仿宋_GB2312"/>
          <w:sz w:val="32"/>
          <w:szCs w:val="32"/>
        </w:rPr>
      </w:pPr>
      <w:r w:rsidRPr="0018362C">
        <w:rPr>
          <w:rFonts w:ascii="仿宋_GB2312" w:eastAsia="仿宋_GB2312" w:hAnsi="仿宋_GB2312" w:cs="仿宋_GB2312" w:hint="eastAsia"/>
          <w:sz w:val="32"/>
          <w:szCs w:val="32"/>
        </w:rPr>
        <w:t>欢迎贵公司参与河南省政府采购活动！</w:t>
      </w:r>
    </w:p>
    <w:p w:rsidR="0029717F" w:rsidRPr="0018362C" w:rsidRDefault="00A85FA3">
      <w:pPr>
        <w:spacing w:line="360" w:lineRule="auto"/>
        <w:ind w:firstLineChars="200" w:firstLine="640"/>
        <w:rPr>
          <w:rFonts w:ascii="仿宋_GB2312" w:eastAsia="仿宋_GB2312" w:hAnsi="仿宋_GB2312" w:cs="仿宋_GB2312"/>
          <w:sz w:val="32"/>
          <w:szCs w:val="32"/>
        </w:rPr>
      </w:pPr>
      <w:r w:rsidRPr="0018362C">
        <w:rPr>
          <w:rFonts w:ascii="仿宋_GB2312" w:eastAsia="仿宋_GB2312" w:hAnsi="仿宋_GB2312" w:cs="仿宋_GB2312" w:hint="eastAsia"/>
          <w:sz w:val="32"/>
          <w:szCs w:val="32"/>
        </w:rPr>
        <w:t>政府采购合同融资是河南省财政厅支持中小</w:t>
      </w:r>
      <w:proofErr w:type="gramStart"/>
      <w:r w:rsidRPr="0018362C">
        <w:rPr>
          <w:rFonts w:ascii="仿宋_GB2312" w:eastAsia="仿宋_GB2312" w:hAnsi="仿宋_GB2312" w:cs="仿宋_GB2312" w:hint="eastAsia"/>
          <w:sz w:val="32"/>
          <w:szCs w:val="32"/>
        </w:rPr>
        <w:t>微企业</w:t>
      </w:r>
      <w:proofErr w:type="gramEnd"/>
      <w:r w:rsidRPr="0018362C">
        <w:rPr>
          <w:rFonts w:ascii="仿宋_GB2312" w:eastAsia="仿宋_GB2312" w:hAnsi="仿宋_GB2312" w:cs="仿宋_GB2312" w:hint="eastAsia"/>
          <w:sz w:val="32"/>
          <w:szCs w:val="32"/>
        </w:rPr>
        <w:t>发展，针对参与政府采购活动的供应商融资难、融资</w:t>
      </w:r>
      <w:proofErr w:type="gramStart"/>
      <w:r w:rsidRPr="0018362C">
        <w:rPr>
          <w:rFonts w:ascii="仿宋_GB2312" w:eastAsia="仿宋_GB2312" w:hAnsi="仿宋_GB2312" w:cs="仿宋_GB2312" w:hint="eastAsia"/>
          <w:sz w:val="32"/>
          <w:szCs w:val="32"/>
        </w:rPr>
        <w:t>贵问题</w:t>
      </w:r>
      <w:proofErr w:type="gramEnd"/>
      <w:r w:rsidRPr="0018362C">
        <w:rPr>
          <w:rFonts w:ascii="仿宋_GB2312" w:eastAsia="仿宋_GB2312" w:hAnsi="仿宋_GB2312" w:cs="仿宋_GB2312" w:hint="eastAsia"/>
          <w:sz w:val="32"/>
          <w:szCs w:val="32"/>
        </w:rPr>
        <w:t>推出的一项融资政策。贵公司若成为本次政府采购项目的中标成交供应商，可持政府采购合同向金融机构申请贷款，无需抵押、担保，融资机构将根据《河南省政府采购合同融资工作实施方案》（</w:t>
      </w:r>
      <w:proofErr w:type="gramStart"/>
      <w:r w:rsidRPr="0018362C">
        <w:rPr>
          <w:rFonts w:ascii="仿宋_GB2312" w:eastAsia="仿宋_GB2312" w:hAnsi="仿宋_GB2312" w:cs="仿宋_GB2312" w:hint="eastAsia"/>
          <w:sz w:val="32"/>
          <w:szCs w:val="32"/>
        </w:rPr>
        <w:t>豫财购</w:t>
      </w:r>
      <w:proofErr w:type="gramEnd"/>
      <w:r w:rsidRPr="0018362C">
        <w:rPr>
          <w:rFonts w:ascii="仿宋_GB2312" w:eastAsia="仿宋_GB2312" w:hAnsi="仿宋_GB2312" w:cs="仿宋_GB2312" w:hint="eastAsia"/>
          <w:sz w:val="32"/>
          <w:szCs w:val="32"/>
        </w:rPr>
        <w:t>〔</w:t>
      </w:r>
      <w:r w:rsidRPr="0018362C">
        <w:rPr>
          <w:rFonts w:ascii="仿宋_GB2312" w:eastAsia="仿宋_GB2312" w:hAnsi="仿宋_GB2312" w:cs="仿宋_GB2312" w:hint="eastAsia"/>
          <w:sz w:val="32"/>
          <w:szCs w:val="32"/>
        </w:rPr>
        <w:t>2017</w:t>
      </w:r>
      <w:r w:rsidRPr="0018362C">
        <w:rPr>
          <w:rFonts w:ascii="仿宋_GB2312" w:eastAsia="仿宋_GB2312" w:hAnsi="仿宋_GB2312" w:cs="仿宋_GB2312" w:hint="eastAsia"/>
          <w:sz w:val="32"/>
          <w:szCs w:val="32"/>
        </w:rPr>
        <w:t>〕</w:t>
      </w:r>
      <w:r w:rsidRPr="0018362C">
        <w:rPr>
          <w:rFonts w:ascii="仿宋_GB2312" w:eastAsia="仿宋_GB2312" w:hAnsi="仿宋_GB2312" w:cs="仿宋_GB2312" w:hint="eastAsia"/>
          <w:sz w:val="32"/>
          <w:szCs w:val="32"/>
        </w:rPr>
        <w:t>10</w:t>
      </w:r>
      <w:r w:rsidRPr="0018362C">
        <w:rPr>
          <w:rFonts w:ascii="仿宋_GB2312" w:eastAsia="仿宋_GB2312" w:hAnsi="仿宋_GB2312" w:cs="仿宋_GB2312" w:hint="eastAsia"/>
          <w:sz w:val="32"/>
          <w:szCs w:val="32"/>
        </w:rPr>
        <w:t>号），按照双方自愿的原则提供便捷、优惠的贷款服务。</w:t>
      </w:r>
    </w:p>
    <w:p w:rsidR="0029717F" w:rsidRPr="0018362C" w:rsidRDefault="00A85FA3">
      <w:pPr>
        <w:spacing w:line="360" w:lineRule="auto"/>
        <w:ind w:firstLineChars="200" w:firstLine="640"/>
        <w:rPr>
          <w:rFonts w:ascii="仿宋_GB2312" w:eastAsia="仿宋_GB2312" w:hAnsi="仿宋_GB2312" w:cs="仿宋_GB2312"/>
          <w:sz w:val="32"/>
          <w:szCs w:val="32"/>
        </w:rPr>
      </w:pPr>
      <w:r w:rsidRPr="0018362C">
        <w:rPr>
          <w:rFonts w:ascii="仿宋_GB2312" w:eastAsia="仿宋_GB2312" w:hAnsi="仿宋_GB2312" w:cs="仿宋_GB2312" w:hint="eastAsia"/>
          <w:sz w:val="32"/>
          <w:szCs w:val="32"/>
        </w:rPr>
        <w:t>贷款渠道和提供贷款的金融机构，可在河南省政府采购网“河南省政府采</w:t>
      </w:r>
      <w:r w:rsidRPr="0018362C">
        <w:rPr>
          <w:rFonts w:ascii="仿宋_GB2312" w:eastAsia="仿宋_GB2312" w:hAnsi="仿宋_GB2312" w:cs="仿宋_GB2312" w:hint="eastAsia"/>
          <w:sz w:val="32"/>
          <w:szCs w:val="32"/>
        </w:rPr>
        <w:t>购合同融资平台”查询联系。</w:t>
      </w:r>
    </w:p>
    <w:p w:rsidR="0029717F" w:rsidRPr="0018362C" w:rsidRDefault="0029717F">
      <w:pPr>
        <w:ind w:firstLineChars="3000" w:firstLine="6300"/>
        <w:rPr>
          <w:rFonts w:ascii="仿宋_GB2312" w:eastAsia="仿宋_GB2312" w:hAnsi="仿宋_GB2312" w:cs="仿宋_GB2312"/>
        </w:rPr>
      </w:pPr>
    </w:p>
    <w:p w:rsidR="0029717F" w:rsidRPr="0018362C" w:rsidRDefault="0029717F">
      <w:pPr>
        <w:ind w:firstLineChars="3000" w:firstLine="6300"/>
        <w:rPr>
          <w:rFonts w:ascii="仿宋_GB2312" w:eastAsia="仿宋_GB2312" w:hAnsi="仿宋_GB2312" w:cs="仿宋_GB2312"/>
        </w:rPr>
      </w:pPr>
    </w:p>
    <w:p w:rsidR="0029717F" w:rsidRPr="0018362C" w:rsidRDefault="0029717F">
      <w:pPr>
        <w:pStyle w:val="af4"/>
        <w:ind w:firstLine="200"/>
      </w:pPr>
    </w:p>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29717F"/>
    <w:p w:rsidR="0029717F" w:rsidRPr="0018362C" w:rsidRDefault="00A85FA3">
      <w:pPr>
        <w:jc w:val="center"/>
        <w:rPr>
          <w:rFonts w:ascii="Arial Unicode MS" w:eastAsia="Arial Unicode MS" w:hAnsi="Arial Unicode MS" w:cs="Arial Unicode MS"/>
          <w:sz w:val="44"/>
          <w:szCs w:val="44"/>
        </w:rPr>
      </w:pPr>
      <w:r w:rsidRPr="0018362C">
        <w:rPr>
          <w:rFonts w:ascii="Arial Unicode MS" w:eastAsia="Arial Unicode MS" w:hAnsi="Arial Unicode MS" w:cs="Arial Unicode MS" w:hint="eastAsia"/>
          <w:sz w:val="44"/>
          <w:szCs w:val="44"/>
        </w:rPr>
        <w:t>中小企业划型标准规定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一、根据《中华人民共和国中小企业促进法》和《国务院关于进一步促进中小企业发展的若干意见》</w:t>
      </w:r>
      <w:r w:rsidRPr="0018362C">
        <w:rPr>
          <w:rFonts w:ascii="宋体" w:hAnsi="宋体" w:cs="宋体" w:hint="eastAsia"/>
          <w:kern w:val="0"/>
          <w:sz w:val="24"/>
          <w:szCs w:val="24"/>
        </w:rPr>
        <w:t>(</w:t>
      </w:r>
      <w:r w:rsidRPr="0018362C">
        <w:rPr>
          <w:rFonts w:ascii="宋体" w:hAnsi="宋体" w:cs="宋体" w:hint="eastAsia"/>
          <w:kern w:val="0"/>
          <w:sz w:val="24"/>
          <w:szCs w:val="24"/>
        </w:rPr>
        <w:t>国发〔</w:t>
      </w:r>
      <w:r w:rsidRPr="0018362C">
        <w:rPr>
          <w:rFonts w:ascii="宋体" w:hAnsi="宋体" w:cs="宋体" w:hint="eastAsia"/>
          <w:kern w:val="0"/>
          <w:sz w:val="24"/>
          <w:szCs w:val="24"/>
        </w:rPr>
        <w:t>2009</w:t>
      </w:r>
      <w:r w:rsidRPr="0018362C">
        <w:rPr>
          <w:rFonts w:ascii="宋体" w:hAnsi="宋体" w:cs="宋体" w:hint="eastAsia"/>
          <w:kern w:val="0"/>
          <w:sz w:val="24"/>
          <w:szCs w:val="24"/>
        </w:rPr>
        <w:t>〕</w:t>
      </w:r>
      <w:r w:rsidRPr="0018362C">
        <w:rPr>
          <w:rFonts w:ascii="宋体" w:hAnsi="宋体" w:cs="宋体" w:hint="eastAsia"/>
          <w:kern w:val="0"/>
          <w:sz w:val="24"/>
          <w:szCs w:val="24"/>
        </w:rPr>
        <w:t>36</w:t>
      </w:r>
      <w:r w:rsidRPr="0018362C">
        <w:rPr>
          <w:rFonts w:ascii="宋体" w:hAnsi="宋体" w:cs="宋体" w:hint="eastAsia"/>
          <w:kern w:val="0"/>
          <w:sz w:val="24"/>
          <w:szCs w:val="24"/>
        </w:rPr>
        <w:t>号</w:t>
      </w:r>
      <w:r w:rsidRPr="0018362C">
        <w:rPr>
          <w:rFonts w:ascii="宋体" w:hAnsi="宋体" w:cs="宋体" w:hint="eastAsia"/>
          <w:kern w:val="0"/>
          <w:sz w:val="24"/>
          <w:szCs w:val="24"/>
        </w:rPr>
        <w:t>)</w:t>
      </w:r>
      <w:r w:rsidRPr="0018362C">
        <w:rPr>
          <w:rFonts w:ascii="宋体" w:hAnsi="宋体" w:cs="宋体" w:hint="eastAsia"/>
          <w:kern w:val="0"/>
          <w:sz w:val="24"/>
          <w:szCs w:val="24"/>
        </w:rPr>
        <w:t>，制定本规定。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二、中小企业划分为中型、小型、微型三种类型，具体标准根据企业从业人员、营业收入、资产总额等指标，结合行业特点制定。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四、各行业划型标准为：</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（一）农、林、牧、渔业。营业收入</w:t>
      </w:r>
      <w:r w:rsidRPr="0018362C">
        <w:rPr>
          <w:rFonts w:ascii="宋体" w:hAnsi="宋体" w:cs="宋体" w:hint="eastAsia"/>
          <w:kern w:val="0"/>
          <w:sz w:val="24"/>
          <w:szCs w:val="24"/>
        </w:rPr>
        <w:t>20000</w:t>
      </w:r>
      <w:r w:rsidRPr="0018362C">
        <w:rPr>
          <w:rFonts w:ascii="宋体" w:hAnsi="宋体" w:cs="宋体" w:hint="eastAsia"/>
          <w:kern w:val="0"/>
          <w:sz w:val="24"/>
          <w:szCs w:val="24"/>
        </w:rPr>
        <w:t>万元以下的为中小微型企业。其中，营业收入</w:t>
      </w:r>
      <w:r w:rsidRPr="0018362C">
        <w:rPr>
          <w:rFonts w:ascii="宋体" w:hAnsi="宋体" w:cs="宋体" w:hint="eastAsia"/>
          <w:kern w:val="0"/>
          <w:sz w:val="24"/>
          <w:szCs w:val="24"/>
        </w:rPr>
        <w:t>500</w:t>
      </w:r>
      <w:r w:rsidRPr="0018362C">
        <w:rPr>
          <w:rFonts w:ascii="宋体" w:hAnsi="宋体" w:cs="宋体" w:hint="eastAsia"/>
          <w:kern w:val="0"/>
          <w:sz w:val="24"/>
          <w:szCs w:val="24"/>
        </w:rPr>
        <w:t>万元及以上的为中型企业，营业收入</w:t>
      </w:r>
      <w:r w:rsidRPr="0018362C">
        <w:rPr>
          <w:rFonts w:ascii="宋体" w:hAnsi="宋体" w:cs="宋体" w:hint="eastAsia"/>
          <w:kern w:val="0"/>
          <w:sz w:val="24"/>
          <w:szCs w:val="24"/>
        </w:rPr>
        <w:t>50</w:t>
      </w:r>
      <w:r w:rsidRPr="0018362C">
        <w:rPr>
          <w:rFonts w:ascii="宋体" w:hAnsi="宋体" w:cs="宋体" w:hint="eastAsia"/>
          <w:kern w:val="0"/>
          <w:sz w:val="24"/>
          <w:szCs w:val="24"/>
        </w:rPr>
        <w:t>万元及以上的为小型企业，营业收入</w:t>
      </w:r>
      <w:r w:rsidRPr="0018362C">
        <w:rPr>
          <w:rFonts w:ascii="宋体" w:hAnsi="宋体" w:cs="宋体" w:hint="eastAsia"/>
          <w:kern w:val="0"/>
          <w:sz w:val="24"/>
          <w:szCs w:val="24"/>
        </w:rPr>
        <w:t>50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（二）工业。从业人员</w:t>
      </w:r>
      <w:r w:rsidRPr="0018362C">
        <w:rPr>
          <w:rFonts w:ascii="宋体" w:hAnsi="宋体" w:cs="宋体" w:hint="eastAsia"/>
          <w:kern w:val="0"/>
          <w:sz w:val="24"/>
          <w:szCs w:val="24"/>
        </w:rPr>
        <w:t>1000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40000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300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2000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20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300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20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300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（三）建筑业。营业收入</w:t>
      </w:r>
      <w:r w:rsidRPr="0018362C">
        <w:rPr>
          <w:rFonts w:ascii="宋体" w:hAnsi="宋体" w:cs="宋体" w:hint="eastAsia"/>
          <w:kern w:val="0"/>
          <w:sz w:val="24"/>
          <w:szCs w:val="24"/>
        </w:rPr>
        <w:t>80000</w:t>
      </w:r>
      <w:r w:rsidRPr="0018362C">
        <w:rPr>
          <w:rFonts w:ascii="宋体" w:hAnsi="宋体" w:cs="宋体" w:hint="eastAsia"/>
          <w:kern w:val="0"/>
          <w:sz w:val="24"/>
          <w:szCs w:val="24"/>
        </w:rPr>
        <w:t>万元以下或资产总额</w:t>
      </w:r>
      <w:r w:rsidRPr="0018362C">
        <w:rPr>
          <w:rFonts w:ascii="宋体" w:hAnsi="宋体" w:cs="宋体" w:hint="eastAsia"/>
          <w:kern w:val="0"/>
          <w:sz w:val="24"/>
          <w:szCs w:val="24"/>
        </w:rPr>
        <w:t>80000</w:t>
      </w:r>
      <w:r w:rsidRPr="0018362C">
        <w:rPr>
          <w:rFonts w:ascii="宋体" w:hAnsi="宋体" w:cs="宋体" w:hint="eastAsia"/>
          <w:kern w:val="0"/>
          <w:sz w:val="24"/>
          <w:szCs w:val="24"/>
        </w:rPr>
        <w:t>万元以下的为中小微型企业。其中</w:t>
      </w:r>
      <w:r w:rsidRPr="0018362C">
        <w:rPr>
          <w:rFonts w:ascii="宋体" w:hAnsi="宋体" w:cs="宋体" w:hint="eastAsia"/>
          <w:kern w:val="0"/>
          <w:sz w:val="24"/>
          <w:szCs w:val="24"/>
        </w:rPr>
        <w:t>，营业收入</w:t>
      </w:r>
      <w:r w:rsidRPr="0018362C">
        <w:rPr>
          <w:rFonts w:ascii="宋体" w:hAnsi="宋体" w:cs="宋体" w:hint="eastAsia"/>
          <w:kern w:val="0"/>
          <w:sz w:val="24"/>
          <w:szCs w:val="24"/>
        </w:rPr>
        <w:t>6000</w:t>
      </w:r>
      <w:r w:rsidRPr="0018362C">
        <w:rPr>
          <w:rFonts w:ascii="宋体" w:hAnsi="宋体" w:cs="宋体" w:hint="eastAsia"/>
          <w:kern w:val="0"/>
          <w:sz w:val="24"/>
          <w:szCs w:val="24"/>
        </w:rPr>
        <w:t>万元及以上，且资产总额</w:t>
      </w:r>
      <w:r w:rsidRPr="0018362C">
        <w:rPr>
          <w:rFonts w:ascii="宋体" w:hAnsi="宋体" w:cs="宋体" w:hint="eastAsia"/>
          <w:kern w:val="0"/>
          <w:sz w:val="24"/>
          <w:szCs w:val="24"/>
        </w:rPr>
        <w:t>5000</w:t>
      </w:r>
      <w:r w:rsidRPr="0018362C">
        <w:rPr>
          <w:rFonts w:ascii="宋体" w:hAnsi="宋体" w:cs="宋体" w:hint="eastAsia"/>
          <w:kern w:val="0"/>
          <w:sz w:val="24"/>
          <w:szCs w:val="24"/>
        </w:rPr>
        <w:t>万元及以上的为中型企业；营业收入</w:t>
      </w:r>
      <w:r w:rsidRPr="0018362C">
        <w:rPr>
          <w:rFonts w:ascii="宋体" w:hAnsi="宋体" w:cs="宋体" w:hint="eastAsia"/>
          <w:kern w:val="0"/>
          <w:sz w:val="24"/>
          <w:szCs w:val="24"/>
        </w:rPr>
        <w:t>300</w:t>
      </w:r>
      <w:r w:rsidRPr="0018362C">
        <w:rPr>
          <w:rFonts w:ascii="宋体" w:hAnsi="宋体" w:cs="宋体" w:hint="eastAsia"/>
          <w:kern w:val="0"/>
          <w:sz w:val="24"/>
          <w:szCs w:val="24"/>
        </w:rPr>
        <w:t>万元及以上，且资产总额</w:t>
      </w:r>
      <w:r w:rsidRPr="0018362C">
        <w:rPr>
          <w:rFonts w:ascii="宋体" w:hAnsi="宋体" w:cs="宋体" w:hint="eastAsia"/>
          <w:kern w:val="0"/>
          <w:sz w:val="24"/>
          <w:szCs w:val="24"/>
        </w:rPr>
        <w:t>300</w:t>
      </w:r>
      <w:r w:rsidRPr="0018362C">
        <w:rPr>
          <w:rFonts w:ascii="宋体" w:hAnsi="宋体" w:cs="宋体" w:hint="eastAsia"/>
          <w:kern w:val="0"/>
          <w:sz w:val="24"/>
          <w:szCs w:val="24"/>
        </w:rPr>
        <w:t>万元及以上的为小型企业；营业收入</w:t>
      </w:r>
      <w:r w:rsidRPr="0018362C">
        <w:rPr>
          <w:rFonts w:ascii="宋体" w:hAnsi="宋体" w:cs="宋体" w:hint="eastAsia"/>
          <w:kern w:val="0"/>
          <w:sz w:val="24"/>
          <w:szCs w:val="24"/>
        </w:rPr>
        <w:t>300</w:t>
      </w:r>
      <w:r w:rsidRPr="0018362C">
        <w:rPr>
          <w:rFonts w:ascii="宋体" w:hAnsi="宋体" w:cs="宋体" w:hint="eastAsia"/>
          <w:kern w:val="0"/>
          <w:sz w:val="24"/>
          <w:szCs w:val="24"/>
        </w:rPr>
        <w:t>万元以下或资产总额</w:t>
      </w:r>
      <w:r w:rsidRPr="0018362C">
        <w:rPr>
          <w:rFonts w:ascii="宋体" w:hAnsi="宋体" w:cs="宋体" w:hint="eastAsia"/>
          <w:kern w:val="0"/>
          <w:sz w:val="24"/>
          <w:szCs w:val="24"/>
        </w:rPr>
        <w:t>300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（四）批发业。从业人员</w:t>
      </w:r>
      <w:r w:rsidRPr="0018362C">
        <w:rPr>
          <w:rFonts w:ascii="宋体" w:hAnsi="宋体" w:cs="宋体" w:hint="eastAsia"/>
          <w:kern w:val="0"/>
          <w:sz w:val="24"/>
          <w:szCs w:val="24"/>
        </w:rPr>
        <w:t>200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40000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20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5000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5</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1000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5</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（五）零售业。从业人员</w:t>
      </w:r>
      <w:r w:rsidRPr="0018362C">
        <w:rPr>
          <w:rFonts w:ascii="宋体" w:hAnsi="宋体" w:cs="宋体" w:hint="eastAsia"/>
          <w:kern w:val="0"/>
          <w:sz w:val="24"/>
          <w:szCs w:val="24"/>
        </w:rPr>
        <w:t>300</w:t>
      </w:r>
      <w:r w:rsidRPr="0018362C">
        <w:rPr>
          <w:rFonts w:ascii="宋体" w:hAnsi="宋体" w:cs="宋体" w:hint="eastAsia"/>
          <w:kern w:val="0"/>
          <w:sz w:val="24"/>
          <w:szCs w:val="24"/>
        </w:rPr>
        <w:t>人以下</w:t>
      </w:r>
      <w:r w:rsidRPr="0018362C">
        <w:rPr>
          <w:rFonts w:ascii="宋体" w:hAnsi="宋体" w:cs="宋体" w:hint="eastAsia"/>
          <w:kern w:val="0"/>
          <w:sz w:val="24"/>
          <w:szCs w:val="24"/>
        </w:rPr>
        <w:t>或营业收入</w:t>
      </w:r>
      <w:r w:rsidRPr="0018362C">
        <w:rPr>
          <w:rFonts w:ascii="宋体" w:hAnsi="宋体" w:cs="宋体" w:hint="eastAsia"/>
          <w:kern w:val="0"/>
          <w:sz w:val="24"/>
          <w:szCs w:val="24"/>
        </w:rPr>
        <w:t>20000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50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500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人及以</w:t>
      </w:r>
      <w:r w:rsidRPr="0018362C">
        <w:rPr>
          <w:rFonts w:ascii="宋体" w:hAnsi="宋体" w:cs="宋体" w:hint="eastAsia"/>
          <w:kern w:val="0"/>
          <w:sz w:val="24"/>
          <w:szCs w:val="24"/>
        </w:rPr>
        <w:lastRenderedPageBreak/>
        <w:t>上，且营业收入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（六）交通运输业。从业人员</w:t>
      </w:r>
      <w:r w:rsidRPr="0018362C">
        <w:rPr>
          <w:rFonts w:ascii="宋体" w:hAnsi="宋体" w:cs="宋体" w:hint="eastAsia"/>
          <w:kern w:val="0"/>
          <w:sz w:val="24"/>
          <w:szCs w:val="24"/>
        </w:rPr>
        <w:t>1000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30000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300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3000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20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200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20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200</w:t>
      </w:r>
      <w:r w:rsidRPr="0018362C">
        <w:rPr>
          <w:rFonts w:ascii="宋体" w:hAnsi="宋体" w:cs="宋体" w:hint="eastAsia"/>
          <w:kern w:val="0"/>
          <w:sz w:val="24"/>
          <w:szCs w:val="24"/>
        </w:rPr>
        <w:t>万元以下的为微型企业</w:t>
      </w:r>
      <w:r w:rsidRPr="0018362C">
        <w:rPr>
          <w:rFonts w:ascii="宋体" w:hAnsi="宋体" w:cs="宋体" w:hint="eastAsia"/>
          <w:kern w:val="0"/>
          <w:sz w:val="24"/>
          <w:szCs w:val="24"/>
        </w:rPr>
        <w:t>。</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（七）仓储业。从业人员</w:t>
      </w:r>
      <w:r w:rsidRPr="0018362C">
        <w:rPr>
          <w:rFonts w:ascii="宋体" w:hAnsi="宋体" w:cs="宋体" w:hint="eastAsia"/>
          <w:kern w:val="0"/>
          <w:sz w:val="24"/>
          <w:szCs w:val="24"/>
        </w:rPr>
        <w:t>200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30000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100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1000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20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20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（八）邮政业。从业人员</w:t>
      </w:r>
      <w:r w:rsidRPr="0018362C">
        <w:rPr>
          <w:rFonts w:ascii="宋体" w:hAnsi="宋体" w:cs="宋体" w:hint="eastAsia"/>
          <w:kern w:val="0"/>
          <w:sz w:val="24"/>
          <w:szCs w:val="24"/>
        </w:rPr>
        <w:t>1000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30000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300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2000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20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20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（九）住宿业。从业人员</w:t>
      </w:r>
      <w:r w:rsidRPr="0018362C">
        <w:rPr>
          <w:rFonts w:ascii="宋体" w:hAnsi="宋体" w:cs="宋体" w:hint="eastAsia"/>
          <w:kern w:val="0"/>
          <w:sz w:val="24"/>
          <w:szCs w:val="24"/>
        </w:rPr>
        <w:t>300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100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2000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（十）餐饮业。从业人员</w:t>
      </w:r>
      <w:r w:rsidRPr="0018362C">
        <w:rPr>
          <w:rFonts w:ascii="宋体" w:hAnsi="宋体" w:cs="宋体" w:hint="eastAsia"/>
          <w:kern w:val="0"/>
          <w:sz w:val="24"/>
          <w:szCs w:val="24"/>
        </w:rPr>
        <w:t>300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100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2000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1</w:t>
      </w:r>
      <w:r w:rsidRPr="0018362C">
        <w:rPr>
          <w:rFonts w:ascii="宋体" w:hAnsi="宋体" w:cs="宋体" w:hint="eastAsia"/>
          <w:kern w:val="0"/>
          <w:sz w:val="24"/>
          <w:szCs w:val="24"/>
        </w:rPr>
        <w:t>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（十一）信息传输业。从业人员</w:t>
      </w:r>
      <w:r w:rsidRPr="0018362C">
        <w:rPr>
          <w:rFonts w:ascii="宋体" w:hAnsi="宋体" w:cs="宋体" w:hint="eastAsia"/>
          <w:kern w:val="0"/>
          <w:sz w:val="24"/>
          <w:szCs w:val="24"/>
        </w:rPr>
        <w:t>2000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100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1000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（十二）软件和信息技术服务业。从业人员</w:t>
      </w:r>
      <w:r w:rsidRPr="0018362C">
        <w:rPr>
          <w:rFonts w:ascii="宋体" w:hAnsi="宋体" w:cs="宋体" w:hint="eastAsia"/>
          <w:kern w:val="0"/>
          <w:sz w:val="24"/>
          <w:szCs w:val="24"/>
        </w:rPr>
        <w:t>300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10000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100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1000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50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50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lastRenderedPageBreak/>
        <w:t xml:space="preserve">　　（十三）房地产开发经营。营业收入</w:t>
      </w:r>
      <w:r w:rsidRPr="0018362C">
        <w:rPr>
          <w:rFonts w:ascii="宋体" w:hAnsi="宋体" w:cs="宋体" w:hint="eastAsia"/>
          <w:kern w:val="0"/>
          <w:sz w:val="24"/>
          <w:szCs w:val="24"/>
        </w:rPr>
        <w:t>200000</w:t>
      </w:r>
      <w:r w:rsidRPr="0018362C">
        <w:rPr>
          <w:rFonts w:ascii="宋体" w:hAnsi="宋体" w:cs="宋体" w:hint="eastAsia"/>
          <w:kern w:val="0"/>
          <w:sz w:val="24"/>
          <w:szCs w:val="24"/>
        </w:rPr>
        <w:t>万元以下或资产总额</w:t>
      </w:r>
      <w:r w:rsidRPr="0018362C">
        <w:rPr>
          <w:rFonts w:ascii="宋体" w:hAnsi="宋体" w:cs="宋体" w:hint="eastAsia"/>
          <w:kern w:val="0"/>
          <w:sz w:val="24"/>
          <w:szCs w:val="24"/>
        </w:rPr>
        <w:t>10000</w:t>
      </w:r>
      <w:r w:rsidRPr="0018362C">
        <w:rPr>
          <w:rFonts w:ascii="宋体" w:hAnsi="宋体" w:cs="宋体" w:hint="eastAsia"/>
          <w:kern w:val="0"/>
          <w:sz w:val="24"/>
          <w:szCs w:val="24"/>
        </w:rPr>
        <w:t>万元以下的为中小微型企业。其中，营业收入</w:t>
      </w:r>
      <w:r w:rsidRPr="0018362C">
        <w:rPr>
          <w:rFonts w:ascii="宋体" w:hAnsi="宋体" w:cs="宋体" w:hint="eastAsia"/>
          <w:kern w:val="0"/>
          <w:sz w:val="24"/>
          <w:szCs w:val="24"/>
        </w:rPr>
        <w:t>1000</w:t>
      </w:r>
      <w:r w:rsidRPr="0018362C">
        <w:rPr>
          <w:rFonts w:ascii="宋体" w:hAnsi="宋体" w:cs="宋体" w:hint="eastAsia"/>
          <w:kern w:val="0"/>
          <w:sz w:val="24"/>
          <w:szCs w:val="24"/>
        </w:rPr>
        <w:t>万元及以上，且资产总额</w:t>
      </w:r>
      <w:r w:rsidRPr="0018362C">
        <w:rPr>
          <w:rFonts w:ascii="宋体" w:hAnsi="宋体" w:cs="宋体" w:hint="eastAsia"/>
          <w:kern w:val="0"/>
          <w:sz w:val="24"/>
          <w:szCs w:val="24"/>
        </w:rPr>
        <w:t>5000</w:t>
      </w:r>
      <w:r w:rsidRPr="0018362C">
        <w:rPr>
          <w:rFonts w:ascii="宋体" w:hAnsi="宋体" w:cs="宋体" w:hint="eastAsia"/>
          <w:kern w:val="0"/>
          <w:sz w:val="24"/>
          <w:szCs w:val="24"/>
        </w:rPr>
        <w:t>万元及以上的为中型企业；营业收入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万元及以上，且资产总额</w:t>
      </w:r>
      <w:r w:rsidRPr="0018362C">
        <w:rPr>
          <w:rFonts w:ascii="宋体" w:hAnsi="宋体" w:cs="宋体" w:hint="eastAsia"/>
          <w:kern w:val="0"/>
          <w:sz w:val="24"/>
          <w:szCs w:val="24"/>
        </w:rPr>
        <w:t>2000</w:t>
      </w:r>
      <w:r w:rsidRPr="0018362C">
        <w:rPr>
          <w:rFonts w:ascii="宋体" w:hAnsi="宋体" w:cs="宋体" w:hint="eastAsia"/>
          <w:kern w:val="0"/>
          <w:sz w:val="24"/>
          <w:szCs w:val="24"/>
        </w:rPr>
        <w:t>万</w:t>
      </w:r>
      <w:r w:rsidRPr="0018362C">
        <w:rPr>
          <w:rFonts w:ascii="宋体" w:hAnsi="宋体" w:cs="宋体" w:hint="eastAsia"/>
          <w:kern w:val="0"/>
          <w:sz w:val="24"/>
          <w:szCs w:val="24"/>
        </w:rPr>
        <w:t>元及以上的为小型企业；营业收入</w:t>
      </w:r>
      <w:r w:rsidRPr="0018362C">
        <w:rPr>
          <w:rFonts w:ascii="宋体" w:hAnsi="宋体" w:cs="宋体" w:hint="eastAsia"/>
          <w:kern w:val="0"/>
          <w:sz w:val="24"/>
          <w:szCs w:val="24"/>
        </w:rPr>
        <w:t>100</w:t>
      </w:r>
      <w:r w:rsidRPr="0018362C">
        <w:rPr>
          <w:rFonts w:ascii="宋体" w:hAnsi="宋体" w:cs="宋体" w:hint="eastAsia"/>
          <w:kern w:val="0"/>
          <w:sz w:val="24"/>
          <w:szCs w:val="24"/>
        </w:rPr>
        <w:t>万元以下或资产总额</w:t>
      </w:r>
      <w:r w:rsidRPr="0018362C">
        <w:rPr>
          <w:rFonts w:ascii="宋体" w:hAnsi="宋体" w:cs="宋体" w:hint="eastAsia"/>
          <w:kern w:val="0"/>
          <w:sz w:val="24"/>
          <w:szCs w:val="24"/>
        </w:rPr>
        <w:t>2000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（十四）物业管理。从业人员</w:t>
      </w:r>
      <w:r w:rsidRPr="0018362C">
        <w:rPr>
          <w:rFonts w:ascii="宋体" w:hAnsi="宋体" w:cs="宋体" w:hint="eastAsia"/>
          <w:kern w:val="0"/>
          <w:sz w:val="24"/>
          <w:szCs w:val="24"/>
        </w:rPr>
        <w:t>1000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5000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300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1000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100</w:t>
      </w:r>
      <w:r w:rsidRPr="0018362C">
        <w:rPr>
          <w:rFonts w:ascii="宋体" w:hAnsi="宋体" w:cs="宋体" w:hint="eastAsia"/>
          <w:kern w:val="0"/>
          <w:sz w:val="24"/>
          <w:szCs w:val="24"/>
        </w:rPr>
        <w:t>人及以上，且营业收入</w:t>
      </w:r>
      <w:r w:rsidRPr="0018362C">
        <w:rPr>
          <w:rFonts w:ascii="宋体" w:hAnsi="宋体" w:cs="宋体" w:hint="eastAsia"/>
          <w:kern w:val="0"/>
          <w:sz w:val="24"/>
          <w:szCs w:val="24"/>
        </w:rPr>
        <w:t>500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100</w:t>
      </w:r>
      <w:r w:rsidRPr="0018362C">
        <w:rPr>
          <w:rFonts w:ascii="宋体" w:hAnsi="宋体" w:cs="宋体" w:hint="eastAsia"/>
          <w:kern w:val="0"/>
          <w:sz w:val="24"/>
          <w:szCs w:val="24"/>
        </w:rPr>
        <w:t>人以下或营业收入</w:t>
      </w:r>
      <w:r w:rsidRPr="0018362C">
        <w:rPr>
          <w:rFonts w:ascii="宋体" w:hAnsi="宋体" w:cs="宋体" w:hint="eastAsia"/>
          <w:kern w:val="0"/>
          <w:sz w:val="24"/>
          <w:szCs w:val="24"/>
        </w:rPr>
        <w:t>500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（十五）租赁和商务服务业。从业人员</w:t>
      </w:r>
      <w:r w:rsidRPr="0018362C">
        <w:rPr>
          <w:rFonts w:ascii="宋体" w:hAnsi="宋体" w:cs="宋体" w:hint="eastAsia"/>
          <w:kern w:val="0"/>
          <w:sz w:val="24"/>
          <w:szCs w:val="24"/>
        </w:rPr>
        <w:t>300</w:t>
      </w:r>
      <w:r w:rsidRPr="0018362C">
        <w:rPr>
          <w:rFonts w:ascii="宋体" w:hAnsi="宋体" w:cs="宋体" w:hint="eastAsia"/>
          <w:kern w:val="0"/>
          <w:sz w:val="24"/>
          <w:szCs w:val="24"/>
        </w:rPr>
        <w:t>人以下或资产总额</w:t>
      </w:r>
      <w:r w:rsidRPr="0018362C">
        <w:rPr>
          <w:rFonts w:ascii="宋体" w:hAnsi="宋体" w:cs="宋体" w:hint="eastAsia"/>
          <w:kern w:val="0"/>
          <w:sz w:val="24"/>
          <w:szCs w:val="24"/>
        </w:rPr>
        <w:t>120000</w:t>
      </w:r>
      <w:r w:rsidRPr="0018362C">
        <w:rPr>
          <w:rFonts w:ascii="宋体" w:hAnsi="宋体" w:cs="宋体" w:hint="eastAsia"/>
          <w:kern w:val="0"/>
          <w:sz w:val="24"/>
          <w:szCs w:val="24"/>
        </w:rPr>
        <w:t>万元以下的为中小微型企业。其中，从业人员</w:t>
      </w:r>
      <w:r w:rsidRPr="0018362C">
        <w:rPr>
          <w:rFonts w:ascii="宋体" w:hAnsi="宋体" w:cs="宋体" w:hint="eastAsia"/>
          <w:kern w:val="0"/>
          <w:sz w:val="24"/>
          <w:szCs w:val="24"/>
        </w:rPr>
        <w:t>100</w:t>
      </w:r>
      <w:r w:rsidRPr="0018362C">
        <w:rPr>
          <w:rFonts w:ascii="宋体" w:hAnsi="宋体" w:cs="宋体" w:hint="eastAsia"/>
          <w:kern w:val="0"/>
          <w:sz w:val="24"/>
          <w:szCs w:val="24"/>
        </w:rPr>
        <w:t>人及以上，且资产总额</w:t>
      </w:r>
      <w:r w:rsidRPr="0018362C">
        <w:rPr>
          <w:rFonts w:ascii="宋体" w:hAnsi="宋体" w:cs="宋体" w:hint="eastAsia"/>
          <w:kern w:val="0"/>
          <w:sz w:val="24"/>
          <w:szCs w:val="24"/>
        </w:rPr>
        <w:t>80</w:t>
      </w:r>
      <w:r w:rsidRPr="0018362C">
        <w:rPr>
          <w:rFonts w:ascii="宋体" w:hAnsi="宋体" w:cs="宋体" w:hint="eastAsia"/>
          <w:kern w:val="0"/>
          <w:sz w:val="24"/>
          <w:szCs w:val="24"/>
        </w:rPr>
        <w:t>00</w:t>
      </w:r>
      <w:r w:rsidRPr="0018362C">
        <w:rPr>
          <w:rFonts w:ascii="宋体" w:hAnsi="宋体" w:cs="宋体" w:hint="eastAsia"/>
          <w:kern w:val="0"/>
          <w:sz w:val="24"/>
          <w:szCs w:val="24"/>
        </w:rPr>
        <w:t>万元及以上的为中型企业；从业人员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人及以上，且资产总额</w:t>
      </w:r>
      <w:r w:rsidRPr="0018362C">
        <w:rPr>
          <w:rFonts w:ascii="宋体" w:hAnsi="宋体" w:cs="宋体" w:hint="eastAsia"/>
          <w:kern w:val="0"/>
          <w:sz w:val="24"/>
          <w:szCs w:val="24"/>
        </w:rPr>
        <w:t>100</w:t>
      </w:r>
      <w:r w:rsidRPr="0018362C">
        <w:rPr>
          <w:rFonts w:ascii="宋体" w:hAnsi="宋体" w:cs="宋体" w:hint="eastAsia"/>
          <w:kern w:val="0"/>
          <w:sz w:val="24"/>
          <w:szCs w:val="24"/>
        </w:rPr>
        <w:t>万元及以上的为小型企业；从业人员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人以下或资产总额</w:t>
      </w:r>
      <w:r w:rsidRPr="0018362C">
        <w:rPr>
          <w:rFonts w:ascii="宋体" w:hAnsi="宋体" w:cs="宋体" w:hint="eastAsia"/>
          <w:kern w:val="0"/>
          <w:sz w:val="24"/>
          <w:szCs w:val="24"/>
        </w:rPr>
        <w:t>100</w:t>
      </w:r>
      <w:r w:rsidRPr="0018362C">
        <w:rPr>
          <w:rFonts w:ascii="宋体" w:hAnsi="宋体" w:cs="宋体" w:hint="eastAsia"/>
          <w:kern w:val="0"/>
          <w:sz w:val="24"/>
          <w:szCs w:val="24"/>
        </w:rPr>
        <w:t>万元以下的为微型企业。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（十六）其他未列明行业。从业人员</w:t>
      </w:r>
      <w:r w:rsidRPr="0018362C">
        <w:rPr>
          <w:rFonts w:ascii="宋体" w:hAnsi="宋体" w:cs="宋体" w:hint="eastAsia"/>
          <w:kern w:val="0"/>
          <w:sz w:val="24"/>
          <w:szCs w:val="24"/>
        </w:rPr>
        <w:t>300</w:t>
      </w:r>
      <w:r w:rsidRPr="0018362C">
        <w:rPr>
          <w:rFonts w:ascii="宋体" w:hAnsi="宋体" w:cs="宋体" w:hint="eastAsia"/>
          <w:kern w:val="0"/>
          <w:sz w:val="24"/>
          <w:szCs w:val="24"/>
        </w:rPr>
        <w:t>人以下的为中小微型企业。其中，从业人员</w:t>
      </w:r>
      <w:r w:rsidRPr="0018362C">
        <w:rPr>
          <w:rFonts w:ascii="宋体" w:hAnsi="宋体" w:cs="宋体" w:hint="eastAsia"/>
          <w:kern w:val="0"/>
          <w:sz w:val="24"/>
          <w:szCs w:val="24"/>
        </w:rPr>
        <w:t>100</w:t>
      </w:r>
      <w:r w:rsidRPr="0018362C">
        <w:rPr>
          <w:rFonts w:ascii="宋体" w:hAnsi="宋体" w:cs="宋体" w:hint="eastAsia"/>
          <w:kern w:val="0"/>
          <w:sz w:val="24"/>
          <w:szCs w:val="24"/>
        </w:rPr>
        <w:t>人及以上的为中型企业；从业人员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人及以上的为小型企业；从业人员</w:t>
      </w:r>
      <w:r w:rsidRPr="0018362C">
        <w:rPr>
          <w:rFonts w:ascii="宋体" w:hAnsi="宋体" w:cs="宋体" w:hint="eastAsia"/>
          <w:kern w:val="0"/>
          <w:sz w:val="24"/>
          <w:szCs w:val="24"/>
        </w:rPr>
        <w:t>10</w:t>
      </w:r>
      <w:r w:rsidRPr="0018362C">
        <w:rPr>
          <w:rFonts w:ascii="宋体" w:hAnsi="宋体" w:cs="宋体" w:hint="eastAsia"/>
          <w:kern w:val="0"/>
          <w:sz w:val="24"/>
          <w:szCs w:val="24"/>
        </w:rPr>
        <w:t>人以下的为微型企业。</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五、企业类型的划分以统计部门的统计数据为依据。</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六、本规定适用于在中华人民共和国境内依法设立的各类所有制和各种组织形式的企业。个体工商户和本规定以外的行业，参照本规定进行划型。</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w:t>
      </w:r>
      <w:r w:rsidRPr="0018362C">
        <w:rPr>
          <w:rFonts w:ascii="宋体" w:hAnsi="宋体" w:cs="宋体" w:hint="eastAsia"/>
          <w:kern w:val="0"/>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八、本规定由工业和信息化部、国家统计局会同有关部门根据《国民经济行业分类》修订情况和企业发展变化情况适时修订。</w:t>
      </w:r>
    </w:p>
    <w:p w:rsidR="0029717F" w:rsidRPr="0018362C" w:rsidRDefault="00A85FA3">
      <w:pPr>
        <w:widowControl/>
        <w:spacing w:line="360" w:lineRule="auto"/>
        <w:rPr>
          <w:rFonts w:ascii="宋体" w:hAnsi="宋体" w:cs="宋体"/>
          <w:kern w:val="0"/>
          <w:sz w:val="24"/>
          <w:szCs w:val="24"/>
        </w:rPr>
      </w:pPr>
      <w:r w:rsidRPr="0018362C">
        <w:rPr>
          <w:rFonts w:ascii="宋体" w:hAnsi="宋体" w:cs="宋体" w:hint="eastAsia"/>
          <w:kern w:val="0"/>
          <w:sz w:val="24"/>
          <w:szCs w:val="24"/>
        </w:rPr>
        <w:t xml:space="preserve">　　九、本规定由工业和信息化部、国家统计局会同有关部门负责解释。</w:t>
      </w:r>
    </w:p>
    <w:p w:rsidR="0029717F" w:rsidRPr="0018362C" w:rsidRDefault="00A85FA3">
      <w:pPr>
        <w:widowControl/>
        <w:spacing w:line="360" w:lineRule="auto"/>
      </w:pPr>
      <w:r w:rsidRPr="0018362C">
        <w:rPr>
          <w:rFonts w:hint="eastAsia"/>
        </w:rPr>
        <w:t xml:space="preserve">　</w:t>
      </w:r>
      <w:r w:rsidRPr="0018362C">
        <w:rPr>
          <w:rFonts w:ascii="宋体" w:hAnsi="宋体" w:cs="宋体" w:hint="eastAsia"/>
          <w:kern w:val="0"/>
          <w:sz w:val="24"/>
          <w:szCs w:val="24"/>
        </w:rPr>
        <w:t xml:space="preserve">　十、本规定自发布之日起执行，原国家经贸委、原国家计委、财政部和国家统计局</w:t>
      </w:r>
      <w:r w:rsidRPr="0018362C">
        <w:rPr>
          <w:rFonts w:ascii="宋体" w:hAnsi="宋体" w:cs="宋体" w:hint="eastAsia"/>
          <w:kern w:val="0"/>
          <w:sz w:val="24"/>
          <w:szCs w:val="24"/>
        </w:rPr>
        <w:t>2003</w:t>
      </w:r>
      <w:r w:rsidRPr="0018362C">
        <w:rPr>
          <w:rFonts w:ascii="宋体" w:hAnsi="宋体" w:cs="宋体" w:hint="eastAsia"/>
          <w:kern w:val="0"/>
          <w:sz w:val="24"/>
          <w:szCs w:val="24"/>
        </w:rPr>
        <w:t>年颁布的《中小企业标准暂行规定》同时废止。</w:t>
      </w:r>
    </w:p>
    <w:p w:rsidR="0029717F" w:rsidRPr="0018362C" w:rsidRDefault="0029717F"/>
    <w:p w:rsidR="0029717F" w:rsidRPr="0018362C" w:rsidRDefault="0029717F"/>
    <w:sectPr w:rsidR="0029717F" w:rsidRPr="0018362C">
      <w:headerReference w:type="default" r:id="rId20"/>
      <w:footerReference w:type="even" r:id="rId21"/>
      <w:footerReference w:type="default" r:id="rId22"/>
      <w:pgSz w:w="11906" w:h="16838"/>
      <w:pgMar w:top="1134" w:right="1134" w:bottom="1134" w:left="1276"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A3" w:rsidRDefault="00A85FA3">
      <w:r>
        <w:separator/>
      </w:r>
    </w:p>
  </w:endnote>
  <w:endnote w:type="continuationSeparator" w:id="0">
    <w:p w:rsidR="00A85FA3" w:rsidRDefault="00A8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264568"/>
    </w:sdtPr>
    <w:sdtEndPr/>
    <w:sdtContent>
      <w:sdt>
        <w:sdtPr>
          <w:id w:val="-1669238322"/>
        </w:sdtPr>
        <w:sdtEndPr/>
        <w:sdtContent>
          <w:p w:rsidR="0029717F" w:rsidRDefault="00A85FA3">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362C">
              <w:rPr>
                <w:b/>
                <w:bCs/>
                <w:noProof/>
              </w:rPr>
              <w:t>25</w:t>
            </w:r>
            <w:r>
              <w:rPr>
                <w:b/>
                <w:bCs/>
                <w:sz w:val="24"/>
                <w:szCs w:val="24"/>
              </w:rPr>
              <w:fldChar w:fldCharType="end"/>
            </w:r>
            <w:r>
              <w:rPr>
                <w:lang w:val="zh-CN"/>
              </w:rPr>
              <w:t xml:space="preserve"> </w:t>
            </w:r>
          </w:p>
        </w:sdtContent>
      </w:sdt>
    </w:sdtContent>
  </w:sdt>
  <w:p w:rsidR="0029717F" w:rsidRDefault="0029717F">
    <w:pPr>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7F" w:rsidRDefault="00A85FA3">
    <w:pPr>
      <w:pStyle w:val="ac"/>
      <w:rPr>
        <w:u w:val="single"/>
      </w:rPr>
    </w:pPr>
    <w:r>
      <w:rPr>
        <w:noProof/>
      </w:rPr>
      <mc:AlternateContent>
        <mc:Choice Requires="wps">
          <w:drawing>
            <wp:anchor distT="0" distB="0" distL="114300" distR="114300" simplePos="0" relativeHeight="251659264" behindDoc="0" locked="0" layoutInCell="1" allowOverlap="1" wp14:anchorId="24D684A9" wp14:editId="54AC0090">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9717F" w:rsidRDefault="00A85FA3">
                          <w:pPr>
                            <w:pStyle w:val="ac"/>
                          </w:pPr>
                          <w:r>
                            <w:rPr>
                              <w:rFonts w:hint="eastAsia"/>
                              <w:u w:val="single"/>
                            </w:rPr>
                            <w:t>河南</w:t>
                          </w:r>
                          <w:proofErr w:type="gramStart"/>
                          <w:r>
                            <w:rPr>
                              <w:rFonts w:hint="eastAsia"/>
                              <w:u w:val="single"/>
                            </w:rPr>
                            <w:t>中恒招投标</w:t>
                          </w:r>
                          <w:proofErr w:type="gramEnd"/>
                          <w:r>
                            <w:rPr>
                              <w:rFonts w:hint="eastAsia"/>
                              <w:u w:val="single"/>
                            </w:rPr>
                            <w:t>代理有限公司</w:t>
                          </w:r>
                          <w:r>
                            <w:rPr>
                              <w:rFonts w:hint="eastAsia"/>
                              <w:u w:val="single"/>
                            </w:rPr>
                            <w:t xml:space="preserve">                         </w:t>
                          </w:r>
                          <w:r>
                            <w:rPr>
                              <w:u w:val="single"/>
                            </w:rPr>
                            <w:fldChar w:fldCharType="begin"/>
                          </w:r>
                          <w:r>
                            <w:rPr>
                              <w:u w:val="single"/>
                            </w:rPr>
                            <w:instrText xml:space="preserve"> PAGE   \* MERGEFORMAT </w:instrText>
                          </w:r>
                          <w:r>
                            <w:rPr>
                              <w:u w:val="single"/>
                            </w:rPr>
                            <w:fldChar w:fldCharType="separate"/>
                          </w:r>
                          <w:r w:rsidR="0018362C" w:rsidRPr="0018362C">
                            <w:rPr>
                              <w:noProof/>
                              <w:u w:val="single"/>
                              <w:lang w:val="zh-CN"/>
                            </w:rPr>
                            <w:t>89</w:t>
                          </w:r>
                          <w:r>
                            <w:rPr>
                              <w:u w:val="single"/>
                            </w:rPr>
                            <w:fldChar w:fldCharType="end"/>
                          </w:r>
                          <w:r>
                            <w:rPr>
                              <w:rFonts w:hint="eastAsia"/>
                              <w:u w:val="single"/>
                            </w:rPr>
                            <w:t xml:space="preserve">                               </w:t>
                          </w:r>
                          <w:r>
                            <w:rPr>
                              <w:rFonts w:hint="eastAsia"/>
                              <w:u w:val="single"/>
                            </w:rPr>
                            <w:t>联系方式：</w:t>
                          </w:r>
                          <w:r>
                            <w:rPr>
                              <w:rFonts w:hint="eastAsia"/>
                              <w:u w:val="single"/>
                            </w:rPr>
                            <w:t>0375-2206385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&#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J87QnrwEAAEIDAAAOAAAAAAAAAAAAAAAAAC4CAABkcnMvZTJvRG9jLnhtbFBLAQItABQA&#10;BgAIAAAAIQAMSvDu1gAAAAUBAAAPAAAAAAAAAAAAAAAAAAkEAABkcnMvZG93bnJldi54bWxQSwUG&#10;AAAAAAQABADzAAAADAUAAAAA&#10;" filled="f" stroked="f">
              <v:textbox style="mso-fit-shape-to-text:t" inset="0,0,0,0">
                <w:txbxContent>
                  <w:p w:rsidR="0029717F" w:rsidRDefault="00A85FA3">
                    <w:pPr>
                      <w:pStyle w:val="ac"/>
                    </w:pPr>
                    <w:r>
                      <w:rPr>
                        <w:rFonts w:hint="eastAsia"/>
                        <w:u w:val="single"/>
                      </w:rPr>
                      <w:t>河南</w:t>
                    </w:r>
                    <w:proofErr w:type="gramStart"/>
                    <w:r>
                      <w:rPr>
                        <w:rFonts w:hint="eastAsia"/>
                        <w:u w:val="single"/>
                      </w:rPr>
                      <w:t>中恒招投标</w:t>
                    </w:r>
                    <w:proofErr w:type="gramEnd"/>
                    <w:r>
                      <w:rPr>
                        <w:rFonts w:hint="eastAsia"/>
                        <w:u w:val="single"/>
                      </w:rPr>
                      <w:t>代理有限公司</w:t>
                    </w:r>
                    <w:r>
                      <w:rPr>
                        <w:rFonts w:hint="eastAsia"/>
                        <w:u w:val="single"/>
                      </w:rPr>
                      <w:t xml:space="preserve">                         </w:t>
                    </w:r>
                    <w:r>
                      <w:rPr>
                        <w:u w:val="single"/>
                      </w:rPr>
                      <w:fldChar w:fldCharType="begin"/>
                    </w:r>
                    <w:r>
                      <w:rPr>
                        <w:u w:val="single"/>
                      </w:rPr>
                      <w:instrText xml:space="preserve"> PAGE   \* MERGEFORMAT </w:instrText>
                    </w:r>
                    <w:r>
                      <w:rPr>
                        <w:u w:val="single"/>
                      </w:rPr>
                      <w:fldChar w:fldCharType="separate"/>
                    </w:r>
                    <w:r w:rsidR="0018362C" w:rsidRPr="0018362C">
                      <w:rPr>
                        <w:noProof/>
                        <w:u w:val="single"/>
                        <w:lang w:val="zh-CN"/>
                      </w:rPr>
                      <w:t>89</w:t>
                    </w:r>
                    <w:r>
                      <w:rPr>
                        <w:u w:val="single"/>
                      </w:rPr>
                      <w:fldChar w:fldCharType="end"/>
                    </w:r>
                    <w:r>
                      <w:rPr>
                        <w:rFonts w:hint="eastAsia"/>
                        <w:u w:val="single"/>
                      </w:rPr>
                      <w:t xml:space="preserve">                               </w:t>
                    </w:r>
                    <w:r>
                      <w:rPr>
                        <w:rFonts w:hint="eastAsia"/>
                        <w:u w:val="single"/>
                      </w:rPr>
                      <w:t>联系方式：</w:t>
                    </w:r>
                    <w:r>
                      <w:rPr>
                        <w:rFonts w:hint="eastAsia"/>
                        <w:u w:val="single"/>
                      </w:rPr>
                      <w:t>0375-2206385</w:t>
                    </w:r>
                  </w:p>
                </w:txbxContent>
              </v:textbox>
              <w10:wrap anchorx="margin"/>
            </v:shape>
          </w:pict>
        </mc:Fallback>
      </mc:AlternateContent>
    </w:r>
  </w:p>
  <w:p w:rsidR="0029717F" w:rsidRDefault="0029717F">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016912"/>
    </w:sdtPr>
    <w:sdtEndPr/>
    <w:sdtContent>
      <w:p w:rsidR="0029717F" w:rsidRDefault="00A85FA3">
        <w:pPr>
          <w:pStyle w:val="ac"/>
          <w:jc w:val="center"/>
        </w:pPr>
        <w:r>
          <w:fldChar w:fldCharType="begin"/>
        </w:r>
        <w:r>
          <w:instrText>PAGE   \* MERGEFORMAT</w:instrText>
        </w:r>
        <w:r>
          <w:fldChar w:fldCharType="separate"/>
        </w:r>
        <w:r w:rsidR="0018362C" w:rsidRPr="0018362C">
          <w:rPr>
            <w:noProof/>
            <w:lang w:val="zh-CN"/>
          </w:rPr>
          <w:t>88</w:t>
        </w:r>
        <w:r>
          <w:fldChar w:fldCharType="end"/>
        </w:r>
      </w:p>
    </w:sdtContent>
  </w:sdt>
  <w:p w:rsidR="0029717F" w:rsidRDefault="0029717F">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7F" w:rsidRDefault="00A85FA3">
    <w:pPr>
      <w:pStyle w:val="ac"/>
      <w:framePr w:wrap="around" w:vAnchor="text" w:hAnchor="margin" w:xAlign="center" w:y="1"/>
      <w:rPr>
        <w:rStyle w:val="af7"/>
      </w:rPr>
    </w:pPr>
    <w:r>
      <w:fldChar w:fldCharType="begin"/>
    </w:r>
    <w:r>
      <w:rPr>
        <w:rStyle w:val="af7"/>
      </w:rPr>
      <w:instrText xml:space="preserve">PAGE  </w:instrText>
    </w:r>
    <w:r>
      <w:fldChar w:fldCharType="end"/>
    </w:r>
  </w:p>
  <w:p w:rsidR="0029717F" w:rsidRDefault="0029717F">
    <w:pPr>
      <w:pStyle w:val="ac"/>
    </w:pPr>
  </w:p>
  <w:p w:rsidR="0029717F" w:rsidRDefault="0029717F"/>
  <w:p w:rsidR="0029717F" w:rsidRDefault="0029717F"/>
  <w:p w:rsidR="0029717F" w:rsidRDefault="0029717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7F" w:rsidRDefault="00A85FA3">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29717F" w:rsidRDefault="00A85FA3">
                          <w:pPr>
                            <w:pStyle w:val="ac"/>
                            <w:jc w:val="center"/>
                          </w:pPr>
                          <w:r>
                            <w:fldChar w:fldCharType="begin"/>
                          </w:r>
                          <w:r>
                            <w:rPr>
                              <w:rStyle w:val="af7"/>
                            </w:rPr>
                            <w:instrText xml:space="preserve"> PAGE </w:instrText>
                          </w:r>
                          <w:r>
                            <w:fldChar w:fldCharType="separate"/>
                          </w:r>
                          <w:r w:rsidR="0018362C">
                            <w:rPr>
                              <w:rStyle w:val="af7"/>
                              <w:noProof/>
                            </w:rPr>
                            <w:t>106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" filled="f" stroked="f">
              <v:textbox style="mso-fit-shape-to-text:t" inset="0,0,0,0">
                <w:txbxContent>
                  <w:p w:rsidR="0029717F" w:rsidRDefault="00A85FA3">
                    <w:pPr>
                      <w:pStyle w:val="ac"/>
                      <w:jc w:val="center"/>
                    </w:pPr>
                    <w:r>
                      <w:fldChar w:fldCharType="begin"/>
                    </w:r>
                    <w:r>
                      <w:rPr>
                        <w:rStyle w:val="af7"/>
                      </w:rPr>
                      <w:instrText xml:space="preserve"> PAGE </w:instrText>
                    </w:r>
                    <w:r>
                      <w:fldChar w:fldCharType="separate"/>
                    </w:r>
                    <w:r w:rsidR="0018362C">
                      <w:rPr>
                        <w:rStyle w:val="af7"/>
                        <w:noProof/>
                      </w:rPr>
                      <w:t>106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A3" w:rsidRDefault="00A85FA3">
      <w:r>
        <w:separator/>
      </w:r>
    </w:p>
  </w:footnote>
  <w:footnote w:type="continuationSeparator" w:id="0">
    <w:p w:rsidR="00A85FA3" w:rsidRDefault="00A85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7F" w:rsidRDefault="00A85FA3">
    <w:pPr>
      <w:pStyle w:val="ad"/>
      <w:pBdr>
        <w:bottom w:val="single" w:sz="6" w:space="0" w:color="auto"/>
      </w:pBdr>
      <w:ind w:leftChars="-134" w:left="79" w:hangingChars="200" w:hanging="360"/>
      <w:jc w:val="both"/>
      <w:rPr>
        <w:bCs/>
        <w:color w:val="000000"/>
      </w:rPr>
    </w:pPr>
    <w:r>
      <w:rPr>
        <w:rFonts w:hint="eastAsia"/>
        <w:bCs/>
        <w:color w:val="000000"/>
      </w:rPr>
      <w:t>平顶山学院临床技能实验教学中心项目一标段</w:t>
    </w:r>
    <w:r>
      <w:rPr>
        <w:rFonts w:hint="eastAsia"/>
        <w:bCs/>
        <w:color w:val="000000"/>
      </w:rPr>
      <w:t xml:space="preserve">                                                      </w:t>
    </w:r>
    <w:r>
      <w:rPr>
        <w:rFonts w:hint="eastAsia"/>
        <w:b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7F" w:rsidRDefault="00A85FA3">
    <w:pPr>
      <w:pStyle w:val="ad"/>
      <w:pBdr>
        <w:bottom w:val="single" w:sz="6" w:space="0" w:color="auto"/>
      </w:pBdr>
      <w:ind w:leftChars="-134" w:left="79" w:hangingChars="200" w:hanging="360"/>
      <w:jc w:val="both"/>
      <w:rPr>
        <w:bCs/>
        <w:color w:val="000000"/>
      </w:rPr>
    </w:pPr>
    <w:r>
      <w:rPr>
        <w:rFonts w:hint="eastAsia"/>
        <w:bCs/>
        <w:color w:val="000000"/>
      </w:rPr>
      <w:t>平顶山学院临床技能实验教学中心项目一标段</w:t>
    </w:r>
    <w:r>
      <w:rPr>
        <w:rFonts w:hint="eastAsia"/>
        <w:bCs/>
        <w:color w:val="000000"/>
      </w:rPr>
      <w:t xml:space="preserve">                                                   </w:t>
    </w:r>
    <w:r>
      <w:rPr>
        <w:rFonts w:hint="eastAsia"/>
        <w:bCs/>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7F" w:rsidRDefault="00A85FA3">
    <w:pPr>
      <w:pStyle w:val="ad"/>
      <w:pBdr>
        <w:bottom w:val="single" w:sz="6" w:space="0" w:color="auto"/>
      </w:pBdr>
      <w:ind w:leftChars="-134" w:left="79" w:hangingChars="200" w:hanging="360"/>
      <w:jc w:val="both"/>
      <w:rPr>
        <w:bCs/>
        <w:color w:val="000000"/>
      </w:rPr>
    </w:pPr>
    <w:r>
      <w:rPr>
        <w:rFonts w:hint="eastAsia"/>
        <w:bCs/>
        <w:color w:val="000000"/>
      </w:rPr>
      <w:t>平顶山学院临床技能实验教学中心项目一标段</w:t>
    </w:r>
    <w:r>
      <w:rPr>
        <w:rFonts w:hint="eastAsia"/>
        <w:bCs/>
        <w:color w:val="000000"/>
      </w:rPr>
      <w:t xml:space="preserve">                                         </w:t>
    </w:r>
    <w:r>
      <w:rPr>
        <w:rFonts w:hint="eastAsia"/>
        <w:bC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7F" w:rsidRDefault="00A85FA3">
    <w:pPr>
      <w:pStyle w:val="ad"/>
      <w:pBdr>
        <w:bottom w:val="single" w:sz="6" w:space="0" w:color="auto"/>
      </w:pBdr>
      <w:ind w:leftChars="-134" w:left="79" w:hangingChars="200" w:hanging="360"/>
      <w:jc w:val="both"/>
      <w:rPr>
        <w:bCs/>
        <w:color w:val="000000"/>
      </w:rPr>
    </w:pPr>
    <w:r>
      <w:rPr>
        <w:rFonts w:hint="eastAsia"/>
        <w:bCs/>
        <w:color w:val="000000"/>
      </w:rPr>
      <w:t>平顶山学院临床技能实验</w:t>
    </w:r>
    <w:r>
      <w:rPr>
        <w:rFonts w:hint="eastAsia"/>
        <w:bCs/>
        <w:color w:val="000000"/>
      </w:rPr>
      <w:t>教学中心项目一标段</w:t>
    </w:r>
    <w:r>
      <w:rPr>
        <w:rFonts w:hint="eastAsia"/>
        <w:bCs/>
        <w:color w:val="000000"/>
      </w:rPr>
      <w:t xml:space="preserve">                                                  </w:t>
    </w:r>
    <w:r>
      <w:rPr>
        <w:rFonts w:hint="eastAsia"/>
        <w:b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821856"/>
    <w:multiLevelType w:val="singleLevel"/>
    <w:tmpl w:val="C6821856"/>
    <w:lvl w:ilvl="0">
      <w:start w:val="1"/>
      <w:numFmt w:val="upperLetter"/>
      <w:suff w:val="space"/>
      <w:lvlText w:val="%1."/>
      <w:lvlJc w:val="left"/>
    </w:lvl>
  </w:abstractNum>
  <w:abstractNum w:abstractNumId="1">
    <w:nsid w:val="0000000E"/>
    <w:multiLevelType w:val="multilevel"/>
    <w:tmpl w:val="0000000E"/>
    <w:lvl w:ilvl="0">
      <w:start w:val="1"/>
      <w:numFmt w:val="chineseCountingThousand"/>
      <w:lvlText w:val="%1、"/>
      <w:lvlJc w:val="left"/>
      <w:pPr>
        <w:ind w:left="420" w:hanging="420"/>
      </w:pPr>
      <w:rPr>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45639B"/>
    <w:multiLevelType w:val="singleLevel"/>
    <w:tmpl w:val="0145639B"/>
    <w:lvl w:ilvl="0">
      <w:start w:val="4"/>
      <w:numFmt w:val="chineseCounting"/>
      <w:suff w:val="space"/>
      <w:lvlText w:val="第%1章"/>
      <w:lvlJc w:val="left"/>
      <w:rPr>
        <w:rFonts w:hint="eastAsia"/>
        <w:lang w:val="en-US"/>
      </w:rPr>
    </w:lvl>
  </w:abstractNum>
  <w:abstractNum w:abstractNumId="3">
    <w:nsid w:val="3E587833"/>
    <w:multiLevelType w:val="multilevel"/>
    <w:tmpl w:val="3E5878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MDBjOTZjOWFmNmEyMDlmMjU4MThlZGYyYmRkOGEifQ=="/>
  </w:docVars>
  <w:rsids>
    <w:rsidRoot w:val="00942C1A"/>
    <w:rsid w:val="000110C7"/>
    <w:rsid w:val="000118FE"/>
    <w:rsid w:val="00026101"/>
    <w:rsid w:val="00044EF2"/>
    <w:rsid w:val="0005245D"/>
    <w:rsid w:val="00087A33"/>
    <w:rsid w:val="00096827"/>
    <w:rsid w:val="000B3549"/>
    <w:rsid w:val="000C1355"/>
    <w:rsid w:val="000C62F2"/>
    <w:rsid w:val="00107FA1"/>
    <w:rsid w:val="00115799"/>
    <w:rsid w:val="0012042C"/>
    <w:rsid w:val="00126EB0"/>
    <w:rsid w:val="00131D27"/>
    <w:rsid w:val="00160A34"/>
    <w:rsid w:val="00170CF5"/>
    <w:rsid w:val="0018362C"/>
    <w:rsid w:val="0019391E"/>
    <w:rsid w:val="001A2711"/>
    <w:rsid w:val="001B11FB"/>
    <w:rsid w:val="001C3AD3"/>
    <w:rsid w:val="001C501A"/>
    <w:rsid w:val="001D7BFF"/>
    <w:rsid w:val="001E0EDF"/>
    <w:rsid w:val="001F1BE0"/>
    <w:rsid w:val="001F5804"/>
    <w:rsid w:val="001F7A8E"/>
    <w:rsid w:val="00204A3A"/>
    <w:rsid w:val="00216746"/>
    <w:rsid w:val="00216D27"/>
    <w:rsid w:val="00221265"/>
    <w:rsid w:val="0022580C"/>
    <w:rsid w:val="002304CA"/>
    <w:rsid w:val="00235391"/>
    <w:rsid w:val="00260411"/>
    <w:rsid w:val="00261D09"/>
    <w:rsid w:val="00270642"/>
    <w:rsid w:val="00272097"/>
    <w:rsid w:val="00275852"/>
    <w:rsid w:val="0028048C"/>
    <w:rsid w:val="00292F81"/>
    <w:rsid w:val="00293D0A"/>
    <w:rsid w:val="0029717F"/>
    <w:rsid w:val="002A7915"/>
    <w:rsid w:val="002B71B6"/>
    <w:rsid w:val="002C0046"/>
    <w:rsid w:val="002C4A9C"/>
    <w:rsid w:val="002C55DF"/>
    <w:rsid w:val="002C6E66"/>
    <w:rsid w:val="002D7EBD"/>
    <w:rsid w:val="002E081F"/>
    <w:rsid w:val="002E604B"/>
    <w:rsid w:val="002F1D35"/>
    <w:rsid w:val="002F709C"/>
    <w:rsid w:val="002F765D"/>
    <w:rsid w:val="00301E74"/>
    <w:rsid w:val="00304C90"/>
    <w:rsid w:val="0031668B"/>
    <w:rsid w:val="00345126"/>
    <w:rsid w:val="00355C26"/>
    <w:rsid w:val="00362C42"/>
    <w:rsid w:val="003632B0"/>
    <w:rsid w:val="00377C08"/>
    <w:rsid w:val="00382FD4"/>
    <w:rsid w:val="003A53AE"/>
    <w:rsid w:val="003B44A3"/>
    <w:rsid w:val="003B7EF8"/>
    <w:rsid w:val="003C1108"/>
    <w:rsid w:val="003D1FDE"/>
    <w:rsid w:val="003E1681"/>
    <w:rsid w:val="00415B18"/>
    <w:rsid w:val="00417FCB"/>
    <w:rsid w:val="00420FD5"/>
    <w:rsid w:val="004307D6"/>
    <w:rsid w:val="00436829"/>
    <w:rsid w:val="004529AC"/>
    <w:rsid w:val="004600E3"/>
    <w:rsid w:val="00471DCB"/>
    <w:rsid w:val="00477627"/>
    <w:rsid w:val="00483E1F"/>
    <w:rsid w:val="00493505"/>
    <w:rsid w:val="004A7B94"/>
    <w:rsid w:val="004C41D5"/>
    <w:rsid w:val="004D2F86"/>
    <w:rsid w:val="004D5925"/>
    <w:rsid w:val="004E2E34"/>
    <w:rsid w:val="00506261"/>
    <w:rsid w:val="005114DB"/>
    <w:rsid w:val="00520976"/>
    <w:rsid w:val="00526EB0"/>
    <w:rsid w:val="00535E7A"/>
    <w:rsid w:val="00536219"/>
    <w:rsid w:val="00537CEE"/>
    <w:rsid w:val="00547B84"/>
    <w:rsid w:val="005503F3"/>
    <w:rsid w:val="0055257F"/>
    <w:rsid w:val="00562A3F"/>
    <w:rsid w:val="005639C9"/>
    <w:rsid w:val="00565F0B"/>
    <w:rsid w:val="00567879"/>
    <w:rsid w:val="005874D8"/>
    <w:rsid w:val="00597673"/>
    <w:rsid w:val="005A0EAC"/>
    <w:rsid w:val="005B30C9"/>
    <w:rsid w:val="005B39F2"/>
    <w:rsid w:val="005C524F"/>
    <w:rsid w:val="005D5DAB"/>
    <w:rsid w:val="005F7A0A"/>
    <w:rsid w:val="00623BEC"/>
    <w:rsid w:val="00624E2E"/>
    <w:rsid w:val="00631D42"/>
    <w:rsid w:val="00636C66"/>
    <w:rsid w:val="0064075E"/>
    <w:rsid w:val="006465CD"/>
    <w:rsid w:val="00650B6C"/>
    <w:rsid w:val="00663E8B"/>
    <w:rsid w:val="00683E33"/>
    <w:rsid w:val="00693831"/>
    <w:rsid w:val="00697F76"/>
    <w:rsid w:val="006A7C21"/>
    <w:rsid w:val="006B0C6A"/>
    <w:rsid w:val="006C205B"/>
    <w:rsid w:val="006C7693"/>
    <w:rsid w:val="006D42A4"/>
    <w:rsid w:val="006E1C02"/>
    <w:rsid w:val="006F0165"/>
    <w:rsid w:val="007067E1"/>
    <w:rsid w:val="00724BF8"/>
    <w:rsid w:val="00732226"/>
    <w:rsid w:val="0073497A"/>
    <w:rsid w:val="007411AC"/>
    <w:rsid w:val="007412A5"/>
    <w:rsid w:val="007467D7"/>
    <w:rsid w:val="007506AC"/>
    <w:rsid w:val="00761A33"/>
    <w:rsid w:val="00764DBF"/>
    <w:rsid w:val="007745FF"/>
    <w:rsid w:val="007748AB"/>
    <w:rsid w:val="00782261"/>
    <w:rsid w:val="00783F6A"/>
    <w:rsid w:val="0079240B"/>
    <w:rsid w:val="007A39C5"/>
    <w:rsid w:val="007B5A14"/>
    <w:rsid w:val="007B6AC6"/>
    <w:rsid w:val="007C034A"/>
    <w:rsid w:val="007E102A"/>
    <w:rsid w:val="007E4439"/>
    <w:rsid w:val="007F3E62"/>
    <w:rsid w:val="00803B8E"/>
    <w:rsid w:val="00833D1F"/>
    <w:rsid w:val="0083740F"/>
    <w:rsid w:val="00855948"/>
    <w:rsid w:val="00863DDE"/>
    <w:rsid w:val="00866854"/>
    <w:rsid w:val="00880A4B"/>
    <w:rsid w:val="00886678"/>
    <w:rsid w:val="008A25B1"/>
    <w:rsid w:val="008A7FAB"/>
    <w:rsid w:val="008D508B"/>
    <w:rsid w:val="008D6FB0"/>
    <w:rsid w:val="008E6CA4"/>
    <w:rsid w:val="008F4275"/>
    <w:rsid w:val="009231C7"/>
    <w:rsid w:val="00925A20"/>
    <w:rsid w:val="00937CE9"/>
    <w:rsid w:val="0094142D"/>
    <w:rsid w:val="00942B24"/>
    <w:rsid w:val="00942C1A"/>
    <w:rsid w:val="00946062"/>
    <w:rsid w:val="00951988"/>
    <w:rsid w:val="009947F2"/>
    <w:rsid w:val="009A4A14"/>
    <w:rsid w:val="009B6757"/>
    <w:rsid w:val="009C1DAD"/>
    <w:rsid w:val="009C3688"/>
    <w:rsid w:val="009D0EB3"/>
    <w:rsid w:val="009F3903"/>
    <w:rsid w:val="009F73AE"/>
    <w:rsid w:val="00A001B6"/>
    <w:rsid w:val="00A14733"/>
    <w:rsid w:val="00A16650"/>
    <w:rsid w:val="00A273DF"/>
    <w:rsid w:val="00A46540"/>
    <w:rsid w:val="00A65FD5"/>
    <w:rsid w:val="00A730EE"/>
    <w:rsid w:val="00A81538"/>
    <w:rsid w:val="00A8456E"/>
    <w:rsid w:val="00A85FA3"/>
    <w:rsid w:val="00A910B1"/>
    <w:rsid w:val="00A971FA"/>
    <w:rsid w:val="00AA1E6C"/>
    <w:rsid w:val="00AB1990"/>
    <w:rsid w:val="00AB7E80"/>
    <w:rsid w:val="00AB7EA2"/>
    <w:rsid w:val="00AF0B9A"/>
    <w:rsid w:val="00B1614A"/>
    <w:rsid w:val="00B25BAE"/>
    <w:rsid w:val="00B310E3"/>
    <w:rsid w:val="00B3123B"/>
    <w:rsid w:val="00B314A9"/>
    <w:rsid w:val="00B31AB5"/>
    <w:rsid w:val="00B34570"/>
    <w:rsid w:val="00B35D39"/>
    <w:rsid w:val="00B35D46"/>
    <w:rsid w:val="00B461B6"/>
    <w:rsid w:val="00B73F39"/>
    <w:rsid w:val="00B822A0"/>
    <w:rsid w:val="00B838F7"/>
    <w:rsid w:val="00B9084A"/>
    <w:rsid w:val="00B91AB2"/>
    <w:rsid w:val="00B955C3"/>
    <w:rsid w:val="00B9614F"/>
    <w:rsid w:val="00BA476A"/>
    <w:rsid w:val="00BB6F2A"/>
    <w:rsid w:val="00BB7827"/>
    <w:rsid w:val="00BC032F"/>
    <w:rsid w:val="00BD4FA1"/>
    <w:rsid w:val="00BD54C5"/>
    <w:rsid w:val="00BD7CBC"/>
    <w:rsid w:val="00BE5236"/>
    <w:rsid w:val="00BF2B11"/>
    <w:rsid w:val="00C000DF"/>
    <w:rsid w:val="00C11BC8"/>
    <w:rsid w:val="00C12F87"/>
    <w:rsid w:val="00C34838"/>
    <w:rsid w:val="00C577CF"/>
    <w:rsid w:val="00C62079"/>
    <w:rsid w:val="00C76C9F"/>
    <w:rsid w:val="00C824A6"/>
    <w:rsid w:val="00C924CB"/>
    <w:rsid w:val="00CA6CB1"/>
    <w:rsid w:val="00CE2AC1"/>
    <w:rsid w:val="00CE5479"/>
    <w:rsid w:val="00CF6400"/>
    <w:rsid w:val="00D00EC2"/>
    <w:rsid w:val="00D012E1"/>
    <w:rsid w:val="00D03567"/>
    <w:rsid w:val="00D03C00"/>
    <w:rsid w:val="00D2222E"/>
    <w:rsid w:val="00D24913"/>
    <w:rsid w:val="00D368DB"/>
    <w:rsid w:val="00D37D58"/>
    <w:rsid w:val="00D81623"/>
    <w:rsid w:val="00D92EF2"/>
    <w:rsid w:val="00DC79CB"/>
    <w:rsid w:val="00DD0F6F"/>
    <w:rsid w:val="00DD1C68"/>
    <w:rsid w:val="00DD4D02"/>
    <w:rsid w:val="00DE5539"/>
    <w:rsid w:val="00DF782B"/>
    <w:rsid w:val="00E07453"/>
    <w:rsid w:val="00E1799C"/>
    <w:rsid w:val="00E2070E"/>
    <w:rsid w:val="00E20DD0"/>
    <w:rsid w:val="00E22FC7"/>
    <w:rsid w:val="00E24C71"/>
    <w:rsid w:val="00E46549"/>
    <w:rsid w:val="00E4733B"/>
    <w:rsid w:val="00E53EF2"/>
    <w:rsid w:val="00E71F4D"/>
    <w:rsid w:val="00E81513"/>
    <w:rsid w:val="00E875BC"/>
    <w:rsid w:val="00E97FD8"/>
    <w:rsid w:val="00EE12CC"/>
    <w:rsid w:val="00EE3172"/>
    <w:rsid w:val="00EF1CFB"/>
    <w:rsid w:val="00EF30A3"/>
    <w:rsid w:val="00EF3C9A"/>
    <w:rsid w:val="00EF3E0C"/>
    <w:rsid w:val="00F00CDD"/>
    <w:rsid w:val="00F018E8"/>
    <w:rsid w:val="00F04A55"/>
    <w:rsid w:val="00F20FB0"/>
    <w:rsid w:val="00F21850"/>
    <w:rsid w:val="00F2369D"/>
    <w:rsid w:val="00F2714C"/>
    <w:rsid w:val="00F3743D"/>
    <w:rsid w:val="00F464EE"/>
    <w:rsid w:val="00F53893"/>
    <w:rsid w:val="00F82196"/>
    <w:rsid w:val="00F85AC9"/>
    <w:rsid w:val="00F875BF"/>
    <w:rsid w:val="00F92549"/>
    <w:rsid w:val="00F9456C"/>
    <w:rsid w:val="00F96479"/>
    <w:rsid w:val="00FA15C6"/>
    <w:rsid w:val="00FA71CA"/>
    <w:rsid w:val="00FB7D74"/>
    <w:rsid w:val="00FD2B4B"/>
    <w:rsid w:val="00FE3EED"/>
    <w:rsid w:val="03305FFE"/>
    <w:rsid w:val="03584F49"/>
    <w:rsid w:val="041A2F36"/>
    <w:rsid w:val="058D7738"/>
    <w:rsid w:val="06CC4290"/>
    <w:rsid w:val="07F43A9E"/>
    <w:rsid w:val="09CC2C6C"/>
    <w:rsid w:val="09D53633"/>
    <w:rsid w:val="0BAB6B6A"/>
    <w:rsid w:val="0BD22349"/>
    <w:rsid w:val="0BEF4CA9"/>
    <w:rsid w:val="0BF16C73"/>
    <w:rsid w:val="0CE3303C"/>
    <w:rsid w:val="0D324D1E"/>
    <w:rsid w:val="0EC262B1"/>
    <w:rsid w:val="111B6540"/>
    <w:rsid w:val="118614FE"/>
    <w:rsid w:val="1334440A"/>
    <w:rsid w:val="14327E28"/>
    <w:rsid w:val="146D70B2"/>
    <w:rsid w:val="14D43C55"/>
    <w:rsid w:val="16BC005E"/>
    <w:rsid w:val="16FA3135"/>
    <w:rsid w:val="1700130D"/>
    <w:rsid w:val="17A93EB7"/>
    <w:rsid w:val="18586D90"/>
    <w:rsid w:val="1A146B50"/>
    <w:rsid w:val="1B3501FE"/>
    <w:rsid w:val="1B740E71"/>
    <w:rsid w:val="1BF65BDF"/>
    <w:rsid w:val="1F707D31"/>
    <w:rsid w:val="1FC908AF"/>
    <w:rsid w:val="1FEF05DE"/>
    <w:rsid w:val="20261BF6"/>
    <w:rsid w:val="20914128"/>
    <w:rsid w:val="21156ED4"/>
    <w:rsid w:val="22E26EBD"/>
    <w:rsid w:val="23B32608"/>
    <w:rsid w:val="23BE4BF7"/>
    <w:rsid w:val="23F21382"/>
    <w:rsid w:val="23FC435C"/>
    <w:rsid w:val="24E32A79"/>
    <w:rsid w:val="277C4045"/>
    <w:rsid w:val="29714AF7"/>
    <w:rsid w:val="2BB86A0D"/>
    <w:rsid w:val="2BC65827"/>
    <w:rsid w:val="2E5D389C"/>
    <w:rsid w:val="2E76495E"/>
    <w:rsid w:val="2EBA536A"/>
    <w:rsid w:val="2F5367C0"/>
    <w:rsid w:val="2F680ACF"/>
    <w:rsid w:val="2FBD2FBE"/>
    <w:rsid w:val="328A71FA"/>
    <w:rsid w:val="34266DEB"/>
    <w:rsid w:val="343F1D3C"/>
    <w:rsid w:val="36B709EC"/>
    <w:rsid w:val="3A013C75"/>
    <w:rsid w:val="3A0B34D3"/>
    <w:rsid w:val="3B522ACA"/>
    <w:rsid w:val="3C4B35DB"/>
    <w:rsid w:val="3FE0426B"/>
    <w:rsid w:val="40DC4AF4"/>
    <w:rsid w:val="41790595"/>
    <w:rsid w:val="41847666"/>
    <w:rsid w:val="43BD69CC"/>
    <w:rsid w:val="450B3BFA"/>
    <w:rsid w:val="45A878F9"/>
    <w:rsid w:val="45EF1369"/>
    <w:rsid w:val="476E3ABD"/>
    <w:rsid w:val="48AF428B"/>
    <w:rsid w:val="48B343E4"/>
    <w:rsid w:val="48EC3D42"/>
    <w:rsid w:val="4A2512BA"/>
    <w:rsid w:val="4B6B71A0"/>
    <w:rsid w:val="4B83273C"/>
    <w:rsid w:val="4CF82CB6"/>
    <w:rsid w:val="4D20220D"/>
    <w:rsid w:val="4E090986"/>
    <w:rsid w:val="4F546669"/>
    <w:rsid w:val="4FD96283"/>
    <w:rsid w:val="51766FA2"/>
    <w:rsid w:val="51DA35AE"/>
    <w:rsid w:val="54B90AA4"/>
    <w:rsid w:val="57413A59"/>
    <w:rsid w:val="587F0709"/>
    <w:rsid w:val="5D4D4958"/>
    <w:rsid w:val="5DEA03F9"/>
    <w:rsid w:val="5E227BA5"/>
    <w:rsid w:val="5E993BCD"/>
    <w:rsid w:val="5F2A10A8"/>
    <w:rsid w:val="60A056E7"/>
    <w:rsid w:val="612E2CAE"/>
    <w:rsid w:val="61AA54C7"/>
    <w:rsid w:val="629A75B3"/>
    <w:rsid w:val="64597C5B"/>
    <w:rsid w:val="65295CAB"/>
    <w:rsid w:val="665422F6"/>
    <w:rsid w:val="6729146D"/>
    <w:rsid w:val="675D0D01"/>
    <w:rsid w:val="679F6B73"/>
    <w:rsid w:val="688D36E5"/>
    <w:rsid w:val="6C85006B"/>
    <w:rsid w:val="6CA307A5"/>
    <w:rsid w:val="6E6610A2"/>
    <w:rsid w:val="6E7959BD"/>
    <w:rsid w:val="6F6F69B0"/>
    <w:rsid w:val="70D950B0"/>
    <w:rsid w:val="71184E25"/>
    <w:rsid w:val="71D66E5A"/>
    <w:rsid w:val="736A5E0C"/>
    <w:rsid w:val="747B1953"/>
    <w:rsid w:val="74F17E67"/>
    <w:rsid w:val="74F811F5"/>
    <w:rsid w:val="74FD05BA"/>
    <w:rsid w:val="760D4D74"/>
    <w:rsid w:val="76114447"/>
    <w:rsid w:val="76992090"/>
    <w:rsid w:val="77A86F03"/>
    <w:rsid w:val="78281DF2"/>
    <w:rsid w:val="79EE7A8D"/>
    <w:rsid w:val="7A7E54EE"/>
    <w:rsid w:val="7B4F58E7"/>
    <w:rsid w:val="7CE47D4A"/>
    <w:rsid w:val="7E512861"/>
    <w:rsid w:val="7E76119E"/>
    <w:rsid w:val="7F85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qFormat="1"/>
    <w:lsdException w:name="Subtitle" w:uiPriority="0"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qFormat/>
    <w:pPr>
      <w:keepNext/>
      <w:keepLines/>
      <w:tabs>
        <w:tab w:val="left" w:pos="1680"/>
      </w:tabs>
      <w:spacing w:afterLines="50" w:line="360" w:lineRule="auto"/>
      <w:ind w:left="1680" w:hanging="420"/>
      <w:outlineLvl w:val="3"/>
    </w:pPr>
    <w:rPr>
      <w:rFonts w:ascii="Arial" w:hAnsi="Arial"/>
      <w:b/>
      <w:kern w:val="0"/>
      <w:sz w:val="20"/>
      <w:szCs w:val="20"/>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paragraph" w:styleId="7">
    <w:name w:val="heading 7"/>
    <w:basedOn w:val="a"/>
    <w:next w:val="a"/>
    <w:link w:val="7Char"/>
    <w:qFormat/>
    <w:pPr>
      <w:keepNext/>
      <w:keepLines/>
      <w:tabs>
        <w:tab w:val="left" w:pos="2940"/>
      </w:tabs>
      <w:adjustRightInd w:val="0"/>
      <w:snapToGrid w:val="0"/>
      <w:spacing w:before="240" w:after="64" w:line="320" w:lineRule="atLeast"/>
      <w:ind w:left="2940" w:hanging="420"/>
      <w:textAlignment w:val="baseline"/>
      <w:outlineLvl w:val="6"/>
    </w:pPr>
    <w:rPr>
      <w:rFonts w:ascii="宋体" w:eastAsia="仿宋_GB2312"/>
      <w:b/>
      <w:kern w:val="0"/>
      <w:sz w:val="24"/>
      <w:szCs w:val="20"/>
    </w:rPr>
  </w:style>
  <w:style w:type="paragraph" w:styleId="8">
    <w:name w:val="heading 8"/>
    <w:basedOn w:val="a"/>
    <w:next w:val="a"/>
    <w:link w:val="8Char"/>
    <w:qFormat/>
    <w:pPr>
      <w:keepNext/>
      <w:keepLines/>
      <w:tabs>
        <w:tab w:val="left" w:pos="3360"/>
      </w:tabs>
      <w:adjustRightInd w:val="0"/>
      <w:snapToGrid w:val="0"/>
      <w:spacing w:before="240" w:after="64" w:line="320" w:lineRule="atLeast"/>
      <w:ind w:left="3360" w:hanging="420"/>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tabs>
        <w:tab w:val="left" w:pos="3780"/>
      </w:tabs>
      <w:adjustRightInd w:val="0"/>
      <w:snapToGrid w:val="0"/>
      <w:spacing w:before="240" w:after="64" w:line="320" w:lineRule="atLeast"/>
      <w:ind w:left="378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szCs w:val="24"/>
    </w:rPr>
  </w:style>
  <w:style w:type="paragraph" w:styleId="70">
    <w:name w:val="toc 7"/>
    <w:basedOn w:val="a"/>
    <w:next w:val="a"/>
    <w:uiPriority w:val="39"/>
    <w:unhideWhenUsed/>
    <w:qFormat/>
    <w:pPr>
      <w:ind w:leftChars="1200" w:left="2520"/>
    </w:pPr>
  </w:style>
  <w:style w:type="paragraph" w:styleId="a4">
    <w:name w:val="Normal Indent"/>
    <w:basedOn w:val="a"/>
    <w:next w:val="20"/>
    <w:qFormat/>
    <w:pPr>
      <w:ind w:firstLineChars="200" w:firstLine="420"/>
    </w:pPr>
    <w:rPr>
      <w:szCs w:val="20"/>
    </w:rPr>
  </w:style>
  <w:style w:type="paragraph" w:styleId="20">
    <w:name w:val="Body Text 2"/>
    <w:basedOn w:val="a"/>
    <w:link w:val="2Char0"/>
    <w:uiPriority w:val="99"/>
    <w:unhideWhenUsed/>
    <w:qFormat/>
    <w:pPr>
      <w:widowControl/>
      <w:spacing w:before="100" w:beforeAutospacing="1" w:after="100" w:afterAutospacing="1"/>
      <w:jc w:val="left"/>
    </w:pPr>
    <w:rPr>
      <w:rFonts w:ascii="宋体" w:hAnsi="宋体"/>
      <w:kern w:val="0"/>
      <w:sz w:val="24"/>
      <w:szCs w:val="24"/>
    </w:rPr>
  </w:style>
  <w:style w:type="paragraph" w:styleId="50">
    <w:name w:val="index 5"/>
    <w:basedOn w:val="a"/>
    <w:next w:val="a"/>
    <w:uiPriority w:val="99"/>
    <w:unhideWhenUsed/>
    <w:qFormat/>
    <w:pPr>
      <w:ind w:leftChars="800" w:left="800"/>
    </w:pPr>
    <w:rPr>
      <w:szCs w:val="20"/>
    </w:rPr>
  </w:style>
  <w:style w:type="paragraph" w:styleId="a5">
    <w:name w:val="Document Map"/>
    <w:basedOn w:val="a"/>
    <w:link w:val="Char0"/>
    <w:qFormat/>
    <w:pPr>
      <w:shd w:val="clear" w:color="auto" w:fill="000080"/>
    </w:pPr>
    <w:rPr>
      <w:kern w:val="0"/>
      <w:sz w:val="20"/>
      <w:szCs w:val="20"/>
    </w:rPr>
  </w:style>
  <w:style w:type="paragraph" w:styleId="a6">
    <w:name w:val="annotation text"/>
    <w:basedOn w:val="a"/>
    <w:link w:val="Char1"/>
    <w:unhideWhenUsed/>
    <w:qFormat/>
    <w:pPr>
      <w:jc w:val="left"/>
    </w:pPr>
    <w:rPr>
      <w:kern w:val="0"/>
      <w:sz w:val="20"/>
      <w:szCs w:val="20"/>
    </w:rPr>
  </w:style>
  <w:style w:type="paragraph" w:styleId="a7">
    <w:name w:val="Body Text"/>
    <w:basedOn w:val="a"/>
    <w:next w:val="Default"/>
    <w:link w:val="Char2"/>
    <w:uiPriority w:val="99"/>
    <w:qFormat/>
    <w:pPr>
      <w:spacing w:after="120"/>
    </w:pPr>
    <w:rPr>
      <w:rFonts w:ascii="Calibri" w:hAnsi="Calibri"/>
      <w:kern w:val="0"/>
      <w:sz w:val="20"/>
      <w:szCs w:val="20"/>
    </w:rPr>
  </w:style>
  <w:style w:type="paragraph" w:customStyle="1" w:styleId="Default">
    <w:name w:val="Default"/>
    <w:next w:val="a"/>
    <w:qFormat/>
    <w:pPr>
      <w:widowControl w:val="0"/>
      <w:autoSpaceDE w:val="0"/>
      <w:autoSpaceDN w:val="0"/>
      <w:adjustRightInd w:val="0"/>
    </w:pPr>
    <w:rPr>
      <w:rFonts w:ascii="宋体"/>
      <w:color w:val="000000"/>
      <w:sz w:val="24"/>
      <w:szCs w:val="24"/>
    </w:rPr>
  </w:style>
  <w:style w:type="paragraph" w:styleId="a8">
    <w:name w:val="Body Text Indent"/>
    <w:basedOn w:val="a7"/>
    <w:link w:val="Char3"/>
    <w:qFormat/>
    <w:pPr>
      <w:spacing w:line="360" w:lineRule="auto"/>
      <w:ind w:firstLineChars="225" w:firstLine="540"/>
    </w:pPr>
    <w:rPr>
      <w:rFonts w:ascii="Times New Roman" w:hAnsi="Times New Roman"/>
      <w:sz w:val="24"/>
    </w:rPr>
  </w:style>
  <w:style w:type="paragraph" w:styleId="51">
    <w:name w:val="toc 5"/>
    <w:basedOn w:val="a"/>
    <w:next w:val="a"/>
    <w:uiPriority w:val="39"/>
    <w:unhideWhenUsed/>
    <w:qFormat/>
    <w:pPr>
      <w:ind w:leftChars="800" w:left="1680"/>
    </w:pPr>
  </w:style>
  <w:style w:type="paragraph" w:styleId="30">
    <w:name w:val="toc 3"/>
    <w:basedOn w:val="a"/>
    <w:next w:val="a"/>
    <w:uiPriority w:val="39"/>
    <w:qFormat/>
    <w:pPr>
      <w:ind w:leftChars="400" w:left="840"/>
    </w:pPr>
    <w:rPr>
      <w:szCs w:val="20"/>
    </w:rPr>
  </w:style>
  <w:style w:type="paragraph" w:styleId="a9">
    <w:name w:val="Plain Text"/>
    <w:basedOn w:val="a"/>
    <w:link w:val="Char4"/>
    <w:qFormat/>
    <w:pPr>
      <w:widowControl/>
      <w:spacing w:before="100" w:beforeAutospacing="1" w:after="100" w:afterAutospacing="1"/>
      <w:jc w:val="left"/>
    </w:pPr>
    <w:rPr>
      <w:rFonts w:ascii="宋体" w:hAnsi="宋体"/>
      <w:kern w:val="0"/>
      <w:sz w:val="20"/>
      <w:szCs w:val="21"/>
    </w:rPr>
  </w:style>
  <w:style w:type="paragraph" w:styleId="80">
    <w:name w:val="toc 8"/>
    <w:basedOn w:val="a"/>
    <w:next w:val="a"/>
    <w:uiPriority w:val="39"/>
    <w:unhideWhenUsed/>
    <w:qFormat/>
    <w:pPr>
      <w:ind w:leftChars="1400" w:left="2940"/>
    </w:pPr>
  </w:style>
  <w:style w:type="paragraph" w:styleId="aa">
    <w:name w:val="Date"/>
    <w:basedOn w:val="a"/>
    <w:next w:val="a"/>
    <w:link w:val="Char5"/>
    <w:qFormat/>
    <w:pPr>
      <w:ind w:leftChars="2500" w:left="100"/>
    </w:pPr>
    <w:rPr>
      <w:b/>
      <w:kern w:val="0"/>
      <w:sz w:val="32"/>
      <w:szCs w:val="20"/>
    </w:rPr>
  </w:style>
  <w:style w:type="paragraph" w:styleId="21">
    <w:name w:val="Body Text Indent 2"/>
    <w:basedOn w:val="a"/>
    <w:link w:val="2Char1"/>
    <w:qFormat/>
    <w:pPr>
      <w:spacing w:line="360" w:lineRule="auto"/>
      <w:ind w:left="360" w:firstLine="600"/>
    </w:pPr>
    <w:rPr>
      <w:b/>
      <w:kern w:val="0"/>
      <w:sz w:val="24"/>
      <w:szCs w:val="20"/>
    </w:rPr>
  </w:style>
  <w:style w:type="paragraph" w:styleId="ab">
    <w:name w:val="Balloon Text"/>
    <w:basedOn w:val="a"/>
    <w:link w:val="Char6"/>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Pr>
      <w:rFonts w:ascii="宋体" w:hAnsi="宋体"/>
      <w:b/>
      <w:bCs/>
      <w:sz w:val="28"/>
      <w:szCs w:val="28"/>
    </w:rPr>
  </w:style>
  <w:style w:type="paragraph" w:styleId="40">
    <w:name w:val="toc 4"/>
    <w:basedOn w:val="a"/>
    <w:next w:val="a"/>
    <w:uiPriority w:val="39"/>
    <w:unhideWhenUsed/>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snapToGrid w:val="0"/>
      <w:jc w:val="left"/>
    </w:pPr>
    <w:rPr>
      <w:rFonts w:ascii="Calibri" w:hAnsi="Calibri"/>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pacing w:line="500" w:lineRule="exact"/>
      <w:ind w:firstLineChars="150" w:firstLine="360"/>
    </w:pPr>
    <w:rPr>
      <w:kern w:val="0"/>
      <w:sz w:val="24"/>
      <w:szCs w:val="20"/>
    </w:rPr>
  </w:style>
  <w:style w:type="paragraph" w:styleId="af0">
    <w:name w:val="table of figures"/>
    <w:basedOn w:val="a"/>
    <w:next w:val="a"/>
    <w:uiPriority w:val="99"/>
    <w:unhideWhenUsed/>
    <w:qFormat/>
    <w:pPr>
      <w:ind w:left="420" w:hanging="420"/>
      <w:jc w:val="left"/>
    </w:pPr>
    <w:rPr>
      <w:rFonts w:cs="Calibri"/>
      <w:smallCaps/>
      <w:sz w:val="20"/>
      <w:szCs w:val="20"/>
    </w:rPr>
  </w:style>
  <w:style w:type="paragraph" w:styleId="22">
    <w:name w:val="toc 2"/>
    <w:basedOn w:val="a"/>
    <w:next w:val="a"/>
    <w:uiPriority w:val="39"/>
    <w:qFormat/>
    <w:pPr>
      <w:ind w:leftChars="200" w:left="420"/>
    </w:pPr>
    <w:rPr>
      <w:szCs w:val="20"/>
    </w:rPr>
  </w:style>
  <w:style w:type="paragraph" w:styleId="90">
    <w:name w:val="toc 9"/>
    <w:basedOn w:val="a"/>
    <w:next w:val="a"/>
    <w:uiPriority w:val="39"/>
    <w:unhideWhenUsed/>
    <w:qFormat/>
    <w:pPr>
      <w:ind w:leftChars="1600" w:left="336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szCs w:val="24"/>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Charb"/>
    <w:qFormat/>
    <w:pPr>
      <w:spacing w:before="240" w:after="60"/>
      <w:jc w:val="center"/>
      <w:outlineLvl w:val="0"/>
    </w:pPr>
    <w:rPr>
      <w:rFonts w:ascii="Cambria" w:hAnsi="Cambria"/>
      <w:b/>
      <w:bCs/>
      <w:kern w:val="0"/>
      <w:sz w:val="32"/>
      <w:szCs w:val="32"/>
    </w:rPr>
  </w:style>
  <w:style w:type="paragraph" w:styleId="af3">
    <w:name w:val="annotation subject"/>
    <w:basedOn w:val="a6"/>
    <w:next w:val="a6"/>
    <w:link w:val="Charc"/>
    <w:qFormat/>
    <w:rPr>
      <w:b/>
      <w:bCs/>
    </w:rPr>
  </w:style>
  <w:style w:type="paragraph" w:styleId="af4">
    <w:name w:val="Body Text First Indent"/>
    <w:basedOn w:val="a7"/>
    <w:next w:val="23"/>
    <w:link w:val="Chard"/>
    <w:uiPriority w:val="99"/>
    <w:unhideWhenUsed/>
    <w:qFormat/>
    <w:pPr>
      <w:ind w:firstLineChars="100" w:firstLine="420"/>
    </w:pPr>
    <w:rPr>
      <w:rFonts w:ascii="Times New Roman" w:hAnsi="Times New Roman"/>
    </w:rPr>
  </w:style>
  <w:style w:type="paragraph" w:styleId="23">
    <w:name w:val="Body Text First Indent 2"/>
    <w:basedOn w:val="a8"/>
    <w:next w:val="a4"/>
    <w:link w:val="2Char2"/>
    <w:uiPriority w:val="99"/>
    <w:unhideWhenUsed/>
    <w:qFormat/>
    <w:pPr>
      <w:ind w:firstLineChars="200" w:firstLine="420"/>
    </w:pPr>
    <w:rPr>
      <w:szCs w:val="24"/>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qFormat/>
  </w:style>
  <w:style w:type="character" w:styleId="af8">
    <w:name w:val="FollowedHyperlink"/>
    <w:unhideWhenUsed/>
    <w:qFormat/>
    <w:rPr>
      <w:rFonts w:ascii="Arial" w:eastAsia="Times New Roman" w:hAnsi="Arial" w:cs="Verdana" w:hint="default"/>
      <w:b/>
      <w:color w:val="1F4F88"/>
      <w:kern w:val="0"/>
      <w:sz w:val="24"/>
      <w:szCs w:val="24"/>
      <w:u w:val="none"/>
      <w:lang w:eastAsia="en-US"/>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1"/>
    <w:qFormat/>
    <w:rPr>
      <w:sz w:val="21"/>
      <w:szCs w:val="21"/>
    </w:rPr>
  </w:style>
  <w:style w:type="character" w:styleId="afc">
    <w:name w:val="footnote reference"/>
    <w:qFormat/>
    <w:rPr>
      <w:vertAlign w:val="superscript"/>
    </w:rPr>
  </w:style>
  <w:style w:type="character" w:customStyle="1" w:styleId="4Char">
    <w:name w:val="标题 4 Char"/>
    <w:link w:val="4"/>
    <w:qFormat/>
    <w:rPr>
      <w:rFonts w:ascii="Arial" w:eastAsia="宋体" w:hAnsi="Arial" w:cs="Times New Roman"/>
      <w:b/>
      <w:kern w:val="0"/>
      <w:sz w:val="20"/>
      <w:szCs w:val="20"/>
    </w:rPr>
  </w:style>
  <w:style w:type="character" w:customStyle="1" w:styleId="2Char">
    <w:name w:val="标题 2 Char"/>
    <w:link w:val="2"/>
    <w:qFormat/>
    <w:rPr>
      <w:rFonts w:ascii="Cambria" w:eastAsia="宋体" w:hAnsi="Cambria" w:cs="Times New Roman"/>
      <w:b/>
      <w:bCs/>
      <w:kern w:val="0"/>
      <w:sz w:val="32"/>
      <w:szCs w:val="32"/>
    </w:rPr>
  </w:style>
  <w:style w:type="character" w:customStyle="1" w:styleId="Char3">
    <w:name w:val="正文文本缩进 Char"/>
    <w:link w:val="a8"/>
    <w:qFormat/>
    <w:rPr>
      <w:rFonts w:ascii="Times New Roman" w:eastAsia="宋体" w:hAnsi="Times New Roman" w:cs="Times New Roman"/>
      <w:kern w:val="0"/>
      <w:sz w:val="24"/>
      <w:szCs w:val="20"/>
    </w:rPr>
  </w:style>
  <w:style w:type="character" w:customStyle="1" w:styleId="3Char">
    <w:name w:val="标题 3 Char"/>
    <w:link w:val="3"/>
    <w:qFormat/>
    <w:rPr>
      <w:rFonts w:ascii="Calibri" w:eastAsia="宋体" w:hAnsi="Calibri" w:cs="Times New Roman"/>
      <w:b/>
      <w:bCs/>
      <w:kern w:val="0"/>
      <w:sz w:val="32"/>
      <w:szCs w:val="32"/>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Char">
    <w:name w:val="信息标题 Char"/>
    <w:link w:val="a0"/>
    <w:qFormat/>
    <w:rPr>
      <w:rFonts w:ascii="Cambria" w:eastAsia="宋体" w:hAnsi="Cambria" w:cs="Times New Roman"/>
      <w:kern w:val="0"/>
      <w:sz w:val="24"/>
      <w:szCs w:val="24"/>
      <w:shd w:val="pct20" w:color="auto" w:fill="auto"/>
    </w:rPr>
  </w:style>
  <w:style w:type="character" w:customStyle="1" w:styleId="5Char">
    <w:name w:val="标题 5 Char"/>
    <w:link w:val="5"/>
    <w:uiPriority w:val="9"/>
    <w:qFormat/>
    <w:rPr>
      <w:rFonts w:ascii="Times New Roman" w:eastAsia="宋体" w:hAnsi="Times New Roman" w:cs="Times New Roman"/>
      <w:b/>
      <w:bCs/>
      <w:sz w:val="28"/>
      <w:szCs w:val="28"/>
    </w:rPr>
  </w:style>
  <w:style w:type="character" w:customStyle="1" w:styleId="7Char">
    <w:name w:val="标题 7 Char"/>
    <w:link w:val="7"/>
    <w:qFormat/>
    <w:rPr>
      <w:rFonts w:ascii="宋体" w:eastAsia="仿宋_GB2312"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cs="Times New Roman"/>
      <w:kern w:val="0"/>
      <w:sz w:val="28"/>
      <w:szCs w:val="20"/>
    </w:rPr>
  </w:style>
  <w:style w:type="character" w:customStyle="1" w:styleId="2Char0">
    <w:name w:val="正文文本 2 Char"/>
    <w:link w:val="20"/>
    <w:uiPriority w:val="99"/>
    <w:qFormat/>
    <w:rPr>
      <w:rFonts w:ascii="宋体" w:eastAsia="宋体" w:hAnsi="宋体" w:cs="Times New Roman"/>
      <w:kern w:val="0"/>
      <w:sz w:val="24"/>
      <w:szCs w:val="24"/>
    </w:rPr>
  </w:style>
  <w:style w:type="character" w:customStyle="1" w:styleId="Char0">
    <w:name w:val="文档结构图 Char"/>
    <w:link w:val="a5"/>
    <w:qFormat/>
    <w:rPr>
      <w:rFonts w:ascii="Times New Roman" w:eastAsia="宋体" w:hAnsi="Times New Roman" w:cs="Times New Roman"/>
      <w:kern w:val="0"/>
      <w:sz w:val="20"/>
      <w:szCs w:val="20"/>
      <w:shd w:val="clear" w:color="auto" w:fill="000080"/>
    </w:rPr>
  </w:style>
  <w:style w:type="character" w:customStyle="1" w:styleId="Char1">
    <w:name w:val="批注文字 Char"/>
    <w:link w:val="a6"/>
    <w:qFormat/>
    <w:rPr>
      <w:rFonts w:ascii="Times New Roman" w:eastAsia="宋体" w:hAnsi="Times New Roman" w:cs="Times New Roman"/>
      <w:kern w:val="0"/>
      <w:sz w:val="20"/>
      <w:szCs w:val="20"/>
    </w:rPr>
  </w:style>
  <w:style w:type="character" w:customStyle="1" w:styleId="Char2">
    <w:name w:val="正文文本 Char"/>
    <w:link w:val="a7"/>
    <w:uiPriority w:val="99"/>
    <w:qFormat/>
    <w:rPr>
      <w:rFonts w:ascii="Calibri" w:eastAsia="宋体" w:hAnsi="Calibri" w:cs="Times New Roman"/>
      <w:kern w:val="0"/>
      <w:sz w:val="20"/>
      <w:szCs w:val="20"/>
    </w:rPr>
  </w:style>
  <w:style w:type="character" w:customStyle="1" w:styleId="Char4">
    <w:name w:val="纯文本 Char"/>
    <w:link w:val="a9"/>
    <w:qFormat/>
    <w:rPr>
      <w:rFonts w:ascii="宋体" w:eastAsia="宋体" w:hAnsi="宋体" w:cs="Times New Roman"/>
      <w:kern w:val="0"/>
      <w:sz w:val="20"/>
      <w:szCs w:val="21"/>
    </w:rPr>
  </w:style>
  <w:style w:type="character" w:customStyle="1" w:styleId="Char5">
    <w:name w:val="日期 Char"/>
    <w:link w:val="aa"/>
    <w:qFormat/>
    <w:rPr>
      <w:rFonts w:ascii="Times New Roman" w:eastAsia="宋体" w:hAnsi="Times New Roman" w:cs="Times New Roman"/>
      <w:b/>
      <w:kern w:val="0"/>
      <w:sz w:val="32"/>
      <w:szCs w:val="20"/>
    </w:rPr>
  </w:style>
  <w:style w:type="character" w:customStyle="1" w:styleId="2Char1">
    <w:name w:val="正文文本缩进 2 Char"/>
    <w:link w:val="21"/>
    <w:qFormat/>
    <w:rPr>
      <w:rFonts w:ascii="Times New Roman" w:eastAsia="宋体" w:hAnsi="Times New Roman" w:cs="Times New Roman"/>
      <w:b/>
      <w:kern w:val="0"/>
      <w:sz w:val="24"/>
      <w:szCs w:val="20"/>
    </w:rPr>
  </w:style>
  <w:style w:type="character" w:customStyle="1" w:styleId="Char6">
    <w:name w:val="批注框文本 Char"/>
    <w:link w:val="ab"/>
    <w:qFormat/>
    <w:rPr>
      <w:rFonts w:ascii="Times New Roman" w:eastAsia="宋体" w:hAnsi="Times New Roman" w:cs="Times New Roman"/>
      <w:kern w:val="0"/>
      <w:sz w:val="18"/>
      <w:szCs w:val="18"/>
    </w:rPr>
  </w:style>
  <w:style w:type="character" w:customStyle="1" w:styleId="Char7">
    <w:name w:val="页脚 Char"/>
    <w:link w:val="ac"/>
    <w:uiPriority w:val="99"/>
    <w:qFormat/>
    <w:rPr>
      <w:rFonts w:ascii="Times New Roman" w:eastAsia="宋体" w:hAnsi="Times New Roman" w:cs="Times New Roman"/>
      <w:kern w:val="0"/>
      <w:sz w:val="18"/>
      <w:szCs w:val="20"/>
    </w:rPr>
  </w:style>
  <w:style w:type="character" w:customStyle="1" w:styleId="Char8">
    <w:name w:val="页眉 Char"/>
    <w:link w:val="ad"/>
    <w:qFormat/>
    <w:rPr>
      <w:rFonts w:ascii="Times New Roman" w:eastAsia="宋体" w:hAnsi="Times New Roman" w:cs="Times New Roman"/>
      <w:kern w:val="0"/>
      <w:sz w:val="18"/>
      <w:szCs w:val="20"/>
    </w:rPr>
  </w:style>
  <w:style w:type="character" w:customStyle="1" w:styleId="Char9">
    <w:name w:val="副标题 Char"/>
    <w:link w:val="ae"/>
    <w:qFormat/>
    <w:rPr>
      <w:rFonts w:ascii="Cambria" w:eastAsia="宋体" w:hAnsi="Cambria" w:cs="Times New Roman"/>
      <w:b/>
      <w:bCs/>
      <w:kern w:val="28"/>
      <w:sz w:val="32"/>
      <w:szCs w:val="32"/>
    </w:rPr>
  </w:style>
  <w:style w:type="character" w:customStyle="1" w:styleId="Chara">
    <w:name w:val="脚注文本 Char"/>
    <w:link w:val="af"/>
    <w:qFormat/>
    <w:rPr>
      <w:rFonts w:ascii="Calibri" w:eastAsia="宋体" w:hAnsi="Calibri" w:cs="Times New Roman"/>
      <w:sz w:val="18"/>
      <w:szCs w:val="18"/>
    </w:rPr>
  </w:style>
  <w:style w:type="character" w:customStyle="1" w:styleId="3Char0">
    <w:name w:val="正文文本缩进 3 Char"/>
    <w:link w:val="31"/>
    <w:qFormat/>
    <w:rPr>
      <w:rFonts w:ascii="Times New Roman" w:eastAsia="宋体" w:hAnsi="Times New Roman" w:cs="Times New Roman"/>
      <w:kern w:val="0"/>
      <w:sz w:val="24"/>
      <w:szCs w:val="20"/>
    </w:rPr>
  </w:style>
  <w:style w:type="character" w:customStyle="1" w:styleId="HTMLChar">
    <w:name w:val="HTML 预设格式 Char"/>
    <w:link w:val="HTML"/>
    <w:qFormat/>
    <w:rPr>
      <w:rFonts w:ascii="宋体" w:eastAsia="宋体" w:hAnsi="宋体" w:cs="Times New Roman"/>
      <w:kern w:val="0"/>
      <w:sz w:val="24"/>
      <w:szCs w:val="24"/>
    </w:rPr>
  </w:style>
  <w:style w:type="character" w:customStyle="1" w:styleId="Charb">
    <w:name w:val="标题 Char"/>
    <w:link w:val="af2"/>
    <w:qFormat/>
    <w:rPr>
      <w:rFonts w:ascii="Cambria" w:eastAsia="宋体" w:hAnsi="Cambria" w:cs="Times New Roman"/>
      <w:b/>
      <w:bCs/>
      <w:kern w:val="0"/>
      <w:sz w:val="32"/>
      <w:szCs w:val="32"/>
    </w:rPr>
  </w:style>
  <w:style w:type="character" w:customStyle="1" w:styleId="Charc">
    <w:name w:val="批注主题 Char"/>
    <w:link w:val="af3"/>
    <w:qFormat/>
    <w:rPr>
      <w:rFonts w:ascii="Times New Roman" w:eastAsia="宋体" w:hAnsi="Times New Roman" w:cs="Times New Roman"/>
      <w:b/>
      <w:bCs/>
      <w:kern w:val="0"/>
      <w:sz w:val="20"/>
      <w:szCs w:val="20"/>
    </w:rPr>
  </w:style>
  <w:style w:type="character" w:customStyle="1" w:styleId="Chard">
    <w:name w:val="正文首行缩进 Char"/>
    <w:link w:val="af4"/>
    <w:uiPriority w:val="99"/>
    <w:qFormat/>
    <w:rPr>
      <w:rFonts w:ascii="Times New Roman" w:eastAsia="宋体" w:hAnsi="Times New Roman" w:cs="Times New Roman"/>
      <w:kern w:val="0"/>
      <w:sz w:val="20"/>
      <w:szCs w:val="20"/>
    </w:rPr>
  </w:style>
  <w:style w:type="character" w:customStyle="1" w:styleId="2Char2">
    <w:name w:val="正文首行缩进 2 Char"/>
    <w:link w:val="23"/>
    <w:uiPriority w:val="99"/>
    <w:qFormat/>
    <w:rPr>
      <w:rFonts w:ascii="Times New Roman" w:eastAsia="宋体" w:hAnsi="Times New Roman" w:cs="Times New Roman"/>
      <w:kern w:val="0"/>
      <w:sz w:val="24"/>
      <w:szCs w:val="24"/>
    </w:rPr>
  </w:style>
  <w:style w:type="paragraph" w:styleId="afd">
    <w:name w:val="No Spacing"/>
    <w:uiPriority w:val="1"/>
    <w:qFormat/>
    <w:pPr>
      <w:widowControl w:val="0"/>
      <w:jc w:val="both"/>
    </w:pPr>
    <w:rPr>
      <w:kern w:val="2"/>
      <w:sz w:val="21"/>
      <w:szCs w:val="22"/>
    </w:rPr>
  </w:style>
  <w:style w:type="character" w:customStyle="1" w:styleId="NormalCharacter">
    <w:name w:val="NormalCharacter"/>
    <w:semiHidden/>
    <w:qFormat/>
    <w:rPr>
      <w:kern w:val="2"/>
      <w:sz w:val="21"/>
      <w:lang w:val="en-US" w:eastAsia="zh-CN" w:bidi="ar-SA"/>
    </w:rPr>
  </w:style>
  <w:style w:type="character" w:customStyle="1" w:styleId="font41">
    <w:name w:val="font41"/>
    <w:qFormat/>
    <w:rPr>
      <w:rFonts w:ascii="宋体" w:eastAsia="宋体" w:hAnsi="宋体" w:hint="eastAsia"/>
      <w:color w:val="000000"/>
      <w:sz w:val="21"/>
      <w:szCs w:val="21"/>
      <w:u w:val="none"/>
    </w:rPr>
  </w:style>
  <w:style w:type="character" w:customStyle="1" w:styleId="MSMincho6">
    <w:name w:val="正文文本 + MS Mincho6"/>
    <w:qFormat/>
    <w:rPr>
      <w:rFonts w:ascii="MS Mincho" w:eastAsia="MS Mincho" w:hAnsi="MS Mincho" w:cs="MS Mincho"/>
      <w:color w:val="000000"/>
      <w:spacing w:val="-10"/>
      <w:w w:val="100"/>
      <w:position w:val="0"/>
      <w:sz w:val="15"/>
      <w:szCs w:val="15"/>
      <w:u w:val="none"/>
      <w:shd w:val="clear" w:color="auto" w:fill="FFFFFF"/>
      <w:lang w:val="en-US"/>
    </w:rPr>
  </w:style>
  <w:style w:type="character" w:customStyle="1" w:styleId="font51">
    <w:name w:val="font51"/>
    <w:qFormat/>
    <w:rPr>
      <w:rFonts w:ascii="仿宋_GB2312" w:eastAsia="仿宋_GB2312" w:hint="eastAsia"/>
      <w:color w:val="000000"/>
      <w:sz w:val="24"/>
      <w:szCs w:val="24"/>
      <w:u w:val="none"/>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11">
    <w:name w:val="标题 Char1"/>
    <w:qFormat/>
    <w:rPr>
      <w:rFonts w:ascii="Cambria" w:eastAsia="宋体" w:hAnsi="Cambria" w:cs="Times New Roman"/>
      <w:b/>
      <w:bCs/>
      <w:sz w:val="32"/>
      <w:szCs w:val="32"/>
    </w:rPr>
  </w:style>
  <w:style w:type="character" w:customStyle="1" w:styleId="MingLiU4">
    <w:name w:val="正文文本 + MingLiU4"/>
    <w:qFormat/>
    <w:rPr>
      <w:rFonts w:ascii="MingLiU" w:eastAsia="MingLiU" w:hAnsi="MingLiU" w:cs="MingLiU"/>
      <w:color w:val="000000"/>
      <w:spacing w:val="0"/>
      <w:w w:val="100"/>
      <w:position w:val="0"/>
      <w:sz w:val="12"/>
      <w:szCs w:val="12"/>
      <w:shd w:val="clear" w:color="auto" w:fill="FFFFFF"/>
      <w:lang w:val="zh-TW"/>
    </w:rPr>
  </w:style>
  <w:style w:type="character" w:customStyle="1" w:styleId="Char12">
    <w:name w:val="纯文本 Char1"/>
    <w:uiPriority w:val="99"/>
    <w:semiHidden/>
    <w:qFormat/>
    <w:rPr>
      <w:rFonts w:ascii="宋体" w:eastAsia="宋体" w:hAnsi="Courier New" w:cs="Courier New"/>
      <w:szCs w:val="21"/>
    </w:rPr>
  </w:style>
  <w:style w:type="character" w:customStyle="1" w:styleId="Char13">
    <w:name w:val="正文首行缩进 Char1"/>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2Char20">
    <w:name w:val="正文文本缩进 2 Char2"/>
    <w:uiPriority w:val="99"/>
    <w:semiHidden/>
    <w:qFormat/>
    <w:rPr>
      <w:rFonts w:ascii="Times New Roman" w:eastAsia="宋体" w:hAnsi="Times New Roman" w:cs="Times New Roman"/>
      <w:szCs w:val="20"/>
    </w:rPr>
  </w:style>
  <w:style w:type="character" w:customStyle="1" w:styleId="Char21">
    <w:name w:val="正文文本 Char2"/>
    <w:uiPriority w:val="99"/>
    <w:semiHidden/>
    <w:qFormat/>
    <w:rPr>
      <w:rFonts w:ascii="Times New Roman" w:eastAsia="宋体" w:hAnsi="Times New Roman" w:cs="Times New Roman"/>
      <w:szCs w:val="20"/>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Char14">
    <w:name w:val="页脚 Char1"/>
    <w:uiPriority w:val="99"/>
    <w:semiHidden/>
    <w:qFormat/>
    <w:rPr>
      <w:rFonts w:ascii="Times New Roman" w:eastAsia="宋体" w:hAnsi="Times New Roman" w:cs="Times New Roman"/>
      <w:sz w:val="18"/>
      <w:szCs w:val="18"/>
    </w:rPr>
  </w:style>
  <w:style w:type="character" w:customStyle="1" w:styleId="font101">
    <w:name w:val="font101"/>
    <w:qFormat/>
    <w:rPr>
      <w:rFonts w:ascii="宋体" w:eastAsia="宋体" w:hAnsi="宋体" w:hint="eastAsia"/>
      <w:color w:val="000000"/>
      <w:sz w:val="18"/>
      <w:szCs w:val="18"/>
      <w:u w:val="none"/>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3CharChar">
    <w:name w:val="标题 3 Char Char"/>
    <w:qFormat/>
    <w:rPr>
      <w:rFonts w:eastAsia="宋体"/>
      <w:b/>
      <w:bCs/>
      <w:kern w:val="2"/>
      <w:sz w:val="32"/>
      <w:szCs w:val="32"/>
      <w:lang w:val="en-US" w:eastAsia="zh-CN" w:bidi="ar-SA"/>
    </w:rPr>
  </w:style>
  <w:style w:type="character" w:customStyle="1" w:styleId="font71">
    <w:name w:val="font71"/>
    <w:qFormat/>
    <w:rPr>
      <w:rFonts w:ascii="宋体" w:eastAsia="宋体" w:hAnsi="宋体" w:hint="eastAsia"/>
      <w:b/>
      <w:bCs/>
      <w:color w:val="000000"/>
      <w:sz w:val="18"/>
      <w:szCs w:val="18"/>
      <w:u w:val="none"/>
    </w:rPr>
  </w:style>
  <w:style w:type="character" w:customStyle="1" w:styleId="Char16">
    <w:name w:val="日期 Char1"/>
    <w:uiPriority w:val="99"/>
    <w:semiHidden/>
    <w:qFormat/>
    <w:rPr>
      <w:rFonts w:ascii="Times New Roman" w:eastAsia="宋体" w:hAnsi="Times New Roman" w:cs="Times New Roman"/>
      <w:szCs w:val="20"/>
    </w:rPr>
  </w:style>
  <w:style w:type="character" w:customStyle="1" w:styleId="Char22">
    <w:name w:val="正文文本缩进 Char2"/>
    <w:uiPriority w:val="99"/>
    <w:semiHidden/>
    <w:qFormat/>
    <w:rPr>
      <w:rFonts w:ascii="Times New Roman" w:eastAsia="宋体" w:hAnsi="Times New Roman" w:cs="Times New Roman"/>
      <w:szCs w:val="20"/>
    </w:rPr>
  </w:style>
  <w:style w:type="character" w:customStyle="1" w:styleId="Char30">
    <w:name w:val="正文文本 Char3"/>
    <w:uiPriority w:val="99"/>
    <w:semiHidden/>
    <w:qFormat/>
    <w:rPr>
      <w:rFonts w:ascii="Times New Roman" w:eastAsia="宋体" w:hAnsi="Times New Roman" w:cs="Times New Roman"/>
      <w:szCs w:val="20"/>
    </w:rPr>
  </w:style>
  <w:style w:type="character" w:customStyle="1" w:styleId="Char31">
    <w:name w:val="标题 Char3"/>
    <w:uiPriority w:val="10"/>
    <w:qFormat/>
    <w:rPr>
      <w:rFonts w:ascii="Cambria" w:eastAsia="宋体" w:hAnsi="Cambria" w:cs="Times New Roman"/>
      <w:b/>
      <w:bCs/>
      <w:sz w:val="32"/>
      <w:szCs w:val="32"/>
    </w:rPr>
  </w:style>
  <w:style w:type="character" w:customStyle="1" w:styleId="Char23">
    <w:name w:val="批注文字 Char2"/>
    <w:uiPriority w:val="99"/>
    <w:semiHidden/>
    <w:qFormat/>
    <w:rPr>
      <w:rFonts w:ascii="Times New Roman" w:eastAsia="宋体" w:hAnsi="Times New Roman" w:cs="Times New Roman"/>
      <w:szCs w:val="20"/>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afe">
    <w:name w:val="正文文本_"/>
    <w:link w:val="11"/>
    <w:qFormat/>
    <w:rPr>
      <w:rFonts w:eastAsia="Times New Roman"/>
      <w:shd w:val="clear" w:color="auto" w:fill="FFFFFF"/>
    </w:rPr>
  </w:style>
  <w:style w:type="paragraph" w:customStyle="1" w:styleId="11">
    <w:name w:val="正文文本1"/>
    <w:basedOn w:val="a"/>
    <w:link w:val="afe"/>
    <w:qFormat/>
    <w:pPr>
      <w:shd w:val="clear" w:color="auto" w:fill="FFFFFF"/>
      <w:jc w:val="left"/>
    </w:pPr>
    <w:rPr>
      <w:rFonts w:ascii="Calibri" w:eastAsia="Times New Roman" w:hAnsi="Calibri"/>
      <w:kern w:val="0"/>
      <w:sz w:val="20"/>
      <w:szCs w:val="20"/>
    </w:rPr>
  </w:style>
  <w:style w:type="character" w:customStyle="1" w:styleId="2CharChar">
    <w:name w:val="正文缩进2格 Char Char"/>
    <w:link w:val="24"/>
    <w:qFormat/>
    <w:rPr>
      <w:rFonts w:ascii="仿宋_GB2312" w:eastAsia="仿宋_GB2312" w:hAnsi="宋体"/>
      <w:sz w:val="31"/>
      <w:szCs w:val="28"/>
    </w:rPr>
  </w:style>
  <w:style w:type="paragraph" w:customStyle="1" w:styleId="24">
    <w:name w:val="正文缩进2格"/>
    <w:basedOn w:val="a"/>
    <w:link w:val="2CharChar"/>
    <w:qFormat/>
    <w:pPr>
      <w:spacing w:line="600" w:lineRule="exact"/>
      <w:ind w:firstLineChars="206" w:firstLine="639"/>
    </w:pPr>
    <w:rPr>
      <w:rFonts w:ascii="仿宋_GB2312" w:eastAsia="仿宋_GB2312" w:hAnsi="宋体"/>
      <w:kern w:val="0"/>
      <w:sz w:val="31"/>
      <w:szCs w:val="28"/>
    </w:rPr>
  </w:style>
  <w:style w:type="character" w:customStyle="1" w:styleId="Char24">
    <w:name w:val="页眉 Char2"/>
    <w:uiPriority w:val="99"/>
    <w:semiHidden/>
    <w:qFormat/>
    <w:rPr>
      <w:rFonts w:ascii="Times New Roman" w:eastAsia="宋体" w:hAnsi="Times New Roman" w:cs="Times New Roman"/>
      <w:sz w:val="18"/>
      <w:szCs w:val="18"/>
    </w:rPr>
  </w:style>
  <w:style w:type="character" w:customStyle="1" w:styleId="Char25">
    <w:name w:val="页脚 Char2"/>
    <w:uiPriority w:val="99"/>
    <w:semiHidden/>
    <w:qFormat/>
    <w:rPr>
      <w:rFonts w:ascii="Times New Roman" w:eastAsia="宋体" w:hAnsi="Times New Roman" w:cs="Times New Roman"/>
      <w:sz w:val="18"/>
      <w:szCs w:val="18"/>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MingLiU3">
    <w:name w:val="正文文本 + MingLiU3"/>
    <w:qFormat/>
    <w:rPr>
      <w:rFonts w:ascii="MingLiU" w:eastAsia="MingLiU" w:hAnsi="MingLiU" w:cs="MingLiU"/>
      <w:color w:val="000000"/>
      <w:spacing w:val="0"/>
      <w:w w:val="100"/>
      <w:position w:val="0"/>
      <w:sz w:val="12"/>
      <w:szCs w:val="12"/>
      <w:u w:val="none"/>
      <w:shd w:val="clear" w:color="auto" w:fill="FFFFFF"/>
      <w:lang w:val="zh-TW"/>
    </w:rPr>
  </w:style>
  <w:style w:type="character" w:customStyle="1" w:styleId="Char17">
    <w:name w:val="批注文字 Char1"/>
    <w:uiPriority w:val="99"/>
    <w:semiHidden/>
    <w:qFormat/>
    <w:rPr>
      <w:rFonts w:ascii="Times New Roman" w:eastAsia="宋体" w:hAnsi="Times New Roman" w:cs="Times New Roman"/>
      <w:szCs w:val="20"/>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font21">
    <w:name w:val="font21"/>
    <w:qFormat/>
    <w:rPr>
      <w:rFonts w:ascii="宋体" w:eastAsia="宋体" w:hAnsi="宋体" w:hint="eastAsia"/>
      <w:color w:val="000000"/>
      <w:sz w:val="21"/>
      <w:szCs w:val="21"/>
      <w:u w:val="none"/>
    </w:rPr>
  </w:style>
  <w:style w:type="character" w:customStyle="1" w:styleId="Char27">
    <w:name w:val="日期 Char2"/>
    <w:uiPriority w:val="99"/>
    <w:semiHidden/>
    <w:qFormat/>
    <w:rPr>
      <w:rFonts w:ascii="Times New Roman" w:eastAsia="宋体" w:hAnsi="Times New Roman" w:cs="Times New Roman"/>
      <w:szCs w:val="20"/>
    </w:rPr>
  </w:style>
  <w:style w:type="character" w:customStyle="1" w:styleId="Char18">
    <w:name w:val="正文文本缩进 Char1"/>
    <w:uiPriority w:val="99"/>
    <w:semiHidden/>
    <w:qFormat/>
    <w:rPr>
      <w:rFonts w:ascii="Times New Roman" w:eastAsia="宋体" w:hAnsi="Times New Roman" w:cs="Times New Roman"/>
      <w:szCs w:val="20"/>
    </w:rPr>
  </w:style>
  <w:style w:type="character" w:customStyle="1" w:styleId="Char19">
    <w:name w:val="副标题 Char1"/>
    <w:qFormat/>
    <w:rPr>
      <w:rFonts w:ascii="Cambria" w:eastAsia="宋体" w:hAnsi="Cambria" w:cs="Times New Roman"/>
      <w:b/>
      <w:bCs/>
      <w:kern w:val="28"/>
      <w:sz w:val="32"/>
      <w:szCs w:val="32"/>
    </w:rPr>
  </w:style>
  <w:style w:type="character" w:customStyle="1" w:styleId="Char1a">
    <w:name w:val="正文文本 Char1"/>
    <w:uiPriority w:val="99"/>
    <w:semiHidden/>
    <w:qFormat/>
    <w:rPr>
      <w:rFonts w:ascii="Times New Roman" w:eastAsia="宋体" w:hAnsi="Times New Roman" w:cs="Times New Roman"/>
      <w:szCs w:val="20"/>
    </w:rPr>
  </w:style>
  <w:style w:type="character" w:customStyle="1" w:styleId="Char28">
    <w:name w:val="批注主题 Char2"/>
    <w:uiPriority w:val="99"/>
    <w:semiHidden/>
    <w:qFormat/>
    <w:rPr>
      <w:rFonts w:ascii="Times New Roman" w:eastAsia="宋体" w:hAnsi="Times New Roman" w:cs="Times New Roman"/>
      <w:b/>
      <w:bCs/>
      <w:szCs w:val="20"/>
    </w:rPr>
  </w:style>
  <w:style w:type="character" w:customStyle="1" w:styleId="55pt">
    <w:name w:val="正文文本 + 5.5 pt"/>
    <w:qFormat/>
    <w:rPr>
      <w:rFonts w:eastAsia="Times New Roman"/>
      <w:color w:val="000000"/>
      <w:spacing w:val="-10"/>
      <w:w w:val="100"/>
      <w:position w:val="0"/>
      <w:sz w:val="11"/>
      <w:szCs w:val="11"/>
      <w:shd w:val="clear" w:color="auto" w:fill="FFFFFF"/>
      <w:lang w:val="zh-TW"/>
    </w:rPr>
  </w:style>
  <w:style w:type="character" w:customStyle="1" w:styleId="GB2312">
    <w:name w:val="样式 楷体_GB2312 小四"/>
    <w:qFormat/>
    <w:rPr>
      <w:rFonts w:ascii="楷体_GB2312" w:eastAsia="仿宋_GB2312" w:hAnsi="楷体_GB2312"/>
      <w:sz w:val="24"/>
    </w:rPr>
  </w:style>
  <w:style w:type="character" w:customStyle="1" w:styleId="font61">
    <w:name w:val="font61"/>
    <w:qFormat/>
    <w:rPr>
      <w:rFonts w:ascii="Times New Roman" w:hAnsi="Times New Roman" w:cs="Times New Roman" w:hint="default"/>
      <w:color w:val="000000"/>
      <w:sz w:val="16"/>
      <w:szCs w:val="16"/>
      <w:u w:val="none"/>
    </w:rPr>
  </w:style>
  <w:style w:type="character" w:customStyle="1" w:styleId="Char1b">
    <w:name w:val="文档结构图 Char1"/>
    <w:uiPriority w:val="99"/>
    <w:semiHidden/>
    <w:qFormat/>
    <w:rPr>
      <w:rFonts w:ascii="宋体" w:eastAsia="宋体" w:hAnsi="Times New Roman" w:cs="Times New Roman"/>
      <w:sz w:val="18"/>
      <w:szCs w:val="18"/>
    </w:rPr>
  </w:style>
  <w:style w:type="character" w:customStyle="1" w:styleId="Char32">
    <w:name w:val="批注框文本 Char3"/>
    <w:uiPriority w:val="99"/>
    <w:semiHidden/>
    <w:qFormat/>
    <w:rPr>
      <w:rFonts w:ascii="Times New Roman" w:eastAsia="宋体" w:hAnsi="Times New Roman" w:cs="Times New Roman"/>
      <w:sz w:val="18"/>
      <w:szCs w:val="18"/>
    </w:rPr>
  </w:style>
  <w:style w:type="character" w:customStyle="1" w:styleId="Char33">
    <w:name w:val="批注主题 Char3"/>
    <w:uiPriority w:val="99"/>
    <w:semiHidden/>
    <w:qFormat/>
    <w:rPr>
      <w:rFonts w:ascii="Times New Roman" w:eastAsia="宋体" w:hAnsi="Times New Roman" w:cs="Times New Roman"/>
      <w:b/>
      <w:bCs/>
      <w:szCs w:val="20"/>
    </w:rPr>
  </w:style>
  <w:style w:type="character" w:customStyle="1" w:styleId="bule1">
    <w:name w:val="bule1"/>
    <w:qFormat/>
    <w:rPr>
      <w:rFonts w:ascii="Verdana" w:hAnsi="Verdana" w:hint="default"/>
      <w:b/>
      <w:bCs/>
      <w:color w:val="222222"/>
      <w:sz w:val="18"/>
      <w:szCs w:val="18"/>
      <w:u w:val="none"/>
    </w:rPr>
  </w:style>
  <w:style w:type="character" w:customStyle="1" w:styleId="Char29">
    <w:name w:val="批注框文本 Char2"/>
    <w:uiPriority w:val="99"/>
    <w:semiHidden/>
    <w:qFormat/>
    <w:rPr>
      <w:rFonts w:ascii="Times New Roman" w:eastAsia="宋体" w:hAnsi="Times New Roman" w:cs="Times New Roman"/>
      <w:sz w:val="18"/>
      <w:szCs w:val="18"/>
    </w:rPr>
  </w:style>
  <w:style w:type="character" w:customStyle="1" w:styleId="Char2a">
    <w:name w:val="标题 Char2"/>
    <w:uiPriority w:val="10"/>
    <w:qFormat/>
    <w:rPr>
      <w:rFonts w:ascii="Cambria" w:eastAsia="宋体" w:hAnsi="Cambria" w:cs="Times New Roman"/>
      <w:b/>
      <w:bCs/>
      <w:sz w:val="32"/>
      <w:szCs w:val="32"/>
    </w:rPr>
  </w:style>
  <w:style w:type="character" w:customStyle="1" w:styleId="font31">
    <w:name w:val="font31"/>
    <w:qFormat/>
    <w:rPr>
      <w:rFonts w:ascii="Times New Roman" w:hAnsi="Times New Roman" w:cs="Times New Roman" w:hint="default"/>
      <w:color w:val="000000"/>
      <w:sz w:val="21"/>
      <w:szCs w:val="21"/>
      <w:u w:val="none"/>
    </w:rPr>
  </w:style>
  <w:style w:type="character" w:customStyle="1" w:styleId="Char1c">
    <w:name w:val="批注主题 Char1"/>
    <w:uiPriority w:val="99"/>
    <w:semiHidden/>
    <w:qFormat/>
    <w:rPr>
      <w:rFonts w:ascii="Times New Roman" w:eastAsia="宋体" w:hAnsi="Times New Roman" w:cs="Times New Roman"/>
      <w:b/>
      <w:bCs/>
      <w:szCs w:val="20"/>
    </w:rPr>
  </w:style>
  <w:style w:type="character" w:customStyle="1" w:styleId="prdsup1">
    <w:name w:val="prdsup1"/>
    <w:qFormat/>
    <w:rPr>
      <w:sz w:val="15"/>
      <w:szCs w:val="15"/>
      <w:vertAlign w:val="superscript"/>
    </w:rPr>
  </w:style>
  <w:style w:type="character" w:customStyle="1" w:styleId="MSMincho7">
    <w:name w:val="正文文本 + MS Mincho7"/>
    <w:qFormat/>
    <w:rPr>
      <w:rFonts w:ascii="MS Mincho" w:eastAsia="MS Mincho" w:hAnsi="MS Mincho" w:cs="MS Mincho"/>
      <w:color w:val="000000"/>
      <w:spacing w:val="0"/>
      <w:w w:val="100"/>
      <w:position w:val="0"/>
      <w:sz w:val="13"/>
      <w:szCs w:val="13"/>
      <w:shd w:val="clear" w:color="auto" w:fill="FFFFFF"/>
      <w:lang w:val="en-US"/>
    </w:rPr>
  </w:style>
  <w:style w:type="character" w:customStyle="1" w:styleId="font141">
    <w:name w:val="font141"/>
    <w:qFormat/>
    <w:rPr>
      <w:rFonts w:ascii="Wingdings 2" w:hAnsi="Wingdings 2" w:hint="default"/>
      <w:color w:val="000000"/>
      <w:sz w:val="18"/>
      <w:szCs w:val="18"/>
      <w:u w:val="none"/>
    </w:rPr>
  </w:style>
  <w:style w:type="character" w:customStyle="1" w:styleId="font81">
    <w:name w:val="font81"/>
    <w:qFormat/>
    <w:rPr>
      <w:rFonts w:ascii="宋体" w:eastAsia="宋体" w:hAnsi="宋体" w:hint="eastAsia"/>
      <w:color w:val="000000"/>
      <w:sz w:val="16"/>
      <w:szCs w:val="16"/>
      <w:u w:val="none"/>
    </w:rPr>
  </w:style>
  <w:style w:type="character" w:customStyle="1" w:styleId="font91">
    <w:name w:val="font91"/>
    <w:qFormat/>
    <w:rPr>
      <w:rFonts w:ascii="Wingdings 2" w:hAnsi="Wingdings 2" w:hint="default"/>
      <w:color w:val="000000"/>
      <w:sz w:val="16"/>
      <w:szCs w:val="16"/>
      <w:u w:val="none"/>
    </w:rPr>
  </w:style>
  <w:style w:type="character" w:customStyle="1" w:styleId="Char2b">
    <w:name w:val="文档结构图 Char2"/>
    <w:uiPriority w:val="99"/>
    <w:semiHidden/>
    <w:qFormat/>
    <w:rPr>
      <w:rFonts w:ascii="宋体" w:eastAsia="宋体" w:hAnsi="Times New Roman" w:cs="Times New Roman"/>
      <w:sz w:val="18"/>
      <w:szCs w:val="18"/>
    </w:rPr>
  </w:style>
  <w:style w:type="character" w:customStyle="1" w:styleId="3Char2">
    <w:name w:val="正文文本缩进 3 Char2"/>
    <w:uiPriority w:val="99"/>
    <w:semiHidden/>
    <w:qFormat/>
    <w:rPr>
      <w:rFonts w:ascii="Times New Roman" w:eastAsia="宋体" w:hAnsi="Times New Roman" w:cs="Times New Roman"/>
      <w:sz w:val="16"/>
      <w:szCs w:val="16"/>
    </w:rPr>
  </w:style>
  <w:style w:type="paragraph" w:customStyle="1" w:styleId="12">
    <w:name w:val="修订1"/>
    <w:uiPriority w:val="99"/>
    <w:unhideWhenUsed/>
    <w:qFormat/>
    <w:rPr>
      <w:kern w:val="2"/>
      <w:sz w:val="21"/>
    </w:rPr>
  </w:style>
  <w:style w:type="paragraph" w:customStyle="1" w:styleId="aff">
    <w:name w:val="标准段落"/>
    <w:basedOn w:val="a"/>
    <w:qFormat/>
    <w:pPr>
      <w:adjustRightInd w:val="0"/>
      <w:spacing w:beforeLines="50" w:afterLines="50" w:line="300" w:lineRule="auto"/>
      <w:ind w:firstLine="454"/>
      <w:jc w:val="left"/>
    </w:pPr>
    <w:rPr>
      <w:sz w:val="24"/>
      <w:szCs w:val="21"/>
    </w:rPr>
  </w:style>
  <w:style w:type="paragraph" w:customStyle="1" w:styleId="TOC1">
    <w:name w:val="TOC 标题1"/>
    <w:basedOn w:val="1"/>
    <w:next w:val="a"/>
    <w:uiPriority w:val="39"/>
    <w:unhideWhenUsed/>
    <w:qFormat/>
    <w:pPr>
      <w:widowControl/>
      <w:tabs>
        <w:tab w:val="left" w:pos="5190"/>
      </w:tabs>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f0">
    <w:name w:val="缩进"/>
    <w:basedOn w:val="a"/>
    <w:qFormat/>
    <w:pPr>
      <w:tabs>
        <w:tab w:val="left" w:pos="840"/>
      </w:tabs>
      <w:ind w:left="840" w:hanging="420"/>
    </w:pPr>
    <w:rPr>
      <w:szCs w:val="24"/>
    </w:rPr>
  </w:style>
  <w:style w:type="paragraph" w:customStyle="1" w:styleId="cjk">
    <w:name w:val="cjk"/>
    <w:basedOn w:val="a"/>
    <w:qFormat/>
    <w:pPr>
      <w:widowControl/>
      <w:spacing w:before="100" w:beforeAutospacing="1" w:after="100" w:afterAutospacing="1"/>
      <w:jc w:val="left"/>
    </w:pPr>
    <w:rPr>
      <w:rFonts w:ascii="宋体" w:hAnsi="宋体" w:cs="宋体"/>
      <w:kern w:val="0"/>
      <w:sz w:val="24"/>
      <w:szCs w:val="24"/>
    </w:rPr>
  </w:style>
  <w:style w:type="paragraph" w:customStyle="1" w:styleId="32">
    <w:name w:val="列出段落3"/>
    <w:basedOn w:val="a"/>
    <w:qFormat/>
    <w:pPr>
      <w:ind w:firstLineChars="200" w:firstLine="420"/>
    </w:pPr>
  </w:style>
  <w:style w:type="paragraph" w:customStyle="1" w:styleId="13">
    <w:name w:val="列出段落1"/>
    <w:basedOn w:val="a"/>
    <w:uiPriority w:val="34"/>
    <w:qFormat/>
    <w:pPr>
      <w:ind w:firstLineChars="200" w:firstLine="420"/>
    </w:pPr>
  </w:style>
  <w:style w:type="paragraph" w:customStyle="1" w:styleId="aff1">
    <w:name w:val="??"/>
    <w:qFormat/>
    <w:pPr>
      <w:widowControl w:val="0"/>
      <w:overflowPunct w:val="0"/>
      <w:autoSpaceDE w:val="0"/>
      <w:autoSpaceDN w:val="0"/>
      <w:adjustRightInd w:val="0"/>
      <w:jc w:val="both"/>
    </w:pPr>
    <w:rPr>
      <w:kern w:val="2"/>
      <w:sz w:val="21"/>
      <w:lang w:eastAsia="en-US"/>
    </w:rPr>
  </w:style>
  <w:style w:type="paragraph" w:styleId="aff2">
    <w:name w:val="List Paragraph"/>
    <w:basedOn w:val="a"/>
    <w:qFormat/>
    <w:pPr>
      <w:ind w:firstLineChars="200" w:firstLine="420"/>
    </w:pPr>
    <w:rPr>
      <w:szCs w:val="20"/>
    </w:rPr>
  </w:style>
  <w:style w:type="paragraph" w:customStyle="1" w:styleId="aff3">
    <w:name w:val="*正文"/>
    <w:basedOn w:val="a"/>
    <w:qFormat/>
    <w:pPr>
      <w:keepNext/>
      <w:keepLines/>
      <w:spacing w:line="360" w:lineRule="auto"/>
      <w:ind w:firstLineChars="200" w:firstLine="200"/>
    </w:pPr>
    <w:rPr>
      <w:rFonts w:ascii="宋体" w:hAnsi="宋体"/>
      <w:szCs w:val="24"/>
    </w:rPr>
  </w:style>
  <w:style w:type="paragraph" w:customStyle="1" w:styleId="210">
    <w:name w:val="正文首行缩进 21"/>
    <w:basedOn w:val="BodyTextIndent1"/>
    <w:qFormat/>
    <w:pPr>
      <w:widowControl/>
      <w:ind w:firstLine="420"/>
      <w:textAlignment w:val="baseline"/>
    </w:pPr>
    <w:rPr>
      <w:szCs w:val="24"/>
    </w:rPr>
  </w:style>
  <w:style w:type="paragraph" w:customStyle="1" w:styleId="BodyTextIndent1">
    <w:name w:val="Body Text Indent1"/>
    <w:basedOn w:val="a"/>
    <w:qFormat/>
    <w:pPr>
      <w:spacing w:line="500" w:lineRule="exact"/>
      <w:ind w:firstLineChars="200" w:firstLine="600"/>
    </w:pPr>
    <w:rPr>
      <w:rFonts w:ascii="仿宋_GB2312" w:eastAsia="仿宋_GB2312"/>
      <w:sz w:val="30"/>
      <w:szCs w:val="20"/>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Style2">
    <w:name w:val="_Style 2"/>
    <w:uiPriority w:val="1"/>
    <w:qFormat/>
    <w:pPr>
      <w:widowControl w:val="0"/>
      <w:jc w:val="both"/>
    </w:pPr>
    <w:rPr>
      <w:rFonts w:cs="Calibri"/>
      <w:kern w:val="2"/>
      <w:sz w:val="21"/>
      <w:szCs w:val="21"/>
    </w:rPr>
  </w:style>
  <w:style w:type="paragraph" w:customStyle="1" w:styleId="Chare">
    <w:name w:val="Char"/>
    <w:basedOn w:val="a"/>
    <w:qFormat/>
    <w:rPr>
      <w:sz w:val="32"/>
      <w:szCs w:val="32"/>
    </w:rPr>
  </w:style>
  <w:style w:type="character" w:customStyle="1" w:styleId="tdog-popup-help">
    <w:name w:val="tdog-popup-help"/>
    <w:qFormat/>
    <w:rPr>
      <w:rFonts w:ascii="Arial" w:eastAsia="Times New Roman" w:hAnsi="Arial" w:cs="Verdana" w:hint="default"/>
      <w:b/>
      <w:vanish/>
      <w:kern w:val="0"/>
      <w:sz w:val="24"/>
      <w:szCs w:val="24"/>
      <w:lang w:eastAsia="en-US"/>
    </w:rPr>
  </w:style>
  <w:style w:type="character" w:customStyle="1" w:styleId="tdog-systips2">
    <w:name w:val="tdog-systips2"/>
    <w:qFormat/>
    <w:rPr>
      <w:rFonts w:ascii="Arial" w:eastAsia="Times New Roman" w:hAnsi="Arial" w:cs="Verdana" w:hint="default"/>
      <w:b/>
      <w:kern w:val="0"/>
      <w:sz w:val="24"/>
      <w:szCs w:val="24"/>
      <w:lang w:eastAsia="en-US"/>
    </w:rPr>
  </w:style>
  <w:style w:type="character" w:customStyle="1" w:styleId="tdog-info-toolopen">
    <w:name w:val="tdog-info-toolopen"/>
    <w:qFormat/>
    <w:rPr>
      <w:rFonts w:ascii="Arial" w:eastAsia="Times New Roman" w:hAnsi="Arial" w:cs="Verdana" w:hint="default"/>
      <w:b/>
      <w:kern w:val="0"/>
      <w:sz w:val="24"/>
      <w:szCs w:val="24"/>
      <w:lang w:eastAsia="en-US"/>
    </w:rPr>
  </w:style>
  <w:style w:type="character" w:customStyle="1" w:styleId="tdog-systips">
    <w:name w:val="tdog-systips"/>
    <w:qFormat/>
    <w:rPr>
      <w:rFonts w:ascii="Arial" w:eastAsia="Times New Roman" w:hAnsi="Arial" w:cs="Verdana" w:hint="default"/>
      <w:b/>
      <w:kern w:val="0"/>
      <w:sz w:val="24"/>
      <w:szCs w:val="24"/>
      <w:lang w:eastAsia="en-US"/>
    </w:rPr>
  </w:style>
  <w:style w:type="character" w:customStyle="1" w:styleId="tdog-info-title">
    <w:name w:val="tdog-info-title"/>
    <w:qFormat/>
    <w:rPr>
      <w:rFonts w:ascii="Arial" w:eastAsia="Times New Roman" w:hAnsi="Arial" w:cs="Verdana" w:hint="default"/>
      <w:b/>
      <w:kern w:val="0"/>
      <w:sz w:val="24"/>
      <w:szCs w:val="24"/>
      <w:lang w:eastAsia="en-US"/>
    </w:rPr>
  </w:style>
  <w:style w:type="character" w:customStyle="1" w:styleId="tdog-msg-count">
    <w:name w:val="tdog-msg-count"/>
    <w:qFormat/>
    <w:rPr>
      <w:rFonts w:ascii="Arial" w:eastAsia="Times New Roman" w:hAnsi="Arial" w:cs="Verdana" w:hint="default"/>
      <w:b/>
      <w:color w:val="0B4F9E"/>
      <w:kern w:val="0"/>
      <w:sz w:val="24"/>
      <w:szCs w:val="24"/>
      <w:lang w:eastAsia="en-US"/>
    </w:rPr>
  </w:style>
  <w:style w:type="character" w:customStyle="1" w:styleId="tdog-minimizebut">
    <w:name w:val="tdog-minimizebut"/>
    <w:qFormat/>
    <w:rPr>
      <w:rFonts w:ascii="Arial" w:eastAsia="Times New Roman" w:hAnsi="Arial" w:cs="Verdana" w:hint="default"/>
      <w:b/>
      <w:kern w:val="0"/>
      <w:sz w:val="24"/>
      <w:szCs w:val="24"/>
      <w:lang w:eastAsia="en-US"/>
    </w:rPr>
  </w:style>
  <w:style w:type="character" w:customStyle="1" w:styleId="tdog-simplepop-icon">
    <w:name w:val="tdog-simplepop-icon"/>
    <w:qFormat/>
    <w:rPr>
      <w:rFonts w:ascii="Arial" w:eastAsia="Times New Roman" w:hAnsi="Arial" w:cs="Verdana" w:hint="default"/>
      <w:b/>
      <w:kern w:val="0"/>
      <w:sz w:val="24"/>
      <w:szCs w:val="24"/>
      <w:lang w:eastAsia="en-US"/>
    </w:rPr>
  </w:style>
  <w:style w:type="character" w:customStyle="1" w:styleId="tdog-info-mailicon">
    <w:name w:val="tdog-info-mailicon"/>
    <w:qFormat/>
    <w:rPr>
      <w:rFonts w:ascii="Arial" w:eastAsia="Times New Roman" w:hAnsi="Arial" w:cs="Verdana" w:hint="default"/>
      <w:b/>
      <w:kern w:val="0"/>
      <w:sz w:val="24"/>
      <w:szCs w:val="24"/>
      <w:lang w:eastAsia="en-US"/>
    </w:rPr>
  </w:style>
  <w:style w:type="character" w:customStyle="1" w:styleId="tdog-popup-minimize">
    <w:name w:val="tdog-popup-minimize"/>
    <w:qFormat/>
    <w:rPr>
      <w:rFonts w:ascii="Arial" w:eastAsia="Times New Roman" w:hAnsi="Arial" w:cs="Verdana" w:hint="default"/>
      <w:b/>
      <w:kern w:val="0"/>
      <w:sz w:val="24"/>
      <w:szCs w:val="24"/>
      <w:lang w:eastAsia="en-US"/>
    </w:rPr>
  </w:style>
  <w:style w:type="character" w:customStyle="1" w:styleId="tdog-closebut">
    <w:name w:val="tdog-closebut"/>
    <w:qFormat/>
    <w:rPr>
      <w:rFonts w:ascii="Arial" w:eastAsia="Times New Roman" w:hAnsi="Arial" w:cs="Verdana" w:hint="default"/>
      <w:b/>
      <w:kern w:val="0"/>
      <w:sz w:val="24"/>
      <w:szCs w:val="24"/>
      <w:lang w:eastAsia="en-US"/>
    </w:rPr>
  </w:style>
  <w:style w:type="character" w:customStyle="1" w:styleId="hidden">
    <w:name w:val="hidden"/>
    <w:qFormat/>
    <w:rPr>
      <w:rFonts w:ascii="Arial" w:eastAsia="Times New Roman" w:hAnsi="Arial" w:cs="Verdana" w:hint="default"/>
      <w:b/>
      <w:vanish/>
      <w:kern w:val="0"/>
      <w:sz w:val="24"/>
      <w:szCs w:val="24"/>
      <w:lang w:eastAsia="en-US"/>
    </w:rPr>
  </w:style>
  <w:style w:type="character" w:customStyle="1" w:styleId="hover68">
    <w:name w:val="hover68"/>
    <w:qFormat/>
    <w:rPr>
      <w:rFonts w:ascii="Arial" w:eastAsia="Times New Roman" w:hAnsi="Arial" w:cs="Verdana" w:hint="default"/>
      <w:b/>
      <w:color w:val="FF6600"/>
      <w:kern w:val="0"/>
      <w:sz w:val="24"/>
      <w:szCs w:val="24"/>
      <w:u w:val="single"/>
      <w:lang w:eastAsia="en-US"/>
    </w:rPr>
  </w:style>
  <w:style w:type="character" w:customStyle="1" w:styleId="tdog-user-name">
    <w:name w:val="tdog-user-name"/>
    <w:qFormat/>
    <w:rPr>
      <w:rFonts w:ascii="Arial" w:eastAsia="Times New Roman" w:hAnsi="Arial" w:cs="Verdana" w:hint="default"/>
      <w:b/>
      <w:kern w:val="0"/>
      <w:sz w:val="24"/>
      <w:szCs w:val="24"/>
      <w:lang w:eastAsia="en-US"/>
    </w:rPr>
  </w:style>
  <w:style w:type="character" w:customStyle="1" w:styleId="tdog-popup-talkbar-report">
    <w:name w:val="tdog-popup-talkbar-report"/>
    <w:qFormat/>
    <w:rPr>
      <w:rFonts w:ascii="Arial" w:eastAsia="Times New Roman" w:hAnsi="Arial" w:cs="Verdana" w:hint="default"/>
      <w:b/>
      <w:kern w:val="0"/>
      <w:sz w:val="24"/>
      <w:szCs w:val="24"/>
      <w:lang w:eastAsia="en-US"/>
    </w:rPr>
  </w:style>
  <w:style w:type="character" w:customStyle="1" w:styleId="hover8">
    <w:name w:val="hover8"/>
    <w:qFormat/>
    <w:rPr>
      <w:rFonts w:ascii="Arial" w:eastAsia="Times New Roman" w:hAnsi="Arial" w:cs="Verdana" w:hint="default"/>
      <w:b/>
      <w:kern w:val="0"/>
      <w:sz w:val="24"/>
      <w:szCs w:val="24"/>
      <w:bdr w:val="single" w:sz="6" w:space="0" w:color="808080"/>
      <w:lang w:eastAsia="en-US"/>
    </w:rPr>
  </w:style>
  <w:style w:type="character" w:customStyle="1" w:styleId="tdog-popup-talkbar-clear">
    <w:name w:val="tdog-popup-talkbar-clear"/>
    <w:qFormat/>
    <w:rPr>
      <w:rFonts w:ascii="Arial" w:eastAsia="Times New Roman" w:hAnsi="Arial" w:cs="Verdana" w:hint="default"/>
      <w:b/>
      <w:kern w:val="0"/>
      <w:sz w:val="24"/>
      <w:szCs w:val="24"/>
      <w:lang w:eastAsia="en-US"/>
    </w:rPr>
  </w:style>
  <w:style w:type="character" w:customStyle="1" w:styleId="tdog-info-toolclose">
    <w:name w:val="tdog-info-toolclose"/>
    <w:qFormat/>
    <w:rPr>
      <w:rFonts w:ascii="Arial" w:eastAsia="Times New Roman" w:hAnsi="Arial" w:cs="Verdana" w:hint="default"/>
      <w:b/>
      <w:kern w:val="0"/>
      <w:sz w:val="24"/>
      <w:szCs w:val="24"/>
      <w:lang w:eastAsia="en-US"/>
    </w:rPr>
  </w:style>
  <w:style w:type="character" w:customStyle="1" w:styleId="hover67">
    <w:name w:val="hover67"/>
    <w:qFormat/>
    <w:rPr>
      <w:rFonts w:ascii="Arial" w:eastAsia="Times New Roman" w:hAnsi="Arial" w:cs="Verdana" w:hint="default"/>
      <w:b/>
      <w:color w:val="FFFFFF"/>
      <w:kern w:val="0"/>
      <w:sz w:val="24"/>
      <w:szCs w:val="24"/>
      <w:shd w:val="clear" w:color="auto" w:fill="FF6600"/>
      <w:lang w:eastAsia="en-US"/>
    </w:rPr>
  </w:style>
  <w:style w:type="character" w:customStyle="1" w:styleId="bdsmore">
    <w:name w:val="bds_more"/>
    <w:qFormat/>
    <w:rPr>
      <w:rFonts w:ascii="Arial" w:eastAsia="Times New Roman" w:hAnsi="Arial" w:cs="Arial" w:hint="default"/>
      <w:b/>
      <w:kern w:val="0"/>
      <w:sz w:val="24"/>
      <w:szCs w:val="24"/>
      <w:lang w:eastAsia="en-US"/>
    </w:rPr>
  </w:style>
  <w:style w:type="paragraph" w:customStyle="1" w:styleId="14">
    <w:name w:val="列表段落1"/>
    <w:basedOn w:val="a"/>
    <w:uiPriority w:val="34"/>
    <w:qFormat/>
    <w:pPr>
      <w:ind w:firstLineChars="200" w:firstLine="420"/>
    </w:pPr>
    <w:rPr>
      <w:rFonts w:ascii="等线" w:eastAsia="等线" w:hAnsi="等线"/>
      <w:szCs w:val="20"/>
    </w:rPr>
  </w:style>
  <w:style w:type="paragraph" w:customStyle="1" w:styleId="New">
    <w:name w:val="正文 New"/>
    <w:qFormat/>
    <w:pPr>
      <w:widowControl w:val="0"/>
      <w:jc w:val="both"/>
    </w:pPr>
    <w:rPr>
      <w:rFonts w:cs="Calibri"/>
      <w:kern w:val="2"/>
      <w:sz w:val="21"/>
      <w:szCs w:val="24"/>
    </w:rPr>
  </w:style>
  <w:style w:type="paragraph" w:customStyle="1" w:styleId="UserStyle0">
    <w:name w:val="UserStyle_0"/>
    <w:qFormat/>
    <w:pPr>
      <w:widowControl w:val="0"/>
      <w:ind w:firstLine="570"/>
      <w:jc w:val="both"/>
      <w:textAlignment w:val="baseline"/>
    </w:pPr>
    <w:rPr>
      <w:rFonts w:eastAsia="仿宋_GB2312"/>
      <w:kern w:val="2"/>
      <w:sz w:val="32"/>
    </w:rPr>
  </w:style>
  <w:style w:type="paragraph" w:customStyle="1" w:styleId="TableParagraph">
    <w:name w:val="Table Paragraph"/>
    <w:basedOn w:val="a"/>
    <w:uiPriority w:val="1"/>
    <w:qFormat/>
    <w:pPr>
      <w:autoSpaceDE w:val="0"/>
      <w:autoSpaceDN w:val="0"/>
      <w:spacing w:before="81"/>
      <w:ind w:left="108"/>
      <w:jc w:val="left"/>
    </w:pPr>
    <w:rPr>
      <w:rFonts w:ascii="宋体" w:hAnsi="宋体" w:cs="宋体"/>
      <w:kern w:val="0"/>
      <w:sz w:val="22"/>
      <w:lang w:val="zh-CN" w:bidi="zh-CN"/>
    </w:rPr>
  </w:style>
  <w:style w:type="paragraph" w:customStyle="1" w:styleId="BodyTextFirstIndent1">
    <w:name w:val="Body Text First Indent1"/>
    <w:basedOn w:val="a7"/>
    <w:qFormat/>
    <w:pPr>
      <w:spacing w:after="0"/>
      <w:ind w:firstLineChars="100" w:firstLine="420"/>
    </w:pPr>
    <w:rPr>
      <w:rFonts w:ascii="等线" w:eastAsia="等线" w:hAnsi="等线"/>
      <w:kern w:val="2"/>
      <w:sz w:val="28"/>
      <w:szCs w:val="22"/>
    </w:rPr>
  </w:style>
  <w:style w:type="paragraph" w:customStyle="1" w:styleId="aff4">
    <w:name w:val="文档正文"/>
    <w:basedOn w:val="a"/>
    <w:qFormat/>
    <w:pPr>
      <w:spacing w:line="360" w:lineRule="auto"/>
      <w:ind w:firstLineChars="200" w:firstLine="200"/>
    </w:pPr>
    <w:rPr>
      <w:rFonts w:ascii="宋体" w:hAnsi="宋体"/>
      <w:sz w:val="24"/>
    </w:rPr>
  </w:style>
  <w:style w:type="paragraph" w:customStyle="1" w:styleId="130">
    <w:name w:val="正文_13_0"/>
    <w:basedOn w:val="a"/>
    <w:qFormat/>
    <w:rPr>
      <w:szCs w:val="21"/>
    </w:rPr>
  </w:style>
  <w:style w:type="character" w:customStyle="1" w:styleId="style4">
    <w:name w:val="style4"/>
    <w:qFormat/>
  </w:style>
  <w:style w:type="paragraph" w:customStyle="1" w:styleId="15">
    <w:name w:val="无间隔1"/>
    <w:basedOn w:val="a"/>
    <w:uiPriority w:val="99"/>
    <w:qFormat/>
    <w:pPr>
      <w:spacing w:line="400" w:lineRule="exact"/>
    </w:pPr>
    <w:rPr>
      <w:sz w:val="24"/>
      <w:szCs w:val="24"/>
    </w:rPr>
  </w:style>
  <w:style w:type="paragraph" w:customStyle="1" w:styleId="WPSOffice1">
    <w:name w:val="WPSOffice手动目录 1"/>
    <w:qFormat/>
  </w:style>
  <w:style w:type="paragraph" w:customStyle="1" w:styleId="aaa">
    <w:name w:val="aaa正文"/>
    <w:basedOn w:val="a"/>
    <w:qFormat/>
    <w:pPr>
      <w:ind w:firstLine="480"/>
    </w:pPr>
    <w:rPr>
      <w:rFonts w:ascii="宋体" w:hAnsi="宋体"/>
      <w:szCs w:val="24"/>
    </w:rPr>
  </w:style>
  <w:style w:type="character" w:customStyle="1" w:styleId="font01">
    <w:name w:val="font01"/>
    <w:qFormat/>
    <w:rPr>
      <w:rFonts w:ascii="微软雅黑" w:eastAsia="微软雅黑" w:hAnsi="微软雅黑" w:cs="微软雅黑" w:hint="eastAsia"/>
      <w:color w:val="000000"/>
      <w:sz w:val="24"/>
      <w:szCs w:val="24"/>
      <w:u w:val="none"/>
    </w:rPr>
  </w:style>
  <w:style w:type="paragraph" w:customStyle="1" w:styleId="BodyText">
    <w:name w:val="BodyText"/>
    <w:qFormat/>
    <w:pPr>
      <w:spacing w:after="120"/>
      <w:jc w:val="both"/>
      <w:textAlignment w:val="baseline"/>
    </w:pPr>
    <w:rPr>
      <w:rFonts w:hAnsi="Calibri"/>
      <w:kern w:val="2"/>
      <w:sz w:val="21"/>
      <w:szCs w:val="24"/>
    </w:rPr>
  </w:style>
  <w:style w:type="paragraph" w:customStyle="1" w:styleId="152">
    <w:name w:val="样式 小四 行距: 1.5 倍行距 首行缩进:  2 字符"/>
    <w:basedOn w:val="a"/>
    <w:qFormat/>
    <w:pPr>
      <w:spacing w:line="360" w:lineRule="auto"/>
      <w:ind w:firstLineChars="200" w:firstLine="480"/>
    </w:pPr>
    <w:rPr>
      <w:rFonts w:cs="宋体"/>
      <w:sz w:val="24"/>
      <w:szCs w:val="20"/>
    </w:rPr>
  </w:style>
  <w:style w:type="paragraph" w:customStyle="1" w:styleId="25">
    <w:name w:val="修订2"/>
    <w:hidden/>
    <w:uiPriority w:val="99"/>
    <w:unhideWhenUsed/>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qFormat="1"/>
    <w:lsdException w:name="Subtitle" w:uiPriority="0"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qFormat/>
    <w:pPr>
      <w:keepNext/>
      <w:keepLines/>
      <w:tabs>
        <w:tab w:val="left" w:pos="1680"/>
      </w:tabs>
      <w:spacing w:afterLines="50" w:line="360" w:lineRule="auto"/>
      <w:ind w:left="1680" w:hanging="420"/>
      <w:outlineLvl w:val="3"/>
    </w:pPr>
    <w:rPr>
      <w:rFonts w:ascii="Arial" w:hAnsi="Arial"/>
      <w:b/>
      <w:kern w:val="0"/>
      <w:sz w:val="20"/>
      <w:szCs w:val="20"/>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paragraph" w:styleId="7">
    <w:name w:val="heading 7"/>
    <w:basedOn w:val="a"/>
    <w:next w:val="a"/>
    <w:link w:val="7Char"/>
    <w:qFormat/>
    <w:pPr>
      <w:keepNext/>
      <w:keepLines/>
      <w:tabs>
        <w:tab w:val="left" w:pos="2940"/>
      </w:tabs>
      <w:adjustRightInd w:val="0"/>
      <w:snapToGrid w:val="0"/>
      <w:spacing w:before="240" w:after="64" w:line="320" w:lineRule="atLeast"/>
      <w:ind w:left="2940" w:hanging="420"/>
      <w:textAlignment w:val="baseline"/>
      <w:outlineLvl w:val="6"/>
    </w:pPr>
    <w:rPr>
      <w:rFonts w:ascii="宋体" w:eastAsia="仿宋_GB2312"/>
      <w:b/>
      <w:kern w:val="0"/>
      <w:sz w:val="24"/>
      <w:szCs w:val="20"/>
    </w:rPr>
  </w:style>
  <w:style w:type="paragraph" w:styleId="8">
    <w:name w:val="heading 8"/>
    <w:basedOn w:val="a"/>
    <w:next w:val="a"/>
    <w:link w:val="8Char"/>
    <w:qFormat/>
    <w:pPr>
      <w:keepNext/>
      <w:keepLines/>
      <w:tabs>
        <w:tab w:val="left" w:pos="3360"/>
      </w:tabs>
      <w:adjustRightInd w:val="0"/>
      <w:snapToGrid w:val="0"/>
      <w:spacing w:before="240" w:after="64" w:line="320" w:lineRule="atLeast"/>
      <w:ind w:left="3360" w:hanging="420"/>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tabs>
        <w:tab w:val="left" w:pos="3780"/>
      </w:tabs>
      <w:adjustRightInd w:val="0"/>
      <w:snapToGrid w:val="0"/>
      <w:spacing w:before="240" w:after="64" w:line="320" w:lineRule="atLeast"/>
      <w:ind w:left="378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szCs w:val="24"/>
    </w:rPr>
  </w:style>
  <w:style w:type="paragraph" w:styleId="70">
    <w:name w:val="toc 7"/>
    <w:basedOn w:val="a"/>
    <w:next w:val="a"/>
    <w:uiPriority w:val="39"/>
    <w:unhideWhenUsed/>
    <w:qFormat/>
    <w:pPr>
      <w:ind w:leftChars="1200" w:left="2520"/>
    </w:pPr>
  </w:style>
  <w:style w:type="paragraph" w:styleId="a4">
    <w:name w:val="Normal Indent"/>
    <w:basedOn w:val="a"/>
    <w:next w:val="20"/>
    <w:qFormat/>
    <w:pPr>
      <w:ind w:firstLineChars="200" w:firstLine="420"/>
    </w:pPr>
    <w:rPr>
      <w:szCs w:val="20"/>
    </w:rPr>
  </w:style>
  <w:style w:type="paragraph" w:styleId="20">
    <w:name w:val="Body Text 2"/>
    <w:basedOn w:val="a"/>
    <w:link w:val="2Char0"/>
    <w:uiPriority w:val="99"/>
    <w:unhideWhenUsed/>
    <w:qFormat/>
    <w:pPr>
      <w:widowControl/>
      <w:spacing w:before="100" w:beforeAutospacing="1" w:after="100" w:afterAutospacing="1"/>
      <w:jc w:val="left"/>
    </w:pPr>
    <w:rPr>
      <w:rFonts w:ascii="宋体" w:hAnsi="宋体"/>
      <w:kern w:val="0"/>
      <w:sz w:val="24"/>
      <w:szCs w:val="24"/>
    </w:rPr>
  </w:style>
  <w:style w:type="paragraph" w:styleId="50">
    <w:name w:val="index 5"/>
    <w:basedOn w:val="a"/>
    <w:next w:val="a"/>
    <w:uiPriority w:val="99"/>
    <w:unhideWhenUsed/>
    <w:qFormat/>
    <w:pPr>
      <w:ind w:leftChars="800" w:left="800"/>
    </w:pPr>
    <w:rPr>
      <w:szCs w:val="20"/>
    </w:rPr>
  </w:style>
  <w:style w:type="paragraph" w:styleId="a5">
    <w:name w:val="Document Map"/>
    <w:basedOn w:val="a"/>
    <w:link w:val="Char0"/>
    <w:qFormat/>
    <w:pPr>
      <w:shd w:val="clear" w:color="auto" w:fill="000080"/>
    </w:pPr>
    <w:rPr>
      <w:kern w:val="0"/>
      <w:sz w:val="20"/>
      <w:szCs w:val="20"/>
    </w:rPr>
  </w:style>
  <w:style w:type="paragraph" w:styleId="a6">
    <w:name w:val="annotation text"/>
    <w:basedOn w:val="a"/>
    <w:link w:val="Char1"/>
    <w:unhideWhenUsed/>
    <w:qFormat/>
    <w:pPr>
      <w:jc w:val="left"/>
    </w:pPr>
    <w:rPr>
      <w:kern w:val="0"/>
      <w:sz w:val="20"/>
      <w:szCs w:val="20"/>
    </w:rPr>
  </w:style>
  <w:style w:type="paragraph" w:styleId="a7">
    <w:name w:val="Body Text"/>
    <w:basedOn w:val="a"/>
    <w:next w:val="Default"/>
    <w:link w:val="Char2"/>
    <w:uiPriority w:val="99"/>
    <w:qFormat/>
    <w:pPr>
      <w:spacing w:after="120"/>
    </w:pPr>
    <w:rPr>
      <w:rFonts w:ascii="Calibri" w:hAnsi="Calibri"/>
      <w:kern w:val="0"/>
      <w:sz w:val="20"/>
      <w:szCs w:val="20"/>
    </w:rPr>
  </w:style>
  <w:style w:type="paragraph" w:customStyle="1" w:styleId="Default">
    <w:name w:val="Default"/>
    <w:next w:val="a"/>
    <w:qFormat/>
    <w:pPr>
      <w:widowControl w:val="0"/>
      <w:autoSpaceDE w:val="0"/>
      <w:autoSpaceDN w:val="0"/>
      <w:adjustRightInd w:val="0"/>
    </w:pPr>
    <w:rPr>
      <w:rFonts w:ascii="宋体"/>
      <w:color w:val="000000"/>
      <w:sz w:val="24"/>
      <w:szCs w:val="24"/>
    </w:rPr>
  </w:style>
  <w:style w:type="paragraph" w:styleId="a8">
    <w:name w:val="Body Text Indent"/>
    <w:basedOn w:val="a7"/>
    <w:link w:val="Char3"/>
    <w:qFormat/>
    <w:pPr>
      <w:spacing w:line="360" w:lineRule="auto"/>
      <w:ind w:firstLineChars="225" w:firstLine="540"/>
    </w:pPr>
    <w:rPr>
      <w:rFonts w:ascii="Times New Roman" w:hAnsi="Times New Roman"/>
      <w:sz w:val="24"/>
    </w:rPr>
  </w:style>
  <w:style w:type="paragraph" w:styleId="51">
    <w:name w:val="toc 5"/>
    <w:basedOn w:val="a"/>
    <w:next w:val="a"/>
    <w:uiPriority w:val="39"/>
    <w:unhideWhenUsed/>
    <w:qFormat/>
    <w:pPr>
      <w:ind w:leftChars="800" w:left="1680"/>
    </w:pPr>
  </w:style>
  <w:style w:type="paragraph" w:styleId="30">
    <w:name w:val="toc 3"/>
    <w:basedOn w:val="a"/>
    <w:next w:val="a"/>
    <w:uiPriority w:val="39"/>
    <w:qFormat/>
    <w:pPr>
      <w:ind w:leftChars="400" w:left="840"/>
    </w:pPr>
    <w:rPr>
      <w:szCs w:val="20"/>
    </w:rPr>
  </w:style>
  <w:style w:type="paragraph" w:styleId="a9">
    <w:name w:val="Plain Text"/>
    <w:basedOn w:val="a"/>
    <w:link w:val="Char4"/>
    <w:qFormat/>
    <w:pPr>
      <w:widowControl/>
      <w:spacing w:before="100" w:beforeAutospacing="1" w:after="100" w:afterAutospacing="1"/>
      <w:jc w:val="left"/>
    </w:pPr>
    <w:rPr>
      <w:rFonts w:ascii="宋体" w:hAnsi="宋体"/>
      <w:kern w:val="0"/>
      <w:sz w:val="20"/>
      <w:szCs w:val="21"/>
    </w:rPr>
  </w:style>
  <w:style w:type="paragraph" w:styleId="80">
    <w:name w:val="toc 8"/>
    <w:basedOn w:val="a"/>
    <w:next w:val="a"/>
    <w:uiPriority w:val="39"/>
    <w:unhideWhenUsed/>
    <w:qFormat/>
    <w:pPr>
      <w:ind w:leftChars="1400" w:left="2940"/>
    </w:pPr>
  </w:style>
  <w:style w:type="paragraph" w:styleId="aa">
    <w:name w:val="Date"/>
    <w:basedOn w:val="a"/>
    <w:next w:val="a"/>
    <w:link w:val="Char5"/>
    <w:qFormat/>
    <w:pPr>
      <w:ind w:leftChars="2500" w:left="100"/>
    </w:pPr>
    <w:rPr>
      <w:b/>
      <w:kern w:val="0"/>
      <w:sz w:val="32"/>
      <w:szCs w:val="20"/>
    </w:rPr>
  </w:style>
  <w:style w:type="paragraph" w:styleId="21">
    <w:name w:val="Body Text Indent 2"/>
    <w:basedOn w:val="a"/>
    <w:link w:val="2Char1"/>
    <w:qFormat/>
    <w:pPr>
      <w:spacing w:line="360" w:lineRule="auto"/>
      <w:ind w:left="360" w:firstLine="600"/>
    </w:pPr>
    <w:rPr>
      <w:b/>
      <w:kern w:val="0"/>
      <w:sz w:val="24"/>
      <w:szCs w:val="20"/>
    </w:rPr>
  </w:style>
  <w:style w:type="paragraph" w:styleId="ab">
    <w:name w:val="Balloon Text"/>
    <w:basedOn w:val="a"/>
    <w:link w:val="Char6"/>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Pr>
      <w:rFonts w:ascii="宋体" w:hAnsi="宋体"/>
      <w:b/>
      <w:bCs/>
      <w:sz w:val="28"/>
      <w:szCs w:val="28"/>
    </w:rPr>
  </w:style>
  <w:style w:type="paragraph" w:styleId="40">
    <w:name w:val="toc 4"/>
    <w:basedOn w:val="a"/>
    <w:next w:val="a"/>
    <w:uiPriority w:val="39"/>
    <w:unhideWhenUsed/>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snapToGrid w:val="0"/>
      <w:jc w:val="left"/>
    </w:pPr>
    <w:rPr>
      <w:rFonts w:ascii="Calibri" w:hAnsi="Calibri"/>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pacing w:line="500" w:lineRule="exact"/>
      <w:ind w:firstLineChars="150" w:firstLine="360"/>
    </w:pPr>
    <w:rPr>
      <w:kern w:val="0"/>
      <w:sz w:val="24"/>
      <w:szCs w:val="20"/>
    </w:rPr>
  </w:style>
  <w:style w:type="paragraph" w:styleId="af0">
    <w:name w:val="table of figures"/>
    <w:basedOn w:val="a"/>
    <w:next w:val="a"/>
    <w:uiPriority w:val="99"/>
    <w:unhideWhenUsed/>
    <w:qFormat/>
    <w:pPr>
      <w:ind w:left="420" w:hanging="420"/>
      <w:jc w:val="left"/>
    </w:pPr>
    <w:rPr>
      <w:rFonts w:cs="Calibri"/>
      <w:smallCaps/>
      <w:sz w:val="20"/>
      <w:szCs w:val="20"/>
    </w:rPr>
  </w:style>
  <w:style w:type="paragraph" w:styleId="22">
    <w:name w:val="toc 2"/>
    <w:basedOn w:val="a"/>
    <w:next w:val="a"/>
    <w:uiPriority w:val="39"/>
    <w:qFormat/>
    <w:pPr>
      <w:ind w:leftChars="200" w:left="420"/>
    </w:pPr>
    <w:rPr>
      <w:szCs w:val="20"/>
    </w:rPr>
  </w:style>
  <w:style w:type="paragraph" w:styleId="90">
    <w:name w:val="toc 9"/>
    <w:basedOn w:val="a"/>
    <w:next w:val="a"/>
    <w:uiPriority w:val="39"/>
    <w:unhideWhenUsed/>
    <w:qFormat/>
    <w:pPr>
      <w:ind w:leftChars="1600" w:left="336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szCs w:val="24"/>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Charb"/>
    <w:qFormat/>
    <w:pPr>
      <w:spacing w:before="240" w:after="60"/>
      <w:jc w:val="center"/>
      <w:outlineLvl w:val="0"/>
    </w:pPr>
    <w:rPr>
      <w:rFonts w:ascii="Cambria" w:hAnsi="Cambria"/>
      <w:b/>
      <w:bCs/>
      <w:kern w:val="0"/>
      <w:sz w:val="32"/>
      <w:szCs w:val="32"/>
    </w:rPr>
  </w:style>
  <w:style w:type="paragraph" w:styleId="af3">
    <w:name w:val="annotation subject"/>
    <w:basedOn w:val="a6"/>
    <w:next w:val="a6"/>
    <w:link w:val="Charc"/>
    <w:qFormat/>
    <w:rPr>
      <w:b/>
      <w:bCs/>
    </w:rPr>
  </w:style>
  <w:style w:type="paragraph" w:styleId="af4">
    <w:name w:val="Body Text First Indent"/>
    <w:basedOn w:val="a7"/>
    <w:next w:val="23"/>
    <w:link w:val="Chard"/>
    <w:uiPriority w:val="99"/>
    <w:unhideWhenUsed/>
    <w:qFormat/>
    <w:pPr>
      <w:ind w:firstLineChars="100" w:firstLine="420"/>
    </w:pPr>
    <w:rPr>
      <w:rFonts w:ascii="Times New Roman" w:hAnsi="Times New Roman"/>
    </w:rPr>
  </w:style>
  <w:style w:type="paragraph" w:styleId="23">
    <w:name w:val="Body Text First Indent 2"/>
    <w:basedOn w:val="a8"/>
    <w:next w:val="a4"/>
    <w:link w:val="2Char2"/>
    <w:uiPriority w:val="99"/>
    <w:unhideWhenUsed/>
    <w:qFormat/>
    <w:pPr>
      <w:ind w:firstLineChars="200" w:firstLine="420"/>
    </w:pPr>
    <w:rPr>
      <w:szCs w:val="24"/>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qFormat/>
  </w:style>
  <w:style w:type="character" w:styleId="af8">
    <w:name w:val="FollowedHyperlink"/>
    <w:unhideWhenUsed/>
    <w:qFormat/>
    <w:rPr>
      <w:rFonts w:ascii="Arial" w:eastAsia="Times New Roman" w:hAnsi="Arial" w:cs="Verdana" w:hint="default"/>
      <w:b/>
      <w:color w:val="1F4F88"/>
      <w:kern w:val="0"/>
      <w:sz w:val="24"/>
      <w:szCs w:val="24"/>
      <w:u w:val="none"/>
      <w:lang w:eastAsia="en-US"/>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1"/>
    <w:qFormat/>
    <w:rPr>
      <w:sz w:val="21"/>
      <w:szCs w:val="21"/>
    </w:rPr>
  </w:style>
  <w:style w:type="character" w:styleId="afc">
    <w:name w:val="footnote reference"/>
    <w:qFormat/>
    <w:rPr>
      <w:vertAlign w:val="superscript"/>
    </w:rPr>
  </w:style>
  <w:style w:type="character" w:customStyle="1" w:styleId="4Char">
    <w:name w:val="标题 4 Char"/>
    <w:link w:val="4"/>
    <w:qFormat/>
    <w:rPr>
      <w:rFonts w:ascii="Arial" w:eastAsia="宋体" w:hAnsi="Arial" w:cs="Times New Roman"/>
      <w:b/>
      <w:kern w:val="0"/>
      <w:sz w:val="20"/>
      <w:szCs w:val="20"/>
    </w:rPr>
  </w:style>
  <w:style w:type="character" w:customStyle="1" w:styleId="2Char">
    <w:name w:val="标题 2 Char"/>
    <w:link w:val="2"/>
    <w:qFormat/>
    <w:rPr>
      <w:rFonts w:ascii="Cambria" w:eastAsia="宋体" w:hAnsi="Cambria" w:cs="Times New Roman"/>
      <w:b/>
      <w:bCs/>
      <w:kern w:val="0"/>
      <w:sz w:val="32"/>
      <w:szCs w:val="32"/>
    </w:rPr>
  </w:style>
  <w:style w:type="character" w:customStyle="1" w:styleId="Char3">
    <w:name w:val="正文文本缩进 Char"/>
    <w:link w:val="a8"/>
    <w:qFormat/>
    <w:rPr>
      <w:rFonts w:ascii="Times New Roman" w:eastAsia="宋体" w:hAnsi="Times New Roman" w:cs="Times New Roman"/>
      <w:kern w:val="0"/>
      <w:sz w:val="24"/>
      <w:szCs w:val="20"/>
    </w:rPr>
  </w:style>
  <w:style w:type="character" w:customStyle="1" w:styleId="3Char">
    <w:name w:val="标题 3 Char"/>
    <w:link w:val="3"/>
    <w:qFormat/>
    <w:rPr>
      <w:rFonts w:ascii="Calibri" w:eastAsia="宋体" w:hAnsi="Calibri" w:cs="Times New Roman"/>
      <w:b/>
      <w:bCs/>
      <w:kern w:val="0"/>
      <w:sz w:val="32"/>
      <w:szCs w:val="32"/>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Char">
    <w:name w:val="信息标题 Char"/>
    <w:link w:val="a0"/>
    <w:qFormat/>
    <w:rPr>
      <w:rFonts w:ascii="Cambria" w:eastAsia="宋体" w:hAnsi="Cambria" w:cs="Times New Roman"/>
      <w:kern w:val="0"/>
      <w:sz w:val="24"/>
      <w:szCs w:val="24"/>
      <w:shd w:val="pct20" w:color="auto" w:fill="auto"/>
    </w:rPr>
  </w:style>
  <w:style w:type="character" w:customStyle="1" w:styleId="5Char">
    <w:name w:val="标题 5 Char"/>
    <w:link w:val="5"/>
    <w:uiPriority w:val="9"/>
    <w:qFormat/>
    <w:rPr>
      <w:rFonts w:ascii="Times New Roman" w:eastAsia="宋体" w:hAnsi="Times New Roman" w:cs="Times New Roman"/>
      <w:b/>
      <w:bCs/>
      <w:sz w:val="28"/>
      <w:szCs w:val="28"/>
    </w:rPr>
  </w:style>
  <w:style w:type="character" w:customStyle="1" w:styleId="7Char">
    <w:name w:val="标题 7 Char"/>
    <w:link w:val="7"/>
    <w:qFormat/>
    <w:rPr>
      <w:rFonts w:ascii="宋体" w:eastAsia="仿宋_GB2312"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cs="Times New Roman"/>
      <w:kern w:val="0"/>
      <w:sz w:val="28"/>
      <w:szCs w:val="20"/>
    </w:rPr>
  </w:style>
  <w:style w:type="character" w:customStyle="1" w:styleId="2Char0">
    <w:name w:val="正文文本 2 Char"/>
    <w:link w:val="20"/>
    <w:uiPriority w:val="99"/>
    <w:qFormat/>
    <w:rPr>
      <w:rFonts w:ascii="宋体" w:eastAsia="宋体" w:hAnsi="宋体" w:cs="Times New Roman"/>
      <w:kern w:val="0"/>
      <w:sz w:val="24"/>
      <w:szCs w:val="24"/>
    </w:rPr>
  </w:style>
  <w:style w:type="character" w:customStyle="1" w:styleId="Char0">
    <w:name w:val="文档结构图 Char"/>
    <w:link w:val="a5"/>
    <w:qFormat/>
    <w:rPr>
      <w:rFonts w:ascii="Times New Roman" w:eastAsia="宋体" w:hAnsi="Times New Roman" w:cs="Times New Roman"/>
      <w:kern w:val="0"/>
      <w:sz w:val="20"/>
      <w:szCs w:val="20"/>
      <w:shd w:val="clear" w:color="auto" w:fill="000080"/>
    </w:rPr>
  </w:style>
  <w:style w:type="character" w:customStyle="1" w:styleId="Char1">
    <w:name w:val="批注文字 Char"/>
    <w:link w:val="a6"/>
    <w:qFormat/>
    <w:rPr>
      <w:rFonts w:ascii="Times New Roman" w:eastAsia="宋体" w:hAnsi="Times New Roman" w:cs="Times New Roman"/>
      <w:kern w:val="0"/>
      <w:sz w:val="20"/>
      <w:szCs w:val="20"/>
    </w:rPr>
  </w:style>
  <w:style w:type="character" w:customStyle="1" w:styleId="Char2">
    <w:name w:val="正文文本 Char"/>
    <w:link w:val="a7"/>
    <w:uiPriority w:val="99"/>
    <w:qFormat/>
    <w:rPr>
      <w:rFonts w:ascii="Calibri" w:eastAsia="宋体" w:hAnsi="Calibri" w:cs="Times New Roman"/>
      <w:kern w:val="0"/>
      <w:sz w:val="20"/>
      <w:szCs w:val="20"/>
    </w:rPr>
  </w:style>
  <w:style w:type="character" w:customStyle="1" w:styleId="Char4">
    <w:name w:val="纯文本 Char"/>
    <w:link w:val="a9"/>
    <w:qFormat/>
    <w:rPr>
      <w:rFonts w:ascii="宋体" w:eastAsia="宋体" w:hAnsi="宋体" w:cs="Times New Roman"/>
      <w:kern w:val="0"/>
      <w:sz w:val="20"/>
      <w:szCs w:val="21"/>
    </w:rPr>
  </w:style>
  <w:style w:type="character" w:customStyle="1" w:styleId="Char5">
    <w:name w:val="日期 Char"/>
    <w:link w:val="aa"/>
    <w:qFormat/>
    <w:rPr>
      <w:rFonts w:ascii="Times New Roman" w:eastAsia="宋体" w:hAnsi="Times New Roman" w:cs="Times New Roman"/>
      <w:b/>
      <w:kern w:val="0"/>
      <w:sz w:val="32"/>
      <w:szCs w:val="20"/>
    </w:rPr>
  </w:style>
  <w:style w:type="character" w:customStyle="1" w:styleId="2Char1">
    <w:name w:val="正文文本缩进 2 Char"/>
    <w:link w:val="21"/>
    <w:qFormat/>
    <w:rPr>
      <w:rFonts w:ascii="Times New Roman" w:eastAsia="宋体" w:hAnsi="Times New Roman" w:cs="Times New Roman"/>
      <w:b/>
      <w:kern w:val="0"/>
      <w:sz w:val="24"/>
      <w:szCs w:val="20"/>
    </w:rPr>
  </w:style>
  <w:style w:type="character" w:customStyle="1" w:styleId="Char6">
    <w:name w:val="批注框文本 Char"/>
    <w:link w:val="ab"/>
    <w:qFormat/>
    <w:rPr>
      <w:rFonts w:ascii="Times New Roman" w:eastAsia="宋体" w:hAnsi="Times New Roman" w:cs="Times New Roman"/>
      <w:kern w:val="0"/>
      <w:sz w:val="18"/>
      <w:szCs w:val="18"/>
    </w:rPr>
  </w:style>
  <w:style w:type="character" w:customStyle="1" w:styleId="Char7">
    <w:name w:val="页脚 Char"/>
    <w:link w:val="ac"/>
    <w:uiPriority w:val="99"/>
    <w:qFormat/>
    <w:rPr>
      <w:rFonts w:ascii="Times New Roman" w:eastAsia="宋体" w:hAnsi="Times New Roman" w:cs="Times New Roman"/>
      <w:kern w:val="0"/>
      <w:sz w:val="18"/>
      <w:szCs w:val="20"/>
    </w:rPr>
  </w:style>
  <w:style w:type="character" w:customStyle="1" w:styleId="Char8">
    <w:name w:val="页眉 Char"/>
    <w:link w:val="ad"/>
    <w:qFormat/>
    <w:rPr>
      <w:rFonts w:ascii="Times New Roman" w:eastAsia="宋体" w:hAnsi="Times New Roman" w:cs="Times New Roman"/>
      <w:kern w:val="0"/>
      <w:sz w:val="18"/>
      <w:szCs w:val="20"/>
    </w:rPr>
  </w:style>
  <w:style w:type="character" w:customStyle="1" w:styleId="Char9">
    <w:name w:val="副标题 Char"/>
    <w:link w:val="ae"/>
    <w:qFormat/>
    <w:rPr>
      <w:rFonts w:ascii="Cambria" w:eastAsia="宋体" w:hAnsi="Cambria" w:cs="Times New Roman"/>
      <w:b/>
      <w:bCs/>
      <w:kern w:val="28"/>
      <w:sz w:val="32"/>
      <w:szCs w:val="32"/>
    </w:rPr>
  </w:style>
  <w:style w:type="character" w:customStyle="1" w:styleId="Chara">
    <w:name w:val="脚注文本 Char"/>
    <w:link w:val="af"/>
    <w:qFormat/>
    <w:rPr>
      <w:rFonts w:ascii="Calibri" w:eastAsia="宋体" w:hAnsi="Calibri" w:cs="Times New Roman"/>
      <w:sz w:val="18"/>
      <w:szCs w:val="18"/>
    </w:rPr>
  </w:style>
  <w:style w:type="character" w:customStyle="1" w:styleId="3Char0">
    <w:name w:val="正文文本缩进 3 Char"/>
    <w:link w:val="31"/>
    <w:qFormat/>
    <w:rPr>
      <w:rFonts w:ascii="Times New Roman" w:eastAsia="宋体" w:hAnsi="Times New Roman" w:cs="Times New Roman"/>
      <w:kern w:val="0"/>
      <w:sz w:val="24"/>
      <w:szCs w:val="20"/>
    </w:rPr>
  </w:style>
  <w:style w:type="character" w:customStyle="1" w:styleId="HTMLChar">
    <w:name w:val="HTML 预设格式 Char"/>
    <w:link w:val="HTML"/>
    <w:qFormat/>
    <w:rPr>
      <w:rFonts w:ascii="宋体" w:eastAsia="宋体" w:hAnsi="宋体" w:cs="Times New Roman"/>
      <w:kern w:val="0"/>
      <w:sz w:val="24"/>
      <w:szCs w:val="24"/>
    </w:rPr>
  </w:style>
  <w:style w:type="character" w:customStyle="1" w:styleId="Charb">
    <w:name w:val="标题 Char"/>
    <w:link w:val="af2"/>
    <w:qFormat/>
    <w:rPr>
      <w:rFonts w:ascii="Cambria" w:eastAsia="宋体" w:hAnsi="Cambria" w:cs="Times New Roman"/>
      <w:b/>
      <w:bCs/>
      <w:kern w:val="0"/>
      <w:sz w:val="32"/>
      <w:szCs w:val="32"/>
    </w:rPr>
  </w:style>
  <w:style w:type="character" w:customStyle="1" w:styleId="Charc">
    <w:name w:val="批注主题 Char"/>
    <w:link w:val="af3"/>
    <w:qFormat/>
    <w:rPr>
      <w:rFonts w:ascii="Times New Roman" w:eastAsia="宋体" w:hAnsi="Times New Roman" w:cs="Times New Roman"/>
      <w:b/>
      <w:bCs/>
      <w:kern w:val="0"/>
      <w:sz w:val="20"/>
      <w:szCs w:val="20"/>
    </w:rPr>
  </w:style>
  <w:style w:type="character" w:customStyle="1" w:styleId="Chard">
    <w:name w:val="正文首行缩进 Char"/>
    <w:link w:val="af4"/>
    <w:uiPriority w:val="99"/>
    <w:qFormat/>
    <w:rPr>
      <w:rFonts w:ascii="Times New Roman" w:eastAsia="宋体" w:hAnsi="Times New Roman" w:cs="Times New Roman"/>
      <w:kern w:val="0"/>
      <w:sz w:val="20"/>
      <w:szCs w:val="20"/>
    </w:rPr>
  </w:style>
  <w:style w:type="character" w:customStyle="1" w:styleId="2Char2">
    <w:name w:val="正文首行缩进 2 Char"/>
    <w:link w:val="23"/>
    <w:uiPriority w:val="99"/>
    <w:qFormat/>
    <w:rPr>
      <w:rFonts w:ascii="Times New Roman" w:eastAsia="宋体" w:hAnsi="Times New Roman" w:cs="Times New Roman"/>
      <w:kern w:val="0"/>
      <w:sz w:val="24"/>
      <w:szCs w:val="24"/>
    </w:rPr>
  </w:style>
  <w:style w:type="paragraph" w:styleId="afd">
    <w:name w:val="No Spacing"/>
    <w:uiPriority w:val="1"/>
    <w:qFormat/>
    <w:pPr>
      <w:widowControl w:val="0"/>
      <w:jc w:val="both"/>
    </w:pPr>
    <w:rPr>
      <w:kern w:val="2"/>
      <w:sz w:val="21"/>
      <w:szCs w:val="22"/>
    </w:rPr>
  </w:style>
  <w:style w:type="character" w:customStyle="1" w:styleId="NormalCharacter">
    <w:name w:val="NormalCharacter"/>
    <w:semiHidden/>
    <w:qFormat/>
    <w:rPr>
      <w:kern w:val="2"/>
      <w:sz w:val="21"/>
      <w:lang w:val="en-US" w:eastAsia="zh-CN" w:bidi="ar-SA"/>
    </w:rPr>
  </w:style>
  <w:style w:type="character" w:customStyle="1" w:styleId="font41">
    <w:name w:val="font41"/>
    <w:qFormat/>
    <w:rPr>
      <w:rFonts w:ascii="宋体" w:eastAsia="宋体" w:hAnsi="宋体" w:hint="eastAsia"/>
      <w:color w:val="000000"/>
      <w:sz w:val="21"/>
      <w:szCs w:val="21"/>
      <w:u w:val="none"/>
    </w:rPr>
  </w:style>
  <w:style w:type="character" w:customStyle="1" w:styleId="MSMincho6">
    <w:name w:val="正文文本 + MS Mincho6"/>
    <w:qFormat/>
    <w:rPr>
      <w:rFonts w:ascii="MS Mincho" w:eastAsia="MS Mincho" w:hAnsi="MS Mincho" w:cs="MS Mincho"/>
      <w:color w:val="000000"/>
      <w:spacing w:val="-10"/>
      <w:w w:val="100"/>
      <w:position w:val="0"/>
      <w:sz w:val="15"/>
      <w:szCs w:val="15"/>
      <w:u w:val="none"/>
      <w:shd w:val="clear" w:color="auto" w:fill="FFFFFF"/>
      <w:lang w:val="en-US"/>
    </w:rPr>
  </w:style>
  <w:style w:type="character" w:customStyle="1" w:styleId="font51">
    <w:name w:val="font51"/>
    <w:qFormat/>
    <w:rPr>
      <w:rFonts w:ascii="仿宋_GB2312" w:eastAsia="仿宋_GB2312" w:hint="eastAsia"/>
      <w:color w:val="000000"/>
      <w:sz w:val="24"/>
      <w:szCs w:val="24"/>
      <w:u w:val="none"/>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11">
    <w:name w:val="标题 Char1"/>
    <w:qFormat/>
    <w:rPr>
      <w:rFonts w:ascii="Cambria" w:eastAsia="宋体" w:hAnsi="Cambria" w:cs="Times New Roman"/>
      <w:b/>
      <w:bCs/>
      <w:sz w:val="32"/>
      <w:szCs w:val="32"/>
    </w:rPr>
  </w:style>
  <w:style w:type="character" w:customStyle="1" w:styleId="MingLiU4">
    <w:name w:val="正文文本 + MingLiU4"/>
    <w:qFormat/>
    <w:rPr>
      <w:rFonts w:ascii="MingLiU" w:eastAsia="MingLiU" w:hAnsi="MingLiU" w:cs="MingLiU"/>
      <w:color w:val="000000"/>
      <w:spacing w:val="0"/>
      <w:w w:val="100"/>
      <w:position w:val="0"/>
      <w:sz w:val="12"/>
      <w:szCs w:val="12"/>
      <w:shd w:val="clear" w:color="auto" w:fill="FFFFFF"/>
      <w:lang w:val="zh-TW"/>
    </w:rPr>
  </w:style>
  <w:style w:type="character" w:customStyle="1" w:styleId="Char12">
    <w:name w:val="纯文本 Char1"/>
    <w:uiPriority w:val="99"/>
    <w:semiHidden/>
    <w:qFormat/>
    <w:rPr>
      <w:rFonts w:ascii="宋体" w:eastAsia="宋体" w:hAnsi="Courier New" w:cs="Courier New"/>
      <w:szCs w:val="21"/>
    </w:rPr>
  </w:style>
  <w:style w:type="character" w:customStyle="1" w:styleId="Char13">
    <w:name w:val="正文首行缩进 Char1"/>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2Char20">
    <w:name w:val="正文文本缩进 2 Char2"/>
    <w:uiPriority w:val="99"/>
    <w:semiHidden/>
    <w:qFormat/>
    <w:rPr>
      <w:rFonts w:ascii="Times New Roman" w:eastAsia="宋体" w:hAnsi="Times New Roman" w:cs="Times New Roman"/>
      <w:szCs w:val="20"/>
    </w:rPr>
  </w:style>
  <w:style w:type="character" w:customStyle="1" w:styleId="Char21">
    <w:name w:val="正文文本 Char2"/>
    <w:uiPriority w:val="99"/>
    <w:semiHidden/>
    <w:qFormat/>
    <w:rPr>
      <w:rFonts w:ascii="Times New Roman" w:eastAsia="宋体" w:hAnsi="Times New Roman" w:cs="Times New Roman"/>
      <w:szCs w:val="20"/>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Char14">
    <w:name w:val="页脚 Char1"/>
    <w:uiPriority w:val="99"/>
    <w:semiHidden/>
    <w:qFormat/>
    <w:rPr>
      <w:rFonts w:ascii="Times New Roman" w:eastAsia="宋体" w:hAnsi="Times New Roman" w:cs="Times New Roman"/>
      <w:sz w:val="18"/>
      <w:szCs w:val="18"/>
    </w:rPr>
  </w:style>
  <w:style w:type="character" w:customStyle="1" w:styleId="font101">
    <w:name w:val="font101"/>
    <w:qFormat/>
    <w:rPr>
      <w:rFonts w:ascii="宋体" w:eastAsia="宋体" w:hAnsi="宋体" w:hint="eastAsia"/>
      <w:color w:val="000000"/>
      <w:sz w:val="18"/>
      <w:szCs w:val="18"/>
      <w:u w:val="none"/>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3CharChar">
    <w:name w:val="标题 3 Char Char"/>
    <w:qFormat/>
    <w:rPr>
      <w:rFonts w:eastAsia="宋体"/>
      <w:b/>
      <w:bCs/>
      <w:kern w:val="2"/>
      <w:sz w:val="32"/>
      <w:szCs w:val="32"/>
      <w:lang w:val="en-US" w:eastAsia="zh-CN" w:bidi="ar-SA"/>
    </w:rPr>
  </w:style>
  <w:style w:type="character" w:customStyle="1" w:styleId="font71">
    <w:name w:val="font71"/>
    <w:qFormat/>
    <w:rPr>
      <w:rFonts w:ascii="宋体" w:eastAsia="宋体" w:hAnsi="宋体" w:hint="eastAsia"/>
      <w:b/>
      <w:bCs/>
      <w:color w:val="000000"/>
      <w:sz w:val="18"/>
      <w:szCs w:val="18"/>
      <w:u w:val="none"/>
    </w:rPr>
  </w:style>
  <w:style w:type="character" w:customStyle="1" w:styleId="Char16">
    <w:name w:val="日期 Char1"/>
    <w:uiPriority w:val="99"/>
    <w:semiHidden/>
    <w:qFormat/>
    <w:rPr>
      <w:rFonts w:ascii="Times New Roman" w:eastAsia="宋体" w:hAnsi="Times New Roman" w:cs="Times New Roman"/>
      <w:szCs w:val="20"/>
    </w:rPr>
  </w:style>
  <w:style w:type="character" w:customStyle="1" w:styleId="Char22">
    <w:name w:val="正文文本缩进 Char2"/>
    <w:uiPriority w:val="99"/>
    <w:semiHidden/>
    <w:qFormat/>
    <w:rPr>
      <w:rFonts w:ascii="Times New Roman" w:eastAsia="宋体" w:hAnsi="Times New Roman" w:cs="Times New Roman"/>
      <w:szCs w:val="20"/>
    </w:rPr>
  </w:style>
  <w:style w:type="character" w:customStyle="1" w:styleId="Char30">
    <w:name w:val="正文文本 Char3"/>
    <w:uiPriority w:val="99"/>
    <w:semiHidden/>
    <w:qFormat/>
    <w:rPr>
      <w:rFonts w:ascii="Times New Roman" w:eastAsia="宋体" w:hAnsi="Times New Roman" w:cs="Times New Roman"/>
      <w:szCs w:val="20"/>
    </w:rPr>
  </w:style>
  <w:style w:type="character" w:customStyle="1" w:styleId="Char31">
    <w:name w:val="标题 Char3"/>
    <w:uiPriority w:val="10"/>
    <w:qFormat/>
    <w:rPr>
      <w:rFonts w:ascii="Cambria" w:eastAsia="宋体" w:hAnsi="Cambria" w:cs="Times New Roman"/>
      <w:b/>
      <w:bCs/>
      <w:sz w:val="32"/>
      <w:szCs w:val="32"/>
    </w:rPr>
  </w:style>
  <w:style w:type="character" w:customStyle="1" w:styleId="Char23">
    <w:name w:val="批注文字 Char2"/>
    <w:uiPriority w:val="99"/>
    <w:semiHidden/>
    <w:qFormat/>
    <w:rPr>
      <w:rFonts w:ascii="Times New Roman" w:eastAsia="宋体" w:hAnsi="Times New Roman" w:cs="Times New Roman"/>
      <w:szCs w:val="20"/>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afe">
    <w:name w:val="正文文本_"/>
    <w:link w:val="11"/>
    <w:qFormat/>
    <w:rPr>
      <w:rFonts w:eastAsia="Times New Roman"/>
      <w:shd w:val="clear" w:color="auto" w:fill="FFFFFF"/>
    </w:rPr>
  </w:style>
  <w:style w:type="paragraph" w:customStyle="1" w:styleId="11">
    <w:name w:val="正文文本1"/>
    <w:basedOn w:val="a"/>
    <w:link w:val="afe"/>
    <w:qFormat/>
    <w:pPr>
      <w:shd w:val="clear" w:color="auto" w:fill="FFFFFF"/>
      <w:jc w:val="left"/>
    </w:pPr>
    <w:rPr>
      <w:rFonts w:ascii="Calibri" w:eastAsia="Times New Roman" w:hAnsi="Calibri"/>
      <w:kern w:val="0"/>
      <w:sz w:val="20"/>
      <w:szCs w:val="20"/>
    </w:rPr>
  </w:style>
  <w:style w:type="character" w:customStyle="1" w:styleId="2CharChar">
    <w:name w:val="正文缩进2格 Char Char"/>
    <w:link w:val="24"/>
    <w:qFormat/>
    <w:rPr>
      <w:rFonts w:ascii="仿宋_GB2312" w:eastAsia="仿宋_GB2312" w:hAnsi="宋体"/>
      <w:sz w:val="31"/>
      <w:szCs w:val="28"/>
    </w:rPr>
  </w:style>
  <w:style w:type="paragraph" w:customStyle="1" w:styleId="24">
    <w:name w:val="正文缩进2格"/>
    <w:basedOn w:val="a"/>
    <w:link w:val="2CharChar"/>
    <w:qFormat/>
    <w:pPr>
      <w:spacing w:line="600" w:lineRule="exact"/>
      <w:ind w:firstLineChars="206" w:firstLine="639"/>
    </w:pPr>
    <w:rPr>
      <w:rFonts w:ascii="仿宋_GB2312" w:eastAsia="仿宋_GB2312" w:hAnsi="宋体"/>
      <w:kern w:val="0"/>
      <w:sz w:val="31"/>
      <w:szCs w:val="28"/>
    </w:rPr>
  </w:style>
  <w:style w:type="character" w:customStyle="1" w:styleId="Char24">
    <w:name w:val="页眉 Char2"/>
    <w:uiPriority w:val="99"/>
    <w:semiHidden/>
    <w:qFormat/>
    <w:rPr>
      <w:rFonts w:ascii="Times New Roman" w:eastAsia="宋体" w:hAnsi="Times New Roman" w:cs="Times New Roman"/>
      <w:sz w:val="18"/>
      <w:szCs w:val="18"/>
    </w:rPr>
  </w:style>
  <w:style w:type="character" w:customStyle="1" w:styleId="Char25">
    <w:name w:val="页脚 Char2"/>
    <w:uiPriority w:val="99"/>
    <w:semiHidden/>
    <w:qFormat/>
    <w:rPr>
      <w:rFonts w:ascii="Times New Roman" w:eastAsia="宋体" w:hAnsi="Times New Roman" w:cs="Times New Roman"/>
      <w:sz w:val="18"/>
      <w:szCs w:val="18"/>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MingLiU3">
    <w:name w:val="正文文本 + MingLiU3"/>
    <w:qFormat/>
    <w:rPr>
      <w:rFonts w:ascii="MingLiU" w:eastAsia="MingLiU" w:hAnsi="MingLiU" w:cs="MingLiU"/>
      <w:color w:val="000000"/>
      <w:spacing w:val="0"/>
      <w:w w:val="100"/>
      <w:position w:val="0"/>
      <w:sz w:val="12"/>
      <w:szCs w:val="12"/>
      <w:u w:val="none"/>
      <w:shd w:val="clear" w:color="auto" w:fill="FFFFFF"/>
      <w:lang w:val="zh-TW"/>
    </w:rPr>
  </w:style>
  <w:style w:type="character" w:customStyle="1" w:styleId="Char17">
    <w:name w:val="批注文字 Char1"/>
    <w:uiPriority w:val="99"/>
    <w:semiHidden/>
    <w:qFormat/>
    <w:rPr>
      <w:rFonts w:ascii="Times New Roman" w:eastAsia="宋体" w:hAnsi="Times New Roman" w:cs="Times New Roman"/>
      <w:szCs w:val="20"/>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font21">
    <w:name w:val="font21"/>
    <w:qFormat/>
    <w:rPr>
      <w:rFonts w:ascii="宋体" w:eastAsia="宋体" w:hAnsi="宋体" w:hint="eastAsia"/>
      <w:color w:val="000000"/>
      <w:sz w:val="21"/>
      <w:szCs w:val="21"/>
      <w:u w:val="none"/>
    </w:rPr>
  </w:style>
  <w:style w:type="character" w:customStyle="1" w:styleId="Char27">
    <w:name w:val="日期 Char2"/>
    <w:uiPriority w:val="99"/>
    <w:semiHidden/>
    <w:qFormat/>
    <w:rPr>
      <w:rFonts w:ascii="Times New Roman" w:eastAsia="宋体" w:hAnsi="Times New Roman" w:cs="Times New Roman"/>
      <w:szCs w:val="20"/>
    </w:rPr>
  </w:style>
  <w:style w:type="character" w:customStyle="1" w:styleId="Char18">
    <w:name w:val="正文文本缩进 Char1"/>
    <w:uiPriority w:val="99"/>
    <w:semiHidden/>
    <w:qFormat/>
    <w:rPr>
      <w:rFonts w:ascii="Times New Roman" w:eastAsia="宋体" w:hAnsi="Times New Roman" w:cs="Times New Roman"/>
      <w:szCs w:val="20"/>
    </w:rPr>
  </w:style>
  <w:style w:type="character" w:customStyle="1" w:styleId="Char19">
    <w:name w:val="副标题 Char1"/>
    <w:qFormat/>
    <w:rPr>
      <w:rFonts w:ascii="Cambria" w:eastAsia="宋体" w:hAnsi="Cambria" w:cs="Times New Roman"/>
      <w:b/>
      <w:bCs/>
      <w:kern w:val="28"/>
      <w:sz w:val="32"/>
      <w:szCs w:val="32"/>
    </w:rPr>
  </w:style>
  <w:style w:type="character" w:customStyle="1" w:styleId="Char1a">
    <w:name w:val="正文文本 Char1"/>
    <w:uiPriority w:val="99"/>
    <w:semiHidden/>
    <w:qFormat/>
    <w:rPr>
      <w:rFonts w:ascii="Times New Roman" w:eastAsia="宋体" w:hAnsi="Times New Roman" w:cs="Times New Roman"/>
      <w:szCs w:val="20"/>
    </w:rPr>
  </w:style>
  <w:style w:type="character" w:customStyle="1" w:styleId="Char28">
    <w:name w:val="批注主题 Char2"/>
    <w:uiPriority w:val="99"/>
    <w:semiHidden/>
    <w:qFormat/>
    <w:rPr>
      <w:rFonts w:ascii="Times New Roman" w:eastAsia="宋体" w:hAnsi="Times New Roman" w:cs="Times New Roman"/>
      <w:b/>
      <w:bCs/>
      <w:szCs w:val="20"/>
    </w:rPr>
  </w:style>
  <w:style w:type="character" w:customStyle="1" w:styleId="55pt">
    <w:name w:val="正文文本 + 5.5 pt"/>
    <w:qFormat/>
    <w:rPr>
      <w:rFonts w:eastAsia="Times New Roman"/>
      <w:color w:val="000000"/>
      <w:spacing w:val="-10"/>
      <w:w w:val="100"/>
      <w:position w:val="0"/>
      <w:sz w:val="11"/>
      <w:szCs w:val="11"/>
      <w:shd w:val="clear" w:color="auto" w:fill="FFFFFF"/>
      <w:lang w:val="zh-TW"/>
    </w:rPr>
  </w:style>
  <w:style w:type="character" w:customStyle="1" w:styleId="GB2312">
    <w:name w:val="样式 楷体_GB2312 小四"/>
    <w:qFormat/>
    <w:rPr>
      <w:rFonts w:ascii="楷体_GB2312" w:eastAsia="仿宋_GB2312" w:hAnsi="楷体_GB2312"/>
      <w:sz w:val="24"/>
    </w:rPr>
  </w:style>
  <w:style w:type="character" w:customStyle="1" w:styleId="font61">
    <w:name w:val="font61"/>
    <w:qFormat/>
    <w:rPr>
      <w:rFonts w:ascii="Times New Roman" w:hAnsi="Times New Roman" w:cs="Times New Roman" w:hint="default"/>
      <w:color w:val="000000"/>
      <w:sz w:val="16"/>
      <w:szCs w:val="16"/>
      <w:u w:val="none"/>
    </w:rPr>
  </w:style>
  <w:style w:type="character" w:customStyle="1" w:styleId="Char1b">
    <w:name w:val="文档结构图 Char1"/>
    <w:uiPriority w:val="99"/>
    <w:semiHidden/>
    <w:qFormat/>
    <w:rPr>
      <w:rFonts w:ascii="宋体" w:eastAsia="宋体" w:hAnsi="Times New Roman" w:cs="Times New Roman"/>
      <w:sz w:val="18"/>
      <w:szCs w:val="18"/>
    </w:rPr>
  </w:style>
  <w:style w:type="character" w:customStyle="1" w:styleId="Char32">
    <w:name w:val="批注框文本 Char3"/>
    <w:uiPriority w:val="99"/>
    <w:semiHidden/>
    <w:qFormat/>
    <w:rPr>
      <w:rFonts w:ascii="Times New Roman" w:eastAsia="宋体" w:hAnsi="Times New Roman" w:cs="Times New Roman"/>
      <w:sz w:val="18"/>
      <w:szCs w:val="18"/>
    </w:rPr>
  </w:style>
  <w:style w:type="character" w:customStyle="1" w:styleId="Char33">
    <w:name w:val="批注主题 Char3"/>
    <w:uiPriority w:val="99"/>
    <w:semiHidden/>
    <w:qFormat/>
    <w:rPr>
      <w:rFonts w:ascii="Times New Roman" w:eastAsia="宋体" w:hAnsi="Times New Roman" w:cs="Times New Roman"/>
      <w:b/>
      <w:bCs/>
      <w:szCs w:val="20"/>
    </w:rPr>
  </w:style>
  <w:style w:type="character" w:customStyle="1" w:styleId="bule1">
    <w:name w:val="bule1"/>
    <w:qFormat/>
    <w:rPr>
      <w:rFonts w:ascii="Verdana" w:hAnsi="Verdana" w:hint="default"/>
      <w:b/>
      <w:bCs/>
      <w:color w:val="222222"/>
      <w:sz w:val="18"/>
      <w:szCs w:val="18"/>
      <w:u w:val="none"/>
    </w:rPr>
  </w:style>
  <w:style w:type="character" w:customStyle="1" w:styleId="Char29">
    <w:name w:val="批注框文本 Char2"/>
    <w:uiPriority w:val="99"/>
    <w:semiHidden/>
    <w:qFormat/>
    <w:rPr>
      <w:rFonts w:ascii="Times New Roman" w:eastAsia="宋体" w:hAnsi="Times New Roman" w:cs="Times New Roman"/>
      <w:sz w:val="18"/>
      <w:szCs w:val="18"/>
    </w:rPr>
  </w:style>
  <w:style w:type="character" w:customStyle="1" w:styleId="Char2a">
    <w:name w:val="标题 Char2"/>
    <w:uiPriority w:val="10"/>
    <w:qFormat/>
    <w:rPr>
      <w:rFonts w:ascii="Cambria" w:eastAsia="宋体" w:hAnsi="Cambria" w:cs="Times New Roman"/>
      <w:b/>
      <w:bCs/>
      <w:sz w:val="32"/>
      <w:szCs w:val="32"/>
    </w:rPr>
  </w:style>
  <w:style w:type="character" w:customStyle="1" w:styleId="font31">
    <w:name w:val="font31"/>
    <w:qFormat/>
    <w:rPr>
      <w:rFonts w:ascii="Times New Roman" w:hAnsi="Times New Roman" w:cs="Times New Roman" w:hint="default"/>
      <w:color w:val="000000"/>
      <w:sz w:val="21"/>
      <w:szCs w:val="21"/>
      <w:u w:val="none"/>
    </w:rPr>
  </w:style>
  <w:style w:type="character" w:customStyle="1" w:styleId="Char1c">
    <w:name w:val="批注主题 Char1"/>
    <w:uiPriority w:val="99"/>
    <w:semiHidden/>
    <w:qFormat/>
    <w:rPr>
      <w:rFonts w:ascii="Times New Roman" w:eastAsia="宋体" w:hAnsi="Times New Roman" w:cs="Times New Roman"/>
      <w:b/>
      <w:bCs/>
      <w:szCs w:val="20"/>
    </w:rPr>
  </w:style>
  <w:style w:type="character" w:customStyle="1" w:styleId="prdsup1">
    <w:name w:val="prdsup1"/>
    <w:qFormat/>
    <w:rPr>
      <w:sz w:val="15"/>
      <w:szCs w:val="15"/>
      <w:vertAlign w:val="superscript"/>
    </w:rPr>
  </w:style>
  <w:style w:type="character" w:customStyle="1" w:styleId="MSMincho7">
    <w:name w:val="正文文本 + MS Mincho7"/>
    <w:qFormat/>
    <w:rPr>
      <w:rFonts w:ascii="MS Mincho" w:eastAsia="MS Mincho" w:hAnsi="MS Mincho" w:cs="MS Mincho"/>
      <w:color w:val="000000"/>
      <w:spacing w:val="0"/>
      <w:w w:val="100"/>
      <w:position w:val="0"/>
      <w:sz w:val="13"/>
      <w:szCs w:val="13"/>
      <w:shd w:val="clear" w:color="auto" w:fill="FFFFFF"/>
      <w:lang w:val="en-US"/>
    </w:rPr>
  </w:style>
  <w:style w:type="character" w:customStyle="1" w:styleId="font141">
    <w:name w:val="font141"/>
    <w:qFormat/>
    <w:rPr>
      <w:rFonts w:ascii="Wingdings 2" w:hAnsi="Wingdings 2" w:hint="default"/>
      <w:color w:val="000000"/>
      <w:sz w:val="18"/>
      <w:szCs w:val="18"/>
      <w:u w:val="none"/>
    </w:rPr>
  </w:style>
  <w:style w:type="character" w:customStyle="1" w:styleId="font81">
    <w:name w:val="font81"/>
    <w:qFormat/>
    <w:rPr>
      <w:rFonts w:ascii="宋体" w:eastAsia="宋体" w:hAnsi="宋体" w:hint="eastAsia"/>
      <w:color w:val="000000"/>
      <w:sz w:val="16"/>
      <w:szCs w:val="16"/>
      <w:u w:val="none"/>
    </w:rPr>
  </w:style>
  <w:style w:type="character" w:customStyle="1" w:styleId="font91">
    <w:name w:val="font91"/>
    <w:qFormat/>
    <w:rPr>
      <w:rFonts w:ascii="Wingdings 2" w:hAnsi="Wingdings 2" w:hint="default"/>
      <w:color w:val="000000"/>
      <w:sz w:val="16"/>
      <w:szCs w:val="16"/>
      <w:u w:val="none"/>
    </w:rPr>
  </w:style>
  <w:style w:type="character" w:customStyle="1" w:styleId="Char2b">
    <w:name w:val="文档结构图 Char2"/>
    <w:uiPriority w:val="99"/>
    <w:semiHidden/>
    <w:qFormat/>
    <w:rPr>
      <w:rFonts w:ascii="宋体" w:eastAsia="宋体" w:hAnsi="Times New Roman" w:cs="Times New Roman"/>
      <w:sz w:val="18"/>
      <w:szCs w:val="18"/>
    </w:rPr>
  </w:style>
  <w:style w:type="character" w:customStyle="1" w:styleId="3Char2">
    <w:name w:val="正文文本缩进 3 Char2"/>
    <w:uiPriority w:val="99"/>
    <w:semiHidden/>
    <w:qFormat/>
    <w:rPr>
      <w:rFonts w:ascii="Times New Roman" w:eastAsia="宋体" w:hAnsi="Times New Roman" w:cs="Times New Roman"/>
      <w:sz w:val="16"/>
      <w:szCs w:val="16"/>
    </w:rPr>
  </w:style>
  <w:style w:type="paragraph" w:customStyle="1" w:styleId="12">
    <w:name w:val="修订1"/>
    <w:uiPriority w:val="99"/>
    <w:unhideWhenUsed/>
    <w:qFormat/>
    <w:rPr>
      <w:kern w:val="2"/>
      <w:sz w:val="21"/>
    </w:rPr>
  </w:style>
  <w:style w:type="paragraph" w:customStyle="1" w:styleId="aff">
    <w:name w:val="标准段落"/>
    <w:basedOn w:val="a"/>
    <w:qFormat/>
    <w:pPr>
      <w:adjustRightInd w:val="0"/>
      <w:spacing w:beforeLines="50" w:afterLines="50" w:line="300" w:lineRule="auto"/>
      <w:ind w:firstLine="454"/>
      <w:jc w:val="left"/>
    </w:pPr>
    <w:rPr>
      <w:sz w:val="24"/>
      <w:szCs w:val="21"/>
    </w:rPr>
  </w:style>
  <w:style w:type="paragraph" w:customStyle="1" w:styleId="TOC1">
    <w:name w:val="TOC 标题1"/>
    <w:basedOn w:val="1"/>
    <w:next w:val="a"/>
    <w:uiPriority w:val="39"/>
    <w:unhideWhenUsed/>
    <w:qFormat/>
    <w:pPr>
      <w:widowControl/>
      <w:tabs>
        <w:tab w:val="left" w:pos="5190"/>
      </w:tabs>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f0">
    <w:name w:val="缩进"/>
    <w:basedOn w:val="a"/>
    <w:qFormat/>
    <w:pPr>
      <w:tabs>
        <w:tab w:val="left" w:pos="840"/>
      </w:tabs>
      <w:ind w:left="840" w:hanging="420"/>
    </w:pPr>
    <w:rPr>
      <w:szCs w:val="24"/>
    </w:rPr>
  </w:style>
  <w:style w:type="paragraph" w:customStyle="1" w:styleId="cjk">
    <w:name w:val="cjk"/>
    <w:basedOn w:val="a"/>
    <w:qFormat/>
    <w:pPr>
      <w:widowControl/>
      <w:spacing w:before="100" w:beforeAutospacing="1" w:after="100" w:afterAutospacing="1"/>
      <w:jc w:val="left"/>
    </w:pPr>
    <w:rPr>
      <w:rFonts w:ascii="宋体" w:hAnsi="宋体" w:cs="宋体"/>
      <w:kern w:val="0"/>
      <w:sz w:val="24"/>
      <w:szCs w:val="24"/>
    </w:rPr>
  </w:style>
  <w:style w:type="paragraph" w:customStyle="1" w:styleId="32">
    <w:name w:val="列出段落3"/>
    <w:basedOn w:val="a"/>
    <w:qFormat/>
    <w:pPr>
      <w:ind w:firstLineChars="200" w:firstLine="420"/>
    </w:pPr>
  </w:style>
  <w:style w:type="paragraph" w:customStyle="1" w:styleId="13">
    <w:name w:val="列出段落1"/>
    <w:basedOn w:val="a"/>
    <w:uiPriority w:val="34"/>
    <w:qFormat/>
    <w:pPr>
      <w:ind w:firstLineChars="200" w:firstLine="420"/>
    </w:pPr>
  </w:style>
  <w:style w:type="paragraph" w:customStyle="1" w:styleId="aff1">
    <w:name w:val="??"/>
    <w:qFormat/>
    <w:pPr>
      <w:widowControl w:val="0"/>
      <w:overflowPunct w:val="0"/>
      <w:autoSpaceDE w:val="0"/>
      <w:autoSpaceDN w:val="0"/>
      <w:adjustRightInd w:val="0"/>
      <w:jc w:val="both"/>
    </w:pPr>
    <w:rPr>
      <w:kern w:val="2"/>
      <w:sz w:val="21"/>
      <w:lang w:eastAsia="en-US"/>
    </w:rPr>
  </w:style>
  <w:style w:type="paragraph" w:styleId="aff2">
    <w:name w:val="List Paragraph"/>
    <w:basedOn w:val="a"/>
    <w:qFormat/>
    <w:pPr>
      <w:ind w:firstLineChars="200" w:firstLine="420"/>
    </w:pPr>
    <w:rPr>
      <w:szCs w:val="20"/>
    </w:rPr>
  </w:style>
  <w:style w:type="paragraph" w:customStyle="1" w:styleId="aff3">
    <w:name w:val="*正文"/>
    <w:basedOn w:val="a"/>
    <w:qFormat/>
    <w:pPr>
      <w:keepNext/>
      <w:keepLines/>
      <w:spacing w:line="360" w:lineRule="auto"/>
      <w:ind w:firstLineChars="200" w:firstLine="200"/>
    </w:pPr>
    <w:rPr>
      <w:rFonts w:ascii="宋体" w:hAnsi="宋体"/>
      <w:szCs w:val="24"/>
    </w:rPr>
  </w:style>
  <w:style w:type="paragraph" w:customStyle="1" w:styleId="210">
    <w:name w:val="正文首行缩进 21"/>
    <w:basedOn w:val="BodyTextIndent1"/>
    <w:qFormat/>
    <w:pPr>
      <w:widowControl/>
      <w:ind w:firstLine="420"/>
      <w:textAlignment w:val="baseline"/>
    </w:pPr>
    <w:rPr>
      <w:szCs w:val="24"/>
    </w:rPr>
  </w:style>
  <w:style w:type="paragraph" w:customStyle="1" w:styleId="BodyTextIndent1">
    <w:name w:val="Body Text Indent1"/>
    <w:basedOn w:val="a"/>
    <w:qFormat/>
    <w:pPr>
      <w:spacing w:line="500" w:lineRule="exact"/>
      <w:ind w:firstLineChars="200" w:firstLine="600"/>
    </w:pPr>
    <w:rPr>
      <w:rFonts w:ascii="仿宋_GB2312" w:eastAsia="仿宋_GB2312"/>
      <w:sz w:val="30"/>
      <w:szCs w:val="20"/>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Style2">
    <w:name w:val="_Style 2"/>
    <w:uiPriority w:val="1"/>
    <w:qFormat/>
    <w:pPr>
      <w:widowControl w:val="0"/>
      <w:jc w:val="both"/>
    </w:pPr>
    <w:rPr>
      <w:rFonts w:cs="Calibri"/>
      <w:kern w:val="2"/>
      <w:sz w:val="21"/>
      <w:szCs w:val="21"/>
    </w:rPr>
  </w:style>
  <w:style w:type="paragraph" w:customStyle="1" w:styleId="Chare">
    <w:name w:val="Char"/>
    <w:basedOn w:val="a"/>
    <w:qFormat/>
    <w:rPr>
      <w:sz w:val="32"/>
      <w:szCs w:val="32"/>
    </w:rPr>
  </w:style>
  <w:style w:type="character" w:customStyle="1" w:styleId="tdog-popup-help">
    <w:name w:val="tdog-popup-help"/>
    <w:qFormat/>
    <w:rPr>
      <w:rFonts w:ascii="Arial" w:eastAsia="Times New Roman" w:hAnsi="Arial" w:cs="Verdana" w:hint="default"/>
      <w:b/>
      <w:vanish/>
      <w:kern w:val="0"/>
      <w:sz w:val="24"/>
      <w:szCs w:val="24"/>
      <w:lang w:eastAsia="en-US"/>
    </w:rPr>
  </w:style>
  <w:style w:type="character" w:customStyle="1" w:styleId="tdog-systips2">
    <w:name w:val="tdog-systips2"/>
    <w:qFormat/>
    <w:rPr>
      <w:rFonts w:ascii="Arial" w:eastAsia="Times New Roman" w:hAnsi="Arial" w:cs="Verdana" w:hint="default"/>
      <w:b/>
      <w:kern w:val="0"/>
      <w:sz w:val="24"/>
      <w:szCs w:val="24"/>
      <w:lang w:eastAsia="en-US"/>
    </w:rPr>
  </w:style>
  <w:style w:type="character" w:customStyle="1" w:styleId="tdog-info-toolopen">
    <w:name w:val="tdog-info-toolopen"/>
    <w:qFormat/>
    <w:rPr>
      <w:rFonts w:ascii="Arial" w:eastAsia="Times New Roman" w:hAnsi="Arial" w:cs="Verdana" w:hint="default"/>
      <w:b/>
      <w:kern w:val="0"/>
      <w:sz w:val="24"/>
      <w:szCs w:val="24"/>
      <w:lang w:eastAsia="en-US"/>
    </w:rPr>
  </w:style>
  <w:style w:type="character" w:customStyle="1" w:styleId="tdog-systips">
    <w:name w:val="tdog-systips"/>
    <w:qFormat/>
    <w:rPr>
      <w:rFonts w:ascii="Arial" w:eastAsia="Times New Roman" w:hAnsi="Arial" w:cs="Verdana" w:hint="default"/>
      <w:b/>
      <w:kern w:val="0"/>
      <w:sz w:val="24"/>
      <w:szCs w:val="24"/>
      <w:lang w:eastAsia="en-US"/>
    </w:rPr>
  </w:style>
  <w:style w:type="character" w:customStyle="1" w:styleId="tdog-info-title">
    <w:name w:val="tdog-info-title"/>
    <w:qFormat/>
    <w:rPr>
      <w:rFonts w:ascii="Arial" w:eastAsia="Times New Roman" w:hAnsi="Arial" w:cs="Verdana" w:hint="default"/>
      <w:b/>
      <w:kern w:val="0"/>
      <w:sz w:val="24"/>
      <w:szCs w:val="24"/>
      <w:lang w:eastAsia="en-US"/>
    </w:rPr>
  </w:style>
  <w:style w:type="character" w:customStyle="1" w:styleId="tdog-msg-count">
    <w:name w:val="tdog-msg-count"/>
    <w:qFormat/>
    <w:rPr>
      <w:rFonts w:ascii="Arial" w:eastAsia="Times New Roman" w:hAnsi="Arial" w:cs="Verdana" w:hint="default"/>
      <w:b/>
      <w:color w:val="0B4F9E"/>
      <w:kern w:val="0"/>
      <w:sz w:val="24"/>
      <w:szCs w:val="24"/>
      <w:lang w:eastAsia="en-US"/>
    </w:rPr>
  </w:style>
  <w:style w:type="character" w:customStyle="1" w:styleId="tdog-minimizebut">
    <w:name w:val="tdog-minimizebut"/>
    <w:qFormat/>
    <w:rPr>
      <w:rFonts w:ascii="Arial" w:eastAsia="Times New Roman" w:hAnsi="Arial" w:cs="Verdana" w:hint="default"/>
      <w:b/>
      <w:kern w:val="0"/>
      <w:sz w:val="24"/>
      <w:szCs w:val="24"/>
      <w:lang w:eastAsia="en-US"/>
    </w:rPr>
  </w:style>
  <w:style w:type="character" w:customStyle="1" w:styleId="tdog-simplepop-icon">
    <w:name w:val="tdog-simplepop-icon"/>
    <w:qFormat/>
    <w:rPr>
      <w:rFonts w:ascii="Arial" w:eastAsia="Times New Roman" w:hAnsi="Arial" w:cs="Verdana" w:hint="default"/>
      <w:b/>
      <w:kern w:val="0"/>
      <w:sz w:val="24"/>
      <w:szCs w:val="24"/>
      <w:lang w:eastAsia="en-US"/>
    </w:rPr>
  </w:style>
  <w:style w:type="character" w:customStyle="1" w:styleId="tdog-info-mailicon">
    <w:name w:val="tdog-info-mailicon"/>
    <w:qFormat/>
    <w:rPr>
      <w:rFonts w:ascii="Arial" w:eastAsia="Times New Roman" w:hAnsi="Arial" w:cs="Verdana" w:hint="default"/>
      <w:b/>
      <w:kern w:val="0"/>
      <w:sz w:val="24"/>
      <w:szCs w:val="24"/>
      <w:lang w:eastAsia="en-US"/>
    </w:rPr>
  </w:style>
  <w:style w:type="character" w:customStyle="1" w:styleId="tdog-popup-minimize">
    <w:name w:val="tdog-popup-minimize"/>
    <w:qFormat/>
    <w:rPr>
      <w:rFonts w:ascii="Arial" w:eastAsia="Times New Roman" w:hAnsi="Arial" w:cs="Verdana" w:hint="default"/>
      <w:b/>
      <w:kern w:val="0"/>
      <w:sz w:val="24"/>
      <w:szCs w:val="24"/>
      <w:lang w:eastAsia="en-US"/>
    </w:rPr>
  </w:style>
  <w:style w:type="character" w:customStyle="1" w:styleId="tdog-closebut">
    <w:name w:val="tdog-closebut"/>
    <w:qFormat/>
    <w:rPr>
      <w:rFonts w:ascii="Arial" w:eastAsia="Times New Roman" w:hAnsi="Arial" w:cs="Verdana" w:hint="default"/>
      <w:b/>
      <w:kern w:val="0"/>
      <w:sz w:val="24"/>
      <w:szCs w:val="24"/>
      <w:lang w:eastAsia="en-US"/>
    </w:rPr>
  </w:style>
  <w:style w:type="character" w:customStyle="1" w:styleId="hidden">
    <w:name w:val="hidden"/>
    <w:qFormat/>
    <w:rPr>
      <w:rFonts w:ascii="Arial" w:eastAsia="Times New Roman" w:hAnsi="Arial" w:cs="Verdana" w:hint="default"/>
      <w:b/>
      <w:vanish/>
      <w:kern w:val="0"/>
      <w:sz w:val="24"/>
      <w:szCs w:val="24"/>
      <w:lang w:eastAsia="en-US"/>
    </w:rPr>
  </w:style>
  <w:style w:type="character" w:customStyle="1" w:styleId="hover68">
    <w:name w:val="hover68"/>
    <w:qFormat/>
    <w:rPr>
      <w:rFonts w:ascii="Arial" w:eastAsia="Times New Roman" w:hAnsi="Arial" w:cs="Verdana" w:hint="default"/>
      <w:b/>
      <w:color w:val="FF6600"/>
      <w:kern w:val="0"/>
      <w:sz w:val="24"/>
      <w:szCs w:val="24"/>
      <w:u w:val="single"/>
      <w:lang w:eastAsia="en-US"/>
    </w:rPr>
  </w:style>
  <w:style w:type="character" w:customStyle="1" w:styleId="tdog-user-name">
    <w:name w:val="tdog-user-name"/>
    <w:qFormat/>
    <w:rPr>
      <w:rFonts w:ascii="Arial" w:eastAsia="Times New Roman" w:hAnsi="Arial" w:cs="Verdana" w:hint="default"/>
      <w:b/>
      <w:kern w:val="0"/>
      <w:sz w:val="24"/>
      <w:szCs w:val="24"/>
      <w:lang w:eastAsia="en-US"/>
    </w:rPr>
  </w:style>
  <w:style w:type="character" w:customStyle="1" w:styleId="tdog-popup-talkbar-report">
    <w:name w:val="tdog-popup-talkbar-report"/>
    <w:qFormat/>
    <w:rPr>
      <w:rFonts w:ascii="Arial" w:eastAsia="Times New Roman" w:hAnsi="Arial" w:cs="Verdana" w:hint="default"/>
      <w:b/>
      <w:kern w:val="0"/>
      <w:sz w:val="24"/>
      <w:szCs w:val="24"/>
      <w:lang w:eastAsia="en-US"/>
    </w:rPr>
  </w:style>
  <w:style w:type="character" w:customStyle="1" w:styleId="hover8">
    <w:name w:val="hover8"/>
    <w:qFormat/>
    <w:rPr>
      <w:rFonts w:ascii="Arial" w:eastAsia="Times New Roman" w:hAnsi="Arial" w:cs="Verdana" w:hint="default"/>
      <w:b/>
      <w:kern w:val="0"/>
      <w:sz w:val="24"/>
      <w:szCs w:val="24"/>
      <w:bdr w:val="single" w:sz="6" w:space="0" w:color="808080"/>
      <w:lang w:eastAsia="en-US"/>
    </w:rPr>
  </w:style>
  <w:style w:type="character" w:customStyle="1" w:styleId="tdog-popup-talkbar-clear">
    <w:name w:val="tdog-popup-talkbar-clear"/>
    <w:qFormat/>
    <w:rPr>
      <w:rFonts w:ascii="Arial" w:eastAsia="Times New Roman" w:hAnsi="Arial" w:cs="Verdana" w:hint="default"/>
      <w:b/>
      <w:kern w:val="0"/>
      <w:sz w:val="24"/>
      <w:szCs w:val="24"/>
      <w:lang w:eastAsia="en-US"/>
    </w:rPr>
  </w:style>
  <w:style w:type="character" w:customStyle="1" w:styleId="tdog-info-toolclose">
    <w:name w:val="tdog-info-toolclose"/>
    <w:qFormat/>
    <w:rPr>
      <w:rFonts w:ascii="Arial" w:eastAsia="Times New Roman" w:hAnsi="Arial" w:cs="Verdana" w:hint="default"/>
      <w:b/>
      <w:kern w:val="0"/>
      <w:sz w:val="24"/>
      <w:szCs w:val="24"/>
      <w:lang w:eastAsia="en-US"/>
    </w:rPr>
  </w:style>
  <w:style w:type="character" w:customStyle="1" w:styleId="hover67">
    <w:name w:val="hover67"/>
    <w:qFormat/>
    <w:rPr>
      <w:rFonts w:ascii="Arial" w:eastAsia="Times New Roman" w:hAnsi="Arial" w:cs="Verdana" w:hint="default"/>
      <w:b/>
      <w:color w:val="FFFFFF"/>
      <w:kern w:val="0"/>
      <w:sz w:val="24"/>
      <w:szCs w:val="24"/>
      <w:shd w:val="clear" w:color="auto" w:fill="FF6600"/>
      <w:lang w:eastAsia="en-US"/>
    </w:rPr>
  </w:style>
  <w:style w:type="character" w:customStyle="1" w:styleId="bdsmore">
    <w:name w:val="bds_more"/>
    <w:qFormat/>
    <w:rPr>
      <w:rFonts w:ascii="Arial" w:eastAsia="Times New Roman" w:hAnsi="Arial" w:cs="Arial" w:hint="default"/>
      <w:b/>
      <w:kern w:val="0"/>
      <w:sz w:val="24"/>
      <w:szCs w:val="24"/>
      <w:lang w:eastAsia="en-US"/>
    </w:rPr>
  </w:style>
  <w:style w:type="paragraph" w:customStyle="1" w:styleId="14">
    <w:name w:val="列表段落1"/>
    <w:basedOn w:val="a"/>
    <w:uiPriority w:val="34"/>
    <w:qFormat/>
    <w:pPr>
      <w:ind w:firstLineChars="200" w:firstLine="420"/>
    </w:pPr>
    <w:rPr>
      <w:rFonts w:ascii="等线" w:eastAsia="等线" w:hAnsi="等线"/>
      <w:szCs w:val="20"/>
    </w:rPr>
  </w:style>
  <w:style w:type="paragraph" w:customStyle="1" w:styleId="New">
    <w:name w:val="正文 New"/>
    <w:qFormat/>
    <w:pPr>
      <w:widowControl w:val="0"/>
      <w:jc w:val="both"/>
    </w:pPr>
    <w:rPr>
      <w:rFonts w:cs="Calibri"/>
      <w:kern w:val="2"/>
      <w:sz w:val="21"/>
      <w:szCs w:val="24"/>
    </w:rPr>
  </w:style>
  <w:style w:type="paragraph" w:customStyle="1" w:styleId="UserStyle0">
    <w:name w:val="UserStyle_0"/>
    <w:qFormat/>
    <w:pPr>
      <w:widowControl w:val="0"/>
      <w:ind w:firstLine="570"/>
      <w:jc w:val="both"/>
      <w:textAlignment w:val="baseline"/>
    </w:pPr>
    <w:rPr>
      <w:rFonts w:eastAsia="仿宋_GB2312"/>
      <w:kern w:val="2"/>
      <w:sz w:val="32"/>
    </w:rPr>
  </w:style>
  <w:style w:type="paragraph" w:customStyle="1" w:styleId="TableParagraph">
    <w:name w:val="Table Paragraph"/>
    <w:basedOn w:val="a"/>
    <w:uiPriority w:val="1"/>
    <w:qFormat/>
    <w:pPr>
      <w:autoSpaceDE w:val="0"/>
      <w:autoSpaceDN w:val="0"/>
      <w:spacing w:before="81"/>
      <w:ind w:left="108"/>
      <w:jc w:val="left"/>
    </w:pPr>
    <w:rPr>
      <w:rFonts w:ascii="宋体" w:hAnsi="宋体" w:cs="宋体"/>
      <w:kern w:val="0"/>
      <w:sz w:val="22"/>
      <w:lang w:val="zh-CN" w:bidi="zh-CN"/>
    </w:rPr>
  </w:style>
  <w:style w:type="paragraph" w:customStyle="1" w:styleId="BodyTextFirstIndent1">
    <w:name w:val="Body Text First Indent1"/>
    <w:basedOn w:val="a7"/>
    <w:qFormat/>
    <w:pPr>
      <w:spacing w:after="0"/>
      <w:ind w:firstLineChars="100" w:firstLine="420"/>
    </w:pPr>
    <w:rPr>
      <w:rFonts w:ascii="等线" w:eastAsia="等线" w:hAnsi="等线"/>
      <w:kern w:val="2"/>
      <w:sz w:val="28"/>
      <w:szCs w:val="22"/>
    </w:rPr>
  </w:style>
  <w:style w:type="paragraph" w:customStyle="1" w:styleId="aff4">
    <w:name w:val="文档正文"/>
    <w:basedOn w:val="a"/>
    <w:qFormat/>
    <w:pPr>
      <w:spacing w:line="360" w:lineRule="auto"/>
      <w:ind w:firstLineChars="200" w:firstLine="200"/>
    </w:pPr>
    <w:rPr>
      <w:rFonts w:ascii="宋体" w:hAnsi="宋体"/>
      <w:sz w:val="24"/>
    </w:rPr>
  </w:style>
  <w:style w:type="paragraph" w:customStyle="1" w:styleId="130">
    <w:name w:val="正文_13_0"/>
    <w:basedOn w:val="a"/>
    <w:qFormat/>
    <w:rPr>
      <w:szCs w:val="21"/>
    </w:rPr>
  </w:style>
  <w:style w:type="character" w:customStyle="1" w:styleId="style4">
    <w:name w:val="style4"/>
    <w:qFormat/>
  </w:style>
  <w:style w:type="paragraph" w:customStyle="1" w:styleId="15">
    <w:name w:val="无间隔1"/>
    <w:basedOn w:val="a"/>
    <w:uiPriority w:val="99"/>
    <w:qFormat/>
    <w:pPr>
      <w:spacing w:line="400" w:lineRule="exact"/>
    </w:pPr>
    <w:rPr>
      <w:sz w:val="24"/>
      <w:szCs w:val="24"/>
    </w:rPr>
  </w:style>
  <w:style w:type="paragraph" w:customStyle="1" w:styleId="WPSOffice1">
    <w:name w:val="WPSOffice手动目录 1"/>
    <w:qFormat/>
  </w:style>
  <w:style w:type="paragraph" w:customStyle="1" w:styleId="aaa">
    <w:name w:val="aaa正文"/>
    <w:basedOn w:val="a"/>
    <w:qFormat/>
    <w:pPr>
      <w:ind w:firstLine="480"/>
    </w:pPr>
    <w:rPr>
      <w:rFonts w:ascii="宋体" w:hAnsi="宋体"/>
      <w:szCs w:val="24"/>
    </w:rPr>
  </w:style>
  <w:style w:type="character" w:customStyle="1" w:styleId="font01">
    <w:name w:val="font01"/>
    <w:qFormat/>
    <w:rPr>
      <w:rFonts w:ascii="微软雅黑" w:eastAsia="微软雅黑" w:hAnsi="微软雅黑" w:cs="微软雅黑" w:hint="eastAsia"/>
      <w:color w:val="000000"/>
      <w:sz w:val="24"/>
      <w:szCs w:val="24"/>
      <w:u w:val="none"/>
    </w:rPr>
  </w:style>
  <w:style w:type="paragraph" w:customStyle="1" w:styleId="BodyText">
    <w:name w:val="BodyText"/>
    <w:qFormat/>
    <w:pPr>
      <w:spacing w:after="120"/>
      <w:jc w:val="both"/>
      <w:textAlignment w:val="baseline"/>
    </w:pPr>
    <w:rPr>
      <w:rFonts w:hAnsi="Calibri"/>
      <w:kern w:val="2"/>
      <w:sz w:val="21"/>
      <w:szCs w:val="24"/>
    </w:rPr>
  </w:style>
  <w:style w:type="paragraph" w:customStyle="1" w:styleId="152">
    <w:name w:val="样式 小四 行距: 1.5 倍行距 首行缩进:  2 字符"/>
    <w:basedOn w:val="a"/>
    <w:qFormat/>
    <w:pPr>
      <w:spacing w:line="360" w:lineRule="auto"/>
      <w:ind w:firstLineChars="200" w:firstLine="480"/>
    </w:pPr>
    <w:rPr>
      <w:rFonts w:cs="宋体"/>
      <w:sz w:val="24"/>
      <w:szCs w:val="20"/>
    </w:rPr>
  </w:style>
  <w:style w:type="paragraph" w:customStyle="1" w:styleId="25">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dsggzy.com/fwzn/11597.jhtml" TargetMode="External"/><Relationship Id="rId2" Type="http://schemas.openxmlformats.org/officeDocument/2006/relationships/customXml" Target="../customXml/item2.xml"/><Relationship Id="rId16" Type="http://schemas.openxmlformats.org/officeDocument/2006/relationships/hyperlink" Target="http://www.pdsggzy.com/tzgg/10814.j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pdsggzy.com/fwzn/11020.j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dsggzy.com/" TargetMode="External"/><Relationship Id="rId22"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C500A-456F-4838-8C0A-CFBED000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107</Pages>
  <Words>9192</Words>
  <Characters>52399</Characters>
  <Application>Microsoft Office Word</Application>
  <DocSecurity>0</DocSecurity>
  <Lines>436</Lines>
  <Paragraphs>122</Paragraphs>
  <ScaleCrop>false</ScaleCrop>
  <Company>China</Company>
  <LinksUpToDate>false</LinksUpToDate>
  <CharactersWithSpaces>61469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北京永道工程管理有限公司:刘亚丽</dc:creator>
  <cp:lastModifiedBy>中煜工程项目管理有限公司:中煜工程项目管理有限公司</cp:lastModifiedBy>
  <cp:revision>266</cp:revision>
  <cp:lastPrinted>2023-08-09T01:58:00Z</cp:lastPrinted>
  <dcterms:created xsi:type="dcterms:W3CDTF">2023-03-24T08:57:00Z</dcterms:created>
  <dcterms:modified xsi:type="dcterms:W3CDTF">2023-09-05T05:48:00Z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7BC1E620709B41E28FD9B57DDCEA328A_13</vt:lpwstr>
  </property>
</Properties>
</file>