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2F" w:rsidRDefault="00043BF9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516149" cy="7591425"/>
            <wp:effectExtent l="0" t="0" r="0" b="0"/>
            <wp:docPr id="1" name="图片 1" descr="D:\Documents\WeChat Files\wxid_gq0kk9h7sj0t21\FileStorage\Temp\17370883196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gq0kk9h7sj0t21\FileStorage\Temp\17370883196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149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752F" w:rsidSect="00043BF9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DAE"/>
    <w:rsid w:val="00043BF9"/>
    <w:rsid w:val="0025752F"/>
    <w:rsid w:val="00B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3B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3B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国泰信华工程咨询有限公司:宋翠环</dc:creator>
  <cp:keywords/>
  <dc:description/>
  <cp:lastModifiedBy>国泰信华工程咨询有限公司:宋翠环</cp:lastModifiedBy>
  <cp:revision>3</cp:revision>
  <dcterms:created xsi:type="dcterms:W3CDTF">2025-01-17T04:32:00Z</dcterms:created>
  <dcterms:modified xsi:type="dcterms:W3CDTF">2025-01-17T04:33:00Z</dcterms:modified>
</cp:coreProperties>
</file>