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D2B" w:rsidRPr="00B92C16" w:rsidRDefault="007362F9">
      <w:pPr>
        <w:rPr>
          <w:rFonts w:ascii="宋体" w:eastAsia="宋体" w:hAnsi="宋体" w:cs="宋体"/>
          <w:b/>
          <w:sz w:val="48"/>
        </w:rPr>
      </w:pPr>
      <w:r>
        <w:rPr>
          <w:rFonts w:ascii="宋体" w:eastAsia="宋体" w:hAnsi="宋体" w:cs="宋体"/>
          <w:b/>
          <w:noProof/>
          <w:sz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8pt;height:692.6pt">
            <v:imagedata r:id="rId9" o:title="磋商封面"/>
          </v:shape>
        </w:pict>
      </w:r>
    </w:p>
    <w:p w:rsidR="00E22D2B" w:rsidRPr="00B92C16" w:rsidRDefault="00E22D2B">
      <w:pPr>
        <w:jc w:val="center"/>
        <w:rPr>
          <w:rFonts w:ascii="宋体" w:eastAsia="宋体" w:hAnsi="宋体"/>
          <w:sz w:val="20"/>
          <w:szCs w:val="21"/>
        </w:rPr>
        <w:sectPr w:rsidR="00E22D2B" w:rsidRPr="00B92C16">
          <w:footerReference w:type="default" r:id="rId10"/>
          <w:pgSz w:w="11906" w:h="16838"/>
          <w:pgMar w:top="1440" w:right="1080" w:bottom="1440" w:left="1080" w:header="851" w:footer="1331" w:gutter="0"/>
          <w:cols w:space="720"/>
          <w:titlePg/>
          <w:docGrid w:type="lines" w:linePitch="326"/>
        </w:sectPr>
      </w:pPr>
    </w:p>
    <w:sdt>
      <w:sdtPr>
        <w:rPr>
          <w:rFonts w:ascii="宋体" w:eastAsia="宋体" w:hAnsi="宋体"/>
          <w:sz w:val="20"/>
          <w:szCs w:val="21"/>
        </w:rPr>
        <w:id w:val="147475524"/>
        <w:docPartObj>
          <w:docPartGallery w:val="Table of Contents"/>
          <w:docPartUnique/>
        </w:docPartObj>
      </w:sdtPr>
      <w:sdtEndPr>
        <w:rPr>
          <w:rFonts w:asciiTheme="minorHAnsi" w:eastAsiaTheme="minorEastAsia" w:hAnsiTheme="minorHAnsi" w:hint="eastAsia"/>
          <w:sz w:val="24"/>
          <w:szCs w:val="22"/>
        </w:rPr>
      </w:sdtEndPr>
      <w:sdtContent>
        <w:p w:rsidR="00E22D2B" w:rsidRPr="00B92C16" w:rsidRDefault="00F83290">
          <w:pPr>
            <w:jc w:val="center"/>
            <w:rPr>
              <w:sz w:val="40"/>
              <w:szCs w:val="40"/>
            </w:rPr>
          </w:pPr>
          <w:r w:rsidRPr="00B92C16">
            <w:rPr>
              <w:rFonts w:ascii="宋体" w:eastAsia="宋体" w:hAnsi="宋体"/>
              <w:sz w:val="40"/>
              <w:szCs w:val="40"/>
            </w:rPr>
            <w:t>目</w:t>
          </w:r>
          <w:r w:rsidRPr="00B92C16">
            <w:rPr>
              <w:rFonts w:ascii="宋体" w:eastAsia="宋体" w:hAnsi="宋体" w:hint="eastAsia"/>
              <w:sz w:val="40"/>
              <w:szCs w:val="40"/>
            </w:rPr>
            <w:t xml:space="preserve">  </w:t>
          </w:r>
          <w:r w:rsidRPr="00B92C16">
            <w:rPr>
              <w:rFonts w:ascii="宋体" w:eastAsia="宋体" w:hAnsi="宋体"/>
              <w:sz w:val="40"/>
              <w:szCs w:val="40"/>
            </w:rPr>
            <w:t>录</w:t>
          </w:r>
          <w:bookmarkStart w:id="0" w:name="_GoBack"/>
          <w:bookmarkEnd w:id="0"/>
        </w:p>
        <w:p w:rsidR="00E22D2B" w:rsidRPr="00B92C16" w:rsidRDefault="00E22D2B">
          <w:pPr>
            <w:pStyle w:val="10"/>
            <w:tabs>
              <w:tab w:val="right" w:leader="dot" w:pos="9736"/>
            </w:tabs>
            <w:spacing w:line="360" w:lineRule="auto"/>
            <w:rPr>
              <w:rFonts w:asciiTheme="minorEastAsia" w:eastAsiaTheme="minorEastAsia" w:hAnsiTheme="minorEastAsia"/>
              <w:szCs w:val="21"/>
            </w:rPr>
          </w:pPr>
        </w:p>
        <w:p w:rsidR="00E22D2B" w:rsidRPr="00B92C16" w:rsidRDefault="00E22D2B">
          <w:pPr>
            <w:pStyle w:val="10"/>
            <w:tabs>
              <w:tab w:val="right" w:leader="dot" w:pos="9736"/>
            </w:tabs>
            <w:spacing w:line="360" w:lineRule="auto"/>
            <w:rPr>
              <w:rFonts w:asciiTheme="minorEastAsia" w:eastAsiaTheme="minorEastAsia" w:hAnsiTheme="minorEastAsia"/>
              <w:szCs w:val="21"/>
            </w:rPr>
          </w:pPr>
        </w:p>
        <w:p w:rsidR="00E22D2B" w:rsidRPr="00B92C16" w:rsidRDefault="00F83290">
          <w:pPr>
            <w:pStyle w:val="10"/>
            <w:tabs>
              <w:tab w:val="right" w:leader="dot" w:pos="9736"/>
            </w:tabs>
            <w:spacing w:line="360" w:lineRule="auto"/>
            <w:rPr>
              <w:rFonts w:asciiTheme="minorEastAsia" w:eastAsiaTheme="minorEastAsia" w:hAnsiTheme="minorEastAsia" w:cstheme="minorBidi"/>
              <w:szCs w:val="21"/>
            </w:rPr>
          </w:pPr>
          <w:r w:rsidRPr="00B92C16">
            <w:rPr>
              <w:rFonts w:asciiTheme="minorEastAsia" w:eastAsiaTheme="minorEastAsia" w:hAnsiTheme="minorEastAsia" w:hint="eastAsia"/>
              <w:szCs w:val="21"/>
            </w:rPr>
            <w:fldChar w:fldCharType="begin"/>
          </w:r>
          <w:r w:rsidRPr="00B92C16">
            <w:rPr>
              <w:rFonts w:asciiTheme="minorEastAsia" w:eastAsiaTheme="minorEastAsia" w:hAnsiTheme="minorEastAsia" w:hint="eastAsia"/>
              <w:szCs w:val="21"/>
            </w:rPr>
            <w:instrText xml:space="preserve">TOC \o "1-3" \h \u </w:instrText>
          </w:r>
          <w:r w:rsidRPr="00B92C16">
            <w:rPr>
              <w:rFonts w:asciiTheme="minorEastAsia" w:eastAsiaTheme="minorEastAsia" w:hAnsiTheme="minorEastAsia" w:hint="eastAsia"/>
              <w:szCs w:val="21"/>
            </w:rPr>
            <w:fldChar w:fldCharType="separate"/>
          </w:r>
          <w:hyperlink w:anchor="_Toc163380665" w:history="1">
            <w:r w:rsidRPr="00B92C16">
              <w:rPr>
                <w:rStyle w:val="af3"/>
                <w:rFonts w:asciiTheme="minorEastAsia" w:eastAsiaTheme="minorEastAsia" w:hAnsiTheme="minorEastAsia" w:hint="eastAsia"/>
                <w:color w:val="auto"/>
                <w:szCs w:val="21"/>
              </w:rPr>
              <w:t>第一章</w:t>
            </w:r>
            <w:r w:rsidRPr="00B92C16">
              <w:rPr>
                <w:rStyle w:val="af3"/>
                <w:rFonts w:asciiTheme="minorEastAsia" w:eastAsiaTheme="minorEastAsia" w:hAnsiTheme="minorEastAsia"/>
                <w:color w:val="auto"/>
                <w:szCs w:val="21"/>
              </w:rPr>
              <w:t xml:space="preserve">  </w:t>
            </w:r>
            <w:r w:rsidRPr="00B92C16">
              <w:rPr>
                <w:rStyle w:val="af3"/>
                <w:rFonts w:asciiTheme="minorEastAsia" w:eastAsiaTheme="minorEastAsia" w:hAnsiTheme="minorEastAsia" w:hint="eastAsia"/>
                <w:color w:val="auto"/>
                <w:szCs w:val="21"/>
              </w:rPr>
              <w:t>磋商公告</w:t>
            </w:r>
            <w:r w:rsidRPr="00B92C16">
              <w:rPr>
                <w:rFonts w:asciiTheme="minorEastAsia" w:eastAsiaTheme="minorEastAsia" w:hAnsiTheme="minorEastAsia"/>
                <w:szCs w:val="21"/>
              </w:rPr>
              <w:tab/>
            </w:r>
            <w:r w:rsidRPr="00B92C16">
              <w:rPr>
                <w:rFonts w:asciiTheme="minorEastAsia" w:eastAsiaTheme="minorEastAsia" w:hAnsiTheme="minorEastAsia"/>
                <w:szCs w:val="21"/>
              </w:rPr>
              <w:fldChar w:fldCharType="begin"/>
            </w:r>
            <w:r w:rsidRPr="00B92C16">
              <w:rPr>
                <w:rFonts w:asciiTheme="minorEastAsia" w:eastAsiaTheme="minorEastAsia" w:hAnsiTheme="minorEastAsia"/>
                <w:szCs w:val="21"/>
              </w:rPr>
              <w:instrText xml:space="preserve"> PAGEREF _Toc163380665 \h </w:instrText>
            </w:r>
            <w:r w:rsidRPr="00B92C16">
              <w:rPr>
                <w:rFonts w:asciiTheme="minorEastAsia" w:eastAsiaTheme="minorEastAsia" w:hAnsiTheme="minorEastAsia"/>
                <w:szCs w:val="21"/>
              </w:rPr>
            </w:r>
            <w:r w:rsidRPr="00B92C16">
              <w:rPr>
                <w:rFonts w:asciiTheme="minorEastAsia" w:eastAsiaTheme="minorEastAsia" w:hAnsiTheme="minorEastAsia"/>
                <w:szCs w:val="21"/>
              </w:rPr>
              <w:fldChar w:fldCharType="separate"/>
            </w:r>
            <w:r w:rsidRPr="00B92C16">
              <w:rPr>
                <w:rFonts w:asciiTheme="minorEastAsia" w:eastAsiaTheme="minorEastAsia" w:hAnsiTheme="minorEastAsia"/>
                <w:szCs w:val="21"/>
              </w:rPr>
              <w:t>1</w:t>
            </w:r>
            <w:r w:rsidRPr="00B92C16">
              <w:rPr>
                <w:rFonts w:asciiTheme="minorEastAsia" w:eastAsiaTheme="minorEastAsia" w:hAnsiTheme="minorEastAsia"/>
                <w:szCs w:val="21"/>
              </w:rPr>
              <w:fldChar w:fldCharType="end"/>
            </w:r>
          </w:hyperlink>
        </w:p>
        <w:p w:rsidR="00E22D2B" w:rsidRPr="00B92C16" w:rsidRDefault="002F2606">
          <w:pPr>
            <w:pStyle w:val="10"/>
            <w:tabs>
              <w:tab w:val="right" w:leader="dot" w:pos="9736"/>
            </w:tabs>
            <w:spacing w:line="360" w:lineRule="auto"/>
            <w:rPr>
              <w:rFonts w:asciiTheme="minorEastAsia" w:eastAsiaTheme="minorEastAsia" w:hAnsiTheme="minorEastAsia" w:cstheme="minorBidi"/>
              <w:szCs w:val="21"/>
            </w:rPr>
          </w:pPr>
          <w:hyperlink w:anchor="_Toc163380666" w:history="1">
            <w:r w:rsidR="00F83290" w:rsidRPr="00B92C16">
              <w:rPr>
                <w:rStyle w:val="af3"/>
                <w:rFonts w:asciiTheme="minorEastAsia" w:eastAsiaTheme="minorEastAsia" w:hAnsiTheme="minorEastAsia" w:hint="eastAsia"/>
                <w:color w:val="auto"/>
                <w:szCs w:val="21"/>
              </w:rPr>
              <w:t>第二章</w:t>
            </w:r>
            <w:r w:rsidR="00F83290" w:rsidRPr="00B92C16">
              <w:rPr>
                <w:rStyle w:val="af3"/>
                <w:rFonts w:asciiTheme="minorEastAsia" w:eastAsiaTheme="minorEastAsia" w:hAnsiTheme="minorEastAsia"/>
                <w:color w:val="auto"/>
                <w:szCs w:val="21"/>
              </w:rPr>
              <w:t xml:space="preserve">  </w:t>
            </w:r>
            <w:r w:rsidR="00F83290" w:rsidRPr="00B92C16">
              <w:rPr>
                <w:rStyle w:val="af3"/>
                <w:rFonts w:asciiTheme="minorEastAsia" w:eastAsiaTheme="minorEastAsia" w:hAnsiTheme="minorEastAsia" w:hint="eastAsia"/>
                <w:color w:val="auto"/>
                <w:szCs w:val="21"/>
              </w:rPr>
              <w:t>供应商须知</w:t>
            </w:r>
            <w:r w:rsidR="00F83290" w:rsidRPr="00B92C16">
              <w:rPr>
                <w:rFonts w:asciiTheme="minorEastAsia" w:eastAsiaTheme="minorEastAsia" w:hAnsiTheme="minorEastAsia"/>
                <w:szCs w:val="21"/>
              </w:rPr>
              <w:tab/>
            </w:r>
            <w:r w:rsidR="00F83290" w:rsidRPr="00B92C16">
              <w:rPr>
                <w:rFonts w:asciiTheme="minorEastAsia" w:eastAsiaTheme="minorEastAsia" w:hAnsiTheme="minorEastAsia"/>
                <w:szCs w:val="21"/>
              </w:rPr>
              <w:fldChar w:fldCharType="begin"/>
            </w:r>
            <w:r w:rsidR="00F83290" w:rsidRPr="00B92C16">
              <w:rPr>
                <w:rFonts w:asciiTheme="minorEastAsia" w:eastAsiaTheme="minorEastAsia" w:hAnsiTheme="minorEastAsia"/>
                <w:szCs w:val="21"/>
              </w:rPr>
              <w:instrText xml:space="preserve"> PAGEREF _Toc163380666 \h </w:instrText>
            </w:r>
            <w:r w:rsidR="00F83290" w:rsidRPr="00B92C16">
              <w:rPr>
                <w:rFonts w:asciiTheme="minorEastAsia" w:eastAsiaTheme="minorEastAsia" w:hAnsiTheme="minorEastAsia"/>
                <w:szCs w:val="21"/>
              </w:rPr>
            </w:r>
            <w:r w:rsidR="00F83290" w:rsidRPr="00B92C16">
              <w:rPr>
                <w:rFonts w:asciiTheme="minorEastAsia" w:eastAsiaTheme="minorEastAsia" w:hAnsiTheme="minorEastAsia"/>
                <w:szCs w:val="21"/>
              </w:rPr>
              <w:fldChar w:fldCharType="separate"/>
            </w:r>
            <w:r w:rsidR="00F83290" w:rsidRPr="00B92C16">
              <w:rPr>
                <w:rFonts w:asciiTheme="minorEastAsia" w:eastAsiaTheme="minorEastAsia" w:hAnsiTheme="minorEastAsia"/>
                <w:szCs w:val="21"/>
              </w:rPr>
              <w:t>5</w:t>
            </w:r>
            <w:r w:rsidR="00F83290" w:rsidRPr="00B92C16">
              <w:rPr>
                <w:rFonts w:asciiTheme="minorEastAsia" w:eastAsiaTheme="minorEastAsia" w:hAnsiTheme="minorEastAsia"/>
                <w:szCs w:val="21"/>
              </w:rPr>
              <w:fldChar w:fldCharType="end"/>
            </w:r>
          </w:hyperlink>
        </w:p>
        <w:p w:rsidR="00E22D2B" w:rsidRPr="00B92C16" w:rsidRDefault="002F2606">
          <w:pPr>
            <w:pStyle w:val="10"/>
            <w:tabs>
              <w:tab w:val="right" w:leader="dot" w:pos="9736"/>
            </w:tabs>
            <w:spacing w:line="360" w:lineRule="auto"/>
            <w:rPr>
              <w:rFonts w:asciiTheme="minorEastAsia" w:eastAsiaTheme="minorEastAsia" w:hAnsiTheme="minorEastAsia" w:cstheme="minorBidi"/>
              <w:szCs w:val="21"/>
            </w:rPr>
          </w:pPr>
          <w:hyperlink w:anchor="_Toc163380714" w:history="1">
            <w:r w:rsidR="00F83290" w:rsidRPr="00B92C16">
              <w:rPr>
                <w:rStyle w:val="af3"/>
                <w:rFonts w:asciiTheme="minorEastAsia" w:eastAsiaTheme="minorEastAsia" w:hAnsiTheme="minorEastAsia" w:hint="eastAsia"/>
                <w:color w:val="auto"/>
                <w:szCs w:val="21"/>
              </w:rPr>
              <w:t>第三章</w:t>
            </w:r>
            <w:r w:rsidR="00F83290" w:rsidRPr="00B92C16">
              <w:rPr>
                <w:rStyle w:val="af3"/>
                <w:rFonts w:asciiTheme="minorEastAsia" w:eastAsiaTheme="minorEastAsia" w:hAnsiTheme="minorEastAsia"/>
                <w:color w:val="auto"/>
                <w:szCs w:val="21"/>
              </w:rPr>
              <w:t xml:space="preserve">  </w:t>
            </w:r>
            <w:r w:rsidR="00F83290" w:rsidRPr="00B92C16">
              <w:rPr>
                <w:rStyle w:val="af3"/>
                <w:rFonts w:asciiTheme="minorEastAsia" w:eastAsiaTheme="minorEastAsia" w:hAnsiTheme="minorEastAsia" w:hint="eastAsia"/>
                <w:color w:val="auto"/>
                <w:szCs w:val="21"/>
              </w:rPr>
              <w:t>评标办法（综合评估法）</w:t>
            </w:r>
            <w:r w:rsidR="00F83290" w:rsidRPr="00B92C16">
              <w:rPr>
                <w:rFonts w:asciiTheme="minorEastAsia" w:eastAsiaTheme="minorEastAsia" w:hAnsiTheme="minorEastAsia"/>
                <w:szCs w:val="21"/>
              </w:rPr>
              <w:tab/>
            </w:r>
            <w:r w:rsidR="00F83290" w:rsidRPr="00B92C16">
              <w:rPr>
                <w:rFonts w:asciiTheme="minorEastAsia" w:eastAsiaTheme="minorEastAsia" w:hAnsiTheme="minorEastAsia"/>
                <w:szCs w:val="21"/>
              </w:rPr>
              <w:fldChar w:fldCharType="begin"/>
            </w:r>
            <w:r w:rsidR="00F83290" w:rsidRPr="00B92C16">
              <w:rPr>
                <w:rFonts w:asciiTheme="minorEastAsia" w:eastAsiaTheme="minorEastAsia" w:hAnsiTheme="minorEastAsia"/>
                <w:szCs w:val="21"/>
              </w:rPr>
              <w:instrText xml:space="preserve"> PAGEREF _Toc163380714 \h </w:instrText>
            </w:r>
            <w:r w:rsidR="00F83290" w:rsidRPr="00B92C16">
              <w:rPr>
                <w:rFonts w:asciiTheme="minorEastAsia" w:eastAsiaTheme="minorEastAsia" w:hAnsiTheme="minorEastAsia"/>
                <w:szCs w:val="21"/>
              </w:rPr>
            </w:r>
            <w:r w:rsidR="00F83290" w:rsidRPr="00B92C16">
              <w:rPr>
                <w:rFonts w:asciiTheme="minorEastAsia" w:eastAsiaTheme="minorEastAsia" w:hAnsiTheme="minorEastAsia"/>
                <w:szCs w:val="21"/>
              </w:rPr>
              <w:fldChar w:fldCharType="separate"/>
            </w:r>
            <w:r w:rsidR="00F83290" w:rsidRPr="00B92C16">
              <w:rPr>
                <w:rFonts w:asciiTheme="minorEastAsia" w:eastAsiaTheme="minorEastAsia" w:hAnsiTheme="minorEastAsia"/>
                <w:szCs w:val="21"/>
              </w:rPr>
              <w:t>26</w:t>
            </w:r>
            <w:r w:rsidR="00F83290" w:rsidRPr="00B92C16">
              <w:rPr>
                <w:rFonts w:asciiTheme="minorEastAsia" w:eastAsiaTheme="minorEastAsia" w:hAnsiTheme="minorEastAsia"/>
                <w:szCs w:val="21"/>
              </w:rPr>
              <w:fldChar w:fldCharType="end"/>
            </w:r>
          </w:hyperlink>
        </w:p>
        <w:p w:rsidR="00E22D2B" w:rsidRPr="00B92C16" w:rsidRDefault="002F2606">
          <w:pPr>
            <w:pStyle w:val="10"/>
            <w:tabs>
              <w:tab w:val="right" w:leader="dot" w:pos="9736"/>
            </w:tabs>
            <w:spacing w:line="360" w:lineRule="auto"/>
            <w:rPr>
              <w:rFonts w:asciiTheme="minorEastAsia" w:eastAsiaTheme="minorEastAsia" w:hAnsiTheme="minorEastAsia" w:cstheme="minorBidi"/>
              <w:szCs w:val="21"/>
            </w:rPr>
          </w:pPr>
          <w:hyperlink w:anchor="_Toc163380724" w:history="1">
            <w:r w:rsidR="00F83290" w:rsidRPr="00B92C16">
              <w:rPr>
                <w:rStyle w:val="af3"/>
                <w:rFonts w:asciiTheme="minorEastAsia" w:eastAsiaTheme="minorEastAsia" w:hAnsiTheme="minorEastAsia" w:hint="eastAsia"/>
                <w:color w:val="auto"/>
                <w:szCs w:val="21"/>
              </w:rPr>
              <w:t>第四章</w:t>
            </w:r>
            <w:r w:rsidR="00F83290" w:rsidRPr="00B92C16">
              <w:rPr>
                <w:rStyle w:val="af3"/>
                <w:rFonts w:asciiTheme="minorEastAsia" w:eastAsiaTheme="minorEastAsia" w:hAnsiTheme="minorEastAsia"/>
                <w:color w:val="auto"/>
                <w:szCs w:val="21"/>
              </w:rPr>
              <w:t xml:space="preserve">  </w:t>
            </w:r>
            <w:r w:rsidR="00F83290" w:rsidRPr="00B92C16">
              <w:rPr>
                <w:rStyle w:val="af3"/>
                <w:rFonts w:asciiTheme="minorEastAsia" w:eastAsiaTheme="minorEastAsia" w:hAnsiTheme="minorEastAsia" w:hint="eastAsia"/>
                <w:color w:val="auto"/>
                <w:szCs w:val="21"/>
              </w:rPr>
              <w:t>合同条款及格式</w:t>
            </w:r>
            <w:r w:rsidR="00F83290" w:rsidRPr="00B92C16">
              <w:rPr>
                <w:rFonts w:asciiTheme="minorEastAsia" w:eastAsiaTheme="minorEastAsia" w:hAnsiTheme="minorEastAsia"/>
                <w:szCs w:val="21"/>
              </w:rPr>
              <w:tab/>
            </w:r>
            <w:r w:rsidR="00F83290" w:rsidRPr="00B92C16">
              <w:rPr>
                <w:rFonts w:asciiTheme="minorEastAsia" w:eastAsiaTheme="minorEastAsia" w:hAnsiTheme="minorEastAsia"/>
                <w:szCs w:val="21"/>
              </w:rPr>
              <w:fldChar w:fldCharType="begin"/>
            </w:r>
            <w:r w:rsidR="00F83290" w:rsidRPr="00B92C16">
              <w:rPr>
                <w:rFonts w:asciiTheme="minorEastAsia" w:eastAsiaTheme="minorEastAsia" w:hAnsiTheme="minorEastAsia"/>
                <w:szCs w:val="21"/>
              </w:rPr>
              <w:instrText xml:space="preserve"> PAGEREF _Toc163380724 \h </w:instrText>
            </w:r>
            <w:r w:rsidR="00F83290" w:rsidRPr="00B92C16">
              <w:rPr>
                <w:rFonts w:asciiTheme="minorEastAsia" w:eastAsiaTheme="minorEastAsia" w:hAnsiTheme="minorEastAsia"/>
                <w:szCs w:val="21"/>
              </w:rPr>
            </w:r>
            <w:r w:rsidR="00F83290" w:rsidRPr="00B92C16">
              <w:rPr>
                <w:rFonts w:asciiTheme="minorEastAsia" w:eastAsiaTheme="minorEastAsia" w:hAnsiTheme="minorEastAsia"/>
                <w:szCs w:val="21"/>
              </w:rPr>
              <w:fldChar w:fldCharType="separate"/>
            </w:r>
            <w:r w:rsidR="00F83290" w:rsidRPr="00B92C16">
              <w:rPr>
                <w:rFonts w:asciiTheme="minorEastAsia" w:eastAsiaTheme="minorEastAsia" w:hAnsiTheme="minorEastAsia"/>
                <w:szCs w:val="21"/>
              </w:rPr>
              <w:t>29</w:t>
            </w:r>
            <w:r w:rsidR="00F83290" w:rsidRPr="00B92C16">
              <w:rPr>
                <w:rFonts w:asciiTheme="minorEastAsia" w:eastAsiaTheme="minorEastAsia" w:hAnsiTheme="minorEastAsia"/>
                <w:szCs w:val="21"/>
              </w:rPr>
              <w:fldChar w:fldCharType="end"/>
            </w:r>
          </w:hyperlink>
        </w:p>
        <w:p w:rsidR="00E22D2B" w:rsidRPr="00B92C16" w:rsidRDefault="002F2606">
          <w:pPr>
            <w:pStyle w:val="10"/>
            <w:tabs>
              <w:tab w:val="right" w:leader="dot" w:pos="9736"/>
            </w:tabs>
            <w:spacing w:line="360" w:lineRule="auto"/>
            <w:rPr>
              <w:rFonts w:asciiTheme="minorEastAsia" w:eastAsiaTheme="minorEastAsia" w:hAnsiTheme="minorEastAsia" w:cstheme="minorBidi"/>
              <w:szCs w:val="21"/>
            </w:rPr>
          </w:pPr>
          <w:hyperlink w:anchor="_Toc163380725" w:history="1">
            <w:r w:rsidR="00F83290" w:rsidRPr="00B92C16">
              <w:rPr>
                <w:rStyle w:val="af3"/>
                <w:rFonts w:asciiTheme="minorEastAsia" w:eastAsiaTheme="minorEastAsia" w:hAnsiTheme="minorEastAsia" w:hint="eastAsia"/>
                <w:color w:val="auto"/>
                <w:szCs w:val="21"/>
              </w:rPr>
              <w:t>第五章</w:t>
            </w:r>
            <w:r w:rsidR="00F83290" w:rsidRPr="00B92C16">
              <w:rPr>
                <w:rStyle w:val="af3"/>
                <w:rFonts w:asciiTheme="minorEastAsia" w:eastAsiaTheme="minorEastAsia" w:hAnsiTheme="minorEastAsia"/>
                <w:color w:val="auto"/>
                <w:szCs w:val="21"/>
              </w:rPr>
              <w:t xml:space="preserve">  </w:t>
            </w:r>
            <w:r w:rsidR="00F83290" w:rsidRPr="00B92C16">
              <w:rPr>
                <w:rStyle w:val="af3"/>
                <w:rFonts w:asciiTheme="minorEastAsia" w:eastAsiaTheme="minorEastAsia" w:hAnsiTheme="minorEastAsia" w:hint="eastAsia"/>
                <w:color w:val="auto"/>
                <w:szCs w:val="21"/>
              </w:rPr>
              <w:t>工程量清单</w:t>
            </w:r>
            <w:r w:rsidR="00F83290" w:rsidRPr="00B92C16">
              <w:rPr>
                <w:rFonts w:asciiTheme="minorEastAsia" w:eastAsiaTheme="minorEastAsia" w:hAnsiTheme="minorEastAsia"/>
                <w:szCs w:val="21"/>
              </w:rPr>
              <w:tab/>
            </w:r>
            <w:r w:rsidR="00F83290" w:rsidRPr="00B92C16">
              <w:rPr>
                <w:rFonts w:asciiTheme="minorEastAsia" w:eastAsiaTheme="minorEastAsia" w:hAnsiTheme="minorEastAsia"/>
                <w:szCs w:val="21"/>
              </w:rPr>
              <w:fldChar w:fldCharType="begin"/>
            </w:r>
            <w:r w:rsidR="00F83290" w:rsidRPr="00B92C16">
              <w:rPr>
                <w:rFonts w:asciiTheme="minorEastAsia" w:eastAsiaTheme="minorEastAsia" w:hAnsiTheme="minorEastAsia"/>
                <w:szCs w:val="21"/>
              </w:rPr>
              <w:instrText xml:space="preserve"> PAGEREF _Toc163380725 \h </w:instrText>
            </w:r>
            <w:r w:rsidR="00F83290" w:rsidRPr="00B92C16">
              <w:rPr>
                <w:rFonts w:asciiTheme="minorEastAsia" w:eastAsiaTheme="minorEastAsia" w:hAnsiTheme="minorEastAsia"/>
                <w:szCs w:val="21"/>
              </w:rPr>
            </w:r>
            <w:r w:rsidR="00F83290" w:rsidRPr="00B92C16">
              <w:rPr>
                <w:rFonts w:asciiTheme="minorEastAsia" w:eastAsiaTheme="minorEastAsia" w:hAnsiTheme="minorEastAsia"/>
                <w:szCs w:val="21"/>
              </w:rPr>
              <w:fldChar w:fldCharType="separate"/>
            </w:r>
            <w:r w:rsidR="00F83290" w:rsidRPr="00B92C16">
              <w:rPr>
                <w:rFonts w:asciiTheme="minorEastAsia" w:eastAsiaTheme="minorEastAsia" w:hAnsiTheme="minorEastAsia"/>
                <w:szCs w:val="21"/>
              </w:rPr>
              <w:t>34</w:t>
            </w:r>
            <w:r w:rsidR="00F83290" w:rsidRPr="00B92C16">
              <w:rPr>
                <w:rFonts w:asciiTheme="minorEastAsia" w:eastAsiaTheme="minorEastAsia" w:hAnsiTheme="minorEastAsia"/>
                <w:szCs w:val="21"/>
              </w:rPr>
              <w:fldChar w:fldCharType="end"/>
            </w:r>
          </w:hyperlink>
        </w:p>
        <w:p w:rsidR="00E22D2B" w:rsidRPr="00B92C16" w:rsidRDefault="002F2606">
          <w:pPr>
            <w:pStyle w:val="10"/>
            <w:tabs>
              <w:tab w:val="right" w:leader="dot" w:pos="9736"/>
            </w:tabs>
            <w:spacing w:line="360" w:lineRule="auto"/>
            <w:rPr>
              <w:rFonts w:asciiTheme="minorEastAsia" w:eastAsiaTheme="minorEastAsia" w:hAnsiTheme="minorEastAsia" w:cstheme="minorBidi"/>
              <w:szCs w:val="21"/>
            </w:rPr>
          </w:pPr>
          <w:hyperlink w:anchor="_Toc163380726" w:history="1">
            <w:r w:rsidR="00F83290" w:rsidRPr="00B92C16">
              <w:rPr>
                <w:rStyle w:val="af3"/>
                <w:rFonts w:asciiTheme="minorEastAsia" w:eastAsiaTheme="minorEastAsia" w:hAnsiTheme="minorEastAsia" w:hint="eastAsia"/>
                <w:color w:val="auto"/>
                <w:szCs w:val="21"/>
              </w:rPr>
              <w:t>第六章</w:t>
            </w:r>
            <w:r w:rsidR="00F83290" w:rsidRPr="00B92C16">
              <w:rPr>
                <w:rStyle w:val="af3"/>
                <w:rFonts w:asciiTheme="minorEastAsia" w:eastAsiaTheme="minorEastAsia" w:hAnsiTheme="minorEastAsia"/>
                <w:color w:val="auto"/>
                <w:szCs w:val="21"/>
              </w:rPr>
              <w:t xml:space="preserve">  </w:t>
            </w:r>
            <w:r w:rsidR="00F83290" w:rsidRPr="00B92C16">
              <w:rPr>
                <w:rStyle w:val="af3"/>
                <w:rFonts w:asciiTheme="minorEastAsia" w:eastAsiaTheme="minorEastAsia" w:hAnsiTheme="minorEastAsia" w:hint="eastAsia"/>
                <w:color w:val="auto"/>
                <w:szCs w:val="21"/>
              </w:rPr>
              <w:t>图</w:t>
            </w:r>
            <w:r w:rsidR="00F83290" w:rsidRPr="00B92C16">
              <w:rPr>
                <w:rStyle w:val="af3"/>
                <w:rFonts w:asciiTheme="minorEastAsia" w:eastAsiaTheme="minorEastAsia" w:hAnsiTheme="minorEastAsia"/>
                <w:color w:val="auto"/>
                <w:szCs w:val="21"/>
              </w:rPr>
              <w:t xml:space="preserve">  </w:t>
            </w:r>
            <w:r w:rsidR="00F83290" w:rsidRPr="00B92C16">
              <w:rPr>
                <w:rStyle w:val="af3"/>
                <w:rFonts w:asciiTheme="minorEastAsia" w:eastAsiaTheme="minorEastAsia" w:hAnsiTheme="minorEastAsia" w:hint="eastAsia"/>
                <w:color w:val="auto"/>
                <w:szCs w:val="21"/>
              </w:rPr>
              <w:t>纸</w:t>
            </w:r>
            <w:r w:rsidR="00F83290" w:rsidRPr="00B92C16">
              <w:rPr>
                <w:rFonts w:asciiTheme="minorEastAsia" w:eastAsiaTheme="minorEastAsia" w:hAnsiTheme="minorEastAsia"/>
                <w:szCs w:val="21"/>
              </w:rPr>
              <w:tab/>
            </w:r>
            <w:r w:rsidR="00F83290" w:rsidRPr="00B92C16">
              <w:rPr>
                <w:rFonts w:asciiTheme="minorEastAsia" w:eastAsiaTheme="minorEastAsia" w:hAnsiTheme="minorEastAsia"/>
                <w:szCs w:val="21"/>
              </w:rPr>
              <w:fldChar w:fldCharType="begin"/>
            </w:r>
            <w:r w:rsidR="00F83290" w:rsidRPr="00B92C16">
              <w:rPr>
                <w:rFonts w:asciiTheme="minorEastAsia" w:eastAsiaTheme="minorEastAsia" w:hAnsiTheme="minorEastAsia"/>
                <w:szCs w:val="21"/>
              </w:rPr>
              <w:instrText xml:space="preserve"> PAGEREF _Toc163380726 \h </w:instrText>
            </w:r>
            <w:r w:rsidR="00F83290" w:rsidRPr="00B92C16">
              <w:rPr>
                <w:rFonts w:asciiTheme="minorEastAsia" w:eastAsiaTheme="minorEastAsia" w:hAnsiTheme="minorEastAsia"/>
                <w:szCs w:val="21"/>
              </w:rPr>
            </w:r>
            <w:r w:rsidR="00F83290" w:rsidRPr="00B92C16">
              <w:rPr>
                <w:rFonts w:asciiTheme="minorEastAsia" w:eastAsiaTheme="minorEastAsia" w:hAnsiTheme="minorEastAsia"/>
                <w:szCs w:val="21"/>
              </w:rPr>
              <w:fldChar w:fldCharType="separate"/>
            </w:r>
            <w:r w:rsidR="00F83290" w:rsidRPr="00B92C16">
              <w:rPr>
                <w:rFonts w:asciiTheme="minorEastAsia" w:eastAsiaTheme="minorEastAsia" w:hAnsiTheme="minorEastAsia"/>
                <w:szCs w:val="21"/>
              </w:rPr>
              <w:t>43</w:t>
            </w:r>
            <w:r w:rsidR="00F83290" w:rsidRPr="00B92C16">
              <w:rPr>
                <w:rFonts w:asciiTheme="minorEastAsia" w:eastAsiaTheme="minorEastAsia" w:hAnsiTheme="minorEastAsia"/>
                <w:szCs w:val="21"/>
              </w:rPr>
              <w:fldChar w:fldCharType="end"/>
            </w:r>
          </w:hyperlink>
        </w:p>
        <w:p w:rsidR="00E22D2B" w:rsidRPr="00B92C16" w:rsidRDefault="002F2606">
          <w:pPr>
            <w:pStyle w:val="10"/>
            <w:tabs>
              <w:tab w:val="right" w:leader="dot" w:pos="9736"/>
            </w:tabs>
            <w:spacing w:line="360" w:lineRule="auto"/>
            <w:rPr>
              <w:rFonts w:asciiTheme="minorEastAsia" w:eastAsiaTheme="minorEastAsia" w:hAnsiTheme="minorEastAsia" w:cstheme="minorBidi"/>
              <w:szCs w:val="21"/>
            </w:rPr>
          </w:pPr>
          <w:hyperlink w:anchor="_Toc163380727" w:history="1">
            <w:r w:rsidR="00F83290" w:rsidRPr="00B92C16">
              <w:rPr>
                <w:rStyle w:val="af3"/>
                <w:rFonts w:asciiTheme="minorEastAsia" w:eastAsiaTheme="minorEastAsia" w:hAnsiTheme="minorEastAsia" w:hint="eastAsia"/>
                <w:color w:val="auto"/>
                <w:szCs w:val="21"/>
              </w:rPr>
              <w:t>第七章</w:t>
            </w:r>
            <w:r w:rsidR="00F83290" w:rsidRPr="00B92C16">
              <w:rPr>
                <w:rStyle w:val="af3"/>
                <w:rFonts w:asciiTheme="minorEastAsia" w:eastAsiaTheme="minorEastAsia" w:hAnsiTheme="minorEastAsia"/>
                <w:color w:val="auto"/>
                <w:szCs w:val="21"/>
              </w:rPr>
              <w:t xml:space="preserve">  </w:t>
            </w:r>
            <w:r w:rsidR="00F83290" w:rsidRPr="00B92C16">
              <w:rPr>
                <w:rStyle w:val="af3"/>
                <w:rFonts w:asciiTheme="minorEastAsia" w:eastAsiaTheme="minorEastAsia" w:hAnsiTheme="minorEastAsia" w:hint="eastAsia"/>
                <w:color w:val="auto"/>
                <w:szCs w:val="21"/>
              </w:rPr>
              <w:t>技术标准和要求</w:t>
            </w:r>
            <w:r w:rsidR="00F83290" w:rsidRPr="00B92C16">
              <w:rPr>
                <w:rFonts w:asciiTheme="minorEastAsia" w:eastAsiaTheme="minorEastAsia" w:hAnsiTheme="minorEastAsia"/>
                <w:szCs w:val="21"/>
              </w:rPr>
              <w:tab/>
            </w:r>
            <w:r w:rsidR="00F83290" w:rsidRPr="00B92C16">
              <w:rPr>
                <w:rFonts w:asciiTheme="minorEastAsia" w:eastAsiaTheme="minorEastAsia" w:hAnsiTheme="minorEastAsia"/>
                <w:szCs w:val="21"/>
              </w:rPr>
              <w:fldChar w:fldCharType="begin"/>
            </w:r>
            <w:r w:rsidR="00F83290" w:rsidRPr="00B92C16">
              <w:rPr>
                <w:rFonts w:asciiTheme="minorEastAsia" w:eastAsiaTheme="minorEastAsia" w:hAnsiTheme="minorEastAsia"/>
                <w:szCs w:val="21"/>
              </w:rPr>
              <w:instrText xml:space="preserve"> PAGEREF _Toc163380727 \h </w:instrText>
            </w:r>
            <w:r w:rsidR="00F83290" w:rsidRPr="00B92C16">
              <w:rPr>
                <w:rFonts w:asciiTheme="minorEastAsia" w:eastAsiaTheme="minorEastAsia" w:hAnsiTheme="minorEastAsia"/>
                <w:szCs w:val="21"/>
              </w:rPr>
            </w:r>
            <w:r w:rsidR="00F83290" w:rsidRPr="00B92C16">
              <w:rPr>
                <w:rFonts w:asciiTheme="minorEastAsia" w:eastAsiaTheme="minorEastAsia" w:hAnsiTheme="minorEastAsia"/>
                <w:szCs w:val="21"/>
              </w:rPr>
              <w:fldChar w:fldCharType="separate"/>
            </w:r>
            <w:r w:rsidR="00F83290" w:rsidRPr="00B92C16">
              <w:rPr>
                <w:rFonts w:asciiTheme="minorEastAsia" w:eastAsiaTheme="minorEastAsia" w:hAnsiTheme="minorEastAsia"/>
                <w:szCs w:val="21"/>
              </w:rPr>
              <w:t>44</w:t>
            </w:r>
            <w:r w:rsidR="00F83290" w:rsidRPr="00B92C16">
              <w:rPr>
                <w:rFonts w:asciiTheme="minorEastAsia" w:eastAsiaTheme="minorEastAsia" w:hAnsiTheme="minorEastAsia"/>
                <w:szCs w:val="21"/>
              </w:rPr>
              <w:fldChar w:fldCharType="end"/>
            </w:r>
          </w:hyperlink>
        </w:p>
        <w:p w:rsidR="00E22D2B" w:rsidRPr="00B92C16" w:rsidRDefault="002F2606">
          <w:pPr>
            <w:pStyle w:val="10"/>
            <w:tabs>
              <w:tab w:val="right" w:leader="dot" w:pos="9736"/>
            </w:tabs>
            <w:spacing w:line="360" w:lineRule="auto"/>
            <w:rPr>
              <w:rFonts w:asciiTheme="minorEastAsia" w:eastAsiaTheme="minorEastAsia" w:hAnsiTheme="minorEastAsia" w:cstheme="minorBidi"/>
              <w:szCs w:val="21"/>
            </w:rPr>
          </w:pPr>
          <w:hyperlink w:anchor="_Toc163380728" w:history="1">
            <w:r w:rsidR="00F83290" w:rsidRPr="00B92C16">
              <w:rPr>
                <w:rStyle w:val="af3"/>
                <w:rFonts w:asciiTheme="minorEastAsia" w:eastAsiaTheme="minorEastAsia" w:hAnsiTheme="minorEastAsia" w:hint="eastAsia"/>
                <w:color w:val="auto"/>
                <w:szCs w:val="21"/>
              </w:rPr>
              <w:t>第八章</w:t>
            </w:r>
            <w:r w:rsidR="00F83290" w:rsidRPr="00B92C16">
              <w:rPr>
                <w:rStyle w:val="af3"/>
                <w:rFonts w:asciiTheme="minorEastAsia" w:eastAsiaTheme="minorEastAsia" w:hAnsiTheme="minorEastAsia"/>
                <w:color w:val="auto"/>
                <w:szCs w:val="21"/>
              </w:rPr>
              <w:t xml:space="preserve">  </w:t>
            </w:r>
            <w:r w:rsidR="00F83290" w:rsidRPr="00B92C16">
              <w:rPr>
                <w:rStyle w:val="af3"/>
                <w:rFonts w:asciiTheme="minorEastAsia" w:eastAsiaTheme="minorEastAsia" w:hAnsiTheme="minorEastAsia" w:hint="eastAsia"/>
                <w:color w:val="auto"/>
                <w:szCs w:val="21"/>
              </w:rPr>
              <w:t>响应文件格式</w:t>
            </w:r>
            <w:r w:rsidR="00F83290" w:rsidRPr="00B92C16">
              <w:rPr>
                <w:rFonts w:asciiTheme="minorEastAsia" w:eastAsiaTheme="minorEastAsia" w:hAnsiTheme="minorEastAsia"/>
                <w:szCs w:val="21"/>
              </w:rPr>
              <w:tab/>
            </w:r>
            <w:r w:rsidR="00F83290" w:rsidRPr="00B92C16">
              <w:rPr>
                <w:rFonts w:asciiTheme="minorEastAsia" w:eastAsiaTheme="minorEastAsia" w:hAnsiTheme="minorEastAsia"/>
                <w:szCs w:val="21"/>
              </w:rPr>
              <w:fldChar w:fldCharType="begin"/>
            </w:r>
            <w:r w:rsidR="00F83290" w:rsidRPr="00B92C16">
              <w:rPr>
                <w:rFonts w:asciiTheme="minorEastAsia" w:eastAsiaTheme="minorEastAsia" w:hAnsiTheme="minorEastAsia"/>
                <w:szCs w:val="21"/>
              </w:rPr>
              <w:instrText xml:space="preserve"> PAGEREF _Toc163380728 \h </w:instrText>
            </w:r>
            <w:r w:rsidR="00F83290" w:rsidRPr="00B92C16">
              <w:rPr>
                <w:rFonts w:asciiTheme="minorEastAsia" w:eastAsiaTheme="minorEastAsia" w:hAnsiTheme="minorEastAsia"/>
                <w:szCs w:val="21"/>
              </w:rPr>
            </w:r>
            <w:r w:rsidR="00F83290" w:rsidRPr="00B92C16">
              <w:rPr>
                <w:rFonts w:asciiTheme="minorEastAsia" w:eastAsiaTheme="minorEastAsia" w:hAnsiTheme="minorEastAsia"/>
                <w:szCs w:val="21"/>
              </w:rPr>
              <w:fldChar w:fldCharType="separate"/>
            </w:r>
            <w:r w:rsidR="00F83290" w:rsidRPr="00B92C16">
              <w:rPr>
                <w:rFonts w:asciiTheme="minorEastAsia" w:eastAsiaTheme="minorEastAsia" w:hAnsiTheme="minorEastAsia"/>
                <w:szCs w:val="21"/>
              </w:rPr>
              <w:t>45</w:t>
            </w:r>
            <w:r w:rsidR="00F83290" w:rsidRPr="00B92C16">
              <w:rPr>
                <w:rFonts w:asciiTheme="minorEastAsia" w:eastAsiaTheme="minorEastAsia" w:hAnsiTheme="minorEastAsia"/>
                <w:szCs w:val="21"/>
              </w:rPr>
              <w:fldChar w:fldCharType="end"/>
            </w:r>
          </w:hyperlink>
        </w:p>
        <w:p w:rsidR="00E22D2B" w:rsidRPr="00B92C16" w:rsidRDefault="00E22D2B">
          <w:pPr>
            <w:pStyle w:val="22"/>
            <w:tabs>
              <w:tab w:val="right" w:leader="dot" w:pos="9736"/>
            </w:tabs>
            <w:spacing w:line="360" w:lineRule="auto"/>
            <w:ind w:left="480"/>
            <w:rPr>
              <w:rFonts w:asciiTheme="minorEastAsia" w:eastAsiaTheme="minorEastAsia" w:hAnsiTheme="minorEastAsia" w:cstheme="minorBidi"/>
              <w:szCs w:val="21"/>
            </w:rPr>
          </w:pPr>
        </w:p>
        <w:p w:rsidR="00E22D2B" w:rsidRPr="00B92C16" w:rsidRDefault="00F83290">
          <w:pPr>
            <w:spacing w:line="360" w:lineRule="auto"/>
          </w:pPr>
          <w:r w:rsidRPr="00B92C16">
            <w:rPr>
              <w:rFonts w:asciiTheme="minorEastAsia" w:hAnsiTheme="minorEastAsia" w:hint="eastAsia"/>
              <w:sz w:val="21"/>
              <w:szCs w:val="21"/>
            </w:rPr>
            <w:fldChar w:fldCharType="end"/>
          </w:r>
        </w:p>
      </w:sdtContent>
    </w:sdt>
    <w:p w:rsidR="00E22D2B" w:rsidRPr="00B92C16" w:rsidRDefault="00E22D2B">
      <w:pPr>
        <w:jc w:val="center"/>
        <w:outlineLvl w:val="0"/>
        <w:rPr>
          <w:b/>
          <w:sz w:val="32"/>
        </w:rPr>
        <w:sectPr w:rsidR="00E22D2B" w:rsidRPr="00B92C16">
          <w:footerReference w:type="default" r:id="rId11"/>
          <w:footerReference w:type="first" r:id="rId12"/>
          <w:pgSz w:w="11906" w:h="16838"/>
          <w:pgMar w:top="1440" w:right="1080" w:bottom="1440" w:left="1080" w:header="851" w:footer="1331" w:gutter="0"/>
          <w:pgNumType w:start="1"/>
          <w:cols w:space="720"/>
          <w:titlePg/>
          <w:docGrid w:type="lines" w:linePitch="326"/>
        </w:sectPr>
      </w:pPr>
      <w:bookmarkStart w:id="1" w:name="_Toc45177801"/>
    </w:p>
    <w:p w:rsidR="00E22D2B" w:rsidRPr="00B92C16" w:rsidRDefault="00F83290">
      <w:pPr>
        <w:jc w:val="center"/>
        <w:outlineLvl w:val="0"/>
        <w:rPr>
          <w:b/>
          <w:sz w:val="32"/>
        </w:rPr>
      </w:pPr>
      <w:bookmarkStart w:id="2" w:name="_Toc163380665"/>
      <w:r w:rsidRPr="00B92C16">
        <w:rPr>
          <w:rFonts w:hint="eastAsia"/>
          <w:b/>
          <w:sz w:val="32"/>
        </w:rPr>
        <w:lastRenderedPageBreak/>
        <w:t>第一章</w:t>
      </w:r>
      <w:r w:rsidRPr="00B92C16">
        <w:rPr>
          <w:rFonts w:hint="eastAsia"/>
          <w:b/>
          <w:sz w:val="32"/>
        </w:rPr>
        <w:t xml:space="preserve">  </w:t>
      </w:r>
      <w:r w:rsidRPr="00B92C16">
        <w:rPr>
          <w:rFonts w:hint="eastAsia"/>
          <w:b/>
          <w:sz w:val="32"/>
        </w:rPr>
        <w:t>磋商公告</w:t>
      </w:r>
      <w:bookmarkEnd w:id="1"/>
      <w:bookmarkEnd w:id="2"/>
    </w:p>
    <w:p w:rsidR="00E22D2B" w:rsidRPr="00B92C16" w:rsidRDefault="00F83290">
      <w:pPr>
        <w:spacing w:line="360" w:lineRule="auto"/>
        <w:jc w:val="center"/>
        <w:rPr>
          <w:b/>
          <w:bCs/>
          <w:sz w:val="28"/>
          <w:szCs w:val="24"/>
        </w:rPr>
      </w:pPr>
      <w:bookmarkStart w:id="3" w:name="OLE_LINK9"/>
      <w:bookmarkStart w:id="4" w:name="_Hlk138958872"/>
      <w:r w:rsidRPr="00B92C16">
        <w:rPr>
          <w:rFonts w:ascii="宋体" w:eastAsia="宋体" w:hAnsi="宋体" w:cs="宋体" w:hint="eastAsia"/>
          <w:b/>
          <w:bCs/>
          <w:sz w:val="28"/>
          <w:szCs w:val="32"/>
        </w:rPr>
        <w:t>【平公资采</w:t>
      </w:r>
      <w:r w:rsidR="005A1E57" w:rsidRPr="00B92C16">
        <w:rPr>
          <w:rFonts w:ascii="宋体" w:eastAsia="宋体" w:hAnsi="宋体" w:cs="宋体"/>
          <w:b/>
          <w:bCs/>
          <w:sz w:val="28"/>
          <w:szCs w:val="32"/>
        </w:rPr>
        <w:t>202560</w:t>
      </w:r>
      <w:r w:rsidRPr="00B92C16">
        <w:rPr>
          <w:rFonts w:ascii="宋体" w:eastAsia="宋体" w:hAnsi="宋体" w:cs="宋体" w:hint="eastAsia"/>
          <w:b/>
          <w:bCs/>
          <w:sz w:val="28"/>
          <w:szCs w:val="32"/>
        </w:rPr>
        <w:t>号】</w:t>
      </w:r>
      <w:r w:rsidRPr="00B92C16">
        <w:rPr>
          <w:rFonts w:ascii="宋体" w:eastAsia="宋体" w:hAnsi="宋体" w:cs="宋体" w:hint="eastAsia"/>
          <w:b/>
          <w:bCs/>
          <w:sz w:val="28"/>
          <w:szCs w:val="28"/>
        </w:rPr>
        <w:t>郏县教育体育局</w:t>
      </w:r>
      <w:r w:rsidRPr="00B92C16">
        <w:rPr>
          <w:b/>
          <w:bCs/>
          <w:sz w:val="28"/>
          <w:szCs w:val="24"/>
        </w:rPr>
        <w:t>2023</w:t>
      </w:r>
      <w:r w:rsidRPr="00B92C16">
        <w:rPr>
          <w:b/>
          <w:bCs/>
          <w:sz w:val="28"/>
          <w:szCs w:val="24"/>
        </w:rPr>
        <w:t>年义务教育综合奖补资金项目</w:t>
      </w:r>
    </w:p>
    <w:bookmarkEnd w:id="3"/>
    <w:p w:rsidR="00E22D2B" w:rsidRPr="00B92C16" w:rsidRDefault="00F83290">
      <w:pPr>
        <w:spacing w:line="360" w:lineRule="auto"/>
        <w:jc w:val="center"/>
        <w:rPr>
          <w:rFonts w:ascii="宋体" w:eastAsia="宋体" w:hAnsi="宋体" w:cs="宋体"/>
          <w:b/>
          <w:bCs/>
          <w:sz w:val="28"/>
          <w:szCs w:val="32"/>
        </w:rPr>
      </w:pPr>
      <w:r w:rsidRPr="00B92C16">
        <w:rPr>
          <w:rFonts w:ascii="宋体" w:eastAsia="宋体" w:hAnsi="宋体" w:cs="宋体" w:hint="eastAsia"/>
          <w:b/>
          <w:bCs/>
          <w:sz w:val="28"/>
          <w:szCs w:val="32"/>
        </w:rPr>
        <w:t>竞争性磋商公告</w:t>
      </w:r>
    </w:p>
    <w:p w:rsidR="00E22D2B" w:rsidRPr="00B92C16" w:rsidRDefault="00F83290">
      <w:pPr>
        <w:spacing w:line="440" w:lineRule="exact"/>
        <w:rPr>
          <w:rFonts w:asciiTheme="minorEastAsia" w:hAnsiTheme="minorEastAsia" w:cs="宋体"/>
          <w:b/>
          <w:bCs/>
          <w:sz w:val="21"/>
          <w:szCs w:val="21"/>
        </w:rPr>
      </w:pPr>
      <w:r w:rsidRPr="00B92C16">
        <w:rPr>
          <w:rFonts w:asciiTheme="minorEastAsia" w:hAnsiTheme="minorEastAsia" w:cs="宋体" w:hint="eastAsia"/>
          <w:b/>
          <w:bCs/>
          <w:sz w:val="21"/>
          <w:szCs w:val="21"/>
        </w:rPr>
        <w:t>项目概况</w:t>
      </w:r>
    </w:p>
    <w:p w:rsidR="00E22D2B" w:rsidRPr="00B92C16" w:rsidRDefault="00F83290">
      <w:pPr>
        <w:spacing w:line="440" w:lineRule="exact"/>
        <w:ind w:firstLineChars="200" w:firstLine="420"/>
        <w:rPr>
          <w:rFonts w:asciiTheme="minorEastAsia" w:hAnsiTheme="minorEastAsia" w:cs="宋体"/>
          <w:bCs/>
          <w:sz w:val="21"/>
          <w:szCs w:val="21"/>
        </w:rPr>
      </w:pPr>
      <w:r w:rsidRPr="00B92C16">
        <w:rPr>
          <w:sz w:val="21"/>
          <w:szCs w:val="20"/>
        </w:rPr>
        <w:t>郏县教育体育局</w:t>
      </w:r>
      <w:r w:rsidRPr="00B92C16">
        <w:rPr>
          <w:sz w:val="21"/>
          <w:szCs w:val="20"/>
        </w:rPr>
        <w:t>2023</w:t>
      </w:r>
      <w:r w:rsidRPr="00B92C16">
        <w:rPr>
          <w:sz w:val="21"/>
          <w:szCs w:val="20"/>
        </w:rPr>
        <w:t>年义务教育综合奖补资金项目</w:t>
      </w:r>
      <w:r w:rsidRPr="00B92C16">
        <w:rPr>
          <w:rFonts w:asciiTheme="minorEastAsia" w:hAnsiTheme="minorEastAsia" w:cs="宋体" w:hint="eastAsia"/>
          <w:bCs/>
          <w:sz w:val="21"/>
          <w:szCs w:val="21"/>
        </w:rPr>
        <w:t>招标项目的潜在投标人应在平顶山市公共资源交易中心网（网址：</w:t>
      </w:r>
      <w:r w:rsidR="005A1E57" w:rsidRPr="00B92C16">
        <w:rPr>
          <w:rFonts w:asciiTheme="minorEastAsia" w:hAnsiTheme="minorEastAsia" w:cs="宋体" w:hint="eastAsia"/>
          <w:bCs/>
          <w:sz w:val="21"/>
          <w:szCs w:val="21"/>
        </w:rPr>
        <w:t>http://ggzy.pds.gov.cn）获取招标文件，并于</w:t>
      </w:r>
      <w:r w:rsidR="005A1E57" w:rsidRPr="00B92C16">
        <w:rPr>
          <w:rFonts w:asciiTheme="minorEastAsia" w:hAnsiTheme="minorEastAsia" w:cs="宋体" w:hint="eastAsia"/>
          <w:sz w:val="21"/>
          <w:szCs w:val="21"/>
        </w:rPr>
        <w:t>2025年01月22日09</w:t>
      </w:r>
      <w:r w:rsidR="005A1E57" w:rsidRPr="00B92C16">
        <w:rPr>
          <w:rFonts w:asciiTheme="minorEastAsia" w:hAnsiTheme="minorEastAsia" w:cs="宋体" w:hint="eastAsia"/>
          <w:kern w:val="0"/>
          <w:sz w:val="21"/>
          <w:szCs w:val="21"/>
          <w:shd w:val="clear" w:color="auto" w:fill="FFFFFF"/>
        </w:rPr>
        <w:t>时00</w:t>
      </w:r>
      <w:r w:rsidR="005A1E57" w:rsidRPr="00B92C16">
        <w:rPr>
          <w:rFonts w:asciiTheme="minorEastAsia" w:hAnsiTheme="minorEastAsia" w:cs="宋体" w:hint="eastAsia"/>
          <w:kern w:val="0"/>
          <w:sz w:val="21"/>
          <w:szCs w:val="21"/>
        </w:rPr>
        <w:t>分</w:t>
      </w:r>
      <w:r w:rsidRPr="00B92C16">
        <w:rPr>
          <w:rFonts w:asciiTheme="minorEastAsia" w:hAnsiTheme="minorEastAsia" w:cs="宋体" w:hint="eastAsia"/>
          <w:bCs/>
          <w:sz w:val="21"/>
          <w:szCs w:val="21"/>
        </w:rPr>
        <w:t>（北京时间）前递交响应文件。</w:t>
      </w:r>
    </w:p>
    <w:p w:rsidR="00E22D2B" w:rsidRPr="00B92C16" w:rsidRDefault="00F83290">
      <w:pPr>
        <w:spacing w:line="440" w:lineRule="exact"/>
        <w:rPr>
          <w:rFonts w:asciiTheme="minorEastAsia" w:hAnsiTheme="minorEastAsia" w:cs="宋体"/>
          <w:b/>
          <w:bCs/>
          <w:sz w:val="21"/>
          <w:szCs w:val="21"/>
        </w:rPr>
      </w:pPr>
      <w:r w:rsidRPr="00B92C16">
        <w:rPr>
          <w:rFonts w:asciiTheme="minorEastAsia" w:hAnsiTheme="minorEastAsia" w:cs="宋体" w:hint="eastAsia"/>
          <w:b/>
          <w:bCs/>
          <w:sz w:val="21"/>
          <w:szCs w:val="21"/>
        </w:rPr>
        <w:t>一、项目基本情况</w:t>
      </w:r>
    </w:p>
    <w:p w:rsidR="00E22D2B" w:rsidRPr="00B92C16" w:rsidRDefault="00F83290">
      <w:pPr>
        <w:spacing w:line="440" w:lineRule="exact"/>
        <w:ind w:firstLineChars="200" w:firstLine="422"/>
        <w:rPr>
          <w:rFonts w:asciiTheme="minorEastAsia" w:hAnsiTheme="minorEastAsia" w:cs="Times New Roman"/>
          <w:sz w:val="21"/>
          <w:szCs w:val="21"/>
        </w:rPr>
      </w:pPr>
      <w:bookmarkStart w:id="5" w:name="_Hlk138959232"/>
      <w:r w:rsidRPr="00B92C16">
        <w:rPr>
          <w:rFonts w:asciiTheme="minorEastAsia" w:hAnsiTheme="minorEastAsia" w:cs="Times New Roman" w:hint="eastAsia"/>
          <w:b/>
          <w:sz w:val="21"/>
          <w:szCs w:val="21"/>
        </w:rPr>
        <w:t>1、采购项目编号</w:t>
      </w:r>
      <w:r w:rsidRPr="00B92C16">
        <w:rPr>
          <w:rFonts w:asciiTheme="minorEastAsia" w:hAnsiTheme="minorEastAsia" w:cs="Times New Roman" w:hint="eastAsia"/>
          <w:sz w:val="21"/>
          <w:szCs w:val="21"/>
        </w:rPr>
        <w:t>：郏采磋商-2024-49</w:t>
      </w:r>
    </w:p>
    <w:p w:rsidR="00E22D2B" w:rsidRPr="00B92C16" w:rsidRDefault="00F83290">
      <w:pPr>
        <w:spacing w:line="440" w:lineRule="exact"/>
        <w:ind w:firstLineChars="200" w:firstLine="422"/>
      </w:pPr>
      <w:r w:rsidRPr="00B92C16">
        <w:rPr>
          <w:rFonts w:asciiTheme="minorEastAsia" w:hAnsiTheme="minorEastAsia" w:cs="Times New Roman" w:hint="eastAsia"/>
          <w:b/>
          <w:sz w:val="21"/>
          <w:szCs w:val="21"/>
        </w:rPr>
        <w:t>2、采购项目名称</w:t>
      </w:r>
      <w:r w:rsidRPr="00B92C16">
        <w:rPr>
          <w:rFonts w:asciiTheme="minorEastAsia" w:hAnsiTheme="minorEastAsia" w:cs="Times New Roman" w:hint="eastAsia"/>
          <w:sz w:val="21"/>
          <w:szCs w:val="21"/>
        </w:rPr>
        <w:t>：</w:t>
      </w:r>
      <w:r w:rsidRPr="00B92C16">
        <w:rPr>
          <w:sz w:val="21"/>
          <w:szCs w:val="20"/>
        </w:rPr>
        <w:t>郏县教育体育局</w:t>
      </w:r>
      <w:r w:rsidRPr="00B92C16">
        <w:rPr>
          <w:sz w:val="21"/>
          <w:szCs w:val="20"/>
        </w:rPr>
        <w:t>2023</w:t>
      </w:r>
      <w:r w:rsidRPr="00B92C16">
        <w:rPr>
          <w:sz w:val="21"/>
          <w:szCs w:val="20"/>
        </w:rPr>
        <w:t>年义务教育综合奖补资金项目</w:t>
      </w:r>
    </w:p>
    <w:p w:rsidR="00E22D2B" w:rsidRPr="00B92C16" w:rsidRDefault="00F83290">
      <w:pPr>
        <w:spacing w:line="440" w:lineRule="exact"/>
        <w:ind w:firstLineChars="200" w:firstLine="422"/>
        <w:rPr>
          <w:rFonts w:asciiTheme="minorEastAsia" w:hAnsiTheme="minorEastAsia" w:cs="Times New Roman"/>
          <w:sz w:val="21"/>
          <w:szCs w:val="21"/>
        </w:rPr>
      </w:pPr>
      <w:r w:rsidRPr="00B92C16">
        <w:rPr>
          <w:rFonts w:asciiTheme="minorEastAsia" w:hAnsiTheme="minorEastAsia" w:cs="Times New Roman" w:hint="eastAsia"/>
          <w:b/>
          <w:sz w:val="21"/>
          <w:szCs w:val="21"/>
        </w:rPr>
        <w:t>3、采购方式</w:t>
      </w:r>
      <w:r w:rsidRPr="00B92C16">
        <w:rPr>
          <w:rFonts w:asciiTheme="minorEastAsia" w:hAnsiTheme="minorEastAsia" w:cs="Times New Roman" w:hint="eastAsia"/>
          <w:sz w:val="21"/>
          <w:szCs w:val="21"/>
        </w:rPr>
        <w:t>：竞争性磋商</w:t>
      </w:r>
    </w:p>
    <w:p w:rsidR="00E22D2B" w:rsidRPr="00B92C16" w:rsidRDefault="00F83290">
      <w:pPr>
        <w:spacing w:line="440" w:lineRule="exact"/>
        <w:ind w:firstLineChars="200" w:firstLine="422"/>
        <w:rPr>
          <w:rFonts w:asciiTheme="minorEastAsia" w:hAnsiTheme="minorEastAsia" w:cs="Times New Roman"/>
          <w:sz w:val="21"/>
          <w:szCs w:val="21"/>
        </w:rPr>
      </w:pPr>
      <w:r w:rsidRPr="00B92C16">
        <w:rPr>
          <w:rFonts w:asciiTheme="minorEastAsia" w:hAnsiTheme="minorEastAsia" w:cs="Times New Roman" w:hint="eastAsia"/>
          <w:b/>
          <w:sz w:val="21"/>
          <w:szCs w:val="21"/>
        </w:rPr>
        <w:t>4、预算金额</w:t>
      </w:r>
      <w:r w:rsidRPr="00B92C16">
        <w:rPr>
          <w:rFonts w:asciiTheme="minorEastAsia" w:hAnsiTheme="minorEastAsia" w:cs="Times New Roman" w:hint="eastAsia"/>
          <w:sz w:val="21"/>
          <w:szCs w:val="21"/>
        </w:rPr>
        <w:t>：</w:t>
      </w:r>
      <w:r w:rsidRPr="00B92C16">
        <w:rPr>
          <w:rFonts w:ascii="宋体" w:eastAsia="宋体" w:hAnsi="宋体" w:cs="宋体" w:hint="eastAsia"/>
          <w:kern w:val="0"/>
          <w:sz w:val="21"/>
          <w:szCs w:val="21"/>
          <w:u w:val="single"/>
          <w:lang w:bidi="zh-CN"/>
        </w:rPr>
        <w:t>2930931.08元</w:t>
      </w:r>
      <w:r w:rsidRPr="00B92C16">
        <w:rPr>
          <w:rFonts w:ascii="宋体" w:eastAsia="宋体" w:hAnsi="宋体" w:cs="宋体" w:hint="eastAsia"/>
          <w:sz w:val="21"/>
          <w:szCs w:val="21"/>
          <w:u w:val="single"/>
        </w:rPr>
        <w:t xml:space="preserve"> </w:t>
      </w:r>
      <w:r w:rsidRPr="00B92C16">
        <w:rPr>
          <w:rFonts w:ascii="宋体" w:eastAsia="宋体" w:hAnsi="宋体" w:cs="宋体" w:hint="eastAsia"/>
          <w:sz w:val="21"/>
          <w:szCs w:val="21"/>
        </w:rPr>
        <w:t>；最高限价：</w:t>
      </w:r>
      <w:bookmarkStart w:id="6" w:name="OLE_LINK10"/>
      <w:bookmarkStart w:id="7" w:name="OLE_LINK11"/>
      <w:r w:rsidRPr="00B92C16">
        <w:rPr>
          <w:rFonts w:ascii="宋体" w:eastAsia="宋体" w:hAnsi="宋体" w:cs="宋体" w:hint="eastAsia"/>
          <w:kern w:val="0"/>
          <w:sz w:val="21"/>
          <w:szCs w:val="21"/>
          <w:u w:val="single"/>
          <w:lang w:bidi="zh-CN"/>
        </w:rPr>
        <w:t>2930931.08</w:t>
      </w:r>
      <w:bookmarkEnd w:id="6"/>
      <w:bookmarkEnd w:id="7"/>
      <w:r w:rsidRPr="00B92C16">
        <w:rPr>
          <w:rFonts w:ascii="宋体" w:eastAsia="宋体" w:hAnsi="宋体" w:cs="宋体" w:hint="eastAsia"/>
          <w:kern w:val="0"/>
          <w:sz w:val="21"/>
          <w:szCs w:val="21"/>
          <w:u w:val="single"/>
          <w:lang w:bidi="zh-CN"/>
        </w:rPr>
        <w:t>元</w:t>
      </w:r>
      <w:r w:rsidRPr="00B92C16">
        <w:rPr>
          <w:rFonts w:ascii="宋体" w:eastAsia="宋体" w:hAnsi="宋体" w:cs="宋体" w:hint="eastAsia"/>
          <w:sz w:val="21"/>
          <w:szCs w:val="21"/>
          <w:u w:val="single"/>
        </w:rPr>
        <w:t xml:space="preserve"> </w:t>
      </w:r>
    </w:p>
    <w:tbl>
      <w:tblPr>
        <w:tblStyle w:val="af1"/>
        <w:tblW w:w="10784" w:type="dxa"/>
        <w:jc w:val="center"/>
        <w:tblLayout w:type="fixed"/>
        <w:tblLook w:val="04A0" w:firstRow="1" w:lastRow="0" w:firstColumn="1" w:lastColumn="0" w:noHBand="0" w:noVBand="1"/>
      </w:tblPr>
      <w:tblGrid>
        <w:gridCol w:w="451"/>
        <w:gridCol w:w="1521"/>
        <w:gridCol w:w="2912"/>
        <w:gridCol w:w="1713"/>
        <w:gridCol w:w="1607"/>
        <w:gridCol w:w="1291"/>
        <w:gridCol w:w="1289"/>
      </w:tblGrid>
      <w:tr w:rsidR="00B92C16" w:rsidRPr="00B92C16" w:rsidTr="001D02F4">
        <w:trPr>
          <w:trHeight w:val="836"/>
          <w:jc w:val="center"/>
        </w:trPr>
        <w:tc>
          <w:tcPr>
            <w:tcW w:w="451" w:type="dxa"/>
            <w:vAlign w:val="center"/>
          </w:tcPr>
          <w:p w:rsidR="00E22D2B" w:rsidRPr="00B92C16" w:rsidRDefault="00F83290">
            <w:pPr>
              <w:jc w:val="center"/>
              <w:rPr>
                <w:rFonts w:asciiTheme="minorEastAsia" w:hAnsiTheme="minorEastAsia"/>
                <w:sz w:val="21"/>
                <w:szCs w:val="21"/>
              </w:rPr>
            </w:pPr>
            <w:r w:rsidRPr="00B92C16">
              <w:rPr>
                <w:rFonts w:asciiTheme="minorEastAsia" w:hAnsiTheme="minorEastAsia"/>
                <w:sz w:val="21"/>
                <w:szCs w:val="21"/>
              </w:rPr>
              <w:t>序号</w:t>
            </w:r>
          </w:p>
        </w:tc>
        <w:tc>
          <w:tcPr>
            <w:tcW w:w="1521" w:type="dxa"/>
            <w:vAlign w:val="center"/>
          </w:tcPr>
          <w:p w:rsidR="00E22D2B" w:rsidRPr="00B92C16" w:rsidRDefault="00F83290">
            <w:pPr>
              <w:jc w:val="center"/>
              <w:rPr>
                <w:rFonts w:asciiTheme="minorEastAsia" w:hAnsiTheme="minorEastAsia"/>
                <w:sz w:val="21"/>
                <w:szCs w:val="21"/>
              </w:rPr>
            </w:pPr>
            <w:r w:rsidRPr="00B92C16">
              <w:rPr>
                <w:rFonts w:asciiTheme="minorEastAsia" w:hAnsiTheme="minorEastAsia"/>
                <w:sz w:val="21"/>
                <w:szCs w:val="21"/>
              </w:rPr>
              <w:t>包号</w:t>
            </w:r>
          </w:p>
        </w:tc>
        <w:tc>
          <w:tcPr>
            <w:tcW w:w="2912" w:type="dxa"/>
            <w:vAlign w:val="center"/>
          </w:tcPr>
          <w:p w:rsidR="00E22D2B" w:rsidRPr="00B92C16" w:rsidRDefault="00F83290">
            <w:pPr>
              <w:jc w:val="center"/>
              <w:rPr>
                <w:rFonts w:asciiTheme="minorEastAsia" w:hAnsiTheme="minorEastAsia"/>
                <w:sz w:val="21"/>
                <w:szCs w:val="21"/>
              </w:rPr>
            </w:pPr>
            <w:r w:rsidRPr="00B92C16">
              <w:rPr>
                <w:rFonts w:asciiTheme="minorEastAsia" w:hAnsiTheme="minorEastAsia"/>
                <w:sz w:val="21"/>
                <w:szCs w:val="21"/>
              </w:rPr>
              <w:t>包名称</w:t>
            </w:r>
          </w:p>
        </w:tc>
        <w:tc>
          <w:tcPr>
            <w:tcW w:w="1713" w:type="dxa"/>
            <w:vAlign w:val="center"/>
          </w:tcPr>
          <w:p w:rsidR="00E22D2B" w:rsidRPr="00B92C16" w:rsidRDefault="00F83290">
            <w:pPr>
              <w:jc w:val="center"/>
              <w:rPr>
                <w:rFonts w:asciiTheme="minorEastAsia" w:hAnsiTheme="minorEastAsia"/>
                <w:sz w:val="21"/>
                <w:szCs w:val="21"/>
              </w:rPr>
            </w:pPr>
            <w:r w:rsidRPr="00B92C16">
              <w:rPr>
                <w:rFonts w:asciiTheme="minorEastAsia" w:hAnsiTheme="minorEastAsia"/>
                <w:sz w:val="21"/>
                <w:szCs w:val="21"/>
              </w:rPr>
              <w:t>包预算</w:t>
            </w:r>
            <w:r w:rsidRPr="00B92C16">
              <w:rPr>
                <w:rFonts w:asciiTheme="minorEastAsia" w:hAnsiTheme="minorEastAsia" w:hint="eastAsia"/>
                <w:sz w:val="21"/>
                <w:szCs w:val="21"/>
              </w:rPr>
              <w:t>（元）</w:t>
            </w:r>
          </w:p>
        </w:tc>
        <w:tc>
          <w:tcPr>
            <w:tcW w:w="1607" w:type="dxa"/>
            <w:vAlign w:val="center"/>
          </w:tcPr>
          <w:p w:rsidR="00E22D2B" w:rsidRPr="00B92C16" w:rsidRDefault="00F83290">
            <w:pPr>
              <w:jc w:val="center"/>
              <w:rPr>
                <w:rFonts w:asciiTheme="minorEastAsia" w:hAnsiTheme="minorEastAsia"/>
                <w:sz w:val="21"/>
                <w:szCs w:val="21"/>
              </w:rPr>
            </w:pPr>
            <w:r w:rsidRPr="00B92C16">
              <w:rPr>
                <w:rFonts w:asciiTheme="minorEastAsia" w:hAnsiTheme="minorEastAsia"/>
                <w:sz w:val="21"/>
                <w:szCs w:val="21"/>
              </w:rPr>
              <w:t>包最高限价</w:t>
            </w:r>
            <w:r w:rsidRPr="00B92C16">
              <w:rPr>
                <w:rFonts w:asciiTheme="minorEastAsia" w:hAnsiTheme="minorEastAsia" w:hint="eastAsia"/>
                <w:sz w:val="21"/>
                <w:szCs w:val="21"/>
              </w:rPr>
              <w:t>（元）</w:t>
            </w:r>
          </w:p>
        </w:tc>
        <w:tc>
          <w:tcPr>
            <w:tcW w:w="1291" w:type="dxa"/>
            <w:vAlign w:val="center"/>
          </w:tcPr>
          <w:p w:rsidR="00E22D2B" w:rsidRPr="00B92C16" w:rsidRDefault="00F83290">
            <w:pPr>
              <w:jc w:val="center"/>
              <w:rPr>
                <w:rFonts w:asciiTheme="minorEastAsia" w:hAnsiTheme="minorEastAsia"/>
                <w:sz w:val="21"/>
                <w:szCs w:val="21"/>
              </w:rPr>
            </w:pPr>
            <w:r w:rsidRPr="00B92C16">
              <w:rPr>
                <w:rFonts w:asciiTheme="minorEastAsia" w:hAnsiTheme="minorEastAsia" w:hint="eastAsia"/>
                <w:sz w:val="21"/>
                <w:szCs w:val="21"/>
              </w:rPr>
              <w:t>是否专门面向中小企业</w:t>
            </w:r>
          </w:p>
        </w:tc>
        <w:tc>
          <w:tcPr>
            <w:tcW w:w="1289" w:type="dxa"/>
            <w:vAlign w:val="center"/>
          </w:tcPr>
          <w:p w:rsidR="00E22D2B" w:rsidRPr="00B92C16" w:rsidRDefault="00F83290">
            <w:pPr>
              <w:jc w:val="center"/>
              <w:rPr>
                <w:rFonts w:asciiTheme="minorEastAsia" w:hAnsiTheme="minorEastAsia"/>
                <w:sz w:val="21"/>
                <w:szCs w:val="21"/>
              </w:rPr>
            </w:pPr>
            <w:r w:rsidRPr="00B92C16">
              <w:rPr>
                <w:rFonts w:asciiTheme="minorEastAsia" w:hAnsiTheme="minorEastAsia" w:hint="eastAsia"/>
                <w:sz w:val="21"/>
                <w:szCs w:val="21"/>
              </w:rPr>
              <w:t>采购预留金额（元）</w:t>
            </w:r>
          </w:p>
        </w:tc>
      </w:tr>
      <w:tr w:rsidR="00B92C16" w:rsidRPr="00B92C16" w:rsidTr="001D02F4">
        <w:trPr>
          <w:trHeight w:val="1261"/>
          <w:jc w:val="center"/>
        </w:trPr>
        <w:tc>
          <w:tcPr>
            <w:tcW w:w="451" w:type="dxa"/>
            <w:vAlign w:val="center"/>
          </w:tcPr>
          <w:p w:rsidR="00E22D2B" w:rsidRPr="00CB1A71" w:rsidRDefault="00F83290">
            <w:pPr>
              <w:jc w:val="center"/>
              <w:rPr>
                <w:rFonts w:asciiTheme="minorEastAsia" w:hAnsiTheme="minorEastAsia"/>
                <w:sz w:val="21"/>
                <w:szCs w:val="21"/>
                <w:highlight w:val="yellow"/>
              </w:rPr>
            </w:pPr>
            <w:r w:rsidRPr="00CB1A71">
              <w:rPr>
                <w:rFonts w:asciiTheme="minorEastAsia" w:hAnsiTheme="minorEastAsia" w:hint="eastAsia"/>
                <w:sz w:val="21"/>
                <w:szCs w:val="21"/>
                <w:highlight w:val="yellow"/>
              </w:rPr>
              <w:t>1</w:t>
            </w:r>
          </w:p>
        </w:tc>
        <w:tc>
          <w:tcPr>
            <w:tcW w:w="1521" w:type="dxa"/>
            <w:vAlign w:val="center"/>
          </w:tcPr>
          <w:p w:rsidR="00E22D2B" w:rsidRPr="00CB1A71" w:rsidRDefault="001D02F4">
            <w:pPr>
              <w:jc w:val="center"/>
              <w:rPr>
                <w:rFonts w:asciiTheme="minorEastAsia" w:hAnsiTheme="minorEastAsia"/>
                <w:sz w:val="21"/>
                <w:szCs w:val="21"/>
                <w:highlight w:val="yellow"/>
              </w:rPr>
            </w:pPr>
            <w:r w:rsidRPr="001D02F4">
              <w:rPr>
                <w:rFonts w:asciiTheme="minorEastAsia" w:hAnsiTheme="minorEastAsia" w:hint="eastAsia"/>
                <w:sz w:val="21"/>
                <w:szCs w:val="21"/>
              </w:rPr>
              <w:t>平公资采202560号-1</w:t>
            </w:r>
          </w:p>
        </w:tc>
        <w:tc>
          <w:tcPr>
            <w:tcW w:w="2912" w:type="dxa"/>
            <w:vAlign w:val="center"/>
          </w:tcPr>
          <w:p w:rsidR="00E22D2B" w:rsidRPr="00B92C16" w:rsidRDefault="00F83290" w:rsidP="001D02F4">
            <w:pPr>
              <w:spacing w:line="440" w:lineRule="exact"/>
              <w:rPr>
                <w:rFonts w:asciiTheme="minorEastAsia" w:hAnsiTheme="minorEastAsia"/>
                <w:sz w:val="21"/>
                <w:szCs w:val="21"/>
              </w:rPr>
            </w:pPr>
            <w:bookmarkStart w:id="8" w:name="OLE_LINK12"/>
            <w:r w:rsidRPr="00B92C16">
              <w:rPr>
                <w:sz w:val="21"/>
                <w:szCs w:val="20"/>
              </w:rPr>
              <w:t>郏县教育体育局</w:t>
            </w:r>
            <w:r w:rsidRPr="00B92C16">
              <w:rPr>
                <w:sz w:val="21"/>
                <w:szCs w:val="20"/>
              </w:rPr>
              <w:t>2023</w:t>
            </w:r>
            <w:r w:rsidRPr="00B92C16">
              <w:rPr>
                <w:sz w:val="21"/>
                <w:szCs w:val="20"/>
              </w:rPr>
              <w:t>年义务教育综合奖补资金项目</w:t>
            </w:r>
            <w:bookmarkEnd w:id="8"/>
          </w:p>
        </w:tc>
        <w:tc>
          <w:tcPr>
            <w:tcW w:w="1713" w:type="dxa"/>
            <w:vAlign w:val="center"/>
          </w:tcPr>
          <w:p w:rsidR="00E22D2B" w:rsidRPr="00B92C16" w:rsidRDefault="00F83290" w:rsidP="001D02F4">
            <w:pPr>
              <w:jc w:val="center"/>
              <w:rPr>
                <w:rFonts w:asciiTheme="minorEastAsia" w:hAnsiTheme="minorEastAsia"/>
                <w:sz w:val="21"/>
                <w:szCs w:val="21"/>
              </w:rPr>
            </w:pPr>
            <w:r w:rsidRPr="00B92C16">
              <w:rPr>
                <w:rFonts w:ascii="宋体" w:eastAsia="宋体" w:hAnsi="宋体" w:cs="宋体" w:hint="eastAsia"/>
                <w:kern w:val="0"/>
                <w:sz w:val="21"/>
                <w:szCs w:val="21"/>
                <w:lang w:bidi="zh-CN"/>
              </w:rPr>
              <w:t>2930931.08</w:t>
            </w:r>
            <w:r w:rsidRPr="00B92C16">
              <w:rPr>
                <w:rFonts w:ascii="宋体" w:eastAsia="宋体" w:hAnsi="宋体" w:cs="宋体" w:hint="eastAsia"/>
                <w:sz w:val="21"/>
                <w:szCs w:val="21"/>
              </w:rPr>
              <w:t xml:space="preserve"> </w:t>
            </w:r>
          </w:p>
        </w:tc>
        <w:tc>
          <w:tcPr>
            <w:tcW w:w="1607" w:type="dxa"/>
            <w:vAlign w:val="center"/>
          </w:tcPr>
          <w:p w:rsidR="00E22D2B" w:rsidRPr="00B92C16" w:rsidRDefault="00F83290" w:rsidP="001D02F4">
            <w:pPr>
              <w:jc w:val="center"/>
              <w:rPr>
                <w:rFonts w:ascii="宋体" w:eastAsia="宋体" w:hAnsi="宋体" w:cs="宋体"/>
                <w:sz w:val="21"/>
                <w:szCs w:val="21"/>
              </w:rPr>
            </w:pPr>
            <w:r w:rsidRPr="00B92C16">
              <w:rPr>
                <w:rFonts w:ascii="宋体" w:eastAsia="宋体" w:hAnsi="宋体" w:cs="宋体" w:hint="eastAsia"/>
                <w:kern w:val="0"/>
                <w:sz w:val="21"/>
                <w:szCs w:val="21"/>
                <w:lang w:bidi="zh-CN"/>
              </w:rPr>
              <w:t>2930931.08</w:t>
            </w:r>
            <w:r w:rsidRPr="00B92C16">
              <w:rPr>
                <w:rFonts w:ascii="宋体" w:eastAsia="宋体" w:hAnsi="宋体" w:cs="宋体" w:hint="eastAsia"/>
                <w:sz w:val="21"/>
                <w:szCs w:val="21"/>
              </w:rPr>
              <w:t xml:space="preserve"> </w:t>
            </w:r>
          </w:p>
        </w:tc>
        <w:tc>
          <w:tcPr>
            <w:tcW w:w="1291" w:type="dxa"/>
            <w:vAlign w:val="center"/>
          </w:tcPr>
          <w:p w:rsidR="00E22D2B" w:rsidRPr="00B92C16" w:rsidRDefault="00F83290">
            <w:pPr>
              <w:jc w:val="center"/>
              <w:rPr>
                <w:rFonts w:ascii="宋体" w:eastAsia="宋体" w:hAnsi="宋体" w:cs="宋体"/>
                <w:sz w:val="21"/>
                <w:szCs w:val="21"/>
              </w:rPr>
            </w:pPr>
            <w:r w:rsidRPr="00B92C16">
              <w:rPr>
                <w:rFonts w:ascii="宋体" w:eastAsia="宋体" w:hAnsi="宋体" w:cs="宋体" w:hint="eastAsia"/>
                <w:sz w:val="21"/>
                <w:szCs w:val="21"/>
              </w:rPr>
              <w:t>是</w:t>
            </w:r>
          </w:p>
        </w:tc>
        <w:tc>
          <w:tcPr>
            <w:tcW w:w="1289" w:type="dxa"/>
            <w:vAlign w:val="center"/>
          </w:tcPr>
          <w:p w:rsidR="00E22D2B" w:rsidRPr="00B92C16" w:rsidRDefault="00F83290" w:rsidP="001D02F4">
            <w:pPr>
              <w:jc w:val="center"/>
              <w:rPr>
                <w:rFonts w:ascii="宋体" w:eastAsia="宋体" w:hAnsi="宋体" w:cs="宋体"/>
                <w:sz w:val="21"/>
                <w:szCs w:val="21"/>
              </w:rPr>
            </w:pPr>
            <w:r w:rsidRPr="00B92C16">
              <w:rPr>
                <w:rFonts w:ascii="宋体" w:eastAsia="宋体" w:hAnsi="宋体" w:cs="宋体" w:hint="eastAsia"/>
                <w:kern w:val="0"/>
                <w:sz w:val="21"/>
                <w:szCs w:val="21"/>
                <w:lang w:bidi="zh-CN"/>
              </w:rPr>
              <w:t>2930931.08</w:t>
            </w:r>
            <w:r w:rsidRPr="00B92C16">
              <w:rPr>
                <w:rFonts w:ascii="宋体" w:eastAsia="宋体" w:hAnsi="宋体" w:cs="宋体" w:hint="eastAsia"/>
                <w:sz w:val="21"/>
                <w:szCs w:val="21"/>
              </w:rPr>
              <w:t xml:space="preserve"> </w:t>
            </w:r>
          </w:p>
        </w:tc>
      </w:tr>
    </w:tbl>
    <w:p w:rsidR="00E22D2B" w:rsidRPr="00B92C16" w:rsidRDefault="00F83290">
      <w:pPr>
        <w:spacing w:line="440" w:lineRule="exact"/>
        <w:ind w:firstLineChars="200" w:firstLine="422"/>
        <w:rPr>
          <w:rFonts w:asciiTheme="minorEastAsia" w:hAnsiTheme="minorEastAsia" w:cs="Times New Roman"/>
          <w:b/>
          <w:sz w:val="21"/>
          <w:szCs w:val="21"/>
        </w:rPr>
      </w:pPr>
      <w:r w:rsidRPr="00B92C16">
        <w:rPr>
          <w:rFonts w:asciiTheme="minorEastAsia" w:hAnsiTheme="minorEastAsia" w:cs="Times New Roman" w:hint="eastAsia"/>
          <w:b/>
          <w:sz w:val="21"/>
          <w:szCs w:val="21"/>
        </w:rPr>
        <w:t>5、采购需求（包括但不限于标的的名称、数量、简要技术需求或服务要求等）</w:t>
      </w:r>
    </w:p>
    <w:bookmarkEnd w:id="5"/>
    <w:p w:rsidR="00E22D2B" w:rsidRPr="00B92C16" w:rsidRDefault="00F83290">
      <w:pPr>
        <w:ind w:firstLineChars="192" w:firstLine="403"/>
        <w:rPr>
          <w:rFonts w:asciiTheme="minorEastAsia" w:hAnsiTheme="minorEastAsia" w:cs="Times New Roman"/>
          <w:sz w:val="21"/>
          <w:szCs w:val="21"/>
        </w:rPr>
      </w:pPr>
      <w:r w:rsidRPr="00B92C16">
        <w:rPr>
          <w:rFonts w:asciiTheme="minorEastAsia" w:hAnsiTheme="minorEastAsia" w:cs="Times New Roman" w:hint="eastAsia"/>
          <w:sz w:val="21"/>
          <w:szCs w:val="21"/>
        </w:rPr>
        <w:t>5.1项目概况：</w:t>
      </w:r>
      <w:r w:rsidRPr="00B92C16">
        <w:rPr>
          <w:rFonts w:hint="eastAsia"/>
          <w:bCs/>
          <w:sz w:val="21"/>
          <w:szCs w:val="21"/>
        </w:rPr>
        <w:t>本项目位于平顶山郏县境内，包含郏县安良镇安西小学、郏县第五实验中学、郏县堂街镇中心校南北校区合并校舍改造项目及郏县第二实验中学、郏县第一实验中学、郏县新城小学、郏县新城小学迎宾街校区、郏县新城中学线路改造项目。祥见图纸及清单。</w:t>
      </w:r>
    </w:p>
    <w:p w:rsidR="00E22D2B" w:rsidRPr="00B92C16" w:rsidRDefault="00F83290">
      <w:pPr>
        <w:spacing w:line="440" w:lineRule="exact"/>
        <w:ind w:firstLineChars="200" w:firstLine="420"/>
        <w:rPr>
          <w:rFonts w:asciiTheme="minorEastAsia" w:hAnsiTheme="minorEastAsia" w:cs="Times New Roman"/>
          <w:sz w:val="21"/>
          <w:szCs w:val="21"/>
        </w:rPr>
      </w:pPr>
      <w:r w:rsidRPr="00B92C16">
        <w:rPr>
          <w:rFonts w:asciiTheme="minorEastAsia" w:hAnsiTheme="minorEastAsia" w:cs="Times New Roman" w:hint="eastAsia"/>
          <w:sz w:val="21"/>
          <w:szCs w:val="21"/>
        </w:rPr>
        <w:t>5.2建设地点：郏县；</w:t>
      </w:r>
    </w:p>
    <w:p w:rsidR="00E22D2B" w:rsidRPr="00B92C16" w:rsidRDefault="00F83290">
      <w:pPr>
        <w:spacing w:line="440" w:lineRule="exact"/>
        <w:ind w:firstLineChars="200" w:firstLine="420"/>
        <w:rPr>
          <w:rFonts w:asciiTheme="minorEastAsia" w:hAnsiTheme="minorEastAsia" w:cs="Times New Roman"/>
          <w:sz w:val="21"/>
          <w:szCs w:val="21"/>
        </w:rPr>
      </w:pPr>
      <w:r w:rsidRPr="00B92C16">
        <w:rPr>
          <w:rFonts w:asciiTheme="minorEastAsia" w:hAnsiTheme="minorEastAsia" w:cs="Times New Roman" w:hint="eastAsia"/>
          <w:sz w:val="21"/>
          <w:szCs w:val="21"/>
        </w:rPr>
        <w:t>5.3资金及落实情况：财政资金，已落实；</w:t>
      </w:r>
    </w:p>
    <w:p w:rsidR="00E22D2B" w:rsidRPr="00B92C16" w:rsidRDefault="00F83290">
      <w:pPr>
        <w:spacing w:line="440" w:lineRule="exact"/>
        <w:ind w:firstLineChars="200" w:firstLine="420"/>
        <w:rPr>
          <w:rFonts w:asciiTheme="minorEastAsia" w:hAnsiTheme="minorEastAsia" w:cs="Times New Roman"/>
          <w:sz w:val="21"/>
          <w:szCs w:val="21"/>
        </w:rPr>
      </w:pPr>
      <w:r w:rsidRPr="00B92C16">
        <w:rPr>
          <w:rFonts w:asciiTheme="minorEastAsia" w:hAnsiTheme="minorEastAsia" w:cs="Times New Roman" w:hint="eastAsia"/>
          <w:sz w:val="21"/>
          <w:szCs w:val="21"/>
        </w:rPr>
        <w:t>5.4采购范围：工程量清单及施工图范围内所有工程内容；</w:t>
      </w:r>
    </w:p>
    <w:p w:rsidR="00E22D2B" w:rsidRPr="00B92C16" w:rsidRDefault="00F83290">
      <w:pPr>
        <w:spacing w:line="440" w:lineRule="exact"/>
        <w:ind w:firstLineChars="200" w:firstLine="420"/>
        <w:rPr>
          <w:rFonts w:asciiTheme="minorEastAsia" w:hAnsiTheme="minorEastAsia" w:cs="Times New Roman"/>
          <w:sz w:val="21"/>
          <w:szCs w:val="21"/>
        </w:rPr>
      </w:pPr>
      <w:r w:rsidRPr="00B92C16">
        <w:rPr>
          <w:rFonts w:asciiTheme="minorEastAsia" w:hAnsiTheme="minorEastAsia" w:cs="Times New Roman" w:hint="eastAsia"/>
          <w:sz w:val="21"/>
          <w:szCs w:val="21"/>
        </w:rPr>
        <w:t>5.5计划工期：90日历天；</w:t>
      </w:r>
    </w:p>
    <w:p w:rsidR="00E22D2B" w:rsidRPr="00B92C16" w:rsidRDefault="00F83290">
      <w:pPr>
        <w:spacing w:line="440" w:lineRule="exact"/>
        <w:ind w:firstLineChars="200" w:firstLine="420"/>
        <w:rPr>
          <w:rFonts w:asciiTheme="minorEastAsia" w:hAnsiTheme="minorEastAsia" w:cs="Times New Roman"/>
          <w:sz w:val="21"/>
          <w:szCs w:val="21"/>
        </w:rPr>
      </w:pPr>
      <w:r w:rsidRPr="00B92C16">
        <w:rPr>
          <w:rFonts w:asciiTheme="minorEastAsia" w:hAnsiTheme="minorEastAsia" w:cs="Times New Roman" w:hint="eastAsia"/>
          <w:sz w:val="21"/>
          <w:szCs w:val="21"/>
        </w:rPr>
        <w:t>5.6质量要求：合格；</w:t>
      </w:r>
    </w:p>
    <w:p w:rsidR="00E22D2B" w:rsidRPr="00B92C16" w:rsidRDefault="00F83290">
      <w:pPr>
        <w:spacing w:line="440" w:lineRule="exact"/>
        <w:ind w:firstLineChars="200" w:firstLine="420"/>
        <w:rPr>
          <w:rFonts w:asciiTheme="minorEastAsia" w:hAnsiTheme="minorEastAsia" w:cs="Times New Roman"/>
          <w:sz w:val="21"/>
          <w:szCs w:val="21"/>
        </w:rPr>
      </w:pPr>
      <w:r w:rsidRPr="00B92C16">
        <w:rPr>
          <w:rFonts w:asciiTheme="minorEastAsia" w:hAnsiTheme="minorEastAsia" w:cs="Times New Roman" w:hint="eastAsia"/>
          <w:sz w:val="21"/>
          <w:szCs w:val="21"/>
        </w:rPr>
        <w:t>5.7标段划分：本项目不划分标段。</w:t>
      </w:r>
    </w:p>
    <w:p w:rsidR="00E22D2B" w:rsidRPr="00B92C16" w:rsidRDefault="00F83290">
      <w:pPr>
        <w:spacing w:line="440" w:lineRule="exact"/>
        <w:ind w:firstLineChars="200" w:firstLine="422"/>
        <w:rPr>
          <w:rFonts w:asciiTheme="minorEastAsia" w:hAnsiTheme="minorEastAsia" w:cs="Times New Roman"/>
          <w:sz w:val="21"/>
          <w:szCs w:val="21"/>
        </w:rPr>
      </w:pPr>
      <w:r w:rsidRPr="00B92C16">
        <w:rPr>
          <w:rFonts w:asciiTheme="minorEastAsia" w:hAnsiTheme="minorEastAsia" w:cs="Times New Roman" w:hint="eastAsia"/>
          <w:b/>
          <w:sz w:val="21"/>
          <w:szCs w:val="21"/>
        </w:rPr>
        <w:t>6、合同履约期限：</w:t>
      </w:r>
      <w:r w:rsidRPr="00B92C16">
        <w:rPr>
          <w:rFonts w:asciiTheme="minorEastAsia" w:hAnsiTheme="minorEastAsia" w:cs="Times New Roman" w:hint="eastAsia"/>
          <w:sz w:val="21"/>
          <w:szCs w:val="21"/>
        </w:rPr>
        <w:t>90日历天</w:t>
      </w:r>
    </w:p>
    <w:p w:rsidR="00E22D2B" w:rsidRPr="00B92C16" w:rsidRDefault="00F83290">
      <w:pPr>
        <w:spacing w:line="440" w:lineRule="exact"/>
        <w:ind w:firstLineChars="200" w:firstLine="422"/>
        <w:rPr>
          <w:rFonts w:asciiTheme="minorEastAsia" w:hAnsiTheme="minorEastAsia" w:cs="Times New Roman"/>
          <w:sz w:val="21"/>
          <w:szCs w:val="21"/>
        </w:rPr>
      </w:pPr>
      <w:r w:rsidRPr="00B92C16">
        <w:rPr>
          <w:rFonts w:asciiTheme="minorEastAsia" w:hAnsiTheme="minorEastAsia" w:cs="Times New Roman" w:hint="eastAsia"/>
          <w:b/>
          <w:sz w:val="21"/>
          <w:szCs w:val="21"/>
        </w:rPr>
        <w:t>7、本项目是否接受联合体投标：</w:t>
      </w:r>
      <w:r w:rsidRPr="00B92C16">
        <w:rPr>
          <w:rFonts w:asciiTheme="minorEastAsia" w:hAnsiTheme="minorEastAsia" w:cs="Times New Roman" w:hint="eastAsia"/>
          <w:sz w:val="21"/>
          <w:szCs w:val="21"/>
        </w:rPr>
        <w:t>否</w:t>
      </w:r>
    </w:p>
    <w:p w:rsidR="00E22D2B" w:rsidRPr="00B92C16" w:rsidRDefault="00F83290">
      <w:pPr>
        <w:spacing w:line="440" w:lineRule="exact"/>
        <w:ind w:firstLineChars="200" w:firstLine="422"/>
        <w:rPr>
          <w:rFonts w:asciiTheme="minorEastAsia" w:hAnsiTheme="minorEastAsia" w:cs="Times New Roman"/>
          <w:sz w:val="21"/>
          <w:szCs w:val="21"/>
        </w:rPr>
      </w:pPr>
      <w:r w:rsidRPr="00B92C16">
        <w:rPr>
          <w:rFonts w:asciiTheme="minorEastAsia" w:hAnsiTheme="minorEastAsia" w:cs="Times New Roman" w:hint="eastAsia"/>
          <w:b/>
          <w:sz w:val="21"/>
          <w:szCs w:val="21"/>
        </w:rPr>
        <w:t>8、是否接受进口产品</w:t>
      </w:r>
      <w:r w:rsidRPr="00B92C16">
        <w:rPr>
          <w:rFonts w:asciiTheme="minorEastAsia" w:hAnsiTheme="minorEastAsia" w:cs="Times New Roman" w:hint="eastAsia"/>
          <w:sz w:val="21"/>
          <w:szCs w:val="21"/>
        </w:rPr>
        <w:t>：否</w:t>
      </w:r>
    </w:p>
    <w:p w:rsidR="00E22D2B" w:rsidRPr="00B92C16" w:rsidRDefault="00E22D2B">
      <w:pPr>
        <w:spacing w:line="460" w:lineRule="exact"/>
        <w:ind w:firstLineChars="199" w:firstLine="420"/>
        <w:rPr>
          <w:rFonts w:asciiTheme="minorEastAsia" w:hAnsiTheme="minorEastAsia" w:cs="宋体"/>
          <w:b/>
          <w:bCs/>
          <w:kern w:val="0"/>
          <w:sz w:val="21"/>
          <w:szCs w:val="21"/>
        </w:rPr>
        <w:sectPr w:rsidR="00E22D2B" w:rsidRPr="00B92C16">
          <w:footerReference w:type="default" r:id="rId13"/>
          <w:footerReference w:type="first" r:id="rId14"/>
          <w:pgSz w:w="11906" w:h="16838"/>
          <w:pgMar w:top="1440" w:right="1080" w:bottom="1440" w:left="1080" w:header="851" w:footer="992" w:gutter="0"/>
          <w:pgNumType w:start="1"/>
          <w:cols w:space="720"/>
          <w:titlePg/>
          <w:docGrid w:type="lines" w:linePitch="326"/>
        </w:sectPr>
      </w:pPr>
    </w:p>
    <w:p w:rsidR="00E22D2B" w:rsidRPr="00B92C16" w:rsidRDefault="00F83290">
      <w:pPr>
        <w:spacing w:line="460" w:lineRule="exact"/>
        <w:ind w:firstLineChars="199" w:firstLine="420"/>
        <w:rPr>
          <w:rFonts w:asciiTheme="minorEastAsia" w:hAnsiTheme="minorEastAsia" w:cs="宋体"/>
          <w:b/>
          <w:bCs/>
          <w:kern w:val="0"/>
          <w:sz w:val="21"/>
          <w:szCs w:val="21"/>
        </w:rPr>
      </w:pPr>
      <w:r w:rsidRPr="00B92C16">
        <w:rPr>
          <w:rFonts w:asciiTheme="minorEastAsia" w:hAnsiTheme="minorEastAsia" w:cs="宋体" w:hint="eastAsia"/>
          <w:b/>
          <w:bCs/>
          <w:kern w:val="0"/>
          <w:sz w:val="21"/>
          <w:szCs w:val="21"/>
        </w:rPr>
        <w:lastRenderedPageBreak/>
        <w:t>9、是否专门面向中小企业：是</w:t>
      </w:r>
    </w:p>
    <w:p w:rsidR="00E22D2B" w:rsidRPr="00B92C16" w:rsidRDefault="00F83290">
      <w:pPr>
        <w:spacing w:after="120" w:line="440" w:lineRule="exact"/>
        <w:ind w:firstLineChars="100" w:firstLine="211"/>
        <w:rPr>
          <w:rFonts w:asciiTheme="minorEastAsia" w:hAnsiTheme="minorEastAsia" w:cs="宋体"/>
          <w:b/>
          <w:bCs/>
          <w:sz w:val="21"/>
          <w:szCs w:val="21"/>
        </w:rPr>
      </w:pPr>
      <w:r w:rsidRPr="00B92C16">
        <w:rPr>
          <w:rFonts w:asciiTheme="minorEastAsia" w:hAnsiTheme="minorEastAsia" w:cs="宋体" w:hint="eastAsia"/>
          <w:b/>
          <w:bCs/>
          <w:sz w:val="21"/>
          <w:szCs w:val="21"/>
        </w:rPr>
        <w:t>二、申请人资格要求：</w:t>
      </w:r>
    </w:p>
    <w:p w:rsidR="00E22D2B" w:rsidRPr="00B92C16" w:rsidRDefault="00F83290">
      <w:pPr>
        <w:spacing w:line="480" w:lineRule="exact"/>
        <w:ind w:firstLineChars="200" w:firstLine="420"/>
        <w:jc w:val="left"/>
        <w:rPr>
          <w:rFonts w:asciiTheme="minorEastAsia" w:hAnsiTheme="minorEastAsia" w:cs="Times New Roman"/>
          <w:sz w:val="21"/>
          <w:szCs w:val="21"/>
        </w:rPr>
      </w:pPr>
      <w:r w:rsidRPr="00B92C16">
        <w:rPr>
          <w:rFonts w:asciiTheme="minorEastAsia" w:hAnsiTheme="minorEastAsia" w:cs="Times New Roman" w:hint="eastAsia"/>
          <w:sz w:val="21"/>
          <w:szCs w:val="21"/>
        </w:rPr>
        <w:t>1、满足《中华人民共和国政府采购法》第二十二条规定；</w:t>
      </w:r>
    </w:p>
    <w:p w:rsidR="00E22D2B" w:rsidRPr="00B92C16" w:rsidRDefault="00F83290">
      <w:pPr>
        <w:spacing w:line="480" w:lineRule="exact"/>
        <w:ind w:firstLineChars="200" w:firstLine="420"/>
        <w:jc w:val="left"/>
        <w:rPr>
          <w:rFonts w:asciiTheme="minorEastAsia" w:hAnsiTheme="minorEastAsia" w:cs="Times New Roman"/>
          <w:sz w:val="21"/>
          <w:szCs w:val="21"/>
        </w:rPr>
      </w:pPr>
      <w:r w:rsidRPr="00B92C16">
        <w:rPr>
          <w:rFonts w:asciiTheme="minorEastAsia" w:hAnsiTheme="minorEastAsia" w:cs="Times New Roman" w:hint="eastAsia"/>
          <w:sz w:val="21"/>
          <w:szCs w:val="21"/>
        </w:rPr>
        <w:t>2、落实政府采购政策满足的资格要求：</w:t>
      </w:r>
    </w:p>
    <w:p w:rsidR="00E22D2B" w:rsidRPr="00B92C16" w:rsidRDefault="00F83290">
      <w:pPr>
        <w:spacing w:line="480" w:lineRule="exact"/>
        <w:ind w:firstLineChars="200" w:firstLine="420"/>
        <w:jc w:val="left"/>
        <w:rPr>
          <w:rFonts w:asciiTheme="minorEastAsia" w:hAnsiTheme="minorEastAsia" w:cs="Times New Roman"/>
          <w:sz w:val="21"/>
          <w:szCs w:val="21"/>
        </w:rPr>
      </w:pPr>
      <w:r w:rsidRPr="00B92C16">
        <w:rPr>
          <w:rFonts w:asciiTheme="minorEastAsia" w:hAnsiTheme="minorEastAsia" w:cs="Times New Roman" w:hint="eastAsia"/>
          <w:sz w:val="21"/>
          <w:szCs w:val="21"/>
        </w:rPr>
        <w:t>根据《政府采购促进中小企业发展管理办法》财库〔2020〕46号的规定、《财政部关于进一步加大政府采购支持中小企业力度的通知》财库〔2022〕19号规定本项目专门面向中小企业采购，中小企业划型标准请依据工信部联企业〔2011〕300号文件之规定。</w:t>
      </w:r>
    </w:p>
    <w:p w:rsidR="00E22D2B" w:rsidRPr="00B92C16" w:rsidRDefault="00F83290">
      <w:pPr>
        <w:spacing w:line="480" w:lineRule="exact"/>
        <w:ind w:firstLineChars="200" w:firstLine="420"/>
        <w:jc w:val="left"/>
        <w:rPr>
          <w:rFonts w:asciiTheme="minorEastAsia" w:hAnsiTheme="minorEastAsia" w:cs="Times New Roman"/>
          <w:sz w:val="21"/>
          <w:szCs w:val="21"/>
        </w:rPr>
      </w:pPr>
      <w:r w:rsidRPr="00B92C16">
        <w:rPr>
          <w:rFonts w:asciiTheme="minorEastAsia" w:hAnsiTheme="minorEastAsia" w:cs="Times New Roman" w:hint="eastAsia"/>
          <w:sz w:val="21"/>
          <w:szCs w:val="21"/>
        </w:rPr>
        <w:t>3、本项目的特定资格要求</w:t>
      </w:r>
    </w:p>
    <w:p w:rsidR="00E22D2B" w:rsidRPr="00B92C16" w:rsidRDefault="00F83290">
      <w:pPr>
        <w:spacing w:line="480" w:lineRule="exact"/>
        <w:ind w:firstLineChars="200" w:firstLine="420"/>
        <w:jc w:val="left"/>
        <w:rPr>
          <w:rFonts w:asciiTheme="minorEastAsia" w:hAnsiTheme="minorEastAsia" w:cs="Times New Roman"/>
          <w:sz w:val="21"/>
          <w:szCs w:val="21"/>
        </w:rPr>
      </w:pPr>
      <w:r w:rsidRPr="00B92C16">
        <w:rPr>
          <w:rFonts w:asciiTheme="minorEastAsia" w:hAnsiTheme="minorEastAsia" w:cs="Times New Roman" w:hint="eastAsia"/>
          <w:sz w:val="21"/>
          <w:szCs w:val="21"/>
        </w:rPr>
        <w:t>3.1供应商具有独立承担民事责任的能力（提供有效的三证合一营业执照扫描件或复印件，也可提供电子营业执照截图）；</w:t>
      </w:r>
    </w:p>
    <w:p w:rsidR="00E22D2B" w:rsidRPr="00B92C16" w:rsidRDefault="00F83290">
      <w:pPr>
        <w:spacing w:line="480" w:lineRule="exact"/>
        <w:ind w:firstLineChars="200" w:firstLine="420"/>
        <w:jc w:val="left"/>
        <w:rPr>
          <w:rFonts w:asciiTheme="minorEastAsia" w:hAnsiTheme="minorEastAsia" w:cs="Times New Roman"/>
          <w:sz w:val="21"/>
          <w:szCs w:val="21"/>
        </w:rPr>
      </w:pPr>
      <w:r w:rsidRPr="00B92C16">
        <w:rPr>
          <w:rFonts w:asciiTheme="minorEastAsia" w:hAnsiTheme="minorEastAsia" w:cs="Times New Roman" w:hint="eastAsia"/>
          <w:sz w:val="21"/>
          <w:szCs w:val="21"/>
        </w:rPr>
        <w:t>3.2供应商须具备建筑工程施工总承包叁级及以上资质，具有有效的企业安全生产许可证；</w:t>
      </w:r>
    </w:p>
    <w:p w:rsidR="00E22D2B" w:rsidRPr="00B92C16" w:rsidRDefault="00F83290">
      <w:pPr>
        <w:spacing w:line="480" w:lineRule="exact"/>
        <w:ind w:firstLineChars="200" w:firstLine="420"/>
        <w:jc w:val="left"/>
        <w:rPr>
          <w:rFonts w:asciiTheme="minorEastAsia" w:hAnsiTheme="minorEastAsia" w:cs="Times New Roman"/>
          <w:sz w:val="21"/>
          <w:szCs w:val="21"/>
        </w:rPr>
      </w:pPr>
      <w:r w:rsidRPr="00B92C16">
        <w:rPr>
          <w:rFonts w:asciiTheme="minorEastAsia" w:hAnsiTheme="minorEastAsia" w:cs="Times New Roman" w:hint="eastAsia"/>
          <w:sz w:val="21"/>
          <w:szCs w:val="21"/>
        </w:rPr>
        <w:t xml:space="preserve">3.3拟派项目经理须具备相关专业贰级及以上注册建造师证，并具备主管部门颁发的安全生产考核合格证，且无在建项目（提供项目经理无在建工程承诺书）； </w:t>
      </w:r>
    </w:p>
    <w:p w:rsidR="00E22D2B" w:rsidRPr="00B92C16" w:rsidRDefault="00F83290">
      <w:pPr>
        <w:spacing w:line="480" w:lineRule="exact"/>
        <w:ind w:firstLineChars="200" w:firstLine="420"/>
        <w:jc w:val="left"/>
        <w:rPr>
          <w:rFonts w:asciiTheme="minorEastAsia" w:hAnsiTheme="minorEastAsia" w:cs="Times New Roman"/>
          <w:sz w:val="21"/>
          <w:szCs w:val="21"/>
        </w:rPr>
      </w:pPr>
      <w:r w:rsidRPr="00B92C16">
        <w:rPr>
          <w:rFonts w:asciiTheme="minorEastAsia" w:hAnsiTheme="minorEastAsia" w:cs="Times New Roman" w:hint="eastAsia"/>
          <w:sz w:val="21"/>
          <w:szCs w:val="21"/>
        </w:rPr>
        <w:t>3.4为贯彻落实《关于促进政府采购公平竞争优化营商环境的通知》（财库〔2019〕38号）和《关于全面推行证明事项和涉企经营许可事项告知承诺制的指导意见》（国办发〔2020】42号），降低供应商参与政府采购活动的制度性交易成本，持续优化政府采购营商环境。按照《郏县财政局关于推行政府采购信用承诺制的通知》（郏财字[2022]35号）要求，在本次招标活动中，供应商只需在资格审查满足相应条件的书面承诺书（格式详见后附件：郏县政府采购供应商信用承诺书），不再需要提供以下证明材料∶</w:t>
      </w:r>
    </w:p>
    <w:p w:rsidR="00E22D2B" w:rsidRPr="00B92C16" w:rsidRDefault="00F83290">
      <w:pPr>
        <w:spacing w:line="480" w:lineRule="exact"/>
        <w:ind w:firstLineChars="200" w:firstLine="420"/>
        <w:jc w:val="left"/>
        <w:rPr>
          <w:rFonts w:asciiTheme="minorEastAsia" w:hAnsiTheme="minorEastAsia" w:cs="Times New Roman"/>
          <w:sz w:val="21"/>
          <w:szCs w:val="21"/>
        </w:rPr>
      </w:pPr>
      <w:r w:rsidRPr="00B92C16">
        <w:rPr>
          <w:rFonts w:asciiTheme="minorEastAsia" w:hAnsiTheme="minorEastAsia" w:cs="Times New Roman" w:hint="eastAsia"/>
          <w:sz w:val="21"/>
          <w:szCs w:val="21"/>
        </w:rPr>
        <w:t>（1）具有良好的商业信誉的证明材料；</w:t>
      </w:r>
    </w:p>
    <w:p w:rsidR="00E22D2B" w:rsidRPr="00B92C16" w:rsidRDefault="00F83290">
      <w:pPr>
        <w:spacing w:line="480" w:lineRule="exact"/>
        <w:ind w:firstLineChars="200" w:firstLine="420"/>
        <w:jc w:val="left"/>
        <w:rPr>
          <w:rFonts w:asciiTheme="minorEastAsia" w:hAnsiTheme="minorEastAsia" w:cs="Times New Roman"/>
          <w:sz w:val="21"/>
          <w:szCs w:val="21"/>
        </w:rPr>
      </w:pPr>
      <w:r w:rsidRPr="00B92C16">
        <w:rPr>
          <w:rFonts w:asciiTheme="minorEastAsia" w:hAnsiTheme="minorEastAsia" w:cs="Times New Roman" w:hint="eastAsia"/>
          <w:sz w:val="21"/>
          <w:szCs w:val="21"/>
        </w:rPr>
        <w:t>（2）符合国家相关规定的财务状况报告；</w:t>
      </w:r>
    </w:p>
    <w:p w:rsidR="00E22D2B" w:rsidRPr="00B92C16" w:rsidRDefault="00F83290">
      <w:pPr>
        <w:spacing w:line="480" w:lineRule="exact"/>
        <w:ind w:firstLineChars="200" w:firstLine="420"/>
        <w:jc w:val="left"/>
        <w:rPr>
          <w:rFonts w:asciiTheme="minorEastAsia" w:hAnsiTheme="minorEastAsia" w:cs="Times New Roman"/>
          <w:sz w:val="21"/>
          <w:szCs w:val="21"/>
        </w:rPr>
      </w:pPr>
      <w:r w:rsidRPr="00B92C16">
        <w:rPr>
          <w:rFonts w:asciiTheme="minorEastAsia" w:hAnsiTheme="minorEastAsia" w:cs="Times New Roman" w:hint="eastAsia"/>
          <w:sz w:val="21"/>
          <w:szCs w:val="21"/>
        </w:rPr>
        <w:t>（3）具备履行政府采购合同所必需的设备和专业技术能力的证明材料；</w:t>
      </w:r>
    </w:p>
    <w:p w:rsidR="00E22D2B" w:rsidRPr="00B92C16" w:rsidRDefault="00F83290">
      <w:pPr>
        <w:spacing w:line="480" w:lineRule="exact"/>
        <w:ind w:firstLineChars="200" w:firstLine="420"/>
        <w:jc w:val="left"/>
        <w:rPr>
          <w:rFonts w:asciiTheme="minorEastAsia" w:hAnsiTheme="minorEastAsia" w:cs="Times New Roman"/>
          <w:sz w:val="21"/>
          <w:szCs w:val="21"/>
        </w:rPr>
      </w:pPr>
      <w:r w:rsidRPr="00B92C16">
        <w:rPr>
          <w:rFonts w:asciiTheme="minorEastAsia" w:hAnsiTheme="minorEastAsia" w:cs="Times New Roman" w:hint="eastAsia"/>
          <w:sz w:val="21"/>
          <w:szCs w:val="21"/>
        </w:rPr>
        <w:t>（4）依法缴纳税收和社会保障资金的证明材料；</w:t>
      </w:r>
    </w:p>
    <w:p w:rsidR="00E22D2B" w:rsidRPr="00B92C16" w:rsidRDefault="00F83290">
      <w:pPr>
        <w:spacing w:line="480" w:lineRule="exact"/>
        <w:ind w:firstLineChars="200" w:firstLine="420"/>
        <w:jc w:val="left"/>
        <w:rPr>
          <w:rFonts w:asciiTheme="minorEastAsia" w:hAnsiTheme="minorEastAsia" w:cs="Times New Roman"/>
          <w:sz w:val="21"/>
          <w:szCs w:val="21"/>
        </w:rPr>
      </w:pPr>
      <w:r w:rsidRPr="00B92C16">
        <w:rPr>
          <w:rFonts w:asciiTheme="minorEastAsia" w:hAnsiTheme="minorEastAsia" w:cs="Times New Roman" w:hint="eastAsia"/>
          <w:sz w:val="21"/>
          <w:szCs w:val="21"/>
        </w:rPr>
        <w:t>（5）参加政府采购活动前三年内在经营活动中没有重大违法记录的证明材料；</w:t>
      </w:r>
    </w:p>
    <w:p w:rsidR="00E22D2B" w:rsidRPr="00B92C16" w:rsidRDefault="00F83290">
      <w:pPr>
        <w:spacing w:line="480" w:lineRule="exact"/>
        <w:ind w:firstLineChars="200" w:firstLine="420"/>
        <w:jc w:val="left"/>
        <w:rPr>
          <w:rFonts w:asciiTheme="minorEastAsia" w:hAnsiTheme="minorEastAsia" w:cs="Times New Roman"/>
          <w:sz w:val="21"/>
          <w:szCs w:val="21"/>
        </w:rPr>
      </w:pPr>
      <w:r w:rsidRPr="00B92C16">
        <w:rPr>
          <w:rFonts w:asciiTheme="minorEastAsia" w:hAnsiTheme="minorEastAsia" w:cs="Times New Roman" w:hint="eastAsia"/>
          <w:sz w:val="21"/>
          <w:szCs w:val="21"/>
        </w:rPr>
        <w:t>（6）未被列入失信被执行人、重大税收违法失信主体、政府采购严重违法失信行为记录名单的证明材料。</w:t>
      </w:r>
    </w:p>
    <w:p w:rsidR="00E22D2B" w:rsidRPr="00B92C16" w:rsidRDefault="00F83290">
      <w:pPr>
        <w:spacing w:line="480" w:lineRule="exact"/>
        <w:ind w:firstLineChars="200" w:firstLine="420"/>
        <w:jc w:val="left"/>
        <w:rPr>
          <w:rFonts w:asciiTheme="minorEastAsia" w:hAnsiTheme="minorEastAsia" w:cs="Times New Roman"/>
          <w:sz w:val="21"/>
          <w:szCs w:val="21"/>
        </w:rPr>
      </w:pPr>
      <w:r w:rsidRPr="00B92C16">
        <w:rPr>
          <w:rFonts w:asciiTheme="minorEastAsia" w:hAnsiTheme="minorEastAsia" w:cs="Times New Roman" w:hint="eastAsia"/>
          <w:sz w:val="21"/>
          <w:szCs w:val="21"/>
        </w:rPr>
        <w:t>注：按照财库〔2016〕125号文，采购人、代理机构在开标时通过“中国执行信息公开网”、“信用中国”及“中国政府采购网”查询供应商信用情况，如有不良情况，按无效标处理。</w:t>
      </w:r>
    </w:p>
    <w:p w:rsidR="00E22D2B" w:rsidRPr="00B92C16" w:rsidRDefault="00F83290">
      <w:pPr>
        <w:spacing w:line="480" w:lineRule="exact"/>
        <w:ind w:firstLineChars="200" w:firstLine="420"/>
        <w:jc w:val="left"/>
        <w:rPr>
          <w:rFonts w:asciiTheme="minorEastAsia" w:hAnsiTheme="minorEastAsia" w:cs="Times New Roman"/>
          <w:sz w:val="21"/>
          <w:szCs w:val="21"/>
        </w:rPr>
      </w:pPr>
      <w:r w:rsidRPr="00B92C16">
        <w:rPr>
          <w:rFonts w:asciiTheme="minorEastAsia" w:hAnsiTheme="minorEastAsia" w:cs="Times New Roman" w:hint="eastAsia"/>
          <w:sz w:val="21"/>
          <w:szCs w:val="21"/>
        </w:rPr>
        <w:t>3.5本次招标不接受联合体投标，不允许分包或转包；</w:t>
      </w:r>
    </w:p>
    <w:p w:rsidR="00E22D2B" w:rsidRPr="00B92C16" w:rsidRDefault="00E22D2B">
      <w:pPr>
        <w:spacing w:line="480" w:lineRule="exact"/>
        <w:ind w:firstLineChars="200" w:firstLine="420"/>
        <w:jc w:val="left"/>
        <w:rPr>
          <w:rFonts w:asciiTheme="minorEastAsia" w:hAnsiTheme="minorEastAsia" w:cs="Times New Roman"/>
          <w:sz w:val="21"/>
          <w:szCs w:val="21"/>
        </w:rPr>
        <w:sectPr w:rsidR="00E22D2B" w:rsidRPr="00B92C16">
          <w:footerReference w:type="default" r:id="rId15"/>
          <w:footerReference w:type="first" r:id="rId16"/>
          <w:pgSz w:w="11906" w:h="16838"/>
          <w:pgMar w:top="1440" w:right="1080" w:bottom="1440" w:left="1080" w:header="851" w:footer="992" w:gutter="0"/>
          <w:cols w:space="720"/>
          <w:docGrid w:type="lines" w:linePitch="326"/>
        </w:sectPr>
      </w:pPr>
    </w:p>
    <w:p w:rsidR="00E22D2B" w:rsidRPr="00B92C16" w:rsidRDefault="00F83290">
      <w:pPr>
        <w:spacing w:line="440" w:lineRule="exact"/>
        <w:ind w:firstLineChars="200" w:firstLine="420"/>
        <w:jc w:val="left"/>
        <w:rPr>
          <w:rFonts w:asciiTheme="minorEastAsia" w:hAnsiTheme="minorEastAsia" w:cs="Times New Roman"/>
          <w:sz w:val="21"/>
          <w:szCs w:val="21"/>
        </w:rPr>
      </w:pPr>
      <w:r w:rsidRPr="00B92C16">
        <w:rPr>
          <w:rFonts w:asciiTheme="minorEastAsia" w:hAnsiTheme="minorEastAsia" w:cs="Times New Roman" w:hint="eastAsia"/>
          <w:sz w:val="21"/>
          <w:szCs w:val="21"/>
        </w:rPr>
        <w:lastRenderedPageBreak/>
        <w:t>3.6本次招标采取资格后审。</w:t>
      </w:r>
    </w:p>
    <w:p w:rsidR="00E22D2B" w:rsidRPr="00B92C16" w:rsidRDefault="00F83290">
      <w:pPr>
        <w:spacing w:line="440" w:lineRule="exact"/>
        <w:rPr>
          <w:rFonts w:asciiTheme="minorEastAsia" w:hAnsiTheme="minorEastAsia" w:cs="宋体"/>
          <w:b/>
          <w:bCs/>
          <w:sz w:val="21"/>
          <w:szCs w:val="21"/>
        </w:rPr>
      </w:pPr>
      <w:r w:rsidRPr="00B92C16">
        <w:rPr>
          <w:rFonts w:asciiTheme="minorEastAsia" w:hAnsiTheme="minorEastAsia" w:cs="宋体" w:hint="eastAsia"/>
          <w:b/>
          <w:bCs/>
          <w:sz w:val="21"/>
          <w:szCs w:val="21"/>
        </w:rPr>
        <w:t>三、获取采购文件</w:t>
      </w:r>
    </w:p>
    <w:p w:rsidR="00E22D2B" w:rsidRPr="00B92C16" w:rsidRDefault="00F83290">
      <w:pPr>
        <w:spacing w:line="440" w:lineRule="exact"/>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1.时间：2024年</w:t>
      </w:r>
      <w:r w:rsidR="005A1E57" w:rsidRPr="00B92C16">
        <w:rPr>
          <w:rFonts w:asciiTheme="minorEastAsia" w:hAnsiTheme="minorEastAsia" w:cs="宋体" w:hint="eastAsia"/>
          <w:sz w:val="21"/>
          <w:szCs w:val="21"/>
        </w:rPr>
        <w:t>12</w:t>
      </w:r>
      <w:r w:rsidRPr="00B92C16">
        <w:rPr>
          <w:rFonts w:asciiTheme="minorEastAsia" w:hAnsiTheme="minorEastAsia" w:cs="宋体" w:hint="eastAsia"/>
          <w:sz w:val="21"/>
          <w:szCs w:val="21"/>
        </w:rPr>
        <w:t>月</w:t>
      </w:r>
      <w:r w:rsidR="005A1E57" w:rsidRPr="00B92C16">
        <w:rPr>
          <w:rFonts w:asciiTheme="minorEastAsia" w:hAnsiTheme="minorEastAsia" w:cs="宋体" w:hint="eastAsia"/>
          <w:sz w:val="21"/>
          <w:szCs w:val="21"/>
        </w:rPr>
        <w:t>26</w:t>
      </w:r>
      <w:r w:rsidRPr="00B92C16">
        <w:rPr>
          <w:rFonts w:asciiTheme="minorEastAsia" w:hAnsiTheme="minorEastAsia" w:cs="宋体" w:hint="eastAsia"/>
          <w:sz w:val="21"/>
          <w:szCs w:val="21"/>
        </w:rPr>
        <w:t>日至 202</w:t>
      </w:r>
      <w:r w:rsidR="005A1E57" w:rsidRPr="00B92C16">
        <w:rPr>
          <w:rFonts w:asciiTheme="minorEastAsia" w:hAnsiTheme="minorEastAsia" w:cs="宋体" w:hint="eastAsia"/>
          <w:sz w:val="21"/>
          <w:szCs w:val="21"/>
        </w:rPr>
        <w:t>5</w:t>
      </w:r>
      <w:r w:rsidRPr="00B92C16">
        <w:rPr>
          <w:rFonts w:asciiTheme="minorEastAsia" w:hAnsiTheme="minorEastAsia" w:cs="宋体" w:hint="eastAsia"/>
          <w:sz w:val="21"/>
          <w:szCs w:val="21"/>
        </w:rPr>
        <w:t>年</w:t>
      </w:r>
      <w:r w:rsidR="005A1E57" w:rsidRPr="00B92C16">
        <w:rPr>
          <w:rFonts w:asciiTheme="minorEastAsia" w:hAnsiTheme="minorEastAsia" w:cs="宋体" w:hint="eastAsia"/>
          <w:sz w:val="21"/>
          <w:szCs w:val="21"/>
        </w:rPr>
        <w:t>01</w:t>
      </w:r>
      <w:r w:rsidRPr="00B92C16">
        <w:rPr>
          <w:rFonts w:asciiTheme="minorEastAsia" w:hAnsiTheme="minorEastAsia" w:cs="宋体" w:hint="eastAsia"/>
          <w:sz w:val="21"/>
          <w:szCs w:val="21"/>
        </w:rPr>
        <w:t>月</w:t>
      </w:r>
      <w:r w:rsidR="005A1E57" w:rsidRPr="00B92C16">
        <w:rPr>
          <w:rFonts w:asciiTheme="minorEastAsia" w:hAnsiTheme="minorEastAsia" w:cs="宋体" w:hint="eastAsia"/>
          <w:sz w:val="21"/>
          <w:szCs w:val="21"/>
        </w:rPr>
        <w:t>21</w:t>
      </w:r>
      <w:r w:rsidRPr="00B92C16">
        <w:rPr>
          <w:rFonts w:asciiTheme="minorEastAsia" w:hAnsiTheme="minorEastAsia" w:cs="宋体" w:hint="eastAsia"/>
          <w:sz w:val="21"/>
          <w:szCs w:val="21"/>
        </w:rPr>
        <w:t>日，每天上午00:00至12:00，下午12:00至23:59（北京时间）</w:t>
      </w:r>
    </w:p>
    <w:p w:rsidR="00E22D2B" w:rsidRPr="00B92C16" w:rsidRDefault="00F83290">
      <w:pPr>
        <w:spacing w:line="440" w:lineRule="exact"/>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2.地点：平顶山市公共资源交易中心网(http://ggzy.pds.gov.cn)；</w:t>
      </w:r>
    </w:p>
    <w:p w:rsidR="00E22D2B" w:rsidRPr="00B92C16" w:rsidRDefault="00F83290">
      <w:pPr>
        <w:spacing w:line="440" w:lineRule="exact"/>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3.方式：潜在供应商需凭CA数字证书通过《全国公共资源交易平台（河南省·平顶山市）》（网址：http://ggzy.pds.gov.cn/）“供应商登录”入口进入交易系统进行下载招标文件。具体操作请查看以下链接：</w:t>
      </w:r>
    </w:p>
    <w:p w:rsidR="00E22D2B" w:rsidRPr="00B92C16" w:rsidRDefault="00F83290">
      <w:pPr>
        <w:spacing w:line="440" w:lineRule="exact"/>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链接地址：http://ggzy.pds.gov.cn/fwzn/11020.jhtml</w:t>
      </w:r>
    </w:p>
    <w:p w:rsidR="00E22D2B" w:rsidRPr="00B92C16" w:rsidRDefault="00F83290">
      <w:pPr>
        <w:spacing w:line="440" w:lineRule="exact"/>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办理CA证书：http://ggzy.pds.gov.cn/tzgg/10814.jhtml；</w:t>
      </w:r>
    </w:p>
    <w:p w:rsidR="00E22D2B" w:rsidRPr="00B92C16" w:rsidRDefault="00F83290">
      <w:pPr>
        <w:spacing w:line="440" w:lineRule="exact"/>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4.售价：0元。</w:t>
      </w:r>
    </w:p>
    <w:p w:rsidR="00E22D2B" w:rsidRPr="00B92C16" w:rsidRDefault="00F83290">
      <w:pPr>
        <w:spacing w:line="440" w:lineRule="exact"/>
        <w:rPr>
          <w:rFonts w:asciiTheme="minorEastAsia" w:hAnsiTheme="minorEastAsia" w:cs="宋体"/>
          <w:b/>
          <w:bCs/>
          <w:sz w:val="21"/>
          <w:szCs w:val="21"/>
        </w:rPr>
      </w:pPr>
      <w:r w:rsidRPr="00B92C16">
        <w:rPr>
          <w:rFonts w:asciiTheme="minorEastAsia" w:hAnsiTheme="minorEastAsia" w:cs="宋体" w:hint="eastAsia"/>
          <w:b/>
          <w:bCs/>
          <w:sz w:val="21"/>
          <w:szCs w:val="21"/>
        </w:rPr>
        <w:t>四、响应文件提交</w:t>
      </w:r>
    </w:p>
    <w:p w:rsidR="00E22D2B" w:rsidRPr="00B92C16" w:rsidRDefault="00F83290">
      <w:pPr>
        <w:widowControl/>
        <w:shd w:val="clear" w:color="auto" w:fill="FFFFFF"/>
        <w:snapToGrid w:val="0"/>
        <w:spacing w:line="440" w:lineRule="exact"/>
        <w:ind w:firstLine="480"/>
        <w:jc w:val="left"/>
        <w:rPr>
          <w:rFonts w:asciiTheme="minorEastAsia" w:hAnsiTheme="minorEastAsia" w:cs="宋体"/>
          <w:kern w:val="0"/>
          <w:sz w:val="21"/>
          <w:szCs w:val="21"/>
        </w:rPr>
      </w:pPr>
      <w:r w:rsidRPr="00B92C16">
        <w:rPr>
          <w:rFonts w:asciiTheme="minorEastAsia" w:hAnsiTheme="minorEastAsia" w:cs="宋体" w:hint="eastAsia"/>
          <w:kern w:val="0"/>
          <w:sz w:val="21"/>
          <w:szCs w:val="21"/>
        </w:rPr>
        <w:t>1、截至时间：</w:t>
      </w:r>
      <w:r w:rsidR="005A1E57" w:rsidRPr="00B92C16">
        <w:rPr>
          <w:rFonts w:asciiTheme="minorEastAsia" w:hAnsiTheme="minorEastAsia" w:cs="宋体" w:hint="eastAsia"/>
          <w:sz w:val="21"/>
          <w:szCs w:val="21"/>
        </w:rPr>
        <w:t>2025年01月22日09时00分</w:t>
      </w:r>
      <w:r w:rsidRPr="00B92C16">
        <w:rPr>
          <w:rFonts w:asciiTheme="minorEastAsia" w:hAnsiTheme="minorEastAsia" w:cs="宋体" w:hint="eastAsia"/>
          <w:kern w:val="0"/>
          <w:sz w:val="21"/>
          <w:szCs w:val="21"/>
        </w:rPr>
        <w:t>（北京时间</w:t>
      </w:r>
      <w:r w:rsidRPr="00B92C16">
        <w:rPr>
          <w:rFonts w:asciiTheme="minorEastAsia" w:hAnsiTheme="minorEastAsia" w:cs="宋体"/>
          <w:kern w:val="0"/>
          <w:sz w:val="21"/>
          <w:szCs w:val="21"/>
        </w:rPr>
        <w:t>）</w:t>
      </w:r>
    </w:p>
    <w:p w:rsidR="00E22D2B" w:rsidRPr="00B92C16" w:rsidRDefault="00F83290">
      <w:pPr>
        <w:widowControl/>
        <w:shd w:val="clear" w:color="auto" w:fill="FFFFFF"/>
        <w:snapToGrid w:val="0"/>
        <w:spacing w:line="440" w:lineRule="exact"/>
        <w:ind w:firstLine="480"/>
        <w:jc w:val="left"/>
        <w:rPr>
          <w:rFonts w:asciiTheme="minorEastAsia" w:hAnsiTheme="minorEastAsia" w:cs="宋体"/>
          <w:kern w:val="0"/>
          <w:sz w:val="21"/>
          <w:szCs w:val="21"/>
        </w:rPr>
      </w:pPr>
      <w:r w:rsidRPr="00B92C16">
        <w:rPr>
          <w:rFonts w:asciiTheme="minorEastAsia" w:hAnsiTheme="minorEastAsia" w:cs="宋体" w:hint="eastAsia"/>
          <w:kern w:val="0"/>
          <w:sz w:val="21"/>
          <w:szCs w:val="21"/>
        </w:rPr>
        <w:t>2、地点：平顶山市</w:t>
      </w:r>
      <w:r w:rsidRPr="00B92C16">
        <w:rPr>
          <w:rFonts w:asciiTheme="minorEastAsia" w:hAnsiTheme="minorEastAsia" w:cs="宋体" w:hint="eastAsia"/>
          <w:kern w:val="0"/>
          <w:sz w:val="21"/>
          <w:szCs w:val="21"/>
          <w:shd w:val="clear" w:color="auto" w:fill="FFFFFF"/>
        </w:rPr>
        <w:t>公共资源交易中心电子交易系统。</w:t>
      </w:r>
    </w:p>
    <w:p w:rsidR="00E22D2B" w:rsidRPr="00B92C16" w:rsidRDefault="00F83290">
      <w:pPr>
        <w:spacing w:line="440" w:lineRule="exact"/>
        <w:rPr>
          <w:rFonts w:asciiTheme="minorEastAsia" w:hAnsiTheme="minorEastAsia" w:cs="宋体"/>
          <w:b/>
          <w:bCs/>
          <w:sz w:val="21"/>
          <w:szCs w:val="21"/>
        </w:rPr>
      </w:pPr>
      <w:r w:rsidRPr="00B92C16">
        <w:rPr>
          <w:rFonts w:asciiTheme="minorEastAsia" w:hAnsiTheme="minorEastAsia" w:cs="宋体" w:hint="eastAsia"/>
          <w:b/>
          <w:bCs/>
          <w:sz w:val="21"/>
          <w:szCs w:val="21"/>
        </w:rPr>
        <w:t>五、响应文件开启</w:t>
      </w:r>
    </w:p>
    <w:p w:rsidR="00E22D2B" w:rsidRPr="00B92C16" w:rsidRDefault="00F83290">
      <w:pPr>
        <w:widowControl/>
        <w:shd w:val="clear" w:color="auto" w:fill="FFFFFF"/>
        <w:snapToGrid w:val="0"/>
        <w:spacing w:line="440" w:lineRule="exact"/>
        <w:ind w:firstLineChars="250" w:firstLine="525"/>
        <w:jc w:val="left"/>
        <w:rPr>
          <w:rFonts w:asciiTheme="minorEastAsia" w:hAnsiTheme="minorEastAsia" w:cs="宋体"/>
          <w:kern w:val="0"/>
          <w:sz w:val="21"/>
          <w:szCs w:val="21"/>
        </w:rPr>
      </w:pPr>
      <w:r w:rsidRPr="00B92C16">
        <w:rPr>
          <w:rFonts w:asciiTheme="minorEastAsia" w:hAnsiTheme="minorEastAsia" w:cs="宋体" w:hint="eastAsia"/>
          <w:kern w:val="0"/>
          <w:sz w:val="21"/>
          <w:szCs w:val="21"/>
        </w:rPr>
        <w:t>1、时间：</w:t>
      </w:r>
      <w:r w:rsidR="005A1E57" w:rsidRPr="00B92C16">
        <w:rPr>
          <w:rFonts w:asciiTheme="minorEastAsia" w:hAnsiTheme="minorEastAsia" w:cs="宋体" w:hint="eastAsia"/>
          <w:sz w:val="21"/>
          <w:szCs w:val="21"/>
        </w:rPr>
        <w:t>2025年01月22日09时00分</w:t>
      </w:r>
      <w:r w:rsidRPr="00B92C16">
        <w:rPr>
          <w:rFonts w:asciiTheme="minorEastAsia" w:hAnsiTheme="minorEastAsia" w:cs="宋体" w:hint="eastAsia"/>
          <w:kern w:val="0"/>
          <w:sz w:val="21"/>
          <w:szCs w:val="21"/>
          <w:shd w:val="clear" w:color="auto" w:fill="FFFFFF"/>
        </w:rPr>
        <w:t>（北京时间）</w:t>
      </w:r>
    </w:p>
    <w:p w:rsidR="00E22D2B" w:rsidRPr="00B92C16" w:rsidRDefault="00F83290">
      <w:pPr>
        <w:widowControl/>
        <w:shd w:val="clear" w:color="auto" w:fill="FFFFFF"/>
        <w:snapToGrid w:val="0"/>
        <w:spacing w:line="440" w:lineRule="exact"/>
        <w:ind w:firstLine="480"/>
        <w:jc w:val="left"/>
        <w:rPr>
          <w:rFonts w:asciiTheme="minorEastAsia" w:hAnsiTheme="minorEastAsia" w:cs="宋体"/>
          <w:kern w:val="0"/>
          <w:sz w:val="21"/>
          <w:szCs w:val="21"/>
        </w:rPr>
      </w:pPr>
      <w:r w:rsidRPr="00B92C16">
        <w:rPr>
          <w:rFonts w:asciiTheme="minorEastAsia" w:hAnsiTheme="minorEastAsia" w:cs="宋体" w:hint="eastAsia"/>
          <w:kern w:val="0"/>
          <w:sz w:val="21"/>
          <w:szCs w:val="21"/>
        </w:rPr>
        <w:t>2、地点：平顶山市</w:t>
      </w:r>
      <w:r w:rsidRPr="00B92C16">
        <w:rPr>
          <w:rFonts w:asciiTheme="minorEastAsia" w:hAnsiTheme="minorEastAsia" w:cs="宋体" w:hint="eastAsia"/>
          <w:kern w:val="0"/>
          <w:sz w:val="21"/>
          <w:szCs w:val="21"/>
          <w:shd w:val="clear" w:color="auto" w:fill="FFFFFF"/>
        </w:rPr>
        <w:t>公共资源交易中心电子交易系统。</w:t>
      </w:r>
    </w:p>
    <w:p w:rsidR="00E22D2B" w:rsidRPr="00B92C16" w:rsidRDefault="00F83290">
      <w:pPr>
        <w:spacing w:line="440" w:lineRule="exact"/>
        <w:rPr>
          <w:rFonts w:asciiTheme="minorEastAsia" w:hAnsiTheme="minorEastAsia" w:cs="宋体"/>
          <w:b/>
          <w:sz w:val="21"/>
          <w:szCs w:val="21"/>
        </w:rPr>
      </w:pPr>
      <w:r w:rsidRPr="00B92C16">
        <w:rPr>
          <w:rFonts w:asciiTheme="minorEastAsia" w:hAnsiTheme="minorEastAsia" w:cs="宋体" w:hint="eastAsia"/>
          <w:b/>
          <w:bCs/>
          <w:sz w:val="21"/>
          <w:szCs w:val="21"/>
        </w:rPr>
        <w:t>六、发布公告的媒介及招标公告期限</w:t>
      </w:r>
    </w:p>
    <w:p w:rsidR="00E22D2B" w:rsidRPr="00B92C16" w:rsidRDefault="00F83290">
      <w:pPr>
        <w:spacing w:line="440" w:lineRule="exact"/>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本次公告在《河南省政府采购网》、《平顶山市政府采购网》、《平顶山市郏县政府采购网》、《全国公共资源交易平台（河南省·平顶山市）》上发布。公告期限为三个工作日。</w:t>
      </w:r>
    </w:p>
    <w:p w:rsidR="00E22D2B" w:rsidRPr="00B92C16" w:rsidRDefault="00F83290">
      <w:pPr>
        <w:spacing w:line="440" w:lineRule="exact"/>
        <w:rPr>
          <w:rFonts w:asciiTheme="minorEastAsia" w:hAnsiTheme="minorEastAsia" w:cs="宋体"/>
          <w:b/>
          <w:bCs/>
          <w:sz w:val="21"/>
          <w:szCs w:val="21"/>
        </w:rPr>
      </w:pPr>
      <w:r w:rsidRPr="00B92C16">
        <w:rPr>
          <w:rFonts w:asciiTheme="minorEastAsia" w:hAnsiTheme="minorEastAsia" w:cs="宋体" w:hint="eastAsia"/>
          <w:b/>
          <w:bCs/>
          <w:sz w:val="21"/>
          <w:szCs w:val="21"/>
        </w:rPr>
        <w:t>七、其他补充事宜</w:t>
      </w:r>
    </w:p>
    <w:p w:rsidR="00E22D2B" w:rsidRPr="00B92C16" w:rsidRDefault="00F83290">
      <w:pPr>
        <w:spacing w:line="440" w:lineRule="exact"/>
        <w:ind w:firstLineChars="200" w:firstLine="420"/>
        <w:rPr>
          <w:rFonts w:asciiTheme="minorEastAsia" w:hAnsiTheme="minorEastAsia" w:cs="宋体"/>
          <w:sz w:val="21"/>
          <w:szCs w:val="21"/>
        </w:rPr>
      </w:pPr>
      <w:r w:rsidRPr="00B92C16">
        <w:rPr>
          <w:rFonts w:asciiTheme="minorEastAsia" w:hAnsiTheme="minorEastAsia" w:cs="宋体" w:hint="eastAsia"/>
          <w:bCs/>
          <w:sz w:val="21"/>
          <w:szCs w:val="21"/>
        </w:rPr>
        <w:t>1、平顶山市公共资源交易中心全面实行在线“不见面”开标，供应商远程在线解密响应文件，不再到开标现场，供应商开标前应仔细阅读《“不见面”开标注意事项及操作流程》。</w:t>
      </w:r>
    </w:p>
    <w:p w:rsidR="00E22D2B" w:rsidRPr="00B92C16" w:rsidRDefault="00F83290">
      <w:pPr>
        <w:spacing w:line="440" w:lineRule="exact"/>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2、监督单位：郏县政府采购服务中心</w:t>
      </w:r>
    </w:p>
    <w:p w:rsidR="00E22D2B" w:rsidRPr="00B92C16" w:rsidRDefault="00F83290">
      <w:pPr>
        <w:spacing w:line="440" w:lineRule="exact"/>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统一社会信用代码：12410425MB0792757H</w:t>
      </w:r>
    </w:p>
    <w:p w:rsidR="00E22D2B" w:rsidRPr="00B92C16" w:rsidRDefault="00F83290">
      <w:pPr>
        <w:spacing w:line="440" w:lineRule="exact"/>
        <w:ind w:firstLineChars="200" w:firstLine="420"/>
        <w:rPr>
          <w:rFonts w:asciiTheme="minorEastAsia" w:hAnsiTheme="minorEastAsia" w:cs="宋体"/>
          <w:bCs/>
          <w:sz w:val="21"/>
          <w:szCs w:val="21"/>
        </w:rPr>
      </w:pPr>
      <w:r w:rsidRPr="00B92C16">
        <w:rPr>
          <w:rFonts w:asciiTheme="minorEastAsia" w:hAnsiTheme="minorEastAsia" w:cs="宋体" w:hint="eastAsia"/>
          <w:sz w:val="21"/>
          <w:szCs w:val="21"/>
        </w:rPr>
        <w:t>联系人：张先生     电话：0375-5152805</w:t>
      </w:r>
      <w:r w:rsidRPr="00B92C16">
        <w:rPr>
          <w:rFonts w:asciiTheme="minorEastAsia" w:hAnsiTheme="minorEastAsia" w:cs="宋体" w:hint="eastAsia"/>
          <w:bCs/>
          <w:sz w:val="21"/>
          <w:szCs w:val="21"/>
        </w:rPr>
        <w:t xml:space="preserve"> </w:t>
      </w:r>
    </w:p>
    <w:p w:rsidR="00E22D2B" w:rsidRPr="00B92C16" w:rsidRDefault="00F83290">
      <w:pPr>
        <w:spacing w:line="440" w:lineRule="exact"/>
        <w:ind w:firstLineChars="200" w:firstLine="420"/>
        <w:rPr>
          <w:rFonts w:asciiTheme="minorEastAsia" w:hAnsiTheme="minorEastAsia" w:cs="宋体"/>
          <w:bCs/>
          <w:sz w:val="21"/>
          <w:szCs w:val="21"/>
        </w:rPr>
      </w:pPr>
      <w:r w:rsidRPr="00B92C16">
        <w:rPr>
          <w:rFonts w:asciiTheme="minorEastAsia" w:hAnsiTheme="minorEastAsia" w:cs="宋体" w:hint="eastAsia"/>
          <w:bCs/>
          <w:sz w:val="21"/>
          <w:szCs w:val="21"/>
        </w:rPr>
        <w:t>3、该公告已同步至“平顶山市公共资源交易中心微信公众号” ,可通过公众号中的服务栏目进行查阅。</w:t>
      </w:r>
    </w:p>
    <w:p w:rsidR="00E22D2B" w:rsidRPr="00B92C16" w:rsidRDefault="00F83290">
      <w:pPr>
        <w:spacing w:line="440" w:lineRule="exact"/>
        <w:ind w:firstLineChars="200" w:firstLine="420"/>
        <w:rPr>
          <w:rFonts w:asciiTheme="minorEastAsia" w:hAnsiTheme="minorEastAsia" w:cs="宋体"/>
          <w:bCs/>
          <w:sz w:val="21"/>
          <w:szCs w:val="21"/>
        </w:rPr>
      </w:pPr>
      <w:r w:rsidRPr="00B92C16">
        <w:rPr>
          <w:rFonts w:asciiTheme="minorEastAsia" w:hAnsiTheme="minorEastAsia" w:cs="宋体" w:hint="eastAsia"/>
          <w:bCs/>
          <w:sz w:val="21"/>
          <w:szCs w:val="21"/>
        </w:rPr>
        <w:t>4、投标人通过平顶山公共资源交易平台向招标人（代理机构）、行政监督部门提出在线质疑（异议）、投诉。</w:t>
      </w:r>
    </w:p>
    <w:p w:rsidR="00E22D2B" w:rsidRPr="00B92C16" w:rsidRDefault="00F83290">
      <w:pPr>
        <w:spacing w:line="360" w:lineRule="auto"/>
        <w:rPr>
          <w:rFonts w:asciiTheme="minorEastAsia" w:hAnsiTheme="minorEastAsia" w:cs="宋体"/>
          <w:b/>
          <w:bCs/>
          <w:sz w:val="21"/>
          <w:szCs w:val="21"/>
        </w:rPr>
      </w:pPr>
      <w:r w:rsidRPr="00B92C16">
        <w:rPr>
          <w:rFonts w:asciiTheme="minorEastAsia" w:hAnsiTheme="minorEastAsia" w:cs="宋体" w:hint="eastAsia"/>
          <w:b/>
          <w:bCs/>
          <w:sz w:val="21"/>
          <w:szCs w:val="21"/>
        </w:rPr>
        <w:t>八、凡对本次招标提出询问，请按照以下方式联系</w:t>
      </w:r>
    </w:p>
    <w:p w:rsidR="00E22D2B" w:rsidRPr="00B92C16" w:rsidRDefault="00E22D2B">
      <w:pPr>
        <w:spacing w:line="440" w:lineRule="exact"/>
        <w:rPr>
          <w:rFonts w:asciiTheme="minorEastAsia" w:hAnsiTheme="minorEastAsia" w:cs="宋体"/>
          <w:b/>
          <w:bCs/>
          <w:sz w:val="21"/>
          <w:szCs w:val="21"/>
        </w:rPr>
        <w:sectPr w:rsidR="00E22D2B" w:rsidRPr="00B92C16">
          <w:footerReference w:type="default" r:id="rId17"/>
          <w:pgSz w:w="11906" w:h="16838"/>
          <w:pgMar w:top="1440" w:right="1080" w:bottom="1440" w:left="1080" w:header="851" w:footer="992" w:gutter="0"/>
          <w:cols w:space="720"/>
          <w:docGrid w:type="lines" w:linePitch="326"/>
        </w:sectPr>
      </w:pPr>
    </w:p>
    <w:bookmarkEnd w:id="4"/>
    <w:p w:rsidR="00E22D2B" w:rsidRPr="00B92C16" w:rsidRDefault="00F83290">
      <w:pPr>
        <w:adjustRightInd w:val="0"/>
        <w:snapToGrid w:val="0"/>
        <w:spacing w:line="360" w:lineRule="auto"/>
        <w:ind w:firstLineChars="100" w:firstLine="210"/>
        <w:rPr>
          <w:rFonts w:ascii="宋体" w:hAnsi="宋体" w:cs="宋体"/>
          <w:sz w:val="21"/>
          <w:szCs w:val="21"/>
        </w:rPr>
      </w:pPr>
      <w:r w:rsidRPr="00B92C16">
        <w:rPr>
          <w:rFonts w:ascii="宋体" w:hAnsi="宋体" w:cs="宋体" w:hint="eastAsia"/>
          <w:sz w:val="21"/>
          <w:szCs w:val="21"/>
        </w:rPr>
        <w:lastRenderedPageBreak/>
        <w:t>1. 采购人信息</w:t>
      </w:r>
    </w:p>
    <w:p w:rsidR="00E22D2B" w:rsidRPr="00B92C16" w:rsidRDefault="00F83290">
      <w:pPr>
        <w:spacing w:line="360" w:lineRule="auto"/>
        <w:ind w:firstLineChars="200" w:firstLine="420"/>
        <w:rPr>
          <w:rFonts w:ascii="宋体" w:eastAsia="宋体" w:hAnsi="宋体" w:cs="宋体"/>
          <w:sz w:val="21"/>
          <w:szCs w:val="21"/>
        </w:rPr>
      </w:pPr>
      <w:r w:rsidRPr="00B92C16">
        <w:rPr>
          <w:rFonts w:ascii="宋体" w:hAnsi="宋体" w:cs="宋体" w:hint="eastAsia"/>
          <w:sz w:val="21"/>
          <w:szCs w:val="21"/>
        </w:rPr>
        <w:t>名称：郏县教育体育局</w:t>
      </w:r>
    </w:p>
    <w:p w:rsidR="00E22D2B" w:rsidRPr="00B92C16" w:rsidRDefault="00F83290">
      <w:pPr>
        <w:spacing w:line="360" w:lineRule="auto"/>
        <w:ind w:firstLineChars="200" w:firstLine="420"/>
        <w:rPr>
          <w:rFonts w:ascii="宋体" w:hAnsi="宋体" w:cs="宋体"/>
          <w:sz w:val="21"/>
          <w:szCs w:val="21"/>
        </w:rPr>
      </w:pPr>
      <w:r w:rsidRPr="00B92C16">
        <w:rPr>
          <w:rFonts w:ascii="宋体" w:hAnsi="宋体" w:cs="宋体" w:hint="eastAsia"/>
          <w:sz w:val="21"/>
          <w:szCs w:val="21"/>
        </w:rPr>
        <w:t>地址：</w:t>
      </w:r>
      <w:r w:rsidRPr="00B92C16">
        <w:rPr>
          <w:rFonts w:ascii="宋体" w:eastAsia="宋体" w:hAnsi="宋体" w:cs="宋体" w:hint="eastAsia"/>
          <w:sz w:val="21"/>
          <w:szCs w:val="21"/>
          <w:shd w:val="clear" w:color="auto" w:fill="FFFFFF"/>
        </w:rPr>
        <w:t>平顶山市郏县龙山大道292号</w:t>
      </w:r>
    </w:p>
    <w:p w:rsidR="00E22D2B" w:rsidRPr="00B92C16" w:rsidRDefault="00F83290">
      <w:pPr>
        <w:adjustRightInd w:val="0"/>
        <w:snapToGrid w:val="0"/>
        <w:spacing w:line="360" w:lineRule="auto"/>
        <w:ind w:firstLineChars="200" w:firstLine="420"/>
        <w:rPr>
          <w:rFonts w:ascii="宋体" w:eastAsia="宋体" w:hAnsi="宋体" w:cs="宋体"/>
          <w:sz w:val="21"/>
          <w:szCs w:val="21"/>
        </w:rPr>
      </w:pPr>
      <w:r w:rsidRPr="00B92C16">
        <w:rPr>
          <w:rFonts w:ascii="宋体" w:hAnsi="宋体" w:cs="宋体" w:hint="eastAsia"/>
          <w:sz w:val="21"/>
          <w:szCs w:val="21"/>
        </w:rPr>
        <w:t>联系人：张先生</w:t>
      </w:r>
    </w:p>
    <w:p w:rsidR="00E22D2B" w:rsidRPr="00B92C16" w:rsidRDefault="00F83290">
      <w:pPr>
        <w:adjustRightInd w:val="0"/>
        <w:snapToGrid w:val="0"/>
        <w:spacing w:line="360" w:lineRule="auto"/>
        <w:ind w:firstLineChars="200" w:firstLine="420"/>
        <w:rPr>
          <w:rFonts w:ascii="宋体" w:hAnsi="宋体" w:cs="宋体"/>
          <w:sz w:val="21"/>
          <w:szCs w:val="21"/>
        </w:rPr>
      </w:pPr>
      <w:r w:rsidRPr="00B92C16">
        <w:rPr>
          <w:rFonts w:ascii="宋体" w:hAnsi="宋体" w:cs="宋体" w:hint="eastAsia"/>
          <w:sz w:val="21"/>
          <w:szCs w:val="21"/>
        </w:rPr>
        <w:t>联系方式：</w:t>
      </w:r>
      <w:bookmarkStart w:id="9" w:name="OLE_LINK13"/>
      <w:bookmarkStart w:id="10" w:name="OLE_LINK14"/>
      <w:r w:rsidRPr="00B92C16">
        <w:rPr>
          <w:rFonts w:ascii="宋体" w:eastAsia="宋体" w:hAnsi="宋体" w:cs="宋体" w:hint="eastAsia"/>
          <w:sz w:val="21"/>
          <w:szCs w:val="21"/>
          <w:shd w:val="clear" w:color="auto" w:fill="FFFFFF"/>
        </w:rPr>
        <w:t>0375-5161135</w:t>
      </w:r>
      <w:bookmarkEnd w:id="9"/>
      <w:bookmarkEnd w:id="10"/>
    </w:p>
    <w:p w:rsidR="00E22D2B" w:rsidRPr="00B92C16" w:rsidRDefault="00F83290">
      <w:pPr>
        <w:adjustRightInd w:val="0"/>
        <w:snapToGrid w:val="0"/>
        <w:spacing w:line="360" w:lineRule="auto"/>
        <w:ind w:firstLineChars="100" w:firstLine="210"/>
        <w:rPr>
          <w:rFonts w:ascii="宋体" w:hAnsi="宋体" w:cs="宋体"/>
          <w:sz w:val="21"/>
          <w:szCs w:val="21"/>
        </w:rPr>
      </w:pPr>
      <w:r w:rsidRPr="00B92C16">
        <w:rPr>
          <w:rFonts w:ascii="宋体" w:hAnsi="宋体" w:cs="宋体" w:hint="eastAsia"/>
          <w:sz w:val="21"/>
          <w:szCs w:val="21"/>
        </w:rPr>
        <w:t>2.采购代理机构信息</w:t>
      </w:r>
    </w:p>
    <w:p w:rsidR="00E22D2B" w:rsidRPr="00B92C16" w:rsidRDefault="00F83290">
      <w:pPr>
        <w:adjustRightInd w:val="0"/>
        <w:snapToGrid w:val="0"/>
        <w:spacing w:line="360" w:lineRule="auto"/>
        <w:ind w:firstLineChars="200" w:firstLine="420"/>
        <w:rPr>
          <w:rFonts w:ascii="宋体" w:hAnsi="宋体" w:cs="宋体"/>
          <w:kern w:val="0"/>
          <w:sz w:val="21"/>
          <w:szCs w:val="21"/>
        </w:rPr>
      </w:pPr>
      <w:r w:rsidRPr="00B92C16">
        <w:rPr>
          <w:rFonts w:ascii="宋体" w:hAnsi="宋体" w:cs="宋体" w:hint="eastAsia"/>
          <w:sz w:val="21"/>
          <w:szCs w:val="21"/>
        </w:rPr>
        <w:t>名  称：</w:t>
      </w:r>
      <w:r w:rsidRPr="00B92C16">
        <w:rPr>
          <w:rFonts w:ascii="宋体" w:hAnsi="宋体" w:cs="宋体" w:hint="eastAsia"/>
          <w:kern w:val="0"/>
          <w:sz w:val="21"/>
          <w:szCs w:val="21"/>
        </w:rPr>
        <w:t>河南中睿信达工程管理有限公司</w:t>
      </w:r>
    </w:p>
    <w:p w:rsidR="00E22D2B" w:rsidRPr="00B92C16" w:rsidRDefault="00F83290">
      <w:pPr>
        <w:adjustRightInd w:val="0"/>
        <w:snapToGrid w:val="0"/>
        <w:spacing w:line="360" w:lineRule="auto"/>
        <w:ind w:firstLineChars="200" w:firstLine="420"/>
        <w:rPr>
          <w:rFonts w:ascii="宋体" w:hAnsi="宋体" w:cs="宋体"/>
          <w:sz w:val="21"/>
          <w:szCs w:val="21"/>
        </w:rPr>
      </w:pPr>
      <w:r w:rsidRPr="00B92C16">
        <w:rPr>
          <w:rFonts w:ascii="宋体" w:hAnsi="宋体" w:cs="宋体" w:hint="eastAsia"/>
          <w:sz w:val="21"/>
          <w:szCs w:val="21"/>
        </w:rPr>
        <w:t>地址：</w:t>
      </w:r>
      <w:bookmarkStart w:id="11" w:name="OLE_LINK15"/>
      <w:r w:rsidRPr="00B92C16">
        <w:rPr>
          <w:rFonts w:ascii="宋体" w:eastAsia="宋体" w:hAnsi="宋体" w:cs="宋体" w:hint="eastAsia"/>
          <w:sz w:val="21"/>
          <w:szCs w:val="21"/>
          <w:shd w:val="clear" w:color="auto" w:fill="FFFFFF"/>
        </w:rPr>
        <w:t>河南省平顶山市卫东区东高皇街道办事处上徐村706号</w:t>
      </w:r>
      <w:bookmarkEnd w:id="11"/>
    </w:p>
    <w:p w:rsidR="00E22D2B" w:rsidRPr="00B92C16" w:rsidRDefault="00F83290">
      <w:pPr>
        <w:adjustRightInd w:val="0"/>
        <w:snapToGrid w:val="0"/>
        <w:spacing w:line="360" w:lineRule="auto"/>
        <w:ind w:firstLineChars="200" w:firstLine="420"/>
        <w:rPr>
          <w:rFonts w:ascii="宋体" w:hAnsi="宋体" w:cs="宋体"/>
          <w:sz w:val="21"/>
          <w:szCs w:val="21"/>
        </w:rPr>
      </w:pPr>
      <w:r w:rsidRPr="00B92C16">
        <w:rPr>
          <w:rFonts w:ascii="宋体" w:hAnsi="宋体" w:cs="宋体" w:hint="eastAsia"/>
          <w:sz w:val="21"/>
          <w:szCs w:val="21"/>
        </w:rPr>
        <w:t>联系人：</w:t>
      </w:r>
      <w:bookmarkStart w:id="12" w:name="OLE_LINK16"/>
      <w:r w:rsidRPr="00B92C16">
        <w:rPr>
          <w:rFonts w:ascii="宋体" w:hAnsi="宋体" w:cs="宋体" w:hint="eastAsia"/>
          <w:kern w:val="0"/>
          <w:sz w:val="21"/>
          <w:szCs w:val="21"/>
        </w:rPr>
        <w:t>郭女士</w:t>
      </w:r>
      <w:bookmarkEnd w:id="12"/>
    </w:p>
    <w:p w:rsidR="00E22D2B" w:rsidRPr="00B92C16" w:rsidRDefault="00F83290">
      <w:pPr>
        <w:adjustRightInd w:val="0"/>
        <w:snapToGrid w:val="0"/>
        <w:spacing w:line="360" w:lineRule="auto"/>
        <w:ind w:firstLineChars="200" w:firstLine="420"/>
        <w:rPr>
          <w:rFonts w:ascii="宋体" w:eastAsia="宋体" w:hAnsi="宋体" w:cs="宋体"/>
          <w:sz w:val="21"/>
          <w:szCs w:val="21"/>
        </w:rPr>
      </w:pPr>
      <w:r w:rsidRPr="00B92C16">
        <w:rPr>
          <w:rFonts w:ascii="宋体" w:hAnsi="宋体" w:cs="宋体" w:hint="eastAsia"/>
          <w:sz w:val="21"/>
          <w:szCs w:val="21"/>
        </w:rPr>
        <w:t>联系方式：15938900255</w:t>
      </w:r>
    </w:p>
    <w:p w:rsidR="00E22D2B" w:rsidRPr="00B92C16" w:rsidRDefault="00F83290">
      <w:pPr>
        <w:adjustRightInd w:val="0"/>
        <w:snapToGrid w:val="0"/>
        <w:spacing w:line="360" w:lineRule="auto"/>
        <w:ind w:firstLineChars="100" w:firstLine="210"/>
        <w:rPr>
          <w:rFonts w:ascii="宋体" w:hAnsi="宋体" w:cs="宋体"/>
          <w:sz w:val="21"/>
          <w:szCs w:val="21"/>
        </w:rPr>
      </w:pPr>
      <w:r w:rsidRPr="00B92C16">
        <w:rPr>
          <w:rFonts w:ascii="宋体" w:hAnsi="宋体" w:cs="宋体" w:hint="eastAsia"/>
          <w:sz w:val="21"/>
          <w:szCs w:val="21"/>
        </w:rPr>
        <w:t>3.项目联系方式</w:t>
      </w:r>
    </w:p>
    <w:p w:rsidR="00E22D2B" w:rsidRPr="00B92C16" w:rsidRDefault="00F83290">
      <w:pPr>
        <w:adjustRightInd w:val="0"/>
        <w:snapToGrid w:val="0"/>
        <w:spacing w:line="360" w:lineRule="auto"/>
        <w:ind w:firstLineChars="200" w:firstLine="420"/>
        <w:rPr>
          <w:rFonts w:ascii="宋体" w:hAnsi="宋体" w:cs="宋体"/>
          <w:sz w:val="21"/>
          <w:szCs w:val="21"/>
        </w:rPr>
      </w:pPr>
      <w:r w:rsidRPr="00B92C16">
        <w:rPr>
          <w:rFonts w:ascii="宋体" w:hAnsi="宋体" w:cs="宋体" w:hint="eastAsia"/>
          <w:sz w:val="21"/>
          <w:szCs w:val="21"/>
        </w:rPr>
        <w:t>联系人：</w:t>
      </w:r>
      <w:r w:rsidRPr="00B92C16">
        <w:rPr>
          <w:rFonts w:ascii="宋体" w:hAnsi="宋体" w:cs="宋体" w:hint="eastAsia"/>
          <w:kern w:val="0"/>
          <w:sz w:val="21"/>
          <w:szCs w:val="21"/>
        </w:rPr>
        <w:t>郭女士</w:t>
      </w:r>
    </w:p>
    <w:p w:rsidR="00E22D2B" w:rsidRPr="00B92C16" w:rsidRDefault="00F83290">
      <w:pPr>
        <w:adjustRightInd w:val="0"/>
        <w:snapToGrid w:val="0"/>
        <w:spacing w:line="360" w:lineRule="auto"/>
        <w:ind w:firstLineChars="200" w:firstLine="420"/>
        <w:rPr>
          <w:rFonts w:ascii="宋体" w:hAnsi="宋体" w:cs="宋体"/>
          <w:sz w:val="21"/>
          <w:szCs w:val="21"/>
        </w:rPr>
      </w:pPr>
      <w:r w:rsidRPr="00B92C16">
        <w:rPr>
          <w:rFonts w:ascii="宋体" w:hAnsi="宋体" w:cs="宋体" w:hint="eastAsia"/>
          <w:sz w:val="21"/>
          <w:szCs w:val="21"/>
        </w:rPr>
        <w:t>联系方式：15938900255</w:t>
      </w:r>
    </w:p>
    <w:p w:rsidR="00E22D2B" w:rsidRPr="00B92C16" w:rsidRDefault="00E22D2B">
      <w:pPr>
        <w:spacing w:line="500" w:lineRule="exact"/>
        <w:ind w:firstLineChars="200" w:firstLine="420"/>
        <w:rPr>
          <w:rFonts w:asciiTheme="minorEastAsia" w:hAnsiTheme="minorEastAsia" w:cs="宋体"/>
          <w:sz w:val="21"/>
          <w:szCs w:val="21"/>
        </w:rPr>
      </w:pPr>
    </w:p>
    <w:p w:rsidR="00E22D2B" w:rsidRPr="00B92C16" w:rsidRDefault="00E22D2B">
      <w:pPr>
        <w:spacing w:line="500" w:lineRule="exact"/>
        <w:ind w:firstLineChars="200" w:firstLine="420"/>
        <w:rPr>
          <w:rFonts w:asciiTheme="minorEastAsia" w:hAnsiTheme="minorEastAsia" w:cs="宋体"/>
          <w:sz w:val="21"/>
          <w:szCs w:val="21"/>
        </w:rPr>
      </w:pPr>
    </w:p>
    <w:p w:rsidR="00E22D2B" w:rsidRPr="00B92C16" w:rsidRDefault="00E22D2B">
      <w:pPr>
        <w:shd w:val="clear" w:color="auto" w:fill="FFFFFF"/>
        <w:adjustRightInd w:val="0"/>
        <w:snapToGrid w:val="0"/>
        <w:spacing w:line="360" w:lineRule="auto"/>
        <w:ind w:firstLine="640"/>
        <w:rPr>
          <w:rFonts w:ascii="宋体" w:eastAsia="宋体" w:hAnsi="宋体" w:cs="宋体"/>
          <w:b/>
          <w:bCs/>
          <w:sz w:val="21"/>
          <w:szCs w:val="21"/>
        </w:rPr>
        <w:sectPr w:rsidR="00E22D2B" w:rsidRPr="00B92C16">
          <w:footerReference w:type="default" r:id="rId18"/>
          <w:pgSz w:w="11906" w:h="16838"/>
          <w:pgMar w:top="1440" w:right="1080" w:bottom="1440" w:left="1080" w:header="851" w:footer="992" w:gutter="0"/>
          <w:cols w:space="720"/>
          <w:docGrid w:type="lines" w:linePitch="326"/>
        </w:sectPr>
      </w:pPr>
    </w:p>
    <w:p w:rsidR="00E22D2B" w:rsidRPr="00B92C16" w:rsidRDefault="00F83290">
      <w:pPr>
        <w:shd w:val="clear" w:color="auto" w:fill="FFFFFF"/>
        <w:adjustRightInd w:val="0"/>
        <w:snapToGrid w:val="0"/>
        <w:spacing w:line="360" w:lineRule="auto"/>
        <w:ind w:firstLine="640"/>
        <w:rPr>
          <w:rFonts w:ascii="宋体" w:eastAsia="宋体" w:hAnsi="宋体" w:cs="宋体"/>
          <w:bCs/>
          <w:sz w:val="21"/>
          <w:szCs w:val="21"/>
        </w:rPr>
      </w:pPr>
      <w:r w:rsidRPr="00B92C16">
        <w:rPr>
          <w:rFonts w:ascii="宋体" w:eastAsia="宋体" w:hAnsi="宋体" w:cs="宋体" w:hint="eastAsia"/>
          <w:b/>
          <w:bCs/>
          <w:sz w:val="21"/>
          <w:szCs w:val="21"/>
        </w:rPr>
        <w:lastRenderedPageBreak/>
        <w:t>温馨提示：</w:t>
      </w:r>
    </w:p>
    <w:p w:rsidR="00E22D2B" w:rsidRPr="00B92C16" w:rsidRDefault="00F83290">
      <w:pPr>
        <w:ind w:firstLineChars="200" w:firstLine="420"/>
        <w:rPr>
          <w:sz w:val="21"/>
          <w:szCs w:val="21"/>
        </w:rPr>
      </w:pPr>
      <w:bookmarkStart w:id="13" w:name="_Toc3556"/>
      <w:bookmarkStart w:id="14" w:name="_Toc45177802"/>
      <w:bookmarkStart w:id="15" w:name="_Toc163380666"/>
      <w:r w:rsidRPr="00B92C16">
        <w:rPr>
          <w:rFonts w:hint="eastAsia"/>
          <w:sz w:val="21"/>
          <w:szCs w:val="21"/>
        </w:rPr>
        <w:t>1.</w:t>
      </w:r>
      <w:r w:rsidRPr="00B92C16">
        <w:rPr>
          <w:rFonts w:hint="eastAsia"/>
          <w:sz w:val="21"/>
          <w:szCs w:val="21"/>
        </w:rPr>
        <w:t>电子文件下载、制作、提交期间和开标（电子投标文件的解密）环节，投标人须使用</w:t>
      </w:r>
      <w:r w:rsidRPr="00B92C16">
        <w:rPr>
          <w:rFonts w:hint="eastAsia"/>
          <w:sz w:val="21"/>
          <w:szCs w:val="21"/>
        </w:rPr>
        <w:t>CA</w:t>
      </w:r>
      <w:r w:rsidRPr="00B92C16">
        <w:rPr>
          <w:rFonts w:hint="eastAsia"/>
          <w:sz w:val="21"/>
          <w:szCs w:val="21"/>
        </w:rPr>
        <w:t>数字证书（证书须在有效期内）。</w:t>
      </w:r>
    </w:p>
    <w:p w:rsidR="00E22D2B" w:rsidRPr="00B92C16" w:rsidRDefault="00F83290">
      <w:pPr>
        <w:ind w:firstLineChars="200" w:firstLine="420"/>
        <w:rPr>
          <w:sz w:val="21"/>
          <w:szCs w:val="21"/>
        </w:rPr>
      </w:pPr>
      <w:r w:rsidRPr="00B92C16">
        <w:rPr>
          <w:rFonts w:hint="eastAsia"/>
          <w:sz w:val="21"/>
          <w:szCs w:val="21"/>
        </w:rPr>
        <w:t>2.</w:t>
      </w:r>
      <w:r w:rsidRPr="00B92C16">
        <w:rPr>
          <w:rFonts w:hint="eastAsia"/>
          <w:sz w:val="21"/>
          <w:szCs w:val="21"/>
        </w:rPr>
        <w:t>电子投标文件的制作。</w:t>
      </w:r>
    </w:p>
    <w:p w:rsidR="00E22D2B" w:rsidRPr="00B92C16" w:rsidRDefault="00F83290">
      <w:pPr>
        <w:ind w:firstLineChars="200" w:firstLine="420"/>
        <w:rPr>
          <w:sz w:val="21"/>
          <w:szCs w:val="21"/>
        </w:rPr>
      </w:pPr>
      <w:r w:rsidRPr="00B92C16">
        <w:rPr>
          <w:rFonts w:hint="eastAsia"/>
          <w:sz w:val="21"/>
          <w:szCs w:val="21"/>
        </w:rPr>
        <w:t xml:space="preserve">2.1 </w:t>
      </w:r>
      <w:r w:rsidRPr="00B92C16">
        <w:rPr>
          <w:rFonts w:hint="eastAsia"/>
          <w:sz w:val="21"/>
          <w:szCs w:val="21"/>
        </w:rPr>
        <w:t>投标人登录《全国公共资源交易平台</w:t>
      </w:r>
      <w:r w:rsidRPr="00B92C16">
        <w:rPr>
          <w:rFonts w:hint="eastAsia"/>
          <w:sz w:val="21"/>
          <w:szCs w:val="21"/>
        </w:rPr>
        <w:t>(</w:t>
      </w:r>
      <w:r w:rsidRPr="00B92C16">
        <w:rPr>
          <w:rFonts w:hint="eastAsia"/>
          <w:sz w:val="21"/>
          <w:szCs w:val="21"/>
        </w:rPr>
        <w:t>河南省▪平顶山市</w:t>
      </w:r>
      <w:r w:rsidRPr="00B92C16">
        <w:rPr>
          <w:rFonts w:hint="eastAsia"/>
          <w:sz w:val="21"/>
          <w:szCs w:val="21"/>
        </w:rPr>
        <w:t>)</w:t>
      </w:r>
      <w:r w:rsidRPr="00B92C16">
        <w:rPr>
          <w:rFonts w:hint="eastAsia"/>
          <w:sz w:val="21"/>
          <w:szCs w:val="21"/>
        </w:rPr>
        <w:t>》公共资源交易系统（</w:t>
      </w:r>
      <w:r w:rsidRPr="00B92C16">
        <w:rPr>
          <w:rFonts w:hint="eastAsia"/>
          <w:sz w:val="21"/>
          <w:szCs w:val="21"/>
        </w:rPr>
        <w:t>http://221.176.192.166:8080/ggzy/</w:t>
      </w:r>
      <w:r w:rsidRPr="00B92C16">
        <w:rPr>
          <w:rFonts w:hint="eastAsia"/>
          <w:sz w:val="21"/>
          <w:szCs w:val="21"/>
        </w:rPr>
        <w:t>）下载“平顶山投标文件制作系统”，按采购文件要求制作电子投标文件。</w:t>
      </w:r>
    </w:p>
    <w:p w:rsidR="00E22D2B" w:rsidRPr="00B92C16" w:rsidRDefault="00F83290">
      <w:pPr>
        <w:ind w:firstLineChars="200" w:firstLine="420"/>
        <w:rPr>
          <w:sz w:val="21"/>
          <w:szCs w:val="21"/>
        </w:rPr>
      </w:pPr>
      <w:r w:rsidRPr="00B92C16">
        <w:rPr>
          <w:rFonts w:hint="eastAsia"/>
          <w:sz w:val="21"/>
          <w:szCs w:val="21"/>
        </w:rPr>
        <w:t>电子投标文件的制作，参考《全国公共资源交易平台</w:t>
      </w:r>
      <w:r w:rsidRPr="00B92C16">
        <w:rPr>
          <w:rFonts w:hint="eastAsia"/>
          <w:sz w:val="21"/>
          <w:szCs w:val="21"/>
        </w:rPr>
        <w:t>(</w:t>
      </w:r>
      <w:r w:rsidRPr="00B92C16">
        <w:rPr>
          <w:rFonts w:hint="eastAsia"/>
          <w:sz w:val="21"/>
          <w:szCs w:val="21"/>
        </w:rPr>
        <w:t>河南省▪平顶山市</w:t>
      </w:r>
      <w:r w:rsidRPr="00B92C16">
        <w:rPr>
          <w:rFonts w:hint="eastAsia"/>
          <w:sz w:val="21"/>
          <w:szCs w:val="21"/>
        </w:rPr>
        <w:t>)</w:t>
      </w:r>
      <w:r w:rsidRPr="00B92C16">
        <w:rPr>
          <w:rFonts w:hint="eastAsia"/>
          <w:sz w:val="21"/>
          <w:szCs w:val="21"/>
        </w:rPr>
        <w:t>》公共资源交易系统——组件下载——交易系统操作手册（投标人、投标人）。</w:t>
      </w:r>
    </w:p>
    <w:p w:rsidR="00E22D2B" w:rsidRPr="00B92C16" w:rsidRDefault="00F83290">
      <w:pPr>
        <w:ind w:firstLineChars="200" w:firstLine="420"/>
        <w:rPr>
          <w:sz w:val="21"/>
          <w:szCs w:val="21"/>
        </w:rPr>
      </w:pPr>
      <w:r w:rsidRPr="00B92C16">
        <w:rPr>
          <w:rFonts w:hint="eastAsia"/>
          <w:sz w:val="21"/>
          <w:szCs w:val="21"/>
        </w:rPr>
        <w:t xml:space="preserve">2.2 </w:t>
      </w:r>
      <w:r w:rsidRPr="00B92C16">
        <w:rPr>
          <w:rFonts w:hint="eastAsia"/>
          <w:sz w:val="21"/>
          <w:szCs w:val="21"/>
        </w:rPr>
        <w:t>投标人须将采购文件要求的资质、业绩、荣誉及相关人员证明材料等资料原件扫描件（或图片）制作到所提交的电子投标文件中。</w:t>
      </w:r>
    </w:p>
    <w:p w:rsidR="00E22D2B" w:rsidRPr="00B92C16" w:rsidRDefault="00F83290">
      <w:pPr>
        <w:ind w:firstLineChars="200" w:firstLine="420"/>
        <w:rPr>
          <w:sz w:val="21"/>
          <w:szCs w:val="21"/>
        </w:rPr>
      </w:pPr>
      <w:r w:rsidRPr="00B92C16">
        <w:rPr>
          <w:rFonts w:hint="eastAsia"/>
          <w:sz w:val="21"/>
          <w:szCs w:val="21"/>
        </w:rPr>
        <w:t>2.3</w:t>
      </w:r>
      <w:r w:rsidRPr="00B92C16">
        <w:rPr>
          <w:rFonts w:hint="eastAsia"/>
          <w:sz w:val="21"/>
          <w:szCs w:val="21"/>
        </w:rPr>
        <w:t>投标人对同一项目多个标段进行投标的，应分别下载所投标段的采购文件，按标段制作电子投标文件，并按采购文件要求在相应位置加盖投标人电子印章和法人电子印章。</w:t>
      </w:r>
    </w:p>
    <w:p w:rsidR="00E22D2B" w:rsidRPr="00B92C16" w:rsidRDefault="00F83290">
      <w:pPr>
        <w:ind w:firstLineChars="200" w:firstLine="420"/>
        <w:rPr>
          <w:sz w:val="21"/>
          <w:szCs w:val="21"/>
        </w:rPr>
      </w:pPr>
      <w:r w:rsidRPr="00B92C16">
        <w:rPr>
          <w:rFonts w:hint="eastAsia"/>
          <w:sz w:val="21"/>
          <w:szCs w:val="21"/>
        </w:rPr>
        <w:t>2.4</w:t>
      </w:r>
      <w:r w:rsidRPr="00B92C16">
        <w:rPr>
          <w:rFonts w:hint="eastAsia"/>
          <w:sz w:val="21"/>
          <w:szCs w:val="21"/>
        </w:rPr>
        <w:t>一个标段对应生成一个文件夹（</w:t>
      </w:r>
      <w:r w:rsidRPr="00B92C16">
        <w:rPr>
          <w:rFonts w:hint="eastAsia"/>
          <w:sz w:val="21"/>
          <w:szCs w:val="21"/>
        </w:rPr>
        <w:t>xxxx</w:t>
      </w:r>
      <w:r w:rsidRPr="00B92C16">
        <w:rPr>
          <w:rFonts w:hint="eastAsia"/>
          <w:sz w:val="21"/>
          <w:szCs w:val="21"/>
        </w:rPr>
        <w:t>项目</w:t>
      </w:r>
      <w:r w:rsidRPr="00B92C16">
        <w:rPr>
          <w:rFonts w:hint="eastAsia"/>
          <w:sz w:val="21"/>
          <w:szCs w:val="21"/>
        </w:rPr>
        <w:t>xx</w:t>
      </w:r>
      <w:r w:rsidRPr="00B92C16">
        <w:rPr>
          <w:rFonts w:hint="eastAsia"/>
          <w:sz w:val="21"/>
          <w:szCs w:val="21"/>
        </w:rPr>
        <w:t>标段）</w:t>
      </w:r>
      <w:r w:rsidRPr="00B92C16">
        <w:rPr>
          <w:rFonts w:hint="eastAsia"/>
          <w:sz w:val="21"/>
          <w:szCs w:val="21"/>
        </w:rPr>
        <w:t xml:space="preserve">, </w:t>
      </w:r>
      <w:r w:rsidRPr="00B92C16">
        <w:rPr>
          <w:rFonts w:hint="eastAsia"/>
          <w:sz w:val="21"/>
          <w:szCs w:val="21"/>
        </w:rPr>
        <w:t>其中包含</w:t>
      </w:r>
      <w:r w:rsidRPr="00B92C16">
        <w:rPr>
          <w:rFonts w:hint="eastAsia"/>
          <w:sz w:val="21"/>
          <w:szCs w:val="21"/>
        </w:rPr>
        <w:t>2</w:t>
      </w:r>
      <w:r w:rsidRPr="00B92C16">
        <w:rPr>
          <w:rFonts w:hint="eastAsia"/>
          <w:sz w:val="21"/>
          <w:szCs w:val="21"/>
        </w:rPr>
        <w:t>个文件和</w:t>
      </w:r>
      <w:r w:rsidRPr="00B92C16">
        <w:rPr>
          <w:rFonts w:hint="eastAsia"/>
          <w:sz w:val="21"/>
          <w:szCs w:val="21"/>
        </w:rPr>
        <w:t>1</w:t>
      </w:r>
      <w:r w:rsidRPr="00B92C16">
        <w:rPr>
          <w:rFonts w:hint="eastAsia"/>
          <w:sz w:val="21"/>
          <w:szCs w:val="21"/>
        </w:rPr>
        <w:t>个文件夹。后缀名为“</w:t>
      </w:r>
      <w:r w:rsidRPr="00B92C16">
        <w:rPr>
          <w:rFonts w:hint="eastAsia"/>
          <w:sz w:val="21"/>
          <w:szCs w:val="21"/>
        </w:rPr>
        <w:t>.file</w:t>
      </w:r>
      <w:r w:rsidRPr="00B92C16">
        <w:rPr>
          <w:rFonts w:hint="eastAsia"/>
          <w:sz w:val="21"/>
          <w:szCs w:val="21"/>
        </w:rPr>
        <w:t>”的文件用于电子投标使用。</w:t>
      </w:r>
    </w:p>
    <w:p w:rsidR="00E22D2B" w:rsidRPr="00B92C16" w:rsidRDefault="00F83290">
      <w:pPr>
        <w:ind w:firstLineChars="200" w:firstLine="420"/>
        <w:rPr>
          <w:sz w:val="21"/>
          <w:szCs w:val="21"/>
        </w:rPr>
      </w:pPr>
      <w:r w:rsidRPr="00B92C16">
        <w:rPr>
          <w:rFonts w:hint="eastAsia"/>
          <w:sz w:val="21"/>
          <w:szCs w:val="21"/>
        </w:rPr>
        <w:t>3.</w:t>
      </w:r>
      <w:r w:rsidRPr="00B92C16">
        <w:rPr>
          <w:rFonts w:hint="eastAsia"/>
          <w:sz w:val="21"/>
          <w:szCs w:val="21"/>
        </w:rPr>
        <w:t>加密电子投标文件的提交。</w:t>
      </w:r>
    </w:p>
    <w:p w:rsidR="00E22D2B" w:rsidRPr="00B92C16" w:rsidRDefault="00F83290">
      <w:pPr>
        <w:ind w:firstLineChars="200" w:firstLine="420"/>
        <w:rPr>
          <w:sz w:val="21"/>
          <w:szCs w:val="21"/>
        </w:rPr>
      </w:pPr>
      <w:r w:rsidRPr="00B92C16">
        <w:rPr>
          <w:rFonts w:hint="eastAsia"/>
          <w:sz w:val="21"/>
          <w:szCs w:val="21"/>
        </w:rPr>
        <w:t>3.1</w:t>
      </w:r>
      <w:r w:rsidRPr="00B92C16">
        <w:rPr>
          <w:rFonts w:hint="eastAsia"/>
          <w:sz w:val="21"/>
          <w:szCs w:val="21"/>
        </w:rPr>
        <w:t>加密电子投标文件应在采购文件规定的投标截止时间（开标时间）之前成功提交至《全国公共资源交易平台</w:t>
      </w:r>
      <w:r w:rsidRPr="00B92C16">
        <w:rPr>
          <w:rFonts w:hint="eastAsia"/>
          <w:sz w:val="21"/>
          <w:szCs w:val="21"/>
        </w:rPr>
        <w:t>(</w:t>
      </w:r>
      <w:r w:rsidRPr="00B92C16">
        <w:rPr>
          <w:rFonts w:hint="eastAsia"/>
          <w:sz w:val="21"/>
          <w:szCs w:val="21"/>
        </w:rPr>
        <w:t>河南省▪平顶山市</w:t>
      </w:r>
      <w:r w:rsidRPr="00B92C16">
        <w:rPr>
          <w:rFonts w:hint="eastAsia"/>
          <w:sz w:val="21"/>
          <w:szCs w:val="21"/>
        </w:rPr>
        <w:t>)</w:t>
      </w:r>
      <w:r w:rsidRPr="00B92C16">
        <w:rPr>
          <w:rFonts w:hint="eastAsia"/>
          <w:sz w:val="21"/>
          <w:szCs w:val="21"/>
        </w:rPr>
        <w:t>》公共资源交易系统（</w:t>
      </w:r>
      <w:r w:rsidRPr="00B92C16">
        <w:rPr>
          <w:rFonts w:hint="eastAsia"/>
          <w:sz w:val="21"/>
          <w:szCs w:val="21"/>
        </w:rPr>
        <w:t>http://221.176.192.166:8080/ggzy/</w:t>
      </w:r>
      <w:r w:rsidRPr="00B92C16">
        <w:rPr>
          <w:rFonts w:hint="eastAsia"/>
          <w:sz w:val="21"/>
          <w:szCs w:val="21"/>
        </w:rPr>
        <w:t>）。</w:t>
      </w:r>
    </w:p>
    <w:p w:rsidR="00E22D2B" w:rsidRPr="00B92C16" w:rsidRDefault="00F83290">
      <w:pPr>
        <w:ind w:firstLineChars="200" w:firstLine="420"/>
        <w:rPr>
          <w:sz w:val="21"/>
          <w:szCs w:val="21"/>
        </w:rPr>
      </w:pPr>
      <w:r w:rsidRPr="00B92C16">
        <w:rPr>
          <w:rFonts w:hint="eastAsia"/>
          <w:sz w:val="21"/>
          <w:szCs w:val="21"/>
        </w:rPr>
        <w:t>投标人应充分考虑并预留技术处理和上传数据所需时间。</w:t>
      </w:r>
    </w:p>
    <w:p w:rsidR="00E22D2B" w:rsidRPr="00B92C16" w:rsidRDefault="00F83290">
      <w:pPr>
        <w:ind w:firstLineChars="200" w:firstLine="420"/>
        <w:rPr>
          <w:sz w:val="21"/>
          <w:szCs w:val="21"/>
        </w:rPr>
      </w:pPr>
      <w:r w:rsidRPr="00B92C16">
        <w:rPr>
          <w:rFonts w:hint="eastAsia"/>
          <w:sz w:val="21"/>
          <w:szCs w:val="21"/>
        </w:rPr>
        <w:t xml:space="preserve">3.2 </w:t>
      </w:r>
      <w:r w:rsidRPr="00B92C16">
        <w:rPr>
          <w:rFonts w:hint="eastAsia"/>
          <w:sz w:val="21"/>
          <w:szCs w:val="21"/>
        </w:rPr>
        <w:t>投标人对同一项目多个标段进行投标的，加密电子投标文件应按标段分别提交。</w:t>
      </w:r>
    </w:p>
    <w:p w:rsidR="00E22D2B" w:rsidRPr="00B92C16" w:rsidRDefault="00F83290">
      <w:pPr>
        <w:ind w:firstLineChars="200" w:firstLine="420"/>
        <w:rPr>
          <w:sz w:val="21"/>
          <w:szCs w:val="21"/>
        </w:rPr>
      </w:pPr>
      <w:r w:rsidRPr="00B92C16">
        <w:rPr>
          <w:rFonts w:hint="eastAsia"/>
          <w:sz w:val="21"/>
          <w:szCs w:val="21"/>
        </w:rPr>
        <w:t>4.</w:t>
      </w:r>
      <w:r w:rsidRPr="00B92C16">
        <w:rPr>
          <w:rFonts w:hint="eastAsia"/>
          <w:sz w:val="21"/>
          <w:szCs w:val="21"/>
        </w:rPr>
        <w:t>“不见面”开标注意事项及操作流程</w:t>
      </w:r>
    </w:p>
    <w:p w:rsidR="00E22D2B" w:rsidRPr="00B92C16" w:rsidRDefault="00F83290">
      <w:pPr>
        <w:ind w:firstLineChars="200" w:firstLine="420"/>
        <w:rPr>
          <w:sz w:val="21"/>
          <w:szCs w:val="21"/>
        </w:rPr>
      </w:pPr>
      <w:r w:rsidRPr="00B92C16">
        <w:rPr>
          <w:rFonts w:hint="eastAsia"/>
          <w:sz w:val="21"/>
          <w:szCs w:val="21"/>
        </w:rPr>
        <w:t>4.1</w:t>
      </w:r>
      <w:r w:rsidRPr="00B92C16">
        <w:rPr>
          <w:rFonts w:hint="eastAsia"/>
          <w:sz w:val="21"/>
          <w:szCs w:val="21"/>
        </w:rPr>
        <w:t>开标时，投标人采用网上远程异地解密时，请用</w:t>
      </w:r>
      <w:r w:rsidRPr="00B92C16">
        <w:rPr>
          <w:rFonts w:hint="eastAsia"/>
          <w:sz w:val="21"/>
          <w:szCs w:val="21"/>
        </w:rPr>
        <w:t>CA</w:t>
      </w:r>
      <w:r w:rsidRPr="00B92C16">
        <w:rPr>
          <w:rFonts w:hint="eastAsia"/>
          <w:sz w:val="21"/>
          <w:szCs w:val="21"/>
        </w:rPr>
        <w:t>证书登录平顶山市公共资源交易中心业务系统，进入本项目开标大厅点击解密来完成投标文件的解密工作。每位投标人的解密时间从开标时间起</w:t>
      </w:r>
      <w:r w:rsidRPr="00B92C16">
        <w:rPr>
          <w:rFonts w:hint="eastAsia"/>
          <w:sz w:val="21"/>
          <w:szCs w:val="21"/>
        </w:rPr>
        <w:t>60</w:t>
      </w:r>
      <w:r w:rsidRPr="00B92C16">
        <w:rPr>
          <w:rFonts w:hint="eastAsia"/>
          <w:sz w:val="21"/>
          <w:szCs w:val="21"/>
        </w:rPr>
        <w:t>分钟内完成，超过规定时间解密的投标文件不予接收。</w:t>
      </w:r>
    </w:p>
    <w:p w:rsidR="00E22D2B" w:rsidRPr="00B92C16" w:rsidRDefault="00F83290">
      <w:pPr>
        <w:ind w:firstLineChars="200" w:firstLine="420"/>
        <w:rPr>
          <w:sz w:val="21"/>
          <w:szCs w:val="21"/>
        </w:rPr>
      </w:pPr>
      <w:r w:rsidRPr="00B92C16">
        <w:rPr>
          <w:rFonts w:hint="eastAsia"/>
          <w:sz w:val="21"/>
          <w:szCs w:val="21"/>
        </w:rPr>
        <w:t>4.2</w:t>
      </w:r>
      <w:r w:rsidRPr="00B92C16">
        <w:rPr>
          <w:rFonts w:hint="eastAsia"/>
          <w:sz w:val="21"/>
          <w:szCs w:val="21"/>
        </w:rPr>
        <w:t>如出现投标人的电子投标文件无法解密的情况，投标人应及时联系招标人（代理机构）进行说明。投标文件解密异常，按以下步骤进行处理：</w:t>
      </w:r>
    </w:p>
    <w:p w:rsidR="00E22D2B" w:rsidRPr="00B92C16" w:rsidRDefault="00F83290">
      <w:pPr>
        <w:ind w:firstLineChars="200" w:firstLine="420"/>
        <w:rPr>
          <w:sz w:val="21"/>
          <w:szCs w:val="21"/>
        </w:rPr>
      </w:pPr>
      <w:r w:rsidRPr="00B92C16">
        <w:rPr>
          <w:rFonts w:hint="eastAsia"/>
          <w:sz w:val="21"/>
          <w:szCs w:val="21"/>
        </w:rPr>
        <w:t>(1)</w:t>
      </w:r>
      <w:r w:rsidRPr="00B92C16">
        <w:rPr>
          <w:rFonts w:hint="eastAsia"/>
          <w:sz w:val="21"/>
          <w:szCs w:val="21"/>
        </w:rPr>
        <w:t>如果是投标文件自身问题导致投标文件无法解密的，该投标文件将不予接收、解密。</w:t>
      </w:r>
    </w:p>
    <w:p w:rsidR="00E22D2B" w:rsidRPr="00B92C16" w:rsidRDefault="00F83290">
      <w:pPr>
        <w:ind w:firstLineChars="200" w:firstLine="420"/>
        <w:rPr>
          <w:sz w:val="21"/>
          <w:szCs w:val="21"/>
        </w:rPr>
      </w:pPr>
      <w:r w:rsidRPr="00B92C16">
        <w:rPr>
          <w:rFonts w:hint="eastAsia"/>
          <w:sz w:val="21"/>
          <w:szCs w:val="21"/>
        </w:rPr>
        <w:t>(2)</w:t>
      </w:r>
      <w:r w:rsidRPr="00B92C16">
        <w:rPr>
          <w:rFonts w:hint="eastAsia"/>
          <w:sz w:val="21"/>
          <w:szCs w:val="21"/>
        </w:rPr>
        <w:t>如果是电子化交易系统问题造成投标文件无法解密的，将由技术人员进行排查处理。如短时间内问题无法解决的，将由招标人（代理机构）联系监督部门申请暂停开标，待问题解决后继续开标。</w:t>
      </w:r>
    </w:p>
    <w:p w:rsidR="00E22D2B" w:rsidRPr="00B92C16" w:rsidRDefault="00F83290">
      <w:pPr>
        <w:ind w:firstLineChars="200" w:firstLine="420"/>
        <w:rPr>
          <w:sz w:val="21"/>
          <w:szCs w:val="21"/>
        </w:rPr>
      </w:pPr>
      <w:r w:rsidRPr="00B92C16">
        <w:rPr>
          <w:rFonts w:hint="eastAsia"/>
          <w:sz w:val="21"/>
          <w:szCs w:val="21"/>
        </w:rPr>
        <w:t>4.3</w:t>
      </w:r>
      <w:r w:rsidRPr="00B92C16">
        <w:rPr>
          <w:rFonts w:hint="eastAsia"/>
          <w:sz w:val="21"/>
          <w:szCs w:val="21"/>
        </w:rPr>
        <w:t>所有投标文件解密完成后，由招标人（代理机构）操作，对开标结果进行公示。</w:t>
      </w:r>
    </w:p>
    <w:p w:rsidR="00E22D2B" w:rsidRPr="00B92C16" w:rsidRDefault="00F83290">
      <w:pPr>
        <w:ind w:firstLineChars="200" w:firstLine="420"/>
        <w:rPr>
          <w:sz w:val="21"/>
          <w:szCs w:val="21"/>
        </w:rPr>
      </w:pPr>
      <w:r w:rsidRPr="00B92C16">
        <w:rPr>
          <w:rFonts w:hint="eastAsia"/>
          <w:sz w:val="21"/>
          <w:szCs w:val="21"/>
        </w:rPr>
        <w:t>4.4</w:t>
      </w:r>
      <w:r w:rsidRPr="00B92C16">
        <w:rPr>
          <w:rFonts w:hint="eastAsia"/>
          <w:sz w:val="21"/>
          <w:szCs w:val="21"/>
        </w:rPr>
        <w:t>投标人应保证在开标期间电话、电脑、网络等能够正常使用，投标人因停电、电脑病毒、网络堵塞等原因，未在规定的解密时间内对投标文件进行解密的，其投标文件不予接收。</w:t>
      </w:r>
    </w:p>
    <w:p w:rsidR="00E22D2B" w:rsidRPr="00B92C16" w:rsidRDefault="00E22D2B">
      <w:pPr>
        <w:jc w:val="center"/>
        <w:outlineLvl w:val="0"/>
        <w:rPr>
          <w:b/>
          <w:sz w:val="32"/>
        </w:rPr>
      </w:pPr>
    </w:p>
    <w:p w:rsidR="00E22D2B" w:rsidRPr="00B92C16" w:rsidRDefault="00E22D2B">
      <w:pPr>
        <w:jc w:val="center"/>
        <w:outlineLvl w:val="0"/>
        <w:rPr>
          <w:b/>
          <w:sz w:val="32"/>
        </w:rPr>
      </w:pPr>
    </w:p>
    <w:p w:rsidR="00E22D2B" w:rsidRPr="00B92C16" w:rsidRDefault="00E22D2B">
      <w:pPr>
        <w:jc w:val="center"/>
        <w:outlineLvl w:val="0"/>
        <w:rPr>
          <w:b/>
          <w:sz w:val="32"/>
        </w:rPr>
      </w:pPr>
    </w:p>
    <w:p w:rsidR="00E22D2B" w:rsidRPr="00B92C16" w:rsidRDefault="00E22D2B">
      <w:pPr>
        <w:jc w:val="center"/>
        <w:outlineLvl w:val="0"/>
        <w:rPr>
          <w:b/>
          <w:sz w:val="32"/>
        </w:rPr>
      </w:pPr>
    </w:p>
    <w:p w:rsidR="00E22D2B" w:rsidRPr="00B92C16" w:rsidRDefault="00E22D2B">
      <w:pPr>
        <w:jc w:val="center"/>
        <w:outlineLvl w:val="0"/>
        <w:rPr>
          <w:b/>
          <w:sz w:val="32"/>
        </w:rPr>
      </w:pPr>
    </w:p>
    <w:p w:rsidR="00E22D2B" w:rsidRPr="00B92C16" w:rsidRDefault="00F83290">
      <w:pPr>
        <w:jc w:val="center"/>
        <w:outlineLvl w:val="0"/>
        <w:rPr>
          <w:b/>
          <w:sz w:val="32"/>
        </w:rPr>
      </w:pPr>
      <w:r w:rsidRPr="00B92C16">
        <w:rPr>
          <w:rFonts w:hint="eastAsia"/>
          <w:b/>
          <w:sz w:val="32"/>
        </w:rPr>
        <w:lastRenderedPageBreak/>
        <w:t>第二章</w:t>
      </w:r>
      <w:r w:rsidRPr="00B92C16">
        <w:rPr>
          <w:rFonts w:hint="eastAsia"/>
          <w:b/>
          <w:sz w:val="32"/>
        </w:rPr>
        <w:t xml:space="preserve">  </w:t>
      </w:r>
      <w:r w:rsidRPr="00B92C16">
        <w:rPr>
          <w:rFonts w:hint="eastAsia"/>
          <w:b/>
          <w:sz w:val="32"/>
        </w:rPr>
        <w:t>供应商须知</w:t>
      </w:r>
      <w:bookmarkEnd w:id="13"/>
      <w:bookmarkEnd w:id="14"/>
      <w:bookmarkEnd w:id="15"/>
    </w:p>
    <w:p w:rsidR="00E22D2B" w:rsidRPr="00B92C16" w:rsidRDefault="00F83290">
      <w:pPr>
        <w:jc w:val="center"/>
        <w:rPr>
          <w:rFonts w:ascii="宋体" w:eastAsia="宋体" w:hAnsi="宋体" w:cs="宋体"/>
        </w:rPr>
      </w:pPr>
      <w:r w:rsidRPr="00B92C16">
        <w:rPr>
          <w:rFonts w:ascii="宋体" w:eastAsia="宋体" w:hAnsi="宋体" w:cs="宋体" w:hint="eastAsia"/>
        </w:rPr>
        <w:t>供应商须知前附表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389"/>
        <w:gridCol w:w="141"/>
        <w:gridCol w:w="7585"/>
      </w:tblGrid>
      <w:tr w:rsidR="00B92C16" w:rsidRPr="00B92C16">
        <w:trPr>
          <w:trHeight w:val="454"/>
          <w:jc w:val="center"/>
        </w:trPr>
        <w:tc>
          <w:tcPr>
            <w:tcW w:w="425"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条款号</w:t>
            </w:r>
          </w:p>
        </w:tc>
        <w:tc>
          <w:tcPr>
            <w:tcW w:w="768" w:type="pct"/>
            <w:gridSpan w:val="2"/>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条款名称</w:t>
            </w:r>
          </w:p>
        </w:tc>
        <w:tc>
          <w:tcPr>
            <w:tcW w:w="3807"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编列内容</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1.1.2</w:t>
            </w:r>
          </w:p>
        </w:tc>
        <w:tc>
          <w:tcPr>
            <w:tcW w:w="768" w:type="pct"/>
            <w:gridSpan w:val="2"/>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采购人</w:t>
            </w:r>
          </w:p>
        </w:tc>
        <w:tc>
          <w:tcPr>
            <w:tcW w:w="3807" w:type="pct"/>
            <w:vAlign w:val="center"/>
          </w:tcPr>
          <w:p w:rsidR="00E22D2B" w:rsidRPr="00B92C16" w:rsidRDefault="00F83290">
            <w:pPr>
              <w:spacing w:line="360" w:lineRule="auto"/>
              <w:jc w:val="left"/>
              <w:rPr>
                <w:rFonts w:asciiTheme="minorEastAsia" w:hAnsiTheme="minorEastAsia" w:cs="宋体"/>
                <w:sz w:val="21"/>
                <w:szCs w:val="21"/>
              </w:rPr>
            </w:pPr>
            <w:r w:rsidRPr="00B92C16">
              <w:rPr>
                <w:rFonts w:asciiTheme="minorEastAsia" w:hAnsiTheme="minorEastAsia" w:cs="宋体" w:hint="eastAsia"/>
                <w:sz w:val="21"/>
                <w:szCs w:val="21"/>
              </w:rPr>
              <w:t>采购人：郏县教育体育局</w:t>
            </w:r>
          </w:p>
          <w:p w:rsidR="00E22D2B" w:rsidRPr="00B92C16" w:rsidRDefault="00F83290">
            <w:pPr>
              <w:spacing w:line="360" w:lineRule="auto"/>
              <w:jc w:val="left"/>
              <w:rPr>
                <w:rFonts w:asciiTheme="minorEastAsia" w:hAnsiTheme="minorEastAsia" w:cs="宋体"/>
                <w:sz w:val="21"/>
                <w:szCs w:val="21"/>
              </w:rPr>
            </w:pPr>
            <w:r w:rsidRPr="00B92C16">
              <w:rPr>
                <w:rFonts w:asciiTheme="minorEastAsia" w:hAnsiTheme="minorEastAsia" w:cs="宋体" w:hint="eastAsia"/>
                <w:sz w:val="21"/>
                <w:szCs w:val="21"/>
              </w:rPr>
              <w:t>地址：平顶山市郏县龙山大道中段</w:t>
            </w:r>
          </w:p>
          <w:p w:rsidR="00E22D2B" w:rsidRPr="00B92C16" w:rsidRDefault="00F83290">
            <w:pPr>
              <w:spacing w:line="360" w:lineRule="auto"/>
              <w:jc w:val="left"/>
              <w:rPr>
                <w:rFonts w:asciiTheme="minorEastAsia" w:hAnsiTheme="minorEastAsia" w:cs="宋体"/>
                <w:sz w:val="21"/>
                <w:szCs w:val="21"/>
              </w:rPr>
            </w:pPr>
            <w:r w:rsidRPr="00B92C16">
              <w:rPr>
                <w:rFonts w:asciiTheme="minorEastAsia" w:hAnsiTheme="minorEastAsia" w:cs="宋体" w:hint="eastAsia"/>
                <w:sz w:val="21"/>
                <w:szCs w:val="21"/>
              </w:rPr>
              <w:t xml:space="preserve">联系人：张先生        </w:t>
            </w:r>
          </w:p>
          <w:p w:rsidR="00E22D2B" w:rsidRPr="00B92C16" w:rsidRDefault="00F83290">
            <w:pPr>
              <w:adjustRightInd w:val="0"/>
              <w:snapToGrid w:val="0"/>
              <w:spacing w:line="360" w:lineRule="auto"/>
              <w:rPr>
                <w:rFonts w:asciiTheme="minorEastAsia" w:hAnsiTheme="minorEastAsia" w:cs="宋体"/>
                <w:sz w:val="21"/>
                <w:szCs w:val="21"/>
              </w:rPr>
            </w:pPr>
            <w:r w:rsidRPr="00B92C16">
              <w:rPr>
                <w:rFonts w:asciiTheme="minorEastAsia" w:hAnsiTheme="minorEastAsia" w:cs="宋体" w:hint="eastAsia"/>
                <w:sz w:val="21"/>
                <w:szCs w:val="21"/>
              </w:rPr>
              <w:t>联系电话：</w:t>
            </w:r>
            <w:r w:rsidRPr="00B92C16">
              <w:rPr>
                <w:rFonts w:ascii="宋体" w:eastAsia="宋体" w:hAnsi="宋体" w:cs="宋体" w:hint="eastAsia"/>
                <w:sz w:val="21"/>
                <w:szCs w:val="21"/>
                <w:shd w:val="clear" w:color="auto" w:fill="FFFFFF"/>
              </w:rPr>
              <w:t>0375-5161135</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1.1.3</w:t>
            </w:r>
          </w:p>
        </w:tc>
        <w:tc>
          <w:tcPr>
            <w:tcW w:w="768" w:type="pct"/>
            <w:gridSpan w:val="2"/>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采购代理机构</w:t>
            </w:r>
          </w:p>
        </w:tc>
        <w:tc>
          <w:tcPr>
            <w:tcW w:w="3807" w:type="pct"/>
            <w:vAlign w:val="center"/>
          </w:tcPr>
          <w:p w:rsidR="00E22D2B" w:rsidRPr="00B92C16" w:rsidRDefault="00F83290">
            <w:pPr>
              <w:autoSpaceDE w:val="0"/>
              <w:autoSpaceDN w:val="0"/>
              <w:spacing w:line="360" w:lineRule="auto"/>
              <w:rPr>
                <w:rFonts w:ascii="宋体" w:hAnsi="宋体" w:cs="宋体"/>
                <w:kern w:val="0"/>
                <w:sz w:val="21"/>
                <w:szCs w:val="21"/>
              </w:rPr>
            </w:pPr>
            <w:r w:rsidRPr="00B92C16">
              <w:rPr>
                <w:rFonts w:ascii="宋体" w:hAnsi="宋体" w:cs="宋体" w:hint="eastAsia"/>
                <w:kern w:val="0"/>
                <w:sz w:val="22"/>
              </w:rPr>
              <w:t>名</w:t>
            </w:r>
            <w:r w:rsidRPr="00B92C16">
              <w:rPr>
                <w:rFonts w:ascii="宋体" w:hAnsi="宋体" w:cs="宋体" w:hint="eastAsia"/>
                <w:kern w:val="0"/>
                <w:sz w:val="21"/>
                <w:szCs w:val="21"/>
              </w:rPr>
              <w:t>称：河南中睿信达工程管理有限公司</w:t>
            </w:r>
          </w:p>
          <w:p w:rsidR="00E22D2B" w:rsidRPr="00B92C16" w:rsidRDefault="00F83290">
            <w:pPr>
              <w:autoSpaceDE w:val="0"/>
              <w:autoSpaceDN w:val="0"/>
              <w:spacing w:line="360" w:lineRule="auto"/>
              <w:rPr>
                <w:rFonts w:ascii="宋体" w:hAnsi="宋体" w:cs="宋体"/>
                <w:kern w:val="0"/>
                <w:sz w:val="21"/>
                <w:szCs w:val="21"/>
              </w:rPr>
            </w:pPr>
            <w:r w:rsidRPr="00B92C16">
              <w:rPr>
                <w:rFonts w:ascii="宋体" w:hAnsi="宋体" w:cs="宋体" w:hint="eastAsia"/>
                <w:kern w:val="0"/>
                <w:sz w:val="21"/>
                <w:szCs w:val="21"/>
              </w:rPr>
              <w:t>地址：河南省平顶山市卫东区东高皇街道办事处上徐村706号</w:t>
            </w:r>
          </w:p>
          <w:p w:rsidR="00E22D2B" w:rsidRPr="00B92C16" w:rsidRDefault="00F83290">
            <w:pPr>
              <w:autoSpaceDE w:val="0"/>
              <w:autoSpaceDN w:val="0"/>
              <w:spacing w:line="360" w:lineRule="auto"/>
              <w:rPr>
                <w:rFonts w:ascii="宋体" w:eastAsia="宋体" w:hAnsi="宋体" w:cs="宋体"/>
                <w:kern w:val="0"/>
                <w:sz w:val="21"/>
                <w:szCs w:val="21"/>
              </w:rPr>
            </w:pPr>
            <w:r w:rsidRPr="00B92C16">
              <w:rPr>
                <w:rFonts w:ascii="宋体" w:hAnsi="宋体" w:cs="宋体" w:hint="eastAsia"/>
                <w:kern w:val="0"/>
                <w:sz w:val="21"/>
                <w:szCs w:val="21"/>
              </w:rPr>
              <w:t>联系人：郭女士</w:t>
            </w:r>
          </w:p>
          <w:p w:rsidR="00E22D2B" w:rsidRPr="00B92C16" w:rsidRDefault="00F83290">
            <w:pPr>
              <w:spacing w:line="360" w:lineRule="auto"/>
              <w:jc w:val="left"/>
              <w:rPr>
                <w:rFonts w:asciiTheme="minorEastAsia" w:hAnsiTheme="minorEastAsia" w:cs="宋体"/>
                <w:sz w:val="21"/>
                <w:szCs w:val="21"/>
              </w:rPr>
            </w:pPr>
            <w:r w:rsidRPr="00B92C16">
              <w:rPr>
                <w:rFonts w:ascii="宋体" w:hAnsi="宋体" w:cs="宋体" w:hint="eastAsia"/>
                <w:kern w:val="0"/>
                <w:sz w:val="21"/>
                <w:szCs w:val="21"/>
              </w:rPr>
              <w:t>联系方式：15938900255</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1.1.4</w:t>
            </w:r>
          </w:p>
        </w:tc>
        <w:tc>
          <w:tcPr>
            <w:tcW w:w="768" w:type="pct"/>
            <w:gridSpan w:val="2"/>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项目名称</w:t>
            </w:r>
          </w:p>
        </w:tc>
        <w:tc>
          <w:tcPr>
            <w:tcW w:w="3807" w:type="pct"/>
            <w:vAlign w:val="center"/>
          </w:tcPr>
          <w:p w:rsidR="00E22D2B" w:rsidRPr="00B92C16" w:rsidRDefault="00F83290">
            <w:pPr>
              <w:spacing w:line="440" w:lineRule="exact"/>
              <w:ind w:firstLineChars="200" w:firstLine="420"/>
              <w:rPr>
                <w:rFonts w:asciiTheme="minorEastAsia" w:hAnsiTheme="minorEastAsia" w:cs="宋体"/>
                <w:sz w:val="21"/>
                <w:szCs w:val="21"/>
              </w:rPr>
            </w:pPr>
            <w:r w:rsidRPr="00B92C16">
              <w:rPr>
                <w:sz w:val="21"/>
                <w:szCs w:val="20"/>
              </w:rPr>
              <w:t>郏县教育体育局</w:t>
            </w:r>
            <w:r w:rsidRPr="00B92C16">
              <w:rPr>
                <w:sz w:val="21"/>
                <w:szCs w:val="20"/>
              </w:rPr>
              <w:t>2023</w:t>
            </w:r>
            <w:r w:rsidRPr="00B92C16">
              <w:rPr>
                <w:sz w:val="21"/>
                <w:szCs w:val="20"/>
              </w:rPr>
              <w:t>年义务教育综合奖补资金项目</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1.1.5</w:t>
            </w:r>
          </w:p>
        </w:tc>
        <w:tc>
          <w:tcPr>
            <w:tcW w:w="768" w:type="pct"/>
            <w:gridSpan w:val="2"/>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建设地点</w:t>
            </w:r>
          </w:p>
        </w:tc>
        <w:tc>
          <w:tcPr>
            <w:tcW w:w="3807"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郏县</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1.2.1</w:t>
            </w:r>
          </w:p>
        </w:tc>
        <w:tc>
          <w:tcPr>
            <w:tcW w:w="768" w:type="pct"/>
            <w:gridSpan w:val="2"/>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资金来源</w:t>
            </w:r>
          </w:p>
        </w:tc>
        <w:tc>
          <w:tcPr>
            <w:tcW w:w="3807" w:type="pct"/>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财政资金</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1.2.2</w:t>
            </w:r>
          </w:p>
        </w:tc>
        <w:tc>
          <w:tcPr>
            <w:tcW w:w="768" w:type="pct"/>
            <w:gridSpan w:val="2"/>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出资比例</w:t>
            </w:r>
          </w:p>
        </w:tc>
        <w:tc>
          <w:tcPr>
            <w:tcW w:w="3807" w:type="pct"/>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100%</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1.2.3</w:t>
            </w:r>
          </w:p>
        </w:tc>
        <w:tc>
          <w:tcPr>
            <w:tcW w:w="768" w:type="pct"/>
            <w:gridSpan w:val="2"/>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资金落实情况</w:t>
            </w:r>
          </w:p>
        </w:tc>
        <w:tc>
          <w:tcPr>
            <w:tcW w:w="3807"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已落实</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1.3.1</w:t>
            </w:r>
          </w:p>
        </w:tc>
        <w:tc>
          <w:tcPr>
            <w:tcW w:w="768" w:type="pct"/>
            <w:gridSpan w:val="2"/>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招标范围</w:t>
            </w:r>
          </w:p>
        </w:tc>
        <w:tc>
          <w:tcPr>
            <w:tcW w:w="3807"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宋体" w:eastAsia="宋体" w:hAnsi="宋体" w:cs="Times New Roman" w:hint="eastAsia"/>
                <w:sz w:val="21"/>
                <w:szCs w:val="21"/>
              </w:rPr>
              <w:t>工程量清单及施工图范围内所有工程内容</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1.3.2</w:t>
            </w:r>
          </w:p>
        </w:tc>
        <w:tc>
          <w:tcPr>
            <w:tcW w:w="768" w:type="pct"/>
            <w:gridSpan w:val="2"/>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计划工期</w:t>
            </w:r>
          </w:p>
        </w:tc>
        <w:tc>
          <w:tcPr>
            <w:tcW w:w="3807"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90日历天</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1.3.3</w:t>
            </w:r>
          </w:p>
        </w:tc>
        <w:tc>
          <w:tcPr>
            <w:tcW w:w="768" w:type="pct"/>
            <w:gridSpan w:val="2"/>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质量要求</w:t>
            </w:r>
          </w:p>
        </w:tc>
        <w:tc>
          <w:tcPr>
            <w:tcW w:w="3807"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合格</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1.4.1</w:t>
            </w:r>
          </w:p>
        </w:tc>
        <w:tc>
          <w:tcPr>
            <w:tcW w:w="768" w:type="pct"/>
            <w:gridSpan w:val="2"/>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供应商资质条件、能力和信誉</w:t>
            </w:r>
          </w:p>
        </w:tc>
        <w:tc>
          <w:tcPr>
            <w:tcW w:w="3807" w:type="pct"/>
            <w:vAlign w:val="center"/>
          </w:tcPr>
          <w:p w:rsidR="00E22D2B" w:rsidRPr="00B92C16" w:rsidRDefault="00F83290">
            <w:pPr>
              <w:spacing w:line="360" w:lineRule="auto"/>
              <w:jc w:val="left"/>
              <w:rPr>
                <w:rFonts w:asciiTheme="minorEastAsia" w:hAnsiTheme="minorEastAsia"/>
                <w:sz w:val="21"/>
                <w:szCs w:val="21"/>
              </w:rPr>
            </w:pPr>
            <w:r w:rsidRPr="00B92C16">
              <w:rPr>
                <w:rFonts w:asciiTheme="minorEastAsia" w:hAnsiTheme="minorEastAsia" w:hint="eastAsia"/>
                <w:sz w:val="21"/>
                <w:szCs w:val="21"/>
              </w:rPr>
              <w:t>1、满足《中华人民共和国政府采购法》第二十二条规定；</w:t>
            </w:r>
          </w:p>
          <w:p w:rsidR="00E22D2B" w:rsidRPr="00B92C16" w:rsidRDefault="00F83290">
            <w:pPr>
              <w:spacing w:line="360" w:lineRule="auto"/>
              <w:jc w:val="left"/>
              <w:rPr>
                <w:rFonts w:asciiTheme="minorEastAsia" w:hAnsiTheme="minorEastAsia"/>
                <w:sz w:val="21"/>
                <w:szCs w:val="21"/>
              </w:rPr>
            </w:pPr>
            <w:r w:rsidRPr="00B92C16">
              <w:rPr>
                <w:rFonts w:asciiTheme="minorEastAsia" w:hAnsiTheme="minorEastAsia" w:hint="eastAsia"/>
                <w:sz w:val="21"/>
                <w:szCs w:val="21"/>
              </w:rPr>
              <w:t>2、落实政府采购政策满足的资格要求：</w:t>
            </w:r>
          </w:p>
          <w:p w:rsidR="00E22D2B" w:rsidRPr="00B92C16" w:rsidRDefault="00F83290">
            <w:pPr>
              <w:spacing w:line="360" w:lineRule="auto"/>
              <w:jc w:val="left"/>
              <w:rPr>
                <w:rFonts w:asciiTheme="minorEastAsia" w:hAnsiTheme="minorEastAsia"/>
                <w:sz w:val="21"/>
                <w:szCs w:val="21"/>
              </w:rPr>
            </w:pPr>
            <w:r w:rsidRPr="00B92C16">
              <w:rPr>
                <w:rFonts w:asciiTheme="minorEastAsia" w:hAnsiTheme="minorEastAsia" w:hint="eastAsia"/>
                <w:sz w:val="21"/>
                <w:szCs w:val="21"/>
              </w:rPr>
              <w:t>根据《政府采购促进中小企业发展管理办法》财库〔2020〕46号的规定、《财政部关于进一步加大政府采购支持中小企业力度的通知》财库〔2022〕19号规定本项目专门面向中小企业采购，中小企业划型标准请依据工信部联企业〔2011〕300号文件之规定。</w:t>
            </w:r>
          </w:p>
          <w:p w:rsidR="00E22D2B" w:rsidRPr="00B92C16" w:rsidRDefault="00F83290">
            <w:pPr>
              <w:spacing w:line="360" w:lineRule="auto"/>
              <w:jc w:val="left"/>
              <w:rPr>
                <w:rFonts w:asciiTheme="minorEastAsia" w:hAnsiTheme="minorEastAsia"/>
                <w:sz w:val="21"/>
                <w:szCs w:val="21"/>
              </w:rPr>
            </w:pPr>
            <w:r w:rsidRPr="00B92C16">
              <w:rPr>
                <w:rFonts w:asciiTheme="minorEastAsia" w:hAnsiTheme="minorEastAsia" w:hint="eastAsia"/>
                <w:sz w:val="21"/>
                <w:szCs w:val="21"/>
              </w:rPr>
              <w:t>3、本项目的特定资格要求</w:t>
            </w:r>
          </w:p>
          <w:p w:rsidR="00E22D2B" w:rsidRPr="00B92C16" w:rsidRDefault="00F83290">
            <w:pPr>
              <w:spacing w:line="360" w:lineRule="auto"/>
              <w:jc w:val="left"/>
              <w:rPr>
                <w:rFonts w:asciiTheme="minorEastAsia" w:hAnsiTheme="minorEastAsia"/>
                <w:sz w:val="21"/>
                <w:szCs w:val="21"/>
              </w:rPr>
            </w:pPr>
            <w:r w:rsidRPr="00B92C16">
              <w:rPr>
                <w:rFonts w:asciiTheme="minorEastAsia" w:hAnsiTheme="minorEastAsia" w:hint="eastAsia"/>
                <w:sz w:val="21"/>
                <w:szCs w:val="21"/>
              </w:rPr>
              <w:t>3.1供应商具有独立承担民事责任的能力（提供有效的三证合一营业执照扫描件或复印件，也可提供电子营业执照截图）；</w:t>
            </w:r>
          </w:p>
          <w:p w:rsidR="00E22D2B" w:rsidRPr="00B92C16" w:rsidRDefault="00F83290">
            <w:pPr>
              <w:spacing w:line="480" w:lineRule="exact"/>
              <w:ind w:firstLineChars="200" w:firstLine="420"/>
              <w:jc w:val="left"/>
              <w:rPr>
                <w:rFonts w:asciiTheme="minorEastAsia" w:hAnsiTheme="minorEastAsia"/>
                <w:sz w:val="21"/>
                <w:szCs w:val="21"/>
              </w:rPr>
            </w:pPr>
            <w:r w:rsidRPr="00B92C16">
              <w:rPr>
                <w:rFonts w:asciiTheme="minorEastAsia" w:hAnsiTheme="minorEastAsia" w:hint="eastAsia"/>
                <w:sz w:val="21"/>
                <w:szCs w:val="21"/>
              </w:rPr>
              <w:lastRenderedPageBreak/>
              <w:t>3.2供应商须具备建筑工程施工总承包叁级及以上资质，</w:t>
            </w:r>
            <w:r w:rsidRPr="00B92C16">
              <w:rPr>
                <w:rFonts w:asciiTheme="minorEastAsia" w:hAnsiTheme="minorEastAsia" w:cs="Times New Roman" w:hint="eastAsia"/>
                <w:sz w:val="21"/>
                <w:szCs w:val="21"/>
              </w:rPr>
              <w:t>具有有效的企业安全生产许可证；</w:t>
            </w:r>
          </w:p>
          <w:p w:rsidR="00E22D2B" w:rsidRPr="00B92C16" w:rsidRDefault="00F83290">
            <w:pPr>
              <w:spacing w:line="360" w:lineRule="auto"/>
              <w:jc w:val="left"/>
              <w:rPr>
                <w:rFonts w:asciiTheme="minorEastAsia" w:hAnsiTheme="minorEastAsia"/>
                <w:sz w:val="21"/>
                <w:szCs w:val="21"/>
              </w:rPr>
            </w:pPr>
            <w:r w:rsidRPr="00B92C16">
              <w:rPr>
                <w:rFonts w:asciiTheme="minorEastAsia" w:hAnsiTheme="minorEastAsia" w:hint="eastAsia"/>
                <w:sz w:val="21"/>
                <w:szCs w:val="21"/>
              </w:rPr>
              <w:t xml:space="preserve">3.3拟派项目经理须具备相关专业贰级及以上注册建造师证，并具备主管部门颁发的安全生产考核合格证，且无在建项目（提供项目经理无在建工程承诺书）； </w:t>
            </w:r>
          </w:p>
          <w:p w:rsidR="00E22D2B" w:rsidRPr="00B92C16" w:rsidRDefault="00F83290">
            <w:pPr>
              <w:spacing w:line="360" w:lineRule="auto"/>
              <w:jc w:val="left"/>
              <w:rPr>
                <w:rFonts w:asciiTheme="minorEastAsia" w:hAnsiTheme="minorEastAsia"/>
                <w:sz w:val="21"/>
                <w:szCs w:val="21"/>
              </w:rPr>
            </w:pPr>
            <w:r w:rsidRPr="00B92C16">
              <w:rPr>
                <w:rFonts w:asciiTheme="minorEastAsia" w:hAnsiTheme="minorEastAsia" w:hint="eastAsia"/>
                <w:sz w:val="21"/>
                <w:szCs w:val="21"/>
              </w:rPr>
              <w:t>3.4为贯彻落实《关于促进政府采购公平竞争优化营商环境的通知》（财库〔2019〕38号）和《关于全面推行证明事项和涉企经营许可事项告知承诺制的指导意见》（国办发〔2020】42号），降低供应商参与政府采购活动的制度性交易成本，持续优化政府采购营商环境。按照《郏县财政局关于推行政府采购信用承诺制的通知》（郏财字[2022]35号）要求，在本次招标活动中，供应商只需在资格审查满足相应条件的书面承诺书（格式详见后附件：郏县政府采购供应商信用承诺书），不再需要提供以下证明材料∶</w:t>
            </w:r>
          </w:p>
          <w:p w:rsidR="00E22D2B" w:rsidRPr="00B92C16" w:rsidRDefault="00F83290">
            <w:pPr>
              <w:spacing w:line="360" w:lineRule="auto"/>
              <w:jc w:val="left"/>
              <w:rPr>
                <w:rFonts w:asciiTheme="minorEastAsia" w:hAnsiTheme="minorEastAsia"/>
                <w:sz w:val="21"/>
                <w:szCs w:val="21"/>
              </w:rPr>
            </w:pPr>
            <w:r w:rsidRPr="00B92C16">
              <w:rPr>
                <w:rFonts w:asciiTheme="minorEastAsia" w:hAnsiTheme="minorEastAsia" w:hint="eastAsia"/>
                <w:sz w:val="21"/>
                <w:szCs w:val="21"/>
              </w:rPr>
              <w:t>（1）具有良好的商业信誉的证明材料；</w:t>
            </w:r>
          </w:p>
          <w:p w:rsidR="00E22D2B" w:rsidRPr="00B92C16" w:rsidRDefault="00F83290">
            <w:pPr>
              <w:spacing w:line="360" w:lineRule="auto"/>
              <w:jc w:val="left"/>
              <w:rPr>
                <w:rFonts w:asciiTheme="minorEastAsia" w:hAnsiTheme="minorEastAsia"/>
                <w:sz w:val="21"/>
                <w:szCs w:val="21"/>
              </w:rPr>
            </w:pPr>
            <w:r w:rsidRPr="00B92C16">
              <w:rPr>
                <w:rFonts w:asciiTheme="minorEastAsia" w:hAnsiTheme="minorEastAsia" w:hint="eastAsia"/>
                <w:sz w:val="21"/>
                <w:szCs w:val="21"/>
              </w:rPr>
              <w:t>（2）符合国家相关规定的财务状况报告；</w:t>
            </w:r>
          </w:p>
          <w:p w:rsidR="00E22D2B" w:rsidRPr="00B92C16" w:rsidRDefault="00F83290">
            <w:pPr>
              <w:spacing w:line="360" w:lineRule="auto"/>
              <w:jc w:val="left"/>
              <w:rPr>
                <w:rFonts w:asciiTheme="minorEastAsia" w:hAnsiTheme="minorEastAsia"/>
                <w:sz w:val="21"/>
                <w:szCs w:val="21"/>
              </w:rPr>
            </w:pPr>
            <w:r w:rsidRPr="00B92C16">
              <w:rPr>
                <w:rFonts w:asciiTheme="minorEastAsia" w:hAnsiTheme="minorEastAsia" w:hint="eastAsia"/>
                <w:sz w:val="21"/>
                <w:szCs w:val="21"/>
              </w:rPr>
              <w:t>（3）具备履行政府采购合同所必需的设备和专业技术能力的证明材料；</w:t>
            </w:r>
          </w:p>
          <w:p w:rsidR="00E22D2B" w:rsidRPr="00B92C16" w:rsidRDefault="00F83290">
            <w:pPr>
              <w:spacing w:line="360" w:lineRule="auto"/>
              <w:jc w:val="left"/>
              <w:rPr>
                <w:rFonts w:asciiTheme="minorEastAsia" w:hAnsiTheme="minorEastAsia"/>
                <w:sz w:val="21"/>
                <w:szCs w:val="21"/>
              </w:rPr>
            </w:pPr>
            <w:r w:rsidRPr="00B92C16">
              <w:rPr>
                <w:rFonts w:asciiTheme="minorEastAsia" w:hAnsiTheme="minorEastAsia" w:hint="eastAsia"/>
                <w:sz w:val="21"/>
                <w:szCs w:val="21"/>
              </w:rPr>
              <w:t>（4）依法缴纳税收和社会保障资金的证明材料；</w:t>
            </w:r>
          </w:p>
          <w:p w:rsidR="00E22D2B" w:rsidRPr="00B92C16" w:rsidRDefault="00F83290">
            <w:pPr>
              <w:spacing w:line="360" w:lineRule="auto"/>
              <w:jc w:val="left"/>
              <w:rPr>
                <w:rFonts w:asciiTheme="minorEastAsia" w:hAnsiTheme="minorEastAsia"/>
                <w:sz w:val="21"/>
                <w:szCs w:val="21"/>
              </w:rPr>
            </w:pPr>
            <w:r w:rsidRPr="00B92C16">
              <w:rPr>
                <w:rFonts w:asciiTheme="minorEastAsia" w:hAnsiTheme="minorEastAsia" w:hint="eastAsia"/>
                <w:sz w:val="21"/>
                <w:szCs w:val="21"/>
              </w:rPr>
              <w:t>（5）参加政府采购活动前三年内在经营活动中没有重大违法记录的证明材料；</w:t>
            </w:r>
          </w:p>
          <w:p w:rsidR="00E22D2B" w:rsidRPr="00B92C16" w:rsidRDefault="00F83290">
            <w:pPr>
              <w:spacing w:line="360" w:lineRule="auto"/>
              <w:jc w:val="left"/>
              <w:rPr>
                <w:rFonts w:asciiTheme="minorEastAsia" w:hAnsiTheme="minorEastAsia"/>
                <w:sz w:val="21"/>
                <w:szCs w:val="21"/>
              </w:rPr>
            </w:pPr>
            <w:r w:rsidRPr="00B92C16">
              <w:rPr>
                <w:rFonts w:asciiTheme="minorEastAsia" w:hAnsiTheme="minorEastAsia" w:hint="eastAsia"/>
                <w:sz w:val="21"/>
                <w:szCs w:val="21"/>
              </w:rPr>
              <w:t>（6）未被列入失信被执行人、重大税收违法失信主体、政府采购严重违法失信行为记录名单的证明材料。</w:t>
            </w:r>
          </w:p>
          <w:p w:rsidR="00E22D2B" w:rsidRPr="00B92C16" w:rsidRDefault="00F83290">
            <w:pPr>
              <w:spacing w:line="360" w:lineRule="auto"/>
              <w:jc w:val="left"/>
              <w:rPr>
                <w:rFonts w:asciiTheme="minorEastAsia" w:hAnsiTheme="minorEastAsia"/>
                <w:sz w:val="21"/>
                <w:szCs w:val="21"/>
              </w:rPr>
            </w:pPr>
            <w:r w:rsidRPr="00B92C16">
              <w:rPr>
                <w:rFonts w:asciiTheme="minorEastAsia" w:hAnsiTheme="minorEastAsia" w:hint="eastAsia"/>
                <w:sz w:val="21"/>
                <w:szCs w:val="21"/>
              </w:rPr>
              <w:t>注：按照财库〔2016〕125号文，采购人、代理机构在开标时通过“中国执行信息公开网”、“信用中国”及“中国政府采购网”查询供应商信用情况，如有不良情况，按无效标处理。</w:t>
            </w:r>
          </w:p>
          <w:p w:rsidR="00E22D2B" w:rsidRPr="00B92C16" w:rsidRDefault="00F83290">
            <w:pPr>
              <w:spacing w:line="360" w:lineRule="auto"/>
              <w:jc w:val="left"/>
              <w:rPr>
                <w:rFonts w:asciiTheme="minorEastAsia" w:hAnsiTheme="minorEastAsia"/>
                <w:sz w:val="21"/>
                <w:szCs w:val="21"/>
              </w:rPr>
            </w:pPr>
            <w:r w:rsidRPr="00B92C16">
              <w:rPr>
                <w:rFonts w:asciiTheme="minorEastAsia" w:hAnsiTheme="minorEastAsia" w:hint="eastAsia"/>
                <w:sz w:val="21"/>
                <w:szCs w:val="21"/>
              </w:rPr>
              <w:t>3.5本次招标不接受联合体投标，不允许分包或转包；</w:t>
            </w:r>
          </w:p>
          <w:p w:rsidR="00E22D2B" w:rsidRPr="00B92C16" w:rsidRDefault="00F83290">
            <w:pPr>
              <w:spacing w:line="360" w:lineRule="auto"/>
              <w:jc w:val="left"/>
              <w:rPr>
                <w:rFonts w:asciiTheme="minorEastAsia" w:hAnsiTheme="minorEastAsia"/>
                <w:sz w:val="21"/>
                <w:szCs w:val="21"/>
              </w:rPr>
            </w:pPr>
            <w:r w:rsidRPr="00B92C16">
              <w:rPr>
                <w:rFonts w:asciiTheme="minorEastAsia" w:hAnsiTheme="minorEastAsia" w:hint="eastAsia"/>
                <w:sz w:val="21"/>
                <w:szCs w:val="21"/>
              </w:rPr>
              <w:t>3.6本次招标采取资格后审。</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lastRenderedPageBreak/>
              <w:t>1.4.2</w:t>
            </w:r>
          </w:p>
        </w:tc>
        <w:tc>
          <w:tcPr>
            <w:tcW w:w="768" w:type="pct"/>
            <w:gridSpan w:val="2"/>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是否接受联合体投标</w:t>
            </w:r>
          </w:p>
        </w:tc>
        <w:tc>
          <w:tcPr>
            <w:tcW w:w="3807"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不接受</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1.9.1</w:t>
            </w:r>
          </w:p>
        </w:tc>
        <w:tc>
          <w:tcPr>
            <w:tcW w:w="768" w:type="pct"/>
            <w:gridSpan w:val="2"/>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踏勘现场</w:t>
            </w:r>
          </w:p>
        </w:tc>
        <w:tc>
          <w:tcPr>
            <w:tcW w:w="3807"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不组织，供应商自行踏勘现场。</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1.10.1</w:t>
            </w:r>
          </w:p>
        </w:tc>
        <w:tc>
          <w:tcPr>
            <w:tcW w:w="768" w:type="pct"/>
            <w:gridSpan w:val="2"/>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投标预备会</w:t>
            </w:r>
          </w:p>
        </w:tc>
        <w:tc>
          <w:tcPr>
            <w:tcW w:w="3807"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不召开</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1.10.2</w:t>
            </w:r>
          </w:p>
        </w:tc>
        <w:tc>
          <w:tcPr>
            <w:tcW w:w="768" w:type="pct"/>
            <w:gridSpan w:val="2"/>
            <w:vAlign w:val="center"/>
          </w:tcPr>
          <w:p w:rsidR="00E22D2B" w:rsidRPr="00B92C16" w:rsidRDefault="00F83290">
            <w:pPr>
              <w:spacing w:line="360" w:lineRule="auto"/>
              <w:ind w:rightChars="-51" w:right="-122"/>
              <w:jc w:val="center"/>
              <w:rPr>
                <w:rFonts w:asciiTheme="minorEastAsia" w:hAnsiTheme="minorEastAsia" w:cs="宋体"/>
                <w:sz w:val="21"/>
                <w:szCs w:val="21"/>
              </w:rPr>
            </w:pPr>
            <w:r w:rsidRPr="00B92C16">
              <w:rPr>
                <w:rFonts w:asciiTheme="minorEastAsia" w:hAnsiTheme="minorEastAsia" w:cs="宋体" w:hint="eastAsia"/>
                <w:sz w:val="21"/>
                <w:szCs w:val="21"/>
              </w:rPr>
              <w:t>供应商提出问</w:t>
            </w:r>
            <w:r w:rsidRPr="00B92C16">
              <w:rPr>
                <w:rFonts w:asciiTheme="minorEastAsia" w:hAnsiTheme="minorEastAsia" w:cs="宋体" w:hint="eastAsia"/>
                <w:sz w:val="21"/>
                <w:szCs w:val="21"/>
              </w:rPr>
              <w:lastRenderedPageBreak/>
              <w:t>题的截止时间</w:t>
            </w:r>
          </w:p>
        </w:tc>
        <w:tc>
          <w:tcPr>
            <w:tcW w:w="3807" w:type="pct"/>
            <w:vAlign w:val="center"/>
          </w:tcPr>
          <w:p w:rsidR="00E22D2B" w:rsidRPr="00B92C16" w:rsidRDefault="00F83290">
            <w:pPr>
              <w:autoSpaceDE w:val="0"/>
              <w:autoSpaceDN w:val="0"/>
              <w:adjustRightInd w:val="0"/>
              <w:spacing w:line="360" w:lineRule="auto"/>
              <w:jc w:val="center"/>
              <w:rPr>
                <w:rFonts w:asciiTheme="minorEastAsia" w:hAnsiTheme="minorEastAsia" w:cs="宋体"/>
                <w:kern w:val="0"/>
                <w:sz w:val="21"/>
                <w:szCs w:val="21"/>
              </w:rPr>
            </w:pPr>
            <w:r w:rsidRPr="00B92C16">
              <w:rPr>
                <w:rFonts w:asciiTheme="minorEastAsia" w:hAnsiTheme="minorEastAsia" w:cs="宋体" w:hint="eastAsia"/>
                <w:sz w:val="21"/>
                <w:szCs w:val="21"/>
              </w:rPr>
              <w:lastRenderedPageBreak/>
              <w:t>递交响应文件的截止之日5日前</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lastRenderedPageBreak/>
              <w:t>1.10.3</w:t>
            </w:r>
          </w:p>
        </w:tc>
        <w:tc>
          <w:tcPr>
            <w:tcW w:w="768" w:type="pct"/>
            <w:gridSpan w:val="2"/>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采购人书面澄清的时间</w:t>
            </w:r>
          </w:p>
        </w:tc>
        <w:tc>
          <w:tcPr>
            <w:tcW w:w="3807" w:type="pct"/>
          </w:tcPr>
          <w:p w:rsidR="00E22D2B" w:rsidRPr="00B92C16" w:rsidRDefault="00F83290">
            <w:pPr>
              <w:autoSpaceDE w:val="0"/>
              <w:autoSpaceDN w:val="0"/>
              <w:adjustRightInd w:val="0"/>
              <w:spacing w:line="360" w:lineRule="auto"/>
              <w:jc w:val="center"/>
              <w:rPr>
                <w:rFonts w:asciiTheme="minorEastAsia" w:hAnsiTheme="minorEastAsia" w:cs="宋体"/>
                <w:kern w:val="0"/>
                <w:sz w:val="21"/>
                <w:szCs w:val="21"/>
              </w:rPr>
            </w:pPr>
            <w:r w:rsidRPr="00B92C16">
              <w:rPr>
                <w:rFonts w:asciiTheme="minorEastAsia" w:hAnsiTheme="minorEastAsia" w:cs="宋体" w:hint="eastAsia"/>
                <w:sz w:val="21"/>
                <w:szCs w:val="21"/>
              </w:rPr>
              <w:t>递交响应文件的截止之日5日前</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1.11</w:t>
            </w:r>
          </w:p>
        </w:tc>
        <w:tc>
          <w:tcPr>
            <w:tcW w:w="768" w:type="pct"/>
            <w:gridSpan w:val="2"/>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分  包</w:t>
            </w:r>
          </w:p>
        </w:tc>
        <w:tc>
          <w:tcPr>
            <w:tcW w:w="3807"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不允许</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1.12</w:t>
            </w:r>
          </w:p>
        </w:tc>
        <w:tc>
          <w:tcPr>
            <w:tcW w:w="768" w:type="pct"/>
            <w:gridSpan w:val="2"/>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偏  离</w:t>
            </w:r>
          </w:p>
        </w:tc>
        <w:tc>
          <w:tcPr>
            <w:tcW w:w="3807"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不允许</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2.1</w:t>
            </w:r>
          </w:p>
        </w:tc>
        <w:tc>
          <w:tcPr>
            <w:tcW w:w="768" w:type="pct"/>
            <w:gridSpan w:val="2"/>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构成磋商文件的其他材料</w:t>
            </w:r>
          </w:p>
        </w:tc>
        <w:tc>
          <w:tcPr>
            <w:tcW w:w="3807"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答疑、设计变更、磋商文件补充材料等。</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2.2.1</w:t>
            </w:r>
          </w:p>
        </w:tc>
        <w:tc>
          <w:tcPr>
            <w:tcW w:w="768" w:type="pct"/>
            <w:gridSpan w:val="2"/>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供应商要求澄清磋商文件的截止时间</w:t>
            </w:r>
          </w:p>
        </w:tc>
        <w:tc>
          <w:tcPr>
            <w:tcW w:w="3807"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递交响应文件的截止之日5日前</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2.2.2</w:t>
            </w:r>
          </w:p>
        </w:tc>
        <w:tc>
          <w:tcPr>
            <w:tcW w:w="768" w:type="pct"/>
            <w:gridSpan w:val="2"/>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投标截止时间</w:t>
            </w:r>
          </w:p>
        </w:tc>
        <w:tc>
          <w:tcPr>
            <w:tcW w:w="3807" w:type="pct"/>
            <w:vAlign w:val="center"/>
          </w:tcPr>
          <w:p w:rsidR="00E22D2B" w:rsidRPr="00B92C16" w:rsidRDefault="005A1E57">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2025年01月22日09</w:t>
            </w:r>
            <w:r w:rsidRPr="00B92C16">
              <w:rPr>
                <w:rFonts w:asciiTheme="minorEastAsia" w:hAnsiTheme="minorEastAsia" w:cs="宋体" w:hint="eastAsia"/>
                <w:kern w:val="0"/>
                <w:sz w:val="21"/>
                <w:szCs w:val="21"/>
                <w:shd w:val="clear" w:color="auto" w:fill="FFFFFF"/>
              </w:rPr>
              <w:t>时00</w:t>
            </w:r>
            <w:r w:rsidRPr="00B92C16">
              <w:rPr>
                <w:rFonts w:asciiTheme="minorEastAsia" w:hAnsiTheme="minorEastAsia" w:cs="宋体" w:hint="eastAsia"/>
                <w:kern w:val="0"/>
                <w:sz w:val="21"/>
                <w:szCs w:val="21"/>
              </w:rPr>
              <w:t>分</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3.1.1</w:t>
            </w:r>
          </w:p>
        </w:tc>
        <w:tc>
          <w:tcPr>
            <w:tcW w:w="768" w:type="pct"/>
            <w:gridSpan w:val="2"/>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构成响应文件的其他材料</w:t>
            </w:r>
          </w:p>
        </w:tc>
        <w:tc>
          <w:tcPr>
            <w:tcW w:w="3807"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无</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3.3.1</w:t>
            </w:r>
          </w:p>
        </w:tc>
        <w:tc>
          <w:tcPr>
            <w:tcW w:w="768" w:type="pct"/>
            <w:gridSpan w:val="2"/>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投标有效期</w:t>
            </w:r>
          </w:p>
        </w:tc>
        <w:tc>
          <w:tcPr>
            <w:tcW w:w="3807"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90日历天</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3.5.2</w:t>
            </w:r>
          </w:p>
        </w:tc>
        <w:tc>
          <w:tcPr>
            <w:tcW w:w="768" w:type="pct"/>
            <w:gridSpan w:val="2"/>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近年财务状况的年份要求</w:t>
            </w:r>
          </w:p>
        </w:tc>
        <w:tc>
          <w:tcPr>
            <w:tcW w:w="3807"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3.5.3</w:t>
            </w:r>
          </w:p>
        </w:tc>
        <w:tc>
          <w:tcPr>
            <w:tcW w:w="768" w:type="pct"/>
            <w:gridSpan w:val="2"/>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近年完成的类似项目的年份要求</w:t>
            </w:r>
          </w:p>
        </w:tc>
        <w:tc>
          <w:tcPr>
            <w:tcW w:w="3807"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3.5.5</w:t>
            </w:r>
          </w:p>
        </w:tc>
        <w:tc>
          <w:tcPr>
            <w:tcW w:w="768" w:type="pct"/>
            <w:gridSpan w:val="2"/>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近年发生的诉讼及仲裁情况的年份要求</w:t>
            </w:r>
          </w:p>
        </w:tc>
        <w:tc>
          <w:tcPr>
            <w:tcW w:w="3807"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3.6</w:t>
            </w:r>
          </w:p>
        </w:tc>
        <w:tc>
          <w:tcPr>
            <w:tcW w:w="768" w:type="pct"/>
            <w:gridSpan w:val="2"/>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是否允许递交备选投标方案</w:t>
            </w:r>
          </w:p>
        </w:tc>
        <w:tc>
          <w:tcPr>
            <w:tcW w:w="3807"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不允许</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3.7.3</w:t>
            </w:r>
          </w:p>
        </w:tc>
        <w:tc>
          <w:tcPr>
            <w:tcW w:w="768" w:type="pct"/>
            <w:gridSpan w:val="2"/>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电子化响应文件的签章</w:t>
            </w:r>
          </w:p>
        </w:tc>
        <w:tc>
          <w:tcPr>
            <w:tcW w:w="3807" w:type="pct"/>
            <w:vAlign w:val="center"/>
          </w:tcPr>
          <w:p w:rsidR="00E22D2B" w:rsidRPr="00B92C16" w:rsidRDefault="00F83290">
            <w:pPr>
              <w:spacing w:line="360" w:lineRule="auto"/>
              <w:jc w:val="left"/>
              <w:rPr>
                <w:rFonts w:asciiTheme="minorEastAsia" w:hAnsiTheme="minorEastAsia" w:cs="宋体"/>
                <w:sz w:val="21"/>
                <w:szCs w:val="21"/>
              </w:rPr>
            </w:pPr>
            <w:r w:rsidRPr="00B92C16">
              <w:rPr>
                <w:rFonts w:asciiTheme="minorEastAsia" w:hAnsiTheme="minorEastAsia" w:cs="宋体" w:hint="eastAsia"/>
                <w:sz w:val="21"/>
                <w:szCs w:val="21"/>
              </w:rPr>
              <w:t>供应商在生成电子化响应文件后，应对电子化响应文件进行签章，未进行签章的视为无效投标。</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3.7.4</w:t>
            </w:r>
          </w:p>
        </w:tc>
        <w:tc>
          <w:tcPr>
            <w:tcW w:w="768" w:type="pct"/>
            <w:gridSpan w:val="2"/>
            <w:vAlign w:val="center"/>
          </w:tcPr>
          <w:p w:rsidR="00E22D2B" w:rsidRPr="00B92C16" w:rsidRDefault="00F83290">
            <w:pPr>
              <w:spacing w:line="360" w:lineRule="auto"/>
              <w:jc w:val="center"/>
              <w:rPr>
                <w:rFonts w:asciiTheme="minorEastAsia" w:hAnsiTheme="minorEastAsia"/>
                <w:sz w:val="21"/>
                <w:szCs w:val="21"/>
              </w:rPr>
            </w:pPr>
            <w:r w:rsidRPr="00B92C16">
              <w:rPr>
                <w:rFonts w:asciiTheme="minorEastAsia" w:hAnsiTheme="minorEastAsia" w:hint="eastAsia"/>
                <w:sz w:val="21"/>
                <w:szCs w:val="21"/>
              </w:rPr>
              <w:t>投标文件份数</w:t>
            </w:r>
          </w:p>
        </w:tc>
        <w:tc>
          <w:tcPr>
            <w:tcW w:w="3807" w:type="pct"/>
            <w:vAlign w:val="center"/>
          </w:tcPr>
          <w:p w:rsidR="00E22D2B" w:rsidRPr="00B92C16" w:rsidRDefault="00F83290">
            <w:pPr>
              <w:spacing w:line="360" w:lineRule="auto"/>
              <w:rPr>
                <w:rFonts w:asciiTheme="minorEastAsia" w:hAnsiTheme="minorEastAsia"/>
                <w:sz w:val="21"/>
                <w:szCs w:val="21"/>
              </w:rPr>
            </w:pPr>
            <w:r w:rsidRPr="00B92C16">
              <w:rPr>
                <w:rFonts w:asciiTheme="minorEastAsia" w:hAnsiTheme="minorEastAsia" w:hint="eastAsia"/>
                <w:sz w:val="21"/>
                <w:szCs w:val="21"/>
              </w:rPr>
              <w:t>加密电子投标文件一份，加密电子投标文件应在招标文件规定的投标截止时间（开标时间）之前成功提交至《全国公共资源交易平台(河南省</w:t>
            </w:r>
            <w:r w:rsidRPr="00B92C16">
              <w:rPr>
                <w:rFonts w:ascii="MS Gothic" w:eastAsia="MS Gothic" w:hAnsi="MS Gothic" w:cs="MS Gothic" w:hint="eastAsia"/>
                <w:sz w:val="21"/>
                <w:szCs w:val="21"/>
              </w:rPr>
              <w:t>▪</w:t>
            </w:r>
            <w:r w:rsidRPr="00B92C16">
              <w:rPr>
                <w:rFonts w:asciiTheme="minorEastAsia" w:hAnsiTheme="minorEastAsia" w:hint="eastAsia"/>
                <w:sz w:val="21"/>
                <w:szCs w:val="21"/>
              </w:rPr>
              <w:t xml:space="preserve"> 平顶山市) 》公共资</w:t>
            </w:r>
            <w:r w:rsidRPr="00B92C16">
              <w:rPr>
                <w:rFonts w:asciiTheme="minorEastAsia" w:hAnsiTheme="minorEastAsia" w:hint="eastAsia"/>
                <w:sz w:val="21"/>
                <w:szCs w:val="21"/>
              </w:rPr>
              <w:lastRenderedPageBreak/>
              <w:t>源交易系统（ http://221.176.192.166:8080/ggzy/ ）</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lastRenderedPageBreak/>
              <w:t>4.1</w:t>
            </w:r>
          </w:p>
        </w:tc>
        <w:tc>
          <w:tcPr>
            <w:tcW w:w="768" w:type="pct"/>
            <w:gridSpan w:val="2"/>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递交响应文件电子版地点</w:t>
            </w:r>
          </w:p>
        </w:tc>
        <w:tc>
          <w:tcPr>
            <w:tcW w:w="3807" w:type="pct"/>
            <w:vAlign w:val="center"/>
          </w:tcPr>
          <w:p w:rsidR="00E22D2B" w:rsidRPr="00B92C16" w:rsidRDefault="00F83290">
            <w:pPr>
              <w:spacing w:beforeLines="50" w:before="163" w:line="360" w:lineRule="auto"/>
              <w:rPr>
                <w:rFonts w:asciiTheme="minorEastAsia" w:hAnsiTheme="minorEastAsia" w:cs="宋体"/>
                <w:sz w:val="21"/>
                <w:szCs w:val="21"/>
              </w:rPr>
            </w:pPr>
            <w:r w:rsidRPr="00B92C16">
              <w:rPr>
                <w:rFonts w:asciiTheme="minorEastAsia" w:hAnsiTheme="minorEastAsia" w:cs="宋体" w:hint="eastAsia"/>
                <w:sz w:val="21"/>
                <w:szCs w:val="21"/>
              </w:rPr>
              <w:t>平顶山市公共资源交易中心网上开标大厅，未按要求上传加密电子响应文件的，采购人不予受理。</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5.1</w:t>
            </w:r>
          </w:p>
        </w:tc>
        <w:tc>
          <w:tcPr>
            <w:tcW w:w="768" w:type="pct"/>
            <w:gridSpan w:val="2"/>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开标时间和地点</w:t>
            </w:r>
          </w:p>
        </w:tc>
        <w:tc>
          <w:tcPr>
            <w:tcW w:w="3807" w:type="pct"/>
            <w:vAlign w:val="center"/>
          </w:tcPr>
          <w:p w:rsidR="00E22D2B" w:rsidRPr="00B92C16" w:rsidRDefault="00F83290">
            <w:pPr>
              <w:spacing w:line="360" w:lineRule="auto"/>
              <w:rPr>
                <w:rFonts w:asciiTheme="minorEastAsia" w:hAnsiTheme="minorEastAsia" w:cs="宋体"/>
                <w:sz w:val="21"/>
                <w:szCs w:val="21"/>
              </w:rPr>
            </w:pPr>
            <w:r w:rsidRPr="00B92C16">
              <w:rPr>
                <w:rFonts w:asciiTheme="minorEastAsia" w:hAnsiTheme="minorEastAsia" w:cs="宋体" w:hint="eastAsia"/>
                <w:b/>
                <w:sz w:val="21"/>
                <w:szCs w:val="21"/>
              </w:rPr>
              <w:t>开标时间：</w:t>
            </w:r>
            <w:r w:rsidR="005A1E57" w:rsidRPr="00B92C16">
              <w:rPr>
                <w:rFonts w:asciiTheme="minorEastAsia" w:hAnsiTheme="minorEastAsia" w:cs="宋体" w:hint="eastAsia"/>
                <w:sz w:val="21"/>
                <w:szCs w:val="21"/>
              </w:rPr>
              <w:t>2025年01月22日09</w:t>
            </w:r>
            <w:r w:rsidR="005A1E57" w:rsidRPr="00B92C16">
              <w:rPr>
                <w:rFonts w:asciiTheme="minorEastAsia" w:hAnsiTheme="minorEastAsia" w:cs="宋体" w:hint="eastAsia"/>
                <w:kern w:val="0"/>
                <w:sz w:val="21"/>
                <w:szCs w:val="21"/>
                <w:shd w:val="clear" w:color="auto" w:fill="FFFFFF"/>
              </w:rPr>
              <w:t>时00</w:t>
            </w:r>
            <w:r w:rsidR="005A1E57" w:rsidRPr="00B92C16">
              <w:rPr>
                <w:rFonts w:asciiTheme="minorEastAsia" w:hAnsiTheme="minorEastAsia" w:cs="宋体" w:hint="eastAsia"/>
                <w:kern w:val="0"/>
                <w:sz w:val="21"/>
                <w:szCs w:val="21"/>
              </w:rPr>
              <w:t>分</w:t>
            </w:r>
          </w:p>
          <w:p w:rsidR="00E22D2B" w:rsidRPr="00B92C16" w:rsidRDefault="00F83290">
            <w:pPr>
              <w:spacing w:line="360" w:lineRule="auto"/>
              <w:rPr>
                <w:rFonts w:asciiTheme="minorEastAsia" w:hAnsiTheme="minorEastAsia" w:cs="宋体"/>
                <w:sz w:val="21"/>
                <w:szCs w:val="21"/>
              </w:rPr>
            </w:pPr>
            <w:r w:rsidRPr="00B92C16">
              <w:rPr>
                <w:rFonts w:asciiTheme="minorEastAsia" w:hAnsiTheme="minorEastAsia" w:cs="宋体" w:hint="eastAsia"/>
                <w:b/>
                <w:sz w:val="21"/>
                <w:szCs w:val="21"/>
              </w:rPr>
              <w:t>开标地点：</w:t>
            </w:r>
            <w:r w:rsidRPr="00B92C16">
              <w:rPr>
                <w:rFonts w:asciiTheme="minorEastAsia" w:hAnsiTheme="minorEastAsia" w:cs="宋体" w:hint="eastAsia"/>
                <w:sz w:val="21"/>
                <w:szCs w:val="21"/>
              </w:rPr>
              <w:t>平顶山市公共资源交易中心网上开标大厅</w:t>
            </w:r>
          </w:p>
          <w:p w:rsidR="00E22D2B" w:rsidRPr="00B92C16" w:rsidRDefault="00F83290">
            <w:pPr>
              <w:spacing w:line="360" w:lineRule="auto"/>
              <w:rPr>
                <w:rFonts w:asciiTheme="minorEastAsia" w:hAnsiTheme="minorEastAsia" w:cs="宋体"/>
                <w:b/>
                <w:sz w:val="21"/>
                <w:szCs w:val="21"/>
              </w:rPr>
            </w:pPr>
            <w:r w:rsidRPr="00B92C16">
              <w:rPr>
                <w:rFonts w:asciiTheme="minorEastAsia" w:hAnsiTheme="minorEastAsia" w:cs="宋体" w:hint="eastAsia"/>
                <w:b/>
                <w:sz w:val="21"/>
                <w:szCs w:val="21"/>
              </w:rPr>
              <w:t>注：全面实行在线“不见面”开标，投标人远程在线解密投标文件，不再到开标现场，投标人开标前应仔细阅读《“不见面”开标注意事项及操作流程》。</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5.2</w:t>
            </w:r>
          </w:p>
        </w:tc>
        <w:tc>
          <w:tcPr>
            <w:tcW w:w="768" w:type="pct"/>
            <w:gridSpan w:val="2"/>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电子化项目开标、解密、唱标、评标</w:t>
            </w:r>
          </w:p>
        </w:tc>
        <w:tc>
          <w:tcPr>
            <w:tcW w:w="3807" w:type="pct"/>
            <w:vAlign w:val="center"/>
          </w:tcPr>
          <w:p w:rsidR="00E22D2B" w:rsidRPr="00B92C16" w:rsidRDefault="00F83290">
            <w:pPr>
              <w:spacing w:line="360" w:lineRule="auto"/>
              <w:jc w:val="left"/>
              <w:rPr>
                <w:rFonts w:asciiTheme="minorEastAsia" w:hAnsiTheme="minorEastAsia" w:cs="宋体"/>
                <w:sz w:val="21"/>
                <w:szCs w:val="21"/>
              </w:rPr>
            </w:pPr>
            <w:r w:rsidRPr="00B92C16">
              <w:rPr>
                <w:rFonts w:asciiTheme="minorEastAsia" w:hAnsiTheme="minorEastAsia" w:cs="宋体" w:hint="eastAsia"/>
                <w:sz w:val="21"/>
                <w:szCs w:val="21"/>
              </w:rPr>
              <w:t>（1）电子化响应文件采用双重加密方式。开标时，首先由供应商使用CA证书，在规定时间内对其电子化响应文件进行首次解密，供应商解密完成后，再由中介服务机构使用CA证书对响应文件进行再次解密。</w:t>
            </w:r>
          </w:p>
          <w:p w:rsidR="00E22D2B" w:rsidRPr="00B92C16" w:rsidRDefault="00F83290">
            <w:pPr>
              <w:spacing w:line="360" w:lineRule="auto"/>
              <w:jc w:val="left"/>
              <w:rPr>
                <w:rFonts w:asciiTheme="minorEastAsia" w:hAnsiTheme="minorEastAsia" w:cs="宋体"/>
                <w:sz w:val="21"/>
                <w:szCs w:val="21"/>
              </w:rPr>
            </w:pPr>
            <w:r w:rsidRPr="00B92C16">
              <w:rPr>
                <w:rFonts w:asciiTheme="minorEastAsia" w:hAnsiTheme="minorEastAsia" w:cs="宋体" w:hint="eastAsia"/>
                <w:sz w:val="21"/>
                <w:szCs w:val="21"/>
              </w:rPr>
              <w:t>（2）待所有投标人投标文件解密完成后，由中介服务机构操作，对所有已解密投标文件进行唱标。</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6.1.1</w:t>
            </w:r>
          </w:p>
        </w:tc>
        <w:tc>
          <w:tcPr>
            <w:tcW w:w="768" w:type="pct"/>
            <w:gridSpan w:val="2"/>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磋商小组的组建</w:t>
            </w:r>
          </w:p>
        </w:tc>
        <w:tc>
          <w:tcPr>
            <w:tcW w:w="3807" w:type="pct"/>
            <w:vAlign w:val="center"/>
          </w:tcPr>
          <w:p w:rsidR="00E22D2B" w:rsidRPr="00B92C16" w:rsidRDefault="00F83290">
            <w:pPr>
              <w:spacing w:line="360" w:lineRule="auto"/>
              <w:rPr>
                <w:rFonts w:asciiTheme="minorEastAsia" w:hAnsiTheme="minorEastAsia" w:cs="宋体"/>
                <w:sz w:val="21"/>
                <w:szCs w:val="21"/>
              </w:rPr>
            </w:pPr>
            <w:r w:rsidRPr="00B92C16">
              <w:rPr>
                <w:rFonts w:asciiTheme="minorEastAsia" w:hAnsiTheme="minorEastAsia" w:cs="宋体" w:hint="eastAsia"/>
                <w:sz w:val="21"/>
                <w:szCs w:val="21"/>
              </w:rPr>
              <w:t>磋商小组由采购人代表和评审专家共3人以上单数组成，其中评审专家人数不得少于磋商小组成员总数的2/3，评审专家在相关专家库中随机抽取。</w:t>
            </w:r>
          </w:p>
          <w:p w:rsidR="00E22D2B" w:rsidRPr="00B92C16" w:rsidRDefault="00F83290">
            <w:pPr>
              <w:spacing w:line="360" w:lineRule="auto"/>
              <w:rPr>
                <w:rFonts w:asciiTheme="minorEastAsia" w:hAnsiTheme="minorEastAsia" w:cs="宋体"/>
                <w:sz w:val="21"/>
                <w:szCs w:val="21"/>
              </w:rPr>
            </w:pPr>
            <w:r w:rsidRPr="00B92C16">
              <w:rPr>
                <w:rFonts w:asciiTheme="minorEastAsia" w:hAnsiTheme="minorEastAsia" w:cs="宋体" w:hint="eastAsia"/>
                <w:sz w:val="21"/>
                <w:szCs w:val="21"/>
              </w:rPr>
              <w:t>（</w:t>
            </w:r>
            <w:r w:rsidRPr="00B92C16">
              <w:rPr>
                <w:rFonts w:asciiTheme="minorEastAsia" w:hAnsiTheme="minorEastAsia" w:cs="宋体" w:hint="eastAsia"/>
                <w:b/>
                <w:sz w:val="21"/>
                <w:szCs w:val="21"/>
              </w:rPr>
              <w:t>上述规定为一组评标专家组成方式，根据项目标段数量和评标工作量，可由多组专家完成评审，但一个标段只能由一组专家评审）</w:t>
            </w:r>
            <w:r w:rsidRPr="00B92C16">
              <w:rPr>
                <w:rFonts w:asciiTheme="minorEastAsia" w:hAnsiTheme="minorEastAsia" w:cs="宋体" w:hint="eastAsia"/>
                <w:sz w:val="21"/>
                <w:szCs w:val="21"/>
              </w:rPr>
              <w:t>。</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7.1</w:t>
            </w:r>
          </w:p>
        </w:tc>
        <w:tc>
          <w:tcPr>
            <w:tcW w:w="768" w:type="pct"/>
            <w:gridSpan w:val="2"/>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是否授权磋商小组确定成交人</w:t>
            </w:r>
          </w:p>
        </w:tc>
        <w:tc>
          <w:tcPr>
            <w:tcW w:w="3807" w:type="pct"/>
            <w:vAlign w:val="center"/>
          </w:tcPr>
          <w:p w:rsidR="00E22D2B" w:rsidRPr="00B92C16" w:rsidRDefault="00F83290">
            <w:pPr>
              <w:spacing w:line="360" w:lineRule="auto"/>
              <w:rPr>
                <w:rFonts w:asciiTheme="minorEastAsia" w:hAnsiTheme="minorEastAsia" w:cs="宋体"/>
                <w:sz w:val="21"/>
                <w:szCs w:val="21"/>
              </w:rPr>
            </w:pPr>
            <w:r w:rsidRPr="00B92C16">
              <w:rPr>
                <w:rFonts w:asciiTheme="minorEastAsia" w:hAnsiTheme="minorEastAsia" w:cs="宋体" w:hint="eastAsia"/>
                <w:sz w:val="21"/>
                <w:szCs w:val="21"/>
              </w:rPr>
              <w:t>否，推荐的成交候选人数：</w:t>
            </w:r>
            <w:r w:rsidRPr="00B92C16">
              <w:rPr>
                <w:rFonts w:asciiTheme="minorEastAsia" w:hAnsiTheme="minorEastAsia" w:cs="宋体" w:hint="eastAsia"/>
                <w:sz w:val="21"/>
                <w:szCs w:val="21"/>
                <w:u w:val="single"/>
              </w:rPr>
              <w:t xml:space="preserve">  3名    </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7.3.1</w:t>
            </w:r>
          </w:p>
        </w:tc>
        <w:tc>
          <w:tcPr>
            <w:tcW w:w="768" w:type="pct"/>
            <w:gridSpan w:val="2"/>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履约担保</w:t>
            </w:r>
          </w:p>
        </w:tc>
        <w:tc>
          <w:tcPr>
            <w:tcW w:w="3807" w:type="pct"/>
            <w:vAlign w:val="center"/>
          </w:tcPr>
          <w:p w:rsidR="00E22D2B" w:rsidRPr="00B92C16" w:rsidRDefault="00F83290">
            <w:pPr>
              <w:spacing w:line="360" w:lineRule="auto"/>
              <w:rPr>
                <w:rFonts w:asciiTheme="minorEastAsia" w:hAnsiTheme="minorEastAsia" w:cs="宋体"/>
                <w:sz w:val="21"/>
                <w:szCs w:val="21"/>
              </w:rPr>
            </w:pPr>
            <w:r w:rsidRPr="00B92C16">
              <w:rPr>
                <w:rFonts w:asciiTheme="minorEastAsia" w:hAnsiTheme="minorEastAsia" w:cs="宋体" w:hint="eastAsia"/>
                <w:sz w:val="21"/>
                <w:szCs w:val="21"/>
              </w:rPr>
              <w:t>履约担保的形式：/</w:t>
            </w:r>
          </w:p>
          <w:p w:rsidR="00E22D2B" w:rsidRPr="00B92C16" w:rsidRDefault="00F83290">
            <w:pPr>
              <w:pStyle w:val="21"/>
              <w:spacing w:line="360" w:lineRule="auto"/>
              <w:ind w:leftChars="0" w:left="0"/>
              <w:rPr>
                <w:rFonts w:asciiTheme="minorEastAsia" w:hAnsiTheme="minorEastAsia" w:cs="宋体"/>
                <w:sz w:val="21"/>
                <w:szCs w:val="21"/>
              </w:rPr>
            </w:pPr>
            <w:r w:rsidRPr="00B92C16">
              <w:rPr>
                <w:rFonts w:asciiTheme="minorEastAsia" w:hAnsiTheme="minorEastAsia" w:cs="宋体" w:hint="eastAsia"/>
                <w:sz w:val="21"/>
                <w:szCs w:val="21"/>
              </w:rPr>
              <w:t>履约担保的金额：/</w:t>
            </w:r>
          </w:p>
        </w:tc>
      </w:tr>
      <w:tr w:rsidR="00B92C16" w:rsidRPr="00B92C16">
        <w:trPr>
          <w:trHeight w:val="454"/>
          <w:jc w:val="center"/>
        </w:trPr>
        <w:tc>
          <w:tcPr>
            <w:tcW w:w="5000" w:type="pct"/>
            <w:gridSpan w:val="4"/>
            <w:vAlign w:val="center"/>
          </w:tcPr>
          <w:p w:rsidR="00E22D2B" w:rsidRPr="00B92C16" w:rsidRDefault="00F83290">
            <w:pPr>
              <w:spacing w:line="360" w:lineRule="auto"/>
              <w:rPr>
                <w:rFonts w:asciiTheme="minorEastAsia" w:hAnsiTheme="minorEastAsia" w:cs="宋体"/>
                <w:sz w:val="21"/>
                <w:szCs w:val="21"/>
              </w:rPr>
            </w:pPr>
            <w:r w:rsidRPr="00B92C16">
              <w:rPr>
                <w:rFonts w:asciiTheme="minorEastAsia" w:hAnsiTheme="minorEastAsia" w:cs="宋体" w:hint="eastAsia"/>
                <w:sz w:val="21"/>
                <w:szCs w:val="21"/>
              </w:rPr>
              <w:t>10.  需要补充的其他内容</w:t>
            </w:r>
          </w:p>
        </w:tc>
      </w:tr>
      <w:tr w:rsidR="00B92C16" w:rsidRPr="00B92C16">
        <w:trPr>
          <w:trHeight w:val="454"/>
          <w:jc w:val="center"/>
        </w:trPr>
        <w:tc>
          <w:tcPr>
            <w:tcW w:w="5000" w:type="pct"/>
            <w:gridSpan w:val="4"/>
            <w:vAlign w:val="center"/>
          </w:tcPr>
          <w:p w:rsidR="00E22D2B" w:rsidRPr="00B92C16" w:rsidRDefault="00F83290">
            <w:pPr>
              <w:spacing w:line="360" w:lineRule="auto"/>
              <w:rPr>
                <w:rFonts w:asciiTheme="minorEastAsia" w:hAnsiTheme="minorEastAsia" w:cs="宋体"/>
                <w:sz w:val="21"/>
                <w:szCs w:val="21"/>
              </w:rPr>
            </w:pPr>
            <w:r w:rsidRPr="00B92C16">
              <w:rPr>
                <w:rFonts w:asciiTheme="minorEastAsia" w:hAnsiTheme="minorEastAsia" w:cs="宋体" w:hint="eastAsia"/>
                <w:sz w:val="21"/>
                <w:szCs w:val="21"/>
              </w:rPr>
              <w:t>10.1 词语定义</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10.1.1</w:t>
            </w:r>
          </w:p>
        </w:tc>
        <w:tc>
          <w:tcPr>
            <w:tcW w:w="697"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类似项目</w:t>
            </w:r>
          </w:p>
        </w:tc>
        <w:tc>
          <w:tcPr>
            <w:tcW w:w="3878" w:type="pct"/>
            <w:gridSpan w:val="2"/>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w:t>
            </w:r>
          </w:p>
        </w:tc>
      </w:tr>
      <w:tr w:rsidR="00B92C16" w:rsidRPr="00B92C16">
        <w:trPr>
          <w:trHeight w:val="454"/>
          <w:jc w:val="center"/>
        </w:trPr>
        <w:tc>
          <w:tcPr>
            <w:tcW w:w="425" w:type="pct"/>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10.1.2</w:t>
            </w:r>
          </w:p>
        </w:tc>
        <w:tc>
          <w:tcPr>
            <w:tcW w:w="697"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不良行为记录</w:t>
            </w:r>
          </w:p>
        </w:tc>
        <w:tc>
          <w:tcPr>
            <w:tcW w:w="3878" w:type="pct"/>
            <w:gridSpan w:val="2"/>
            <w:vAlign w:val="center"/>
          </w:tcPr>
          <w:p w:rsidR="00E22D2B" w:rsidRPr="00B92C16" w:rsidRDefault="00F83290">
            <w:pPr>
              <w:spacing w:line="360" w:lineRule="auto"/>
              <w:rPr>
                <w:rFonts w:asciiTheme="minorEastAsia" w:hAnsiTheme="minorEastAsia" w:cs="宋体"/>
                <w:sz w:val="21"/>
                <w:szCs w:val="21"/>
              </w:rPr>
            </w:pPr>
            <w:r w:rsidRPr="00B92C16">
              <w:rPr>
                <w:rFonts w:asciiTheme="minorEastAsia" w:hAnsiTheme="minorEastAsia" w:cs="宋体" w:hint="eastAsia"/>
                <w:sz w:val="21"/>
                <w:szCs w:val="21"/>
              </w:rPr>
              <w:t>列入“信用中国”网站的“失信被执行人”和“重大税收违法案件当事人名单”，“ 中国政府采购网” 网站的“政府采购严重违法失信行为名单”。</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10.2</w:t>
            </w:r>
          </w:p>
        </w:tc>
        <w:tc>
          <w:tcPr>
            <w:tcW w:w="697"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招标控制价</w:t>
            </w:r>
          </w:p>
        </w:tc>
        <w:tc>
          <w:tcPr>
            <w:tcW w:w="3878" w:type="pct"/>
            <w:gridSpan w:val="2"/>
            <w:vAlign w:val="center"/>
          </w:tcPr>
          <w:p w:rsidR="00E22D2B" w:rsidRPr="00B92C16" w:rsidRDefault="00F83290">
            <w:pPr>
              <w:spacing w:line="360" w:lineRule="auto"/>
              <w:rPr>
                <w:rFonts w:asciiTheme="minorEastAsia" w:hAnsiTheme="minorEastAsia" w:cs="宋体"/>
                <w:b/>
                <w:sz w:val="21"/>
                <w:szCs w:val="21"/>
              </w:rPr>
            </w:pPr>
            <w:r w:rsidRPr="00B92C16">
              <w:rPr>
                <w:rFonts w:asciiTheme="minorEastAsia" w:hAnsiTheme="minorEastAsia" w:cs="宋体" w:hint="eastAsia"/>
                <w:b/>
                <w:sz w:val="21"/>
                <w:szCs w:val="21"/>
              </w:rPr>
              <w:t>招标控制价为：</w:t>
            </w:r>
            <w:r w:rsidRPr="00B92C16">
              <w:rPr>
                <w:rFonts w:ascii="宋体" w:eastAsia="宋体" w:hAnsi="宋体" w:cs="宋体" w:hint="eastAsia"/>
                <w:kern w:val="0"/>
                <w:sz w:val="21"/>
                <w:szCs w:val="21"/>
                <w:lang w:bidi="zh-CN"/>
              </w:rPr>
              <w:t>2930931.08元</w:t>
            </w:r>
            <w:r w:rsidRPr="00B92C16">
              <w:rPr>
                <w:rFonts w:ascii="宋体" w:eastAsia="宋体" w:hAnsi="宋体" w:cs="宋体" w:hint="eastAsia"/>
                <w:sz w:val="21"/>
                <w:szCs w:val="21"/>
              </w:rPr>
              <w:t xml:space="preserve"> </w:t>
            </w:r>
            <w:r w:rsidRPr="00B92C16">
              <w:rPr>
                <w:rFonts w:asciiTheme="minorEastAsia" w:hAnsiTheme="minorEastAsia" w:cs="宋体" w:hint="eastAsia"/>
                <w:b/>
                <w:sz w:val="21"/>
                <w:szCs w:val="21"/>
              </w:rPr>
              <w:t>；</w:t>
            </w:r>
          </w:p>
          <w:p w:rsidR="00E22D2B" w:rsidRPr="00B92C16" w:rsidRDefault="00F83290">
            <w:pPr>
              <w:spacing w:line="360" w:lineRule="auto"/>
              <w:rPr>
                <w:rFonts w:asciiTheme="minorEastAsia" w:hAnsiTheme="minorEastAsia" w:cs="宋体"/>
                <w:sz w:val="21"/>
                <w:szCs w:val="21"/>
              </w:rPr>
            </w:pPr>
            <w:r w:rsidRPr="00B92C16">
              <w:rPr>
                <w:rFonts w:asciiTheme="minorEastAsia" w:hAnsiTheme="minorEastAsia" w:cs="宋体" w:hint="eastAsia"/>
                <w:sz w:val="21"/>
                <w:szCs w:val="21"/>
              </w:rPr>
              <w:lastRenderedPageBreak/>
              <w:t>供应商的投标总报价不得高于招标控制价，否则按无效标处理；</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lastRenderedPageBreak/>
              <w:t>10.3</w:t>
            </w:r>
          </w:p>
        </w:tc>
        <w:tc>
          <w:tcPr>
            <w:tcW w:w="697"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施工组织设计是否采用“暗标”评审方式</w:t>
            </w:r>
          </w:p>
        </w:tc>
        <w:tc>
          <w:tcPr>
            <w:tcW w:w="3878" w:type="pct"/>
            <w:gridSpan w:val="2"/>
            <w:vAlign w:val="center"/>
          </w:tcPr>
          <w:p w:rsidR="00E22D2B" w:rsidRPr="00B92C16" w:rsidRDefault="00F83290">
            <w:pPr>
              <w:spacing w:line="360" w:lineRule="auto"/>
              <w:rPr>
                <w:rFonts w:asciiTheme="minorEastAsia" w:hAnsiTheme="minorEastAsia" w:cs="宋体"/>
                <w:sz w:val="21"/>
                <w:szCs w:val="21"/>
              </w:rPr>
            </w:pPr>
            <w:r w:rsidRPr="00B92C16">
              <w:rPr>
                <w:rFonts w:asciiTheme="minorEastAsia" w:hAnsiTheme="minorEastAsia" w:cs="宋体" w:hint="eastAsia"/>
                <w:sz w:val="21"/>
                <w:szCs w:val="21"/>
              </w:rPr>
              <w:t>不采用</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10.4</w:t>
            </w:r>
          </w:p>
        </w:tc>
        <w:tc>
          <w:tcPr>
            <w:tcW w:w="697"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供应商代表出席开标会议</w:t>
            </w:r>
          </w:p>
        </w:tc>
        <w:tc>
          <w:tcPr>
            <w:tcW w:w="3878" w:type="pct"/>
            <w:gridSpan w:val="2"/>
            <w:vAlign w:val="center"/>
          </w:tcPr>
          <w:p w:rsidR="00E22D2B" w:rsidRPr="00B92C16" w:rsidRDefault="00F83290">
            <w:pPr>
              <w:spacing w:line="360" w:lineRule="auto"/>
              <w:rPr>
                <w:rFonts w:asciiTheme="minorEastAsia" w:hAnsiTheme="minorEastAsia" w:cs="宋体"/>
                <w:sz w:val="21"/>
                <w:szCs w:val="21"/>
              </w:rPr>
            </w:pPr>
            <w:r w:rsidRPr="00B92C16">
              <w:rPr>
                <w:rFonts w:asciiTheme="minorEastAsia" w:hAnsiTheme="minorEastAsia" w:cs="宋体" w:hint="eastAsia"/>
                <w:sz w:val="21"/>
                <w:szCs w:val="21"/>
              </w:rPr>
              <w:t>全面实行在线“不见面”开标，投标人远程在线解密投标文件，不再到开标现场。</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10.5</w:t>
            </w:r>
          </w:p>
        </w:tc>
        <w:tc>
          <w:tcPr>
            <w:tcW w:w="697"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成交结果公示</w:t>
            </w:r>
          </w:p>
        </w:tc>
        <w:tc>
          <w:tcPr>
            <w:tcW w:w="3878" w:type="pct"/>
            <w:gridSpan w:val="2"/>
            <w:vAlign w:val="center"/>
          </w:tcPr>
          <w:p w:rsidR="00E22D2B" w:rsidRPr="00B92C16" w:rsidRDefault="00F83290">
            <w:pPr>
              <w:spacing w:line="360" w:lineRule="auto"/>
              <w:rPr>
                <w:rFonts w:asciiTheme="minorEastAsia" w:hAnsiTheme="minorEastAsia" w:cs="宋体"/>
                <w:sz w:val="21"/>
                <w:szCs w:val="21"/>
              </w:rPr>
            </w:pPr>
            <w:r w:rsidRPr="00B92C16">
              <w:rPr>
                <w:rFonts w:asciiTheme="minorEastAsia" w:hAnsiTheme="minorEastAsia" w:cs="宋体" w:hint="eastAsia"/>
                <w:sz w:val="21"/>
                <w:szCs w:val="21"/>
              </w:rPr>
              <w:t>成交结果发布媒体同竞争性磋商公告发布媒体。</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10.6</w:t>
            </w:r>
          </w:p>
        </w:tc>
        <w:tc>
          <w:tcPr>
            <w:tcW w:w="697"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知识产权</w:t>
            </w:r>
          </w:p>
        </w:tc>
        <w:tc>
          <w:tcPr>
            <w:tcW w:w="3878" w:type="pct"/>
            <w:gridSpan w:val="2"/>
            <w:vAlign w:val="center"/>
          </w:tcPr>
          <w:p w:rsidR="00E22D2B" w:rsidRPr="00B92C16" w:rsidRDefault="00F83290">
            <w:pPr>
              <w:spacing w:line="360" w:lineRule="auto"/>
              <w:rPr>
                <w:rFonts w:asciiTheme="minorEastAsia" w:hAnsiTheme="minorEastAsia" w:cs="宋体"/>
                <w:sz w:val="21"/>
                <w:szCs w:val="21"/>
              </w:rPr>
            </w:pPr>
            <w:r w:rsidRPr="00B92C16">
              <w:rPr>
                <w:rFonts w:asciiTheme="minorEastAsia" w:hAnsiTheme="minorEastAsia" w:cs="宋体" w:hint="eastAsia"/>
                <w:sz w:val="21"/>
                <w:szCs w:val="21"/>
              </w:rPr>
              <w:t>构成本磋商文件各个组成部分的文件，未经采购人书面同意，供应商不得擅自复印和用于非本招标项目所需的其他目的。采购人全部或者部分使用未成交人响应文件中的技术成果或技术方案时，需征得其书面同意，并不得擅自复印或提供给第三人。</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10.7</w:t>
            </w:r>
          </w:p>
        </w:tc>
        <w:tc>
          <w:tcPr>
            <w:tcW w:w="697"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重新招标的其他情形</w:t>
            </w:r>
          </w:p>
        </w:tc>
        <w:tc>
          <w:tcPr>
            <w:tcW w:w="3878" w:type="pct"/>
            <w:gridSpan w:val="2"/>
            <w:vAlign w:val="center"/>
          </w:tcPr>
          <w:p w:rsidR="00E22D2B" w:rsidRPr="00B92C16" w:rsidRDefault="00F83290">
            <w:pPr>
              <w:spacing w:line="360" w:lineRule="auto"/>
              <w:rPr>
                <w:rFonts w:asciiTheme="minorEastAsia" w:hAnsiTheme="minorEastAsia" w:cs="宋体"/>
                <w:sz w:val="21"/>
                <w:szCs w:val="21"/>
              </w:rPr>
            </w:pPr>
            <w:r w:rsidRPr="00B92C16">
              <w:rPr>
                <w:rFonts w:asciiTheme="minorEastAsia" w:hAnsiTheme="minorEastAsia" w:cs="宋体" w:hint="eastAsia"/>
                <w:sz w:val="21"/>
                <w:szCs w:val="21"/>
              </w:rPr>
              <w:t>除供应商须知正文第8条规定的情形外，除非已经产生中标候选人，在投标有效期内同意延长投标有效期的供应商少于三个的，采购人应当依法重新招标。</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10.8</w:t>
            </w:r>
          </w:p>
        </w:tc>
        <w:tc>
          <w:tcPr>
            <w:tcW w:w="697"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同义词语</w:t>
            </w:r>
          </w:p>
        </w:tc>
        <w:tc>
          <w:tcPr>
            <w:tcW w:w="3878" w:type="pct"/>
            <w:gridSpan w:val="2"/>
            <w:vAlign w:val="center"/>
          </w:tcPr>
          <w:p w:rsidR="00E22D2B" w:rsidRPr="00B92C16" w:rsidRDefault="00F83290">
            <w:pPr>
              <w:spacing w:line="360" w:lineRule="auto"/>
              <w:rPr>
                <w:rFonts w:asciiTheme="minorEastAsia" w:hAnsiTheme="minorEastAsia" w:cs="宋体"/>
                <w:sz w:val="21"/>
                <w:szCs w:val="21"/>
              </w:rPr>
            </w:pPr>
            <w:r w:rsidRPr="00B92C16">
              <w:rPr>
                <w:rFonts w:asciiTheme="minorEastAsia" w:hAnsiTheme="minorEastAsia" w:cs="宋体" w:hint="eastAsia"/>
                <w:sz w:val="21"/>
                <w:szCs w:val="21"/>
              </w:rPr>
              <w:t>构成磋商文件组成部分的“通用合同条款”、“专用合同条款”、“技术标准和要求”和“工程量清单”等章节中出现的措辞“发包人”和“承包人”，在招标投标阶段应当分别按“采购人”和“供应商”进行理解。</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10.9</w:t>
            </w:r>
          </w:p>
        </w:tc>
        <w:tc>
          <w:tcPr>
            <w:tcW w:w="697"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解释权</w:t>
            </w:r>
          </w:p>
        </w:tc>
        <w:tc>
          <w:tcPr>
            <w:tcW w:w="3878" w:type="pct"/>
            <w:gridSpan w:val="2"/>
            <w:vAlign w:val="center"/>
          </w:tcPr>
          <w:p w:rsidR="00E22D2B" w:rsidRPr="00B92C16" w:rsidRDefault="00F83290">
            <w:pPr>
              <w:spacing w:line="360" w:lineRule="auto"/>
              <w:rPr>
                <w:rFonts w:asciiTheme="minorEastAsia" w:hAnsiTheme="minorEastAsia" w:cs="宋体"/>
                <w:sz w:val="21"/>
                <w:szCs w:val="21"/>
              </w:rPr>
            </w:pPr>
            <w:r w:rsidRPr="00B92C16">
              <w:rPr>
                <w:rFonts w:asciiTheme="minorEastAsia" w:hAnsiTheme="minorEastAsia" w:cs="宋体" w:hint="eastAsia"/>
                <w:sz w:val="21"/>
                <w:szCs w:val="21"/>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投标邀请书）、供应商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10.10</w:t>
            </w:r>
          </w:p>
        </w:tc>
        <w:tc>
          <w:tcPr>
            <w:tcW w:w="697"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代理服务费</w:t>
            </w:r>
          </w:p>
        </w:tc>
        <w:tc>
          <w:tcPr>
            <w:tcW w:w="3878" w:type="pct"/>
            <w:gridSpan w:val="2"/>
            <w:vAlign w:val="center"/>
          </w:tcPr>
          <w:p w:rsidR="00E22D2B" w:rsidRPr="00B92C16" w:rsidRDefault="00F83290" w:rsidP="009615EA">
            <w:pPr>
              <w:spacing w:line="360" w:lineRule="auto"/>
              <w:rPr>
                <w:sz w:val="22"/>
                <w:szCs w:val="21"/>
              </w:rPr>
            </w:pPr>
            <w:r w:rsidRPr="00B92C16">
              <w:rPr>
                <w:rFonts w:asciiTheme="minorEastAsia" w:hAnsiTheme="minorEastAsia" w:cs="宋体" w:hint="eastAsia"/>
                <w:sz w:val="21"/>
                <w:szCs w:val="21"/>
              </w:rPr>
              <w:t>代理服务费参考发改价格【2015】299号文及市场调节价向中标单位收取，此费用由投标人综合考虑到投标报价中，不再单独列项。</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10.11</w:t>
            </w:r>
          </w:p>
        </w:tc>
        <w:tc>
          <w:tcPr>
            <w:tcW w:w="697" w:type="pct"/>
            <w:vAlign w:val="center"/>
          </w:tcPr>
          <w:p w:rsidR="00E22D2B" w:rsidRPr="00B92C16" w:rsidRDefault="00F83290">
            <w:pPr>
              <w:spacing w:line="400" w:lineRule="exact"/>
              <w:jc w:val="center"/>
              <w:rPr>
                <w:rFonts w:asciiTheme="minorEastAsia" w:hAnsiTheme="minorEastAsia" w:cs="宋体"/>
                <w:sz w:val="21"/>
                <w:szCs w:val="21"/>
              </w:rPr>
            </w:pPr>
            <w:r w:rsidRPr="00B92C16">
              <w:rPr>
                <w:rFonts w:ascii="宋体" w:hAnsi="宋体" w:cs="宋体" w:hint="eastAsia"/>
                <w:sz w:val="21"/>
                <w:szCs w:val="21"/>
              </w:rPr>
              <w:t>接收质疑函</w:t>
            </w:r>
            <w:r w:rsidRPr="00B92C16">
              <w:rPr>
                <w:rFonts w:ascii="宋体" w:hAnsi="宋体" w:cs="宋体" w:hint="eastAsia"/>
                <w:sz w:val="21"/>
                <w:szCs w:val="21"/>
              </w:rPr>
              <w:lastRenderedPageBreak/>
              <w:t>的方式和联系方式</w:t>
            </w:r>
          </w:p>
        </w:tc>
        <w:tc>
          <w:tcPr>
            <w:tcW w:w="3878" w:type="pct"/>
            <w:gridSpan w:val="2"/>
          </w:tcPr>
          <w:p w:rsidR="00E22D2B" w:rsidRPr="00B92C16" w:rsidRDefault="00F83290">
            <w:pPr>
              <w:pStyle w:val="a6"/>
              <w:spacing w:line="360" w:lineRule="auto"/>
              <w:rPr>
                <w:rFonts w:ascii="宋体" w:hAnsi="宋体"/>
                <w:sz w:val="21"/>
                <w:szCs w:val="21"/>
              </w:rPr>
            </w:pPr>
            <w:r w:rsidRPr="00B92C16">
              <w:rPr>
                <w:rFonts w:ascii="宋体" w:hAnsi="宋体" w:hint="eastAsia"/>
                <w:sz w:val="21"/>
                <w:szCs w:val="21"/>
              </w:rPr>
              <w:lastRenderedPageBreak/>
              <w:t>投标人或其他利害关系人对本次中标结果如有异议请在公告发布之日起七个工作</w:t>
            </w:r>
            <w:r w:rsidRPr="00B92C16">
              <w:rPr>
                <w:rFonts w:ascii="宋体" w:hAnsi="宋体" w:hint="eastAsia"/>
                <w:sz w:val="21"/>
                <w:szCs w:val="21"/>
              </w:rPr>
              <w:lastRenderedPageBreak/>
              <w:t>日内，按中华人民共和国财政部令第94号《政府采购质疑和投诉办法》的相关规定，以书面形式同时向采购人和采购代理机构提出质疑(加盖单位公章且法定代表人签字)，由其授权代表携带法人授权书及本人身份证件提交(邮寄、传真件不予受理)。逾期未提交或未按照要求提交的质疑函将不予受理。监督部门：郏县政府采购服务中心。 联系方式：</w:t>
            </w:r>
            <w:r w:rsidRPr="00B92C16">
              <w:rPr>
                <w:rFonts w:ascii="宋体" w:hAnsi="宋体"/>
                <w:sz w:val="21"/>
                <w:szCs w:val="21"/>
              </w:rPr>
              <w:t>0375-5152805</w:t>
            </w:r>
            <w:r w:rsidRPr="00B92C16">
              <w:rPr>
                <w:rFonts w:ascii="宋体" w:hAnsi="宋体" w:hint="eastAsia"/>
                <w:sz w:val="21"/>
                <w:szCs w:val="21"/>
              </w:rPr>
              <w:t>。 </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宋体" w:hAnsi="宋体" w:cs="宋体"/>
                <w:sz w:val="21"/>
                <w:szCs w:val="21"/>
              </w:rPr>
            </w:pPr>
            <w:r w:rsidRPr="00B92C16">
              <w:rPr>
                <w:rFonts w:ascii="宋体" w:hAnsi="宋体" w:cs="宋体" w:hint="eastAsia"/>
                <w:sz w:val="21"/>
                <w:szCs w:val="21"/>
              </w:rPr>
              <w:lastRenderedPageBreak/>
              <w:t>10.12</w:t>
            </w:r>
          </w:p>
        </w:tc>
        <w:tc>
          <w:tcPr>
            <w:tcW w:w="697" w:type="pct"/>
            <w:vAlign w:val="center"/>
          </w:tcPr>
          <w:p w:rsidR="00E22D2B" w:rsidRPr="00B92C16" w:rsidRDefault="00F83290">
            <w:pPr>
              <w:spacing w:line="360" w:lineRule="auto"/>
              <w:jc w:val="center"/>
              <w:rPr>
                <w:rFonts w:ascii="宋体" w:hAnsi="宋体" w:cs="宋体"/>
                <w:sz w:val="21"/>
                <w:szCs w:val="21"/>
              </w:rPr>
            </w:pPr>
            <w:r w:rsidRPr="00B92C16">
              <w:rPr>
                <w:rFonts w:ascii="宋体" w:hAnsi="宋体" w:cs="宋体" w:hint="eastAsia"/>
                <w:kern w:val="0"/>
                <w:sz w:val="21"/>
                <w:szCs w:val="21"/>
              </w:rPr>
              <w:t>落实政策</w:t>
            </w:r>
          </w:p>
        </w:tc>
        <w:tc>
          <w:tcPr>
            <w:tcW w:w="3878" w:type="pct"/>
            <w:gridSpan w:val="2"/>
            <w:vAlign w:val="center"/>
          </w:tcPr>
          <w:p w:rsidR="00E22D2B" w:rsidRPr="00B92C16" w:rsidRDefault="00F83290">
            <w:pPr>
              <w:spacing w:line="360" w:lineRule="auto"/>
              <w:jc w:val="left"/>
              <w:rPr>
                <w:rFonts w:ascii="宋体" w:eastAsia="宋体" w:hAnsi="宋体" w:cs="宋体"/>
                <w:b/>
                <w:sz w:val="21"/>
                <w:szCs w:val="21"/>
              </w:rPr>
            </w:pPr>
            <w:r w:rsidRPr="00B92C16">
              <w:rPr>
                <w:rFonts w:ascii="宋体" w:eastAsia="宋体" w:hAnsi="宋体" w:cs="宋体" w:hint="eastAsia"/>
                <w:b/>
                <w:sz w:val="21"/>
                <w:szCs w:val="21"/>
              </w:rPr>
              <w:t>一、落实四个“一日办”精神：</w:t>
            </w:r>
          </w:p>
          <w:p w:rsidR="00E22D2B" w:rsidRPr="00B92C16" w:rsidRDefault="00F83290">
            <w:pPr>
              <w:spacing w:line="360" w:lineRule="auto"/>
              <w:jc w:val="left"/>
              <w:rPr>
                <w:rFonts w:ascii="宋体" w:eastAsia="宋体" w:hAnsi="宋体" w:cs="宋体"/>
                <w:sz w:val="21"/>
                <w:szCs w:val="21"/>
              </w:rPr>
            </w:pPr>
            <w:r w:rsidRPr="00B92C16">
              <w:rPr>
                <w:rFonts w:ascii="宋体" w:eastAsia="宋体" w:hAnsi="宋体" w:cs="宋体" w:hint="eastAsia"/>
                <w:sz w:val="21"/>
                <w:szCs w:val="21"/>
              </w:rPr>
              <w:t>按照《平顶山市财政局关于压减政府采购各环节时限进一步优化政府采购营商环境的通知》（平财购〔2021〕34号）通知，落实四个“一日办”精神：</w:t>
            </w:r>
          </w:p>
          <w:p w:rsidR="00E22D2B" w:rsidRPr="00B92C16" w:rsidRDefault="00F83290">
            <w:pPr>
              <w:spacing w:line="360" w:lineRule="auto"/>
              <w:jc w:val="left"/>
              <w:rPr>
                <w:rFonts w:ascii="宋体" w:eastAsia="宋体" w:hAnsi="宋体" w:cs="宋体"/>
                <w:sz w:val="21"/>
                <w:szCs w:val="21"/>
              </w:rPr>
            </w:pPr>
            <w:r w:rsidRPr="00B92C16">
              <w:rPr>
                <w:rFonts w:ascii="宋体" w:eastAsia="宋体" w:hAnsi="宋体" w:cs="宋体" w:hint="eastAsia"/>
                <w:sz w:val="21"/>
                <w:szCs w:val="21"/>
              </w:rPr>
              <w:t>（1）在评审结束后1日内确定采购结果，同时对中标单位发出中标或成交通知书，并在网上进行公告；</w:t>
            </w:r>
          </w:p>
          <w:p w:rsidR="00E22D2B" w:rsidRPr="00B92C16" w:rsidRDefault="00F83290">
            <w:pPr>
              <w:spacing w:line="360" w:lineRule="auto"/>
              <w:jc w:val="left"/>
              <w:rPr>
                <w:rFonts w:ascii="宋体" w:eastAsia="宋体" w:hAnsi="宋体" w:cs="宋体"/>
                <w:sz w:val="21"/>
                <w:szCs w:val="21"/>
              </w:rPr>
            </w:pPr>
            <w:r w:rsidRPr="00B92C16">
              <w:rPr>
                <w:rFonts w:ascii="宋体" w:eastAsia="宋体" w:hAnsi="宋体" w:cs="宋体" w:hint="eastAsia"/>
                <w:sz w:val="21"/>
                <w:szCs w:val="21"/>
              </w:rPr>
              <w:t>（2）中标或成交通知书发出后，1日内与中标或成交供应商签订合同，合同签订当日完成合同备案工作；</w:t>
            </w:r>
          </w:p>
          <w:p w:rsidR="00E22D2B" w:rsidRPr="00B92C16" w:rsidRDefault="00F83290">
            <w:pPr>
              <w:spacing w:line="360" w:lineRule="auto"/>
              <w:jc w:val="left"/>
              <w:rPr>
                <w:rFonts w:ascii="宋体" w:eastAsia="宋体" w:hAnsi="宋体" w:cs="宋体"/>
                <w:sz w:val="21"/>
                <w:szCs w:val="21"/>
              </w:rPr>
            </w:pPr>
            <w:r w:rsidRPr="00B92C16">
              <w:rPr>
                <w:rFonts w:ascii="宋体" w:eastAsia="宋体" w:hAnsi="宋体" w:cs="宋体" w:hint="eastAsia"/>
                <w:sz w:val="21"/>
                <w:szCs w:val="21"/>
              </w:rPr>
              <w:t>（3）政府采购项目供应商履约完成后，采购人应在供应商提出验收申请1个工作日内完成验收，同时在政府采购网发布验收结果公告；</w:t>
            </w:r>
          </w:p>
          <w:p w:rsidR="00E22D2B" w:rsidRPr="00B92C16" w:rsidRDefault="00F83290">
            <w:pPr>
              <w:spacing w:line="360" w:lineRule="auto"/>
              <w:jc w:val="left"/>
              <w:rPr>
                <w:rFonts w:ascii="宋体" w:eastAsia="宋体" w:hAnsi="宋体" w:cs="宋体"/>
                <w:sz w:val="21"/>
                <w:szCs w:val="21"/>
              </w:rPr>
            </w:pPr>
            <w:r w:rsidRPr="00B92C16">
              <w:rPr>
                <w:rFonts w:ascii="宋体" w:eastAsia="宋体" w:hAnsi="宋体" w:cs="宋体" w:hint="eastAsia"/>
                <w:sz w:val="21"/>
                <w:szCs w:val="21"/>
              </w:rPr>
              <w:t>（4）验收合格具备付款条件的项目，采购人要在1个工作日内按照合同约定支付项目资金。</w:t>
            </w:r>
          </w:p>
          <w:p w:rsidR="00E22D2B" w:rsidRPr="00B92C16" w:rsidRDefault="00F83290">
            <w:pPr>
              <w:spacing w:line="360" w:lineRule="auto"/>
              <w:jc w:val="left"/>
              <w:rPr>
                <w:rFonts w:ascii="宋体" w:eastAsia="宋体" w:hAnsi="宋体" w:cs="宋体"/>
                <w:sz w:val="21"/>
                <w:szCs w:val="21"/>
              </w:rPr>
            </w:pPr>
            <w:r w:rsidRPr="00B92C16">
              <w:rPr>
                <w:rFonts w:ascii="宋体" w:eastAsia="宋体" w:hAnsi="宋体" w:cs="宋体" w:hint="eastAsia"/>
                <w:sz w:val="21"/>
                <w:szCs w:val="21"/>
              </w:rPr>
              <w:t>注：签合同需法定代表人携带本人身份证（如为授权委托人，则携带法定代表人授权委托书及本人身份证）、单位公章、合同纸质版本一式六份及合同电子版。</w:t>
            </w:r>
          </w:p>
          <w:p w:rsidR="00E22D2B" w:rsidRPr="00B92C16" w:rsidRDefault="00F83290">
            <w:pPr>
              <w:spacing w:line="360" w:lineRule="auto"/>
              <w:jc w:val="left"/>
              <w:rPr>
                <w:rFonts w:ascii="宋体" w:eastAsia="宋体" w:hAnsi="宋体" w:cs="宋体"/>
                <w:b/>
                <w:sz w:val="21"/>
                <w:szCs w:val="21"/>
              </w:rPr>
            </w:pPr>
            <w:r w:rsidRPr="00B92C16">
              <w:rPr>
                <w:rFonts w:ascii="宋体" w:eastAsia="宋体" w:hAnsi="宋体" w:cs="宋体" w:hint="eastAsia"/>
                <w:b/>
                <w:sz w:val="21"/>
                <w:szCs w:val="21"/>
              </w:rPr>
              <w:t>二、维护企业在政府采购活动中的知情权</w:t>
            </w:r>
          </w:p>
          <w:p w:rsidR="00E22D2B" w:rsidRPr="00B92C16" w:rsidRDefault="00F83290">
            <w:pPr>
              <w:spacing w:line="360" w:lineRule="auto"/>
              <w:ind w:firstLineChars="200" w:firstLine="420"/>
              <w:jc w:val="left"/>
              <w:rPr>
                <w:rFonts w:ascii="宋体" w:eastAsia="宋体" w:hAnsi="宋体" w:cs="宋体"/>
                <w:sz w:val="21"/>
                <w:szCs w:val="21"/>
              </w:rPr>
            </w:pPr>
            <w:r w:rsidRPr="00B92C16">
              <w:rPr>
                <w:rFonts w:ascii="宋体" w:eastAsia="宋体" w:hAnsi="宋体" w:cs="宋体" w:hint="eastAsia"/>
                <w:sz w:val="21"/>
                <w:szCs w:val="21"/>
              </w:rPr>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无效响应处理的，采购人或者采购代理机构应当告知供应商原因。</w:t>
            </w:r>
          </w:p>
          <w:p w:rsidR="00E22D2B" w:rsidRPr="00B92C16" w:rsidRDefault="00F83290">
            <w:pPr>
              <w:spacing w:line="360" w:lineRule="auto"/>
              <w:jc w:val="left"/>
              <w:rPr>
                <w:rFonts w:ascii="宋体" w:eastAsia="宋体" w:hAnsi="宋体" w:cs="宋体"/>
                <w:b/>
                <w:sz w:val="21"/>
                <w:szCs w:val="21"/>
              </w:rPr>
            </w:pPr>
            <w:r w:rsidRPr="00B92C16">
              <w:rPr>
                <w:rFonts w:ascii="宋体" w:eastAsia="宋体" w:hAnsi="宋体" w:cs="宋体" w:hint="eastAsia"/>
                <w:b/>
                <w:sz w:val="21"/>
                <w:szCs w:val="21"/>
              </w:rPr>
              <w:t>三、提供中小企业声明函格式</w:t>
            </w:r>
          </w:p>
          <w:p w:rsidR="00E22D2B" w:rsidRPr="00B92C16" w:rsidRDefault="00F83290">
            <w:pPr>
              <w:spacing w:line="360" w:lineRule="auto"/>
              <w:ind w:firstLineChars="200" w:firstLine="420"/>
              <w:jc w:val="left"/>
              <w:rPr>
                <w:rFonts w:ascii="宋体" w:eastAsia="宋体" w:hAnsi="宋体" w:cs="宋体"/>
                <w:sz w:val="21"/>
                <w:szCs w:val="21"/>
              </w:rPr>
            </w:pPr>
            <w:r w:rsidRPr="00B92C16">
              <w:rPr>
                <w:rFonts w:ascii="宋体" w:eastAsia="宋体" w:hAnsi="宋体" w:cs="宋体" w:hint="eastAsia"/>
                <w:sz w:val="21"/>
                <w:szCs w:val="21"/>
              </w:rPr>
              <w:t>已在采购文件中按照财政部、工信部印发的《政府采购促进中小企业发展管理办法》的通知精神（财库〔2020〕46号）提供中小企业声明函格式。</w:t>
            </w:r>
          </w:p>
          <w:p w:rsidR="00E22D2B" w:rsidRPr="00B92C16" w:rsidRDefault="00F83290">
            <w:pPr>
              <w:spacing w:line="360" w:lineRule="auto"/>
              <w:jc w:val="left"/>
              <w:rPr>
                <w:rFonts w:ascii="宋体" w:eastAsia="宋体" w:hAnsi="宋体" w:cs="宋体"/>
                <w:b/>
                <w:sz w:val="21"/>
                <w:szCs w:val="21"/>
              </w:rPr>
            </w:pPr>
            <w:r w:rsidRPr="00B92C16">
              <w:rPr>
                <w:rFonts w:ascii="宋体" w:eastAsia="宋体" w:hAnsi="宋体" w:cs="宋体" w:hint="eastAsia"/>
                <w:b/>
                <w:sz w:val="21"/>
                <w:szCs w:val="21"/>
              </w:rPr>
              <w:t>四、推广政府采购合同融资</w:t>
            </w:r>
          </w:p>
          <w:p w:rsidR="00E22D2B" w:rsidRPr="00B92C16" w:rsidRDefault="00F83290">
            <w:pPr>
              <w:spacing w:line="360" w:lineRule="auto"/>
              <w:ind w:firstLineChars="200" w:firstLine="420"/>
              <w:jc w:val="left"/>
              <w:rPr>
                <w:rFonts w:ascii="宋体" w:eastAsia="宋体" w:hAnsi="宋体" w:cs="宋体"/>
                <w:sz w:val="21"/>
                <w:szCs w:val="21"/>
              </w:rPr>
            </w:pPr>
            <w:r w:rsidRPr="00B92C16">
              <w:rPr>
                <w:rFonts w:ascii="宋体" w:eastAsia="宋体" w:hAnsi="宋体" w:cs="宋体" w:hint="eastAsia"/>
                <w:sz w:val="21"/>
                <w:szCs w:val="21"/>
              </w:rPr>
              <w:lastRenderedPageBreak/>
              <w:t>“政府采购合同融资告知函”见招标文件附件，鼓励中标供应商凭借采购合同申请贷款，助力解决中小企业融资难、融资贵的问题。</w:t>
            </w:r>
          </w:p>
          <w:p w:rsidR="00E22D2B" w:rsidRPr="00B92C16" w:rsidRDefault="00F83290">
            <w:pPr>
              <w:spacing w:line="360" w:lineRule="auto"/>
              <w:jc w:val="left"/>
              <w:rPr>
                <w:rFonts w:ascii="宋体" w:eastAsia="宋体" w:hAnsi="宋体" w:cs="宋体"/>
                <w:b/>
                <w:sz w:val="21"/>
                <w:szCs w:val="21"/>
              </w:rPr>
            </w:pPr>
            <w:r w:rsidRPr="00B92C16">
              <w:rPr>
                <w:rFonts w:ascii="宋体" w:eastAsia="宋体" w:hAnsi="宋体" w:cs="宋体" w:hint="eastAsia"/>
                <w:b/>
                <w:sz w:val="21"/>
                <w:szCs w:val="21"/>
              </w:rPr>
              <w:t>五、落实价格评审优惠政策</w:t>
            </w:r>
          </w:p>
          <w:p w:rsidR="00E22D2B" w:rsidRPr="00B92C16" w:rsidRDefault="00F83290">
            <w:pPr>
              <w:spacing w:line="360" w:lineRule="auto"/>
              <w:rPr>
                <w:rFonts w:ascii="宋体" w:eastAsia="宋体" w:hAnsi="宋体" w:cs="宋体"/>
                <w:sz w:val="21"/>
                <w:szCs w:val="21"/>
              </w:rPr>
            </w:pPr>
            <w:r w:rsidRPr="00B92C16">
              <w:rPr>
                <w:rFonts w:ascii="宋体" w:eastAsia="宋体" w:hAnsi="宋体" w:cs="宋体" w:hint="eastAsia"/>
                <w:sz w:val="21"/>
                <w:szCs w:val="21"/>
              </w:rPr>
              <w:t>（1）执行财政部、工业和信息化部关于印发《政府采购促进中小企业发展暂行办法》的通知（财库〔2020〕46号），</w:t>
            </w:r>
            <w:r w:rsidRPr="00B92C16">
              <w:rPr>
                <w:rFonts w:ascii="宋体" w:eastAsia="宋体" w:hAnsi="宋体" w:cs="宋体" w:hint="eastAsia"/>
                <w:b/>
                <w:sz w:val="21"/>
                <w:szCs w:val="21"/>
              </w:rPr>
              <w:t>本项目为专门面向中小企业采购，不再执行价格评审优惠的扶持政策。</w:t>
            </w:r>
          </w:p>
          <w:p w:rsidR="00E22D2B" w:rsidRPr="00B92C16" w:rsidRDefault="00F83290">
            <w:pPr>
              <w:spacing w:line="360" w:lineRule="auto"/>
              <w:rPr>
                <w:rFonts w:ascii="宋体" w:eastAsia="宋体" w:hAnsi="宋体" w:cs="宋体"/>
                <w:sz w:val="21"/>
                <w:szCs w:val="21"/>
              </w:rPr>
            </w:pPr>
            <w:r w:rsidRPr="00B92C16">
              <w:rPr>
                <w:rFonts w:ascii="宋体" w:eastAsia="宋体" w:hAnsi="宋体" w:cs="宋体" w:hint="eastAsia"/>
                <w:sz w:val="21"/>
                <w:szCs w:val="21"/>
              </w:rPr>
              <w:t>（2）根据财政部、司法部《关于政府采购支持监狱企业发展有关问题》的通知（财库〔2014〕68号），监狱企业参加本项目投标时，应当提供由省级以上监狱管理局、戒毒管理局（新疆生产建设兵团）出具的属于监狱企业的证明文件。</w:t>
            </w:r>
            <w:r w:rsidRPr="00B92C16">
              <w:rPr>
                <w:rFonts w:ascii="宋体" w:eastAsia="宋体" w:hAnsi="宋体" w:cs="宋体" w:hint="eastAsia"/>
                <w:b/>
                <w:sz w:val="21"/>
                <w:szCs w:val="21"/>
              </w:rPr>
              <w:t>监狱企业视同小型、微型企业。</w:t>
            </w:r>
          </w:p>
          <w:p w:rsidR="00E22D2B" w:rsidRPr="00B92C16" w:rsidRDefault="00F83290">
            <w:pPr>
              <w:spacing w:line="360" w:lineRule="auto"/>
              <w:rPr>
                <w:rFonts w:ascii="宋体" w:eastAsia="宋体" w:hAnsi="宋体" w:cs="宋体"/>
                <w:sz w:val="21"/>
                <w:szCs w:val="21"/>
              </w:rPr>
            </w:pPr>
            <w:r w:rsidRPr="00B92C16">
              <w:rPr>
                <w:rFonts w:ascii="宋体" w:eastAsia="宋体" w:hAnsi="宋体" w:cs="宋体" w:hint="eastAsia"/>
                <w:sz w:val="21"/>
                <w:szCs w:val="21"/>
              </w:rPr>
              <w:t>（3）根据财政部、民政部、中国残疾人联合会《关于促进残疾人就业政府采购政策的通知》（财库〔2017〕141号），在政府采购活动中，</w:t>
            </w:r>
            <w:r w:rsidRPr="00B92C16">
              <w:rPr>
                <w:rFonts w:ascii="宋体" w:eastAsia="宋体" w:hAnsi="宋体" w:cs="宋体" w:hint="eastAsia"/>
                <w:b/>
                <w:sz w:val="21"/>
                <w:szCs w:val="21"/>
              </w:rPr>
              <w:t>残疾人福利性单位视同小型、微型企业。</w:t>
            </w:r>
            <w:r w:rsidRPr="00B92C16">
              <w:rPr>
                <w:rFonts w:ascii="宋体" w:eastAsia="宋体" w:hAnsi="宋体" w:cs="宋体" w:hint="eastAsia"/>
                <w:sz w:val="21"/>
                <w:szCs w:val="21"/>
              </w:rPr>
              <w:t>投标人属于残疾人福利性单位的，按照招标文件格式提供《残疾人福利性单位声明函》。</w:t>
            </w:r>
          </w:p>
          <w:p w:rsidR="00E22D2B" w:rsidRPr="00B92C16" w:rsidRDefault="00F83290">
            <w:pPr>
              <w:spacing w:line="360" w:lineRule="auto"/>
              <w:jc w:val="left"/>
              <w:rPr>
                <w:rFonts w:ascii="宋体" w:eastAsia="宋体" w:hAnsi="宋体" w:cs="宋体"/>
                <w:b/>
                <w:sz w:val="21"/>
                <w:szCs w:val="21"/>
              </w:rPr>
            </w:pPr>
            <w:r w:rsidRPr="00B92C16">
              <w:rPr>
                <w:rFonts w:ascii="宋体" w:eastAsia="宋体" w:hAnsi="宋体" w:cs="宋体" w:hint="eastAsia"/>
                <w:b/>
                <w:sz w:val="21"/>
                <w:szCs w:val="21"/>
              </w:rPr>
              <w:t>说明：不符合上述适用情形的投标人无须提供上述声明函件。</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宋体" w:hAnsi="宋体" w:cs="宋体"/>
                <w:sz w:val="21"/>
                <w:szCs w:val="21"/>
              </w:rPr>
            </w:pPr>
            <w:r w:rsidRPr="00B92C16">
              <w:rPr>
                <w:rFonts w:ascii="宋体" w:hAnsi="宋体" w:cs="宋体" w:hint="eastAsia"/>
                <w:sz w:val="21"/>
                <w:szCs w:val="21"/>
              </w:rPr>
              <w:lastRenderedPageBreak/>
              <w:t>10.13</w:t>
            </w:r>
          </w:p>
        </w:tc>
        <w:tc>
          <w:tcPr>
            <w:tcW w:w="697" w:type="pct"/>
            <w:vAlign w:val="center"/>
          </w:tcPr>
          <w:p w:rsidR="00E22D2B" w:rsidRPr="00B92C16" w:rsidRDefault="00F83290">
            <w:pPr>
              <w:jc w:val="center"/>
              <w:rPr>
                <w:rFonts w:ascii="宋体" w:hAnsi="宋体" w:cs="宋体"/>
                <w:sz w:val="21"/>
                <w:szCs w:val="21"/>
              </w:rPr>
            </w:pPr>
            <w:r w:rsidRPr="00B92C16">
              <w:rPr>
                <w:rFonts w:ascii="宋体" w:hAnsi="宋体" w:cs="宋体" w:hint="eastAsia"/>
                <w:sz w:val="21"/>
                <w:szCs w:val="21"/>
              </w:rPr>
              <w:t>付款方式</w:t>
            </w:r>
          </w:p>
        </w:tc>
        <w:tc>
          <w:tcPr>
            <w:tcW w:w="3878" w:type="pct"/>
            <w:gridSpan w:val="2"/>
          </w:tcPr>
          <w:p w:rsidR="00E22D2B" w:rsidRPr="00B92C16" w:rsidRDefault="00F83290">
            <w:pPr>
              <w:spacing w:line="360" w:lineRule="auto"/>
              <w:ind w:firstLineChars="200" w:firstLine="420"/>
              <w:jc w:val="left"/>
              <w:rPr>
                <w:rFonts w:ascii="宋体" w:hAnsi="宋体" w:cs="宋体"/>
                <w:sz w:val="21"/>
                <w:szCs w:val="21"/>
              </w:rPr>
            </w:pPr>
            <w:r w:rsidRPr="00B92C16">
              <w:rPr>
                <w:rFonts w:asciiTheme="minorEastAsia" w:hAnsiTheme="minorEastAsia" w:cstheme="minorEastAsia" w:hint="eastAsia"/>
                <w:sz w:val="21"/>
                <w:szCs w:val="21"/>
              </w:rPr>
              <w:t>①进度款：进度款按形象进度拨付至已完成合格工程价款的85%；②工程竣工验收合格后支付至合同价款的 97%；余3%待缺陷责任期满后无问题一次付清(无息)。缺陷责任期为12个月。</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宋体" w:hAnsi="宋体" w:cs="宋体"/>
                <w:sz w:val="21"/>
                <w:szCs w:val="21"/>
              </w:rPr>
            </w:pPr>
            <w:r w:rsidRPr="00B92C16">
              <w:rPr>
                <w:rFonts w:ascii="宋体" w:hAnsi="宋体" w:cs="宋体" w:hint="eastAsia"/>
                <w:sz w:val="21"/>
                <w:szCs w:val="21"/>
              </w:rPr>
              <w:t>10.14</w:t>
            </w:r>
          </w:p>
        </w:tc>
        <w:tc>
          <w:tcPr>
            <w:tcW w:w="697" w:type="pct"/>
            <w:vAlign w:val="center"/>
          </w:tcPr>
          <w:p w:rsidR="00E22D2B" w:rsidRPr="00B92C16" w:rsidRDefault="00F83290">
            <w:pPr>
              <w:spacing w:line="400" w:lineRule="exact"/>
              <w:jc w:val="center"/>
              <w:rPr>
                <w:rFonts w:asciiTheme="minorEastAsia" w:hAnsiTheme="minorEastAsia" w:cs="宋体"/>
                <w:sz w:val="21"/>
                <w:szCs w:val="21"/>
              </w:rPr>
            </w:pPr>
            <w:r w:rsidRPr="00B92C16">
              <w:rPr>
                <w:rFonts w:asciiTheme="minorEastAsia" w:hAnsiTheme="minorEastAsia" w:cs="宋体" w:hint="eastAsia"/>
                <w:sz w:val="21"/>
                <w:szCs w:val="21"/>
              </w:rPr>
              <w:t>其他实质性要求</w:t>
            </w:r>
          </w:p>
        </w:tc>
        <w:tc>
          <w:tcPr>
            <w:tcW w:w="3878" w:type="pct"/>
            <w:gridSpan w:val="2"/>
            <w:vAlign w:val="center"/>
          </w:tcPr>
          <w:p w:rsidR="00E22D2B" w:rsidRPr="00B92C16" w:rsidRDefault="00F83290">
            <w:pPr>
              <w:pStyle w:val="a6"/>
              <w:spacing w:line="360" w:lineRule="auto"/>
              <w:rPr>
                <w:rFonts w:ascii="宋体" w:hAnsi="宋体"/>
                <w:sz w:val="21"/>
                <w:szCs w:val="21"/>
              </w:rPr>
            </w:pPr>
            <w:r w:rsidRPr="00B92C16">
              <w:rPr>
                <w:rFonts w:ascii="宋体" w:hAnsi="宋体" w:hint="eastAsia"/>
                <w:sz w:val="21"/>
                <w:szCs w:val="21"/>
              </w:rPr>
              <w:t>1.投标人一旦中标，应保证按规定办理合同履约手续。并按采购人的要求，迅速进场组织施工，且必须服从采购人的统一指挥与协调管理，相互配合做到文明施工。</w:t>
            </w:r>
          </w:p>
          <w:p w:rsidR="00E22D2B" w:rsidRPr="00B92C16" w:rsidRDefault="00F83290">
            <w:pPr>
              <w:pStyle w:val="a6"/>
              <w:spacing w:line="360" w:lineRule="auto"/>
              <w:rPr>
                <w:rFonts w:ascii="宋体" w:hAnsi="宋体"/>
                <w:sz w:val="21"/>
                <w:szCs w:val="21"/>
              </w:rPr>
            </w:pPr>
            <w:r w:rsidRPr="00B92C16">
              <w:rPr>
                <w:rFonts w:ascii="宋体" w:hAnsi="宋体" w:hint="eastAsia"/>
                <w:sz w:val="21"/>
                <w:szCs w:val="21"/>
              </w:rPr>
              <w:t>2.工期要求：因成交人原因导致的总工期延误，成交人须承担相应的违约责任。</w:t>
            </w:r>
          </w:p>
          <w:p w:rsidR="00E22D2B" w:rsidRPr="00B92C16" w:rsidRDefault="00F83290">
            <w:pPr>
              <w:pStyle w:val="a6"/>
              <w:spacing w:line="360" w:lineRule="auto"/>
              <w:rPr>
                <w:rFonts w:ascii="宋体" w:hAnsi="宋体"/>
                <w:sz w:val="21"/>
                <w:szCs w:val="21"/>
              </w:rPr>
            </w:pPr>
            <w:r w:rsidRPr="00B92C16">
              <w:rPr>
                <w:rFonts w:ascii="宋体" w:hAnsi="宋体" w:hint="eastAsia"/>
                <w:sz w:val="21"/>
                <w:szCs w:val="21"/>
              </w:rPr>
              <w:t>3.工程质量达到投标文件所报的质量等级。若因成交人原因造成工程质量达不到投标时所报的质量等级，成交人应无条件返修并承担由此造成的一切损失及赔偿费用。在采购人所限定的时间内，成交人不能按要求整改的，采购人有权终止承包合同，并追究由此引起的一切责任。</w:t>
            </w:r>
          </w:p>
          <w:p w:rsidR="00E22D2B" w:rsidRPr="00B92C16" w:rsidRDefault="00F83290">
            <w:pPr>
              <w:pStyle w:val="a6"/>
              <w:spacing w:line="360" w:lineRule="auto"/>
              <w:rPr>
                <w:rFonts w:ascii="宋体" w:hAnsi="宋体"/>
                <w:sz w:val="21"/>
                <w:szCs w:val="21"/>
              </w:rPr>
            </w:pPr>
            <w:r w:rsidRPr="00B92C16">
              <w:rPr>
                <w:rFonts w:ascii="宋体" w:hAnsi="宋体" w:hint="eastAsia"/>
                <w:sz w:val="21"/>
                <w:szCs w:val="21"/>
              </w:rPr>
              <w:t>4.现场安全文明施工应达到规范要求及相关部门规定的条件要求。</w:t>
            </w:r>
          </w:p>
          <w:p w:rsidR="00E22D2B" w:rsidRPr="00B92C16" w:rsidRDefault="00F83290">
            <w:pPr>
              <w:pStyle w:val="a6"/>
              <w:spacing w:line="360" w:lineRule="auto"/>
              <w:rPr>
                <w:rFonts w:ascii="宋体" w:hAnsi="宋体"/>
                <w:sz w:val="21"/>
                <w:szCs w:val="21"/>
              </w:rPr>
            </w:pPr>
            <w:r w:rsidRPr="00B92C16">
              <w:rPr>
                <w:rFonts w:ascii="宋体" w:hAnsi="宋体" w:hint="eastAsia"/>
                <w:sz w:val="21"/>
                <w:szCs w:val="21"/>
              </w:rPr>
              <w:t>5.施工期间严格按照国家安全文明施工管理要求和省市防治大气扬尘治理相关规</w:t>
            </w:r>
            <w:r w:rsidRPr="00B92C16">
              <w:rPr>
                <w:rFonts w:ascii="宋体" w:hAnsi="宋体" w:hint="eastAsia"/>
                <w:sz w:val="21"/>
                <w:szCs w:val="21"/>
              </w:rPr>
              <w:lastRenderedPageBreak/>
              <w:t>定进行施工管理。</w:t>
            </w:r>
          </w:p>
          <w:p w:rsidR="00E22D2B" w:rsidRPr="00B92C16" w:rsidRDefault="00F83290">
            <w:pPr>
              <w:pStyle w:val="a6"/>
              <w:spacing w:line="360" w:lineRule="auto"/>
              <w:rPr>
                <w:rFonts w:ascii="宋体" w:hAnsi="宋体"/>
                <w:sz w:val="21"/>
                <w:szCs w:val="21"/>
              </w:rPr>
            </w:pPr>
            <w:r w:rsidRPr="00B92C16">
              <w:rPr>
                <w:rFonts w:ascii="宋体" w:hAnsi="宋体" w:hint="eastAsia"/>
                <w:sz w:val="21"/>
                <w:szCs w:val="21"/>
              </w:rPr>
              <w:t>6.成交人在响应文件中投报的项目经理、技术负责人及投报所有人员在施工过程中不经采购人同意不得更换；中标的项目经理及技术负责人在施工过程中未经采购人同意每周工作少于5个工作日的，采购人视为成交人违约，并因此承担违约金。对不称职的项目经理和施工管理人员，采购人有权要求成交人更换。项目部管理机构领导工作不力且不能改变者，采购人有权终止合同且保留另选施工队伍的权利，成交人承担由此引发的所有费用；成交人擅自更换项目经理和技术负责人，承担相应违约责任。</w:t>
            </w:r>
          </w:p>
          <w:p w:rsidR="00E22D2B" w:rsidRPr="00B92C16" w:rsidRDefault="00F83290">
            <w:pPr>
              <w:pStyle w:val="a6"/>
              <w:spacing w:line="360" w:lineRule="auto"/>
              <w:rPr>
                <w:rFonts w:ascii="宋体" w:hAnsi="宋体"/>
                <w:sz w:val="21"/>
                <w:szCs w:val="21"/>
              </w:rPr>
            </w:pPr>
            <w:r w:rsidRPr="00B92C16">
              <w:rPr>
                <w:rFonts w:ascii="宋体" w:hAnsi="宋体" w:hint="eastAsia"/>
                <w:sz w:val="21"/>
                <w:szCs w:val="21"/>
              </w:rPr>
              <w:t>7.成交人必须承担承包责任，不得转包工程；若发现成交人转包工程，即为成交人违约，采购人有权终止合同，另选施工队伍，成交人承担由此造成一切损失。履约保证金不予退还。</w:t>
            </w:r>
          </w:p>
          <w:p w:rsidR="00E22D2B" w:rsidRPr="00B92C16" w:rsidRDefault="00F83290">
            <w:pPr>
              <w:pStyle w:val="a6"/>
              <w:spacing w:line="360" w:lineRule="auto"/>
              <w:rPr>
                <w:rFonts w:ascii="宋体" w:hAnsi="宋体"/>
                <w:sz w:val="21"/>
                <w:szCs w:val="21"/>
              </w:rPr>
            </w:pPr>
            <w:r w:rsidRPr="00B92C16">
              <w:rPr>
                <w:rFonts w:ascii="宋体" w:hAnsi="宋体" w:hint="eastAsia"/>
                <w:sz w:val="21"/>
                <w:szCs w:val="21"/>
              </w:rPr>
              <w:t>8.根据豫建[2005]107 号文及平建[2005]160 号《平顶山市建设委员会关于进一步加快发展劳务企业的通知》精神，若成交人中标后拟将劳务进行分包，则应保证合法分包。</w:t>
            </w:r>
          </w:p>
          <w:p w:rsidR="00E22D2B" w:rsidRPr="00B92C16" w:rsidRDefault="00F83290">
            <w:pPr>
              <w:spacing w:line="360" w:lineRule="auto"/>
              <w:rPr>
                <w:rFonts w:ascii="宋体" w:hAnsi="宋体"/>
                <w:sz w:val="21"/>
                <w:szCs w:val="21"/>
              </w:rPr>
            </w:pPr>
            <w:r w:rsidRPr="00B92C16">
              <w:rPr>
                <w:rFonts w:ascii="宋体" w:hAnsi="宋体" w:hint="eastAsia"/>
                <w:sz w:val="21"/>
                <w:szCs w:val="21"/>
              </w:rPr>
              <w:t>9.成交人负责在工程建设中涉及地方关系等方面的协调，并承担由此产生的费用。需成交人办理的有关施工场地交通等手续，按有关主管部门规定办理；成交人应协助甲方办理施工所需的有关证件及竣工备案。</w:t>
            </w:r>
          </w:p>
          <w:p w:rsidR="00E22D2B" w:rsidRPr="00B92C16" w:rsidRDefault="00F83290">
            <w:pPr>
              <w:pStyle w:val="a6"/>
              <w:spacing w:line="360" w:lineRule="auto"/>
              <w:rPr>
                <w:rFonts w:ascii="宋体" w:hAnsi="宋体"/>
                <w:sz w:val="21"/>
                <w:szCs w:val="21"/>
              </w:rPr>
            </w:pPr>
            <w:r w:rsidRPr="00B92C16">
              <w:rPr>
                <w:rFonts w:ascii="宋体" w:hAnsi="宋体" w:hint="eastAsia"/>
                <w:sz w:val="21"/>
                <w:szCs w:val="21"/>
              </w:rPr>
              <w:t>10.</w:t>
            </w:r>
            <w:r w:rsidRPr="00B92C16">
              <w:rPr>
                <w:rFonts w:ascii="宋体" w:hAnsi="宋体" w:hint="eastAsia"/>
                <w:b/>
                <w:bCs/>
                <w:sz w:val="21"/>
                <w:szCs w:val="21"/>
              </w:rPr>
              <w:t>缺陷责任期：1年。</w:t>
            </w:r>
            <w:r w:rsidRPr="00B92C16">
              <w:rPr>
                <w:rFonts w:ascii="宋体" w:hAnsi="宋体" w:hint="eastAsia"/>
                <w:sz w:val="21"/>
                <w:szCs w:val="21"/>
              </w:rPr>
              <w:t>在缺陷责任期内如出现施工质量缺陷或由于施工质量而引起的纠纷，应由成交人承担责任及损失。缺陷责任期满后，如工程出现质量事故，将按有关规定进行调查、分析，成交人应承担相关责任。</w:t>
            </w:r>
          </w:p>
          <w:p w:rsidR="00E22D2B" w:rsidRPr="00B92C16" w:rsidRDefault="00F83290">
            <w:pPr>
              <w:spacing w:line="360" w:lineRule="auto"/>
              <w:rPr>
                <w:rFonts w:ascii="宋体" w:hAnsi="宋体"/>
                <w:b/>
                <w:sz w:val="21"/>
                <w:szCs w:val="21"/>
              </w:rPr>
            </w:pPr>
            <w:r w:rsidRPr="00B92C16">
              <w:rPr>
                <w:rFonts w:ascii="宋体" w:hAnsi="宋体" w:hint="eastAsia"/>
                <w:b/>
                <w:sz w:val="21"/>
                <w:szCs w:val="21"/>
              </w:rPr>
              <w:t>注：以上条款，供应商应逐条全文承诺，承诺条件必须优于或等于磋商文件</w:t>
            </w:r>
          </w:p>
          <w:p w:rsidR="00E22D2B" w:rsidRPr="00B92C16" w:rsidRDefault="00F83290">
            <w:pPr>
              <w:spacing w:line="360" w:lineRule="auto"/>
              <w:rPr>
                <w:rFonts w:asciiTheme="minorEastAsia" w:hAnsiTheme="minorEastAsia" w:cs="宋体"/>
                <w:sz w:val="21"/>
                <w:szCs w:val="21"/>
              </w:rPr>
            </w:pPr>
            <w:r w:rsidRPr="00B92C16">
              <w:rPr>
                <w:rFonts w:ascii="宋体" w:hAnsi="宋体" w:hint="eastAsia"/>
                <w:b/>
                <w:sz w:val="21"/>
                <w:szCs w:val="21"/>
              </w:rPr>
              <w:t>要求，供应商若缺项或没有作出相应承诺，评标委员会以实质上未响应采购人要求否决其投标。</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宋体" w:hAnsi="宋体" w:cs="宋体"/>
                <w:sz w:val="21"/>
                <w:szCs w:val="21"/>
              </w:rPr>
            </w:pPr>
            <w:r w:rsidRPr="00B92C16">
              <w:rPr>
                <w:rFonts w:ascii="宋体" w:hAnsi="宋体" w:cs="宋体" w:hint="eastAsia"/>
                <w:sz w:val="21"/>
                <w:szCs w:val="21"/>
              </w:rPr>
              <w:lastRenderedPageBreak/>
              <w:t>10.14</w:t>
            </w:r>
          </w:p>
        </w:tc>
        <w:tc>
          <w:tcPr>
            <w:tcW w:w="697" w:type="pct"/>
            <w:vAlign w:val="center"/>
          </w:tcPr>
          <w:p w:rsidR="00E22D2B" w:rsidRPr="00B92C16" w:rsidRDefault="00F83290">
            <w:pPr>
              <w:spacing w:line="400" w:lineRule="exact"/>
              <w:jc w:val="center"/>
              <w:rPr>
                <w:rFonts w:asciiTheme="minorEastAsia" w:hAnsiTheme="minorEastAsia" w:cs="宋体"/>
                <w:sz w:val="21"/>
                <w:szCs w:val="21"/>
              </w:rPr>
            </w:pPr>
            <w:r w:rsidRPr="00B92C16">
              <w:rPr>
                <w:rFonts w:asciiTheme="minorEastAsia" w:hAnsiTheme="minorEastAsia" w:cs="宋体" w:hint="eastAsia"/>
                <w:sz w:val="21"/>
                <w:szCs w:val="21"/>
              </w:rPr>
              <w:t>合同价的调整</w:t>
            </w:r>
          </w:p>
        </w:tc>
        <w:tc>
          <w:tcPr>
            <w:tcW w:w="3878" w:type="pct"/>
            <w:gridSpan w:val="2"/>
            <w:vAlign w:val="center"/>
          </w:tcPr>
          <w:p w:rsidR="00E22D2B" w:rsidRPr="00B92C16" w:rsidRDefault="00F83290">
            <w:pPr>
              <w:spacing w:line="400" w:lineRule="exact"/>
              <w:rPr>
                <w:rFonts w:ascii="宋体" w:hAnsi="宋体"/>
                <w:sz w:val="21"/>
                <w:szCs w:val="21"/>
              </w:rPr>
            </w:pPr>
            <w:r w:rsidRPr="00B92C16">
              <w:rPr>
                <w:rFonts w:ascii="宋体" w:hAnsi="宋体" w:hint="eastAsia"/>
                <w:sz w:val="21"/>
                <w:szCs w:val="21"/>
              </w:rPr>
              <w:t>1、合同价调整的因素</w:t>
            </w:r>
          </w:p>
          <w:p w:rsidR="00E22D2B" w:rsidRPr="00B92C16" w:rsidRDefault="00F83290">
            <w:pPr>
              <w:spacing w:line="400" w:lineRule="exact"/>
              <w:rPr>
                <w:rFonts w:ascii="宋体" w:hAnsi="宋体"/>
                <w:sz w:val="21"/>
                <w:szCs w:val="21"/>
              </w:rPr>
            </w:pPr>
            <w:r w:rsidRPr="00B92C16">
              <w:rPr>
                <w:rFonts w:ascii="宋体" w:hAnsi="宋体" w:hint="eastAsia"/>
                <w:sz w:val="21"/>
                <w:szCs w:val="21"/>
              </w:rPr>
              <w:t>1.1、除发生施工图设计变更、技术核定、现场签证、主材调差及合同约定需要调整的内容按实际发生调整外，其它均不再调整。①工程量清单中已有的项：当设计变更、技术核定、现场签证及合同约定需要调整的内容的工程量按投标时的投标单价进行调整。②工程量清单未列的项：如与工程量清单中已有的项类似，则根据投</w:t>
            </w:r>
            <w:r w:rsidRPr="00B92C16">
              <w:rPr>
                <w:rFonts w:ascii="宋体" w:hAnsi="宋体" w:hint="eastAsia"/>
                <w:sz w:val="21"/>
                <w:szCs w:val="21"/>
              </w:rPr>
              <w:lastRenderedPageBreak/>
              <w:t>标时的投标单价进行调整；按照《建设工程工程量清单计价规范》GB50500-2013及配套规范组出综合单价，新综合单价=组出的综合单价*【1-优惠比例（投标人自主投报）】。</w:t>
            </w:r>
          </w:p>
          <w:p w:rsidR="00E22D2B" w:rsidRPr="00B92C16" w:rsidRDefault="00F83290">
            <w:pPr>
              <w:spacing w:line="400" w:lineRule="exact"/>
              <w:rPr>
                <w:rFonts w:ascii="宋体" w:hAnsi="宋体"/>
                <w:sz w:val="21"/>
                <w:szCs w:val="21"/>
              </w:rPr>
            </w:pPr>
            <w:r w:rsidRPr="00B92C16">
              <w:rPr>
                <w:rFonts w:ascii="宋体" w:hAnsi="宋体" w:hint="eastAsia"/>
                <w:sz w:val="21"/>
                <w:szCs w:val="21"/>
              </w:rPr>
              <w:t>1.2、材料价格发生变化时，供应商应承担材料价格±5%（包括±5%）的风险，即施工期间该工程所用的主要材料发生的价格涨跌幅度在±5%（包括±5%）范围内时，材料价格风险由中标人承担，结算中不予调整。施工期间主要材料价格涨跌幅度超过±5%以外部分,材料价格风险由采购人承担（最终结算材料单价=中标人投报单价±上述5%以外部分）。施工期间主要材料的价格以施工当期的《平顶山工程造价》公布价格或采购人认可的市场价格为准。</w:t>
            </w:r>
          </w:p>
          <w:p w:rsidR="00E22D2B" w:rsidRPr="00B92C16" w:rsidRDefault="00F83290">
            <w:pPr>
              <w:spacing w:line="400" w:lineRule="exact"/>
              <w:rPr>
                <w:rFonts w:ascii="宋体" w:hAnsi="宋体"/>
                <w:sz w:val="21"/>
                <w:szCs w:val="21"/>
              </w:rPr>
            </w:pPr>
            <w:r w:rsidRPr="00B92C16">
              <w:rPr>
                <w:rFonts w:ascii="宋体" w:hAnsi="宋体" w:hint="eastAsia"/>
                <w:sz w:val="21"/>
                <w:szCs w:val="21"/>
              </w:rPr>
              <w:t>1.3、因设计变更或签证引起的工程造价变化部分的单价按以下原则结算：</w:t>
            </w:r>
          </w:p>
          <w:p w:rsidR="00E22D2B" w:rsidRPr="00B92C16" w:rsidRDefault="00F83290">
            <w:pPr>
              <w:spacing w:line="400" w:lineRule="exact"/>
              <w:rPr>
                <w:rFonts w:ascii="宋体" w:hAnsi="宋体"/>
                <w:sz w:val="21"/>
                <w:szCs w:val="21"/>
              </w:rPr>
            </w:pPr>
            <w:r w:rsidRPr="00B92C16">
              <w:rPr>
                <w:rFonts w:ascii="宋体" w:hAnsi="宋体" w:hint="eastAsia"/>
                <w:sz w:val="21"/>
                <w:szCs w:val="21"/>
              </w:rPr>
              <w:t>1.3.1合同中有适用于变更工程的单价，按合同中已有的单价考虑；</w:t>
            </w:r>
          </w:p>
          <w:p w:rsidR="00E22D2B" w:rsidRPr="00B92C16" w:rsidRDefault="00F83290">
            <w:pPr>
              <w:spacing w:line="400" w:lineRule="exact"/>
              <w:rPr>
                <w:rFonts w:ascii="宋体" w:hAnsi="宋体"/>
                <w:sz w:val="21"/>
                <w:szCs w:val="21"/>
              </w:rPr>
            </w:pPr>
            <w:r w:rsidRPr="00B92C16">
              <w:rPr>
                <w:rFonts w:ascii="宋体" w:hAnsi="宋体" w:hint="eastAsia"/>
                <w:sz w:val="21"/>
                <w:szCs w:val="21"/>
              </w:rPr>
              <w:t>1.3.2合同中有类似于变更工程的单价，参照合同中类似单价考虑；</w:t>
            </w:r>
          </w:p>
          <w:p w:rsidR="00E22D2B" w:rsidRPr="00B92C16" w:rsidRDefault="00F83290">
            <w:pPr>
              <w:spacing w:line="400" w:lineRule="exact"/>
              <w:rPr>
                <w:rFonts w:ascii="宋体" w:hAnsi="宋体"/>
                <w:sz w:val="21"/>
                <w:szCs w:val="21"/>
              </w:rPr>
            </w:pPr>
            <w:r w:rsidRPr="00B92C16">
              <w:rPr>
                <w:rFonts w:ascii="宋体" w:hAnsi="宋体" w:hint="eastAsia"/>
                <w:sz w:val="21"/>
                <w:szCs w:val="21"/>
              </w:rPr>
              <w:t>1.3.3合同中没有适用或类似于变更及签证工程的或招标范围以外且不符合另行采购条件的相关零星附属工程，按中标人承诺的编制依据、优惠比例等考虑。</w:t>
            </w:r>
          </w:p>
          <w:p w:rsidR="00E22D2B" w:rsidRPr="00B92C16" w:rsidRDefault="00F83290">
            <w:pPr>
              <w:spacing w:line="400" w:lineRule="exact"/>
              <w:rPr>
                <w:rFonts w:ascii="宋体" w:hAnsi="宋体"/>
                <w:b/>
                <w:sz w:val="21"/>
                <w:szCs w:val="21"/>
              </w:rPr>
            </w:pPr>
            <w:r w:rsidRPr="00B92C16">
              <w:rPr>
                <w:rFonts w:ascii="宋体" w:hAnsi="宋体" w:hint="eastAsia"/>
                <w:sz w:val="21"/>
                <w:szCs w:val="21"/>
              </w:rPr>
              <w:t>1.3.4、采购人发出的工程量清单和实际完成的工程量相比，当工程量变动幅度在工程量清单数量+15%(含+15%)以内时，其综合单价不调整；当工程量变动幅度在工程量清单数量+15%（不含+15%）以上时，仅调整超出+15%外部分的单价（工程量减少时其单价不做调整，工程量增加时综合单价按投标人所投报单价扣除管理费后的新单价进行调整）。</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宋体" w:hAnsi="宋体" w:cs="宋体"/>
                <w:sz w:val="21"/>
                <w:szCs w:val="21"/>
              </w:rPr>
            </w:pPr>
            <w:r w:rsidRPr="00B92C16">
              <w:rPr>
                <w:rFonts w:ascii="宋体" w:hAnsi="宋体" w:cs="宋体" w:hint="eastAsia"/>
                <w:sz w:val="21"/>
                <w:szCs w:val="21"/>
              </w:rPr>
              <w:lastRenderedPageBreak/>
              <w:t>10.15</w:t>
            </w:r>
          </w:p>
        </w:tc>
        <w:tc>
          <w:tcPr>
            <w:tcW w:w="697" w:type="pct"/>
            <w:vAlign w:val="center"/>
          </w:tcPr>
          <w:p w:rsidR="00E22D2B" w:rsidRPr="00B92C16" w:rsidRDefault="00F83290">
            <w:pPr>
              <w:spacing w:line="360" w:lineRule="auto"/>
              <w:jc w:val="center"/>
              <w:rPr>
                <w:rFonts w:asciiTheme="minorEastAsia" w:hAnsiTheme="minorEastAsia" w:cs="宋体"/>
                <w:sz w:val="21"/>
                <w:szCs w:val="21"/>
              </w:rPr>
            </w:pPr>
            <w:r w:rsidRPr="00B92C16">
              <w:rPr>
                <w:rFonts w:asciiTheme="minorEastAsia" w:hAnsiTheme="minorEastAsia" w:cs="宋体" w:hint="eastAsia"/>
                <w:sz w:val="21"/>
                <w:szCs w:val="21"/>
              </w:rPr>
              <w:t>履约保证金</w:t>
            </w:r>
          </w:p>
        </w:tc>
        <w:tc>
          <w:tcPr>
            <w:tcW w:w="3878" w:type="pct"/>
            <w:gridSpan w:val="2"/>
            <w:vAlign w:val="center"/>
          </w:tcPr>
          <w:p w:rsidR="00E22D2B" w:rsidRPr="00B92C16" w:rsidRDefault="00F83290">
            <w:pPr>
              <w:spacing w:line="360" w:lineRule="auto"/>
              <w:jc w:val="left"/>
              <w:rPr>
                <w:rFonts w:asciiTheme="minorEastAsia" w:hAnsiTheme="minorEastAsia" w:cs="宋体"/>
                <w:sz w:val="21"/>
                <w:szCs w:val="21"/>
              </w:rPr>
            </w:pPr>
            <w:r w:rsidRPr="00B92C16">
              <w:rPr>
                <w:rFonts w:asciiTheme="minorEastAsia" w:hAnsiTheme="minorEastAsia" w:cs="宋体" w:hint="eastAsia"/>
                <w:sz w:val="21"/>
                <w:szCs w:val="21"/>
              </w:rPr>
              <w:t>根据河南省财政厅关于优化政府采购营商环境有关问题的通知（豫财购【2</w:t>
            </w:r>
            <w:r w:rsidRPr="00B92C16">
              <w:rPr>
                <w:rFonts w:asciiTheme="minorEastAsia" w:hAnsiTheme="minorEastAsia" w:cs="宋体"/>
                <w:sz w:val="21"/>
                <w:szCs w:val="21"/>
              </w:rPr>
              <w:t>019</w:t>
            </w:r>
            <w:r w:rsidRPr="00B92C16">
              <w:rPr>
                <w:rFonts w:asciiTheme="minorEastAsia" w:hAnsiTheme="minorEastAsia" w:cs="宋体" w:hint="eastAsia"/>
                <w:sz w:val="21"/>
                <w:szCs w:val="21"/>
              </w:rPr>
              <w:t>】4号文），落实其文件精神，降低供应商参与政府采购活动交易成本，本项目不收取履约保证金。</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宋体" w:hAnsi="宋体" w:cs="宋体"/>
                <w:sz w:val="21"/>
                <w:szCs w:val="21"/>
              </w:rPr>
            </w:pPr>
            <w:r w:rsidRPr="00B92C16">
              <w:rPr>
                <w:rFonts w:ascii="宋体" w:hAnsi="宋体" w:cs="宋体" w:hint="eastAsia"/>
                <w:sz w:val="21"/>
                <w:szCs w:val="21"/>
              </w:rPr>
              <w:t>10.16</w:t>
            </w:r>
          </w:p>
        </w:tc>
        <w:tc>
          <w:tcPr>
            <w:tcW w:w="697" w:type="pct"/>
            <w:vAlign w:val="center"/>
          </w:tcPr>
          <w:p w:rsidR="00E22D2B" w:rsidRPr="00B92C16" w:rsidRDefault="00F83290">
            <w:pPr>
              <w:spacing w:line="400" w:lineRule="exact"/>
              <w:jc w:val="center"/>
              <w:rPr>
                <w:rFonts w:asciiTheme="minorEastAsia" w:hAnsiTheme="minorEastAsia" w:cs="宋体"/>
                <w:sz w:val="21"/>
                <w:szCs w:val="21"/>
              </w:rPr>
            </w:pPr>
            <w:r w:rsidRPr="00B92C16">
              <w:rPr>
                <w:rFonts w:asciiTheme="minorEastAsia" w:hAnsiTheme="minorEastAsia" w:cs="宋体" w:hint="eastAsia"/>
                <w:sz w:val="21"/>
                <w:szCs w:val="21"/>
              </w:rPr>
              <w:t>磋商文件费</w:t>
            </w:r>
          </w:p>
        </w:tc>
        <w:tc>
          <w:tcPr>
            <w:tcW w:w="3878" w:type="pct"/>
            <w:gridSpan w:val="2"/>
            <w:vAlign w:val="center"/>
          </w:tcPr>
          <w:p w:rsidR="00E22D2B" w:rsidRPr="00B92C16" w:rsidRDefault="00F83290">
            <w:pPr>
              <w:spacing w:line="400" w:lineRule="exact"/>
              <w:jc w:val="center"/>
              <w:rPr>
                <w:rFonts w:ascii="宋体" w:hAnsi="宋体"/>
                <w:sz w:val="21"/>
                <w:szCs w:val="21"/>
              </w:rPr>
            </w:pPr>
            <w:r w:rsidRPr="00B92C16">
              <w:rPr>
                <w:rFonts w:ascii="宋体" w:hAnsi="宋体" w:hint="eastAsia"/>
                <w:sz w:val="21"/>
                <w:szCs w:val="21"/>
              </w:rPr>
              <w:t>不收取</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宋体" w:hAnsi="宋体" w:cs="宋体"/>
                <w:sz w:val="21"/>
                <w:szCs w:val="21"/>
              </w:rPr>
            </w:pPr>
            <w:r w:rsidRPr="00B92C16">
              <w:rPr>
                <w:rFonts w:ascii="宋体" w:hAnsi="宋体" w:cs="宋体" w:hint="eastAsia"/>
                <w:sz w:val="21"/>
                <w:szCs w:val="21"/>
              </w:rPr>
              <w:t>10.17</w:t>
            </w:r>
          </w:p>
        </w:tc>
        <w:tc>
          <w:tcPr>
            <w:tcW w:w="697" w:type="pct"/>
            <w:vAlign w:val="center"/>
          </w:tcPr>
          <w:p w:rsidR="00E22D2B" w:rsidRPr="00B92C16" w:rsidRDefault="00F83290">
            <w:pPr>
              <w:spacing w:line="400" w:lineRule="exact"/>
              <w:jc w:val="center"/>
              <w:rPr>
                <w:rFonts w:asciiTheme="minorEastAsia" w:hAnsiTheme="minorEastAsia" w:cs="宋体"/>
                <w:sz w:val="21"/>
                <w:szCs w:val="21"/>
              </w:rPr>
            </w:pPr>
            <w:r w:rsidRPr="00B92C16">
              <w:rPr>
                <w:rFonts w:asciiTheme="minorEastAsia" w:hAnsiTheme="minorEastAsia" w:cs="宋体" w:hint="eastAsia"/>
                <w:sz w:val="21"/>
                <w:szCs w:val="21"/>
              </w:rPr>
              <w:t>磋商保证金</w:t>
            </w:r>
          </w:p>
        </w:tc>
        <w:tc>
          <w:tcPr>
            <w:tcW w:w="3878" w:type="pct"/>
            <w:gridSpan w:val="2"/>
            <w:vAlign w:val="center"/>
          </w:tcPr>
          <w:p w:rsidR="00E22D2B" w:rsidRPr="00B92C16" w:rsidRDefault="00F83290">
            <w:pPr>
              <w:spacing w:line="400" w:lineRule="exact"/>
              <w:jc w:val="center"/>
              <w:rPr>
                <w:rFonts w:ascii="宋体" w:hAnsi="宋体"/>
                <w:sz w:val="21"/>
                <w:szCs w:val="21"/>
              </w:rPr>
            </w:pPr>
            <w:r w:rsidRPr="00B92C16">
              <w:rPr>
                <w:rFonts w:ascii="宋体" w:hAnsi="宋体" w:hint="eastAsia"/>
                <w:sz w:val="21"/>
                <w:szCs w:val="21"/>
              </w:rPr>
              <w:t>不收取</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宋体" w:hAnsi="宋体" w:cs="宋体"/>
                <w:sz w:val="21"/>
                <w:szCs w:val="21"/>
              </w:rPr>
            </w:pPr>
            <w:r w:rsidRPr="00B92C16">
              <w:rPr>
                <w:rFonts w:ascii="宋体" w:hAnsi="宋体" w:cs="宋体" w:hint="eastAsia"/>
                <w:sz w:val="21"/>
                <w:szCs w:val="21"/>
              </w:rPr>
              <w:t>10.18</w:t>
            </w:r>
          </w:p>
        </w:tc>
        <w:tc>
          <w:tcPr>
            <w:tcW w:w="697" w:type="pct"/>
            <w:vAlign w:val="center"/>
          </w:tcPr>
          <w:p w:rsidR="00E22D2B" w:rsidRPr="00B92C16" w:rsidRDefault="00F83290">
            <w:pPr>
              <w:spacing w:line="400" w:lineRule="exact"/>
              <w:jc w:val="center"/>
              <w:rPr>
                <w:rFonts w:asciiTheme="minorEastAsia" w:hAnsiTheme="minorEastAsia" w:cs="宋体"/>
                <w:sz w:val="21"/>
                <w:szCs w:val="21"/>
              </w:rPr>
            </w:pPr>
            <w:r w:rsidRPr="00B92C16">
              <w:rPr>
                <w:rFonts w:asciiTheme="minorEastAsia" w:hAnsiTheme="minorEastAsia" w:cs="宋体" w:hint="eastAsia"/>
                <w:sz w:val="21"/>
                <w:szCs w:val="21"/>
              </w:rPr>
              <w:t>质保金</w:t>
            </w:r>
          </w:p>
        </w:tc>
        <w:tc>
          <w:tcPr>
            <w:tcW w:w="3878" w:type="pct"/>
            <w:gridSpan w:val="2"/>
            <w:vAlign w:val="center"/>
          </w:tcPr>
          <w:p w:rsidR="00E22D2B" w:rsidRPr="00B92C16" w:rsidRDefault="00F83290">
            <w:pPr>
              <w:spacing w:line="400" w:lineRule="exact"/>
              <w:jc w:val="center"/>
              <w:rPr>
                <w:rFonts w:ascii="宋体" w:hAnsi="宋体"/>
                <w:sz w:val="21"/>
                <w:szCs w:val="21"/>
              </w:rPr>
            </w:pPr>
            <w:r w:rsidRPr="00B92C16">
              <w:rPr>
                <w:rFonts w:ascii="宋体" w:hAnsi="宋体" w:hint="eastAsia"/>
                <w:sz w:val="21"/>
                <w:szCs w:val="21"/>
              </w:rPr>
              <w:t>不收取</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宋体" w:hAnsi="宋体" w:cs="宋体"/>
                <w:sz w:val="21"/>
                <w:szCs w:val="21"/>
              </w:rPr>
            </w:pPr>
            <w:r w:rsidRPr="00B92C16">
              <w:rPr>
                <w:rFonts w:ascii="宋体" w:hAnsi="宋体" w:cs="宋体" w:hint="eastAsia"/>
                <w:sz w:val="21"/>
                <w:szCs w:val="21"/>
              </w:rPr>
              <w:t>10.19</w:t>
            </w:r>
          </w:p>
        </w:tc>
        <w:tc>
          <w:tcPr>
            <w:tcW w:w="697" w:type="pct"/>
            <w:vAlign w:val="center"/>
          </w:tcPr>
          <w:p w:rsidR="00E22D2B" w:rsidRPr="00B92C16" w:rsidRDefault="00F83290">
            <w:pPr>
              <w:spacing w:line="400" w:lineRule="exact"/>
              <w:jc w:val="center"/>
              <w:rPr>
                <w:rFonts w:asciiTheme="minorEastAsia" w:hAnsiTheme="minorEastAsia" w:cs="宋体"/>
                <w:sz w:val="21"/>
                <w:szCs w:val="21"/>
              </w:rPr>
            </w:pPr>
            <w:r w:rsidRPr="00B92C16">
              <w:rPr>
                <w:rFonts w:ascii="宋体" w:hAnsi="宋体" w:cs="宋体" w:hint="eastAsia"/>
                <w:sz w:val="21"/>
                <w:szCs w:val="21"/>
              </w:rPr>
              <w:t>本项目所属行业</w:t>
            </w:r>
          </w:p>
        </w:tc>
        <w:tc>
          <w:tcPr>
            <w:tcW w:w="3878" w:type="pct"/>
            <w:gridSpan w:val="2"/>
            <w:vAlign w:val="center"/>
          </w:tcPr>
          <w:p w:rsidR="00E22D2B" w:rsidRPr="00B92C16" w:rsidRDefault="00F83290">
            <w:pPr>
              <w:pStyle w:val="a6"/>
              <w:spacing w:line="360" w:lineRule="auto"/>
              <w:jc w:val="center"/>
              <w:rPr>
                <w:rFonts w:ascii="宋体" w:hAnsi="宋体"/>
                <w:sz w:val="21"/>
                <w:szCs w:val="21"/>
              </w:rPr>
            </w:pPr>
            <w:r w:rsidRPr="00B92C16">
              <w:rPr>
                <w:rFonts w:ascii="宋体" w:hAnsi="宋体" w:hint="eastAsia"/>
                <w:sz w:val="21"/>
                <w:szCs w:val="21"/>
              </w:rPr>
              <w:t>建筑业</w:t>
            </w:r>
          </w:p>
        </w:tc>
      </w:tr>
      <w:tr w:rsidR="00B92C16" w:rsidRPr="00B92C16">
        <w:trPr>
          <w:trHeight w:val="454"/>
          <w:jc w:val="center"/>
        </w:trPr>
        <w:tc>
          <w:tcPr>
            <w:tcW w:w="425" w:type="pct"/>
            <w:vAlign w:val="center"/>
          </w:tcPr>
          <w:p w:rsidR="00E22D2B" w:rsidRPr="00B92C16" w:rsidRDefault="00F83290">
            <w:pPr>
              <w:spacing w:line="360" w:lineRule="auto"/>
              <w:jc w:val="center"/>
              <w:rPr>
                <w:rFonts w:ascii="宋体" w:hAnsi="宋体" w:cs="宋体"/>
                <w:sz w:val="21"/>
                <w:szCs w:val="21"/>
              </w:rPr>
            </w:pPr>
            <w:r w:rsidRPr="00B92C16">
              <w:rPr>
                <w:rFonts w:ascii="宋体" w:hAnsi="宋体" w:cs="宋体" w:hint="eastAsia"/>
                <w:sz w:val="21"/>
                <w:szCs w:val="21"/>
              </w:rPr>
              <w:t>10.20</w:t>
            </w:r>
          </w:p>
        </w:tc>
        <w:tc>
          <w:tcPr>
            <w:tcW w:w="697" w:type="pct"/>
            <w:vAlign w:val="center"/>
          </w:tcPr>
          <w:p w:rsidR="00E22D2B" w:rsidRPr="00B92C16" w:rsidRDefault="00F83290">
            <w:pPr>
              <w:spacing w:line="360" w:lineRule="auto"/>
              <w:jc w:val="center"/>
              <w:rPr>
                <w:rFonts w:ascii="宋体" w:hAnsi="宋体" w:cs="宋体"/>
                <w:b/>
                <w:szCs w:val="21"/>
              </w:rPr>
            </w:pPr>
            <w:r w:rsidRPr="00B92C16">
              <w:rPr>
                <w:rFonts w:ascii="宋体" w:hAnsi="宋体" w:cs="宋体" w:hint="eastAsia"/>
                <w:b/>
                <w:szCs w:val="21"/>
              </w:rPr>
              <w:t>四方评价</w:t>
            </w:r>
          </w:p>
        </w:tc>
        <w:tc>
          <w:tcPr>
            <w:tcW w:w="3878" w:type="pct"/>
            <w:gridSpan w:val="2"/>
            <w:vAlign w:val="center"/>
          </w:tcPr>
          <w:p w:rsidR="00E22D2B" w:rsidRPr="00B92C16" w:rsidRDefault="00F83290">
            <w:pPr>
              <w:spacing w:line="360" w:lineRule="auto"/>
              <w:jc w:val="left"/>
              <w:rPr>
                <w:rFonts w:ascii="宋体" w:hAnsi="宋体" w:cs="宋体"/>
                <w:b/>
                <w:szCs w:val="21"/>
              </w:rPr>
            </w:pPr>
            <w:r w:rsidRPr="00B92C16">
              <w:rPr>
                <w:rFonts w:ascii="宋体" w:hAnsi="宋体" w:cs="宋体" w:hint="eastAsia"/>
                <w:b/>
                <w:szCs w:val="21"/>
              </w:rPr>
              <w:t xml:space="preserve">   </w:t>
            </w:r>
            <w:r w:rsidRPr="00B92C16">
              <w:rPr>
                <w:rFonts w:ascii="宋体" w:hAnsi="宋体" w:cs="宋体" w:hint="eastAsia"/>
                <w:bCs/>
                <w:szCs w:val="21"/>
              </w:rPr>
              <w:t>根据《平顶山市财政局关于实行政府采购项目四方评价的通知》要求，自2023年起，我市所有政府采购项目实行信用评价。采购人、采购代理机构、评审专家、供应商在“评标结束”、“履约验收”后通过平顶山市政府采购网-评价管理-信用评价模块进行评价，供应商应在合同备案前注册政府采购网账号。</w:t>
            </w:r>
          </w:p>
          <w:p w:rsidR="00E22D2B" w:rsidRPr="00B92C16" w:rsidRDefault="00F83290">
            <w:pPr>
              <w:spacing w:line="360" w:lineRule="auto"/>
              <w:jc w:val="center"/>
              <w:rPr>
                <w:rFonts w:ascii="宋体" w:hAnsi="宋体" w:cs="宋体"/>
                <w:b/>
                <w:szCs w:val="21"/>
              </w:rPr>
            </w:pPr>
            <w:r w:rsidRPr="00B92C16">
              <w:rPr>
                <w:rFonts w:ascii="宋体" w:hAnsi="宋体" w:cs="宋体" w:hint="eastAsia"/>
                <w:b/>
                <w:szCs w:val="21"/>
              </w:rPr>
              <w:lastRenderedPageBreak/>
              <w:t>各相关单位及个人须按照下表时间节点，及时在政府采购网上进行评价：</w:t>
            </w:r>
          </w:p>
          <w:tbl>
            <w:tblPr>
              <w:tblW w:w="7820" w:type="dxa"/>
              <w:tblLayout w:type="fixed"/>
              <w:tblLook w:val="04A0" w:firstRow="1" w:lastRow="0" w:firstColumn="1" w:lastColumn="0" w:noHBand="0" w:noVBand="1"/>
            </w:tblPr>
            <w:tblGrid>
              <w:gridCol w:w="1741"/>
              <w:gridCol w:w="2167"/>
              <w:gridCol w:w="1741"/>
              <w:gridCol w:w="2171"/>
            </w:tblGrid>
            <w:tr w:rsidR="00B92C16" w:rsidRPr="00B92C16">
              <w:trPr>
                <w:trHeight w:val="567"/>
              </w:trPr>
              <w:tc>
                <w:tcPr>
                  <w:tcW w:w="7820" w:type="dxa"/>
                  <w:gridSpan w:val="4"/>
                  <w:tcBorders>
                    <w:top w:val="nil"/>
                    <w:left w:val="nil"/>
                    <w:bottom w:val="single" w:sz="4" w:space="0" w:color="auto"/>
                    <w:right w:val="nil"/>
                  </w:tcBorders>
                  <w:noWrap/>
                  <w:vAlign w:val="center"/>
                </w:tcPr>
                <w:p w:rsidR="00E22D2B" w:rsidRPr="00B92C16" w:rsidRDefault="00F83290">
                  <w:pPr>
                    <w:widowControl/>
                    <w:jc w:val="center"/>
                    <w:rPr>
                      <w:rFonts w:ascii="宋体" w:hAnsi="宋体" w:cs="宋体"/>
                      <w:b/>
                      <w:bCs/>
                      <w:kern w:val="0"/>
                      <w:szCs w:val="21"/>
                    </w:rPr>
                  </w:pPr>
                  <w:r w:rsidRPr="00B92C16">
                    <w:rPr>
                      <w:rFonts w:ascii="宋体" w:hAnsi="宋体" w:cs="宋体" w:hint="eastAsia"/>
                      <w:b/>
                      <w:bCs/>
                      <w:kern w:val="0"/>
                      <w:szCs w:val="21"/>
                    </w:rPr>
                    <w:t>四方评价时间节点</w:t>
                  </w:r>
                </w:p>
              </w:tc>
            </w:tr>
            <w:tr w:rsidR="00B92C16" w:rsidRPr="00B92C16">
              <w:trPr>
                <w:trHeight w:val="567"/>
              </w:trPr>
              <w:tc>
                <w:tcPr>
                  <w:tcW w:w="1741" w:type="dxa"/>
                  <w:tcBorders>
                    <w:top w:val="nil"/>
                    <w:left w:val="single" w:sz="4" w:space="0" w:color="auto"/>
                    <w:bottom w:val="single" w:sz="4" w:space="0" w:color="auto"/>
                    <w:right w:val="single" w:sz="4" w:space="0" w:color="auto"/>
                  </w:tcBorders>
                  <w:noWrap/>
                  <w:vAlign w:val="center"/>
                </w:tcPr>
                <w:p w:rsidR="00E22D2B" w:rsidRPr="00B92C16" w:rsidRDefault="00F83290">
                  <w:pPr>
                    <w:widowControl/>
                    <w:jc w:val="center"/>
                    <w:rPr>
                      <w:rFonts w:ascii="宋体" w:hAnsi="宋体" w:cs="宋体"/>
                      <w:b/>
                      <w:bCs/>
                      <w:kern w:val="0"/>
                      <w:szCs w:val="21"/>
                    </w:rPr>
                  </w:pPr>
                  <w:r w:rsidRPr="00B92C16">
                    <w:rPr>
                      <w:rFonts w:ascii="宋体" w:hAnsi="宋体" w:cs="宋体" w:hint="eastAsia"/>
                      <w:b/>
                      <w:bCs/>
                      <w:kern w:val="0"/>
                      <w:szCs w:val="21"/>
                    </w:rPr>
                    <w:t>评价主体</w:t>
                  </w:r>
                </w:p>
              </w:tc>
              <w:tc>
                <w:tcPr>
                  <w:tcW w:w="2167" w:type="dxa"/>
                  <w:tcBorders>
                    <w:top w:val="nil"/>
                    <w:left w:val="nil"/>
                    <w:bottom w:val="single" w:sz="4" w:space="0" w:color="auto"/>
                    <w:right w:val="single" w:sz="4" w:space="0" w:color="auto"/>
                  </w:tcBorders>
                  <w:noWrap/>
                  <w:vAlign w:val="center"/>
                </w:tcPr>
                <w:p w:rsidR="00E22D2B" w:rsidRPr="00B92C16" w:rsidRDefault="00F83290">
                  <w:pPr>
                    <w:widowControl/>
                    <w:jc w:val="center"/>
                    <w:rPr>
                      <w:rFonts w:ascii="宋体" w:hAnsi="宋体" w:cs="宋体"/>
                      <w:b/>
                      <w:bCs/>
                      <w:kern w:val="0"/>
                      <w:szCs w:val="21"/>
                    </w:rPr>
                  </w:pPr>
                  <w:r w:rsidRPr="00B92C16">
                    <w:rPr>
                      <w:rFonts w:ascii="宋体" w:hAnsi="宋体" w:cs="宋体" w:hint="eastAsia"/>
                      <w:b/>
                      <w:bCs/>
                      <w:kern w:val="0"/>
                      <w:szCs w:val="21"/>
                    </w:rPr>
                    <w:t>被评价主体</w:t>
                  </w:r>
                </w:p>
              </w:tc>
              <w:tc>
                <w:tcPr>
                  <w:tcW w:w="1741" w:type="dxa"/>
                  <w:tcBorders>
                    <w:top w:val="nil"/>
                    <w:left w:val="nil"/>
                    <w:bottom w:val="single" w:sz="4" w:space="0" w:color="auto"/>
                    <w:right w:val="single" w:sz="4" w:space="0" w:color="auto"/>
                  </w:tcBorders>
                  <w:noWrap/>
                  <w:vAlign w:val="center"/>
                </w:tcPr>
                <w:p w:rsidR="00E22D2B" w:rsidRPr="00B92C16" w:rsidRDefault="00F83290">
                  <w:pPr>
                    <w:widowControl/>
                    <w:jc w:val="center"/>
                    <w:rPr>
                      <w:rFonts w:ascii="宋体" w:hAnsi="宋体" w:cs="宋体"/>
                      <w:b/>
                      <w:bCs/>
                      <w:kern w:val="0"/>
                      <w:szCs w:val="21"/>
                    </w:rPr>
                  </w:pPr>
                  <w:r w:rsidRPr="00B92C16">
                    <w:rPr>
                      <w:rFonts w:ascii="宋体" w:hAnsi="宋体" w:cs="宋体" w:hint="eastAsia"/>
                      <w:b/>
                      <w:bCs/>
                      <w:kern w:val="0"/>
                      <w:szCs w:val="21"/>
                    </w:rPr>
                    <w:t>评价环节</w:t>
                  </w:r>
                </w:p>
              </w:tc>
              <w:tc>
                <w:tcPr>
                  <w:tcW w:w="2171" w:type="dxa"/>
                  <w:tcBorders>
                    <w:top w:val="nil"/>
                    <w:left w:val="nil"/>
                    <w:bottom w:val="single" w:sz="4" w:space="0" w:color="auto"/>
                    <w:right w:val="single" w:sz="4" w:space="0" w:color="auto"/>
                  </w:tcBorders>
                  <w:noWrap/>
                  <w:vAlign w:val="center"/>
                </w:tcPr>
                <w:p w:rsidR="00E22D2B" w:rsidRPr="00B92C16" w:rsidRDefault="00F83290">
                  <w:pPr>
                    <w:widowControl/>
                    <w:jc w:val="center"/>
                    <w:rPr>
                      <w:rFonts w:ascii="宋体" w:hAnsi="宋体" w:cs="宋体"/>
                      <w:b/>
                      <w:bCs/>
                      <w:kern w:val="0"/>
                      <w:szCs w:val="21"/>
                    </w:rPr>
                  </w:pPr>
                  <w:r w:rsidRPr="00B92C16">
                    <w:rPr>
                      <w:rFonts w:ascii="宋体" w:hAnsi="宋体" w:cs="宋体" w:hint="eastAsia"/>
                      <w:b/>
                      <w:bCs/>
                      <w:kern w:val="0"/>
                      <w:szCs w:val="21"/>
                    </w:rPr>
                    <w:t>评价节点</w:t>
                  </w:r>
                </w:p>
              </w:tc>
            </w:tr>
            <w:tr w:rsidR="00B92C16" w:rsidRPr="00B92C16">
              <w:trPr>
                <w:trHeight w:val="567"/>
              </w:trPr>
              <w:tc>
                <w:tcPr>
                  <w:tcW w:w="1741" w:type="dxa"/>
                  <w:vMerge w:val="restart"/>
                  <w:tcBorders>
                    <w:top w:val="nil"/>
                    <w:left w:val="single" w:sz="4" w:space="0" w:color="auto"/>
                    <w:bottom w:val="single" w:sz="4" w:space="0" w:color="auto"/>
                    <w:right w:val="single" w:sz="4" w:space="0" w:color="auto"/>
                  </w:tcBorders>
                  <w:noWrap/>
                  <w:vAlign w:val="center"/>
                </w:tcPr>
                <w:p w:rsidR="00E22D2B" w:rsidRPr="00B92C16" w:rsidRDefault="00F83290">
                  <w:pPr>
                    <w:widowControl/>
                    <w:jc w:val="center"/>
                    <w:rPr>
                      <w:rFonts w:ascii="宋体" w:hAnsi="宋体" w:cs="宋体"/>
                      <w:kern w:val="0"/>
                      <w:szCs w:val="21"/>
                    </w:rPr>
                  </w:pPr>
                  <w:r w:rsidRPr="00B92C16">
                    <w:rPr>
                      <w:rFonts w:ascii="宋体" w:hAnsi="宋体" w:cs="宋体" w:hint="eastAsia"/>
                      <w:kern w:val="0"/>
                      <w:szCs w:val="21"/>
                    </w:rPr>
                    <w:t>采购人</w:t>
                  </w:r>
                </w:p>
              </w:tc>
              <w:tc>
                <w:tcPr>
                  <w:tcW w:w="2167" w:type="dxa"/>
                  <w:tcBorders>
                    <w:top w:val="nil"/>
                    <w:left w:val="nil"/>
                    <w:bottom w:val="single" w:sz="4" w:space="0" w:color="auto"/>
                    <w:right w:val="single" w:sz="4" w:space="0" w:color="auto"/>
                  </w:tcBorders>
                  <w:noWrap/>
                  <w:vAlign w:val="center"/>
                </w:tcPr>
                <w:p w:rsidR="00E22D2B" w:rsidRPr="00B92C16" w:rsidRDefault="00F83290">
                  <w:pPr>
                    <w:widowControl/>
                    <w:jc w:val="center"/>
                    <w:rPr>
                      <w:rFonts w:ascii="宋体" w:hAnsi="宋体" w:cs="宋体"/>
                      <w:kern w:val="0"/>
                      <w:szCs w:val="21"/>
                    </w:rPr>
                  </w:pPr>
                  <w:r w:rsidRPr="00B92C16">
                    <w:rPr>
                      <w:rFonts w:ascii="宋体" w:hAnsi="宋体" w:cs="宋体" w:hint="eastAsia"/>
                      <w:kern w:val="0"/>
                      <w:szCs w:val="21"/>
                    </w:rPr>
                    <w:t>供应商</w:t>
                  </w:r>
                </w:p>
              </w:tc>
              <w:tc>
                <w:tcPr>
                  <w:tcW w:w="1741" w:type="dxa"/>
                  <w:tcBorders>
                    <w:top w:val="nil"/>
                    <w:left w:val="nil"/>
                    <w:bottom w:val="single" w:sz="4" w:space="0" w:color="auto"/>
                    <w:right w:val="single" w:sz="4" w:space="0" w:color="auto"/>
                  </w:tcBorders>
                  <w:noWrap/>
                  <w:vAlign w:val="center"/>
                </w:tcPr>
                <w:p w:rsidR="00E22D2B" w:rsidRPr="00B92C16" w:rsidRDefault="00F83290">
                  <w:pPr>
                    <w:widowControl/>
                    <w:jc w:val="center"/>
                    <w:rPr>
                      <w:rFonts w:ascii="宋体" w:hAnsi="宋体" w:cs="宋体"/>
                      <w:kern w:val="0"/>
                      <w:szCs w:val="21"/>
                    </w:rPr>
                  </w:pPr>
                  <w:r w:rsidRPr="00B92C16">
                    <w:rPr>
                      <w:rFonts w:ascii="宋体" w:hAnsi="宋体" w:cs="宋体" w:hint="eastAsia"/>
                      <w:kern w:val="0"/>
                      <w:szCs w:val="21"/>
                    </w:rPr>
                    <w:t>履约验收</w:t>
                  </w:r>
                </w:p>
              </w:tc>
              <w:tc>
                <w:tcPr>
                  <w:tcW w:w="2171" w:type="dxa"/>
                  <w:tcBorders>
                    <w:top w:val="nil"/>
                    <w:left w:val="nil"/>
                    <w:bottom w:val="single" w:sz="4" w:space="0" w:color="auto"/>
                    <w:right w:val="single" w:sz="4" w:space="0" w:color="auto"/>
                  </w:tcBorders>
                  <w:noWrap/>
                  <w:vAlign w:val="center"/>
                </w:tcPr>
                <w:p w:rsidR="00E22D2B" w:rsidRPr="00B92C16" w:rsidRDefault="00F83290">
                  <w:pPr>
                    <w:widowControl/>
                    <w:jc w:val="center"/>
                    <w:rPr>
                      <w:rFonts w:ascii="宋体" w:hAnsi="宋体" w:cs="宋体"/>
                      <w:kern w:val="0"/>
                      <w:szCs w:val="21"/>
                    </w:rPr>
                  </w:pPr>
                  <w:r w:rsidRPr="00B92C16">
                    <w:rPr>
                      <w:rFonts w:ascii="宋体" w:hAnsi="宋体" w:cs="宋体" w:hint="eastAsia"/>
                      <w:kern w:val="0"/>
                      <w:szCs w:val="21"/>
                    </w:rPr>
                    <w:t>5个工作日内</w:t>
                  </w:r>
                </w:p>
              </w:tc>
            </w:tr>
            <w:tr w:rsidR="00B92C16" w:rsidRPr="00B92C16">
              <w:trPr>
                <w:trHeight w:val="567"/>
              </w:trPr>
              <w:tc>
                <w:tcPr>
                  <w:tcW w:w="1741" w:type="dxa"/>
                  <w:vMerge/>
                  <w:tcBorders>
                    <w:top w:val="nil"/>
                    <w:left w:val="single" w:sz="4" w:space="0" w:color="auto"/>
                    <w:bottom w:val="single" w:sz="4" w:space="0" w:color="auto"/>
                    <w:right w:val="single" w:sz="4" w:space="0" w:color="auto"/>
                  </w:tcBorders>
                  <w:vAlign w:val="center"/>
                </w:tcPr>
                <w:p w:rsidR="00E22D2B" w:rsidRPr="00B92C16" w:rsidRDefault="00E22D2B">
                  <w:pPr>
                    <w:widowControl/>
                    <w:jc w:val="left"/>
                    <w:rPr>
                      <w:rFonts w:ascii="宋体" w:hAnsi="宋体" w:cs="宋体"/>
                      <w:kern w:val="0"/>
                      <w:szCs w:val="21"/>
                    </w:rPr>
                  </w:pPr>
                </w:p>
              </w:tc>
              <w:tc>
                <w:tcPr>
                  <w:tcW w:w="2167" w:type="dxa"/>
                  <w:tcBorders>
                    <w:top w:val="nil"/>
                    <w:left w:val="nil"/>
                    <w:bottom w:val="single" w:sz="4" w:space="0" w:color="auto"/>
                    <w:right w:val="single" w:sz="4" w:space="0" w:color="auto"/>
                  </w:tcBorders>
                  <w:noWrap/>
                  <w:vAlign w:val="center"/>
                </w:tcPr>
                <w:p w:rsidR="00E22D2B" w:rsidRPr="00B92C16" w:rsidRDefault="00F83290">
                  <w:pPr>
                    <w:widowControl/>
                    <w:jc w:val="center"/>
                    <w:rPr>
                      <w:rFonts w:ascii="宋体" w:hAnsi="宋体" w:cs="宋体"/>
                      <w:kern w:val="0"/>
                      <w:szCs w:val="21"/>
                    </w:rPr>
                  </w:pPr>
                  <w:r w:rsidRPr="00B92C16">
                    <w:rPr>
                      <w:rFonts w:ascii="宋体" w:hAnsi="宋体" w:cs="宋体" w:hint="eastAsia"/>
                      <w:kern w:val="0"/>
                      <w:szCs w:val="21"/>
                    </w:rPr>
                    <w:t>评审专家</w:t>
                  </w:r>
                </w:p>
              </w:tc>
              <w:tc>
                <w:tcPr>
                  <w:tcW w:w="1741" w:type="dxa"/>
                  <w:tcBorders>
                    <w:top w:val="nil"/>
                    <w:left w:val="nil"/>
                    <w:bottom w:val="single" w:sz="4" w:space="0" w:color="auto"/>
                    <w:right w:val="single" w:sz="4" w:space="0" w:color="auto"/>
                  </w:tcBorders>
                  <w:noWrap/>
                  <w:vAlign w:val="center"/>
                </w:tcPr>
                <w:p w:rsidR="00E22D2B" w:rsidRPr="00B92C16" w:rsidRDefault="00F83290">
                  <w:pPr>
                    <w:widowControl/>
                    <w:jc w:val="center"/>
                    <w:rPr>
                      <w:rFonts w:ascii="宋体" w:hAnsi="宋体" w:cs="宋体"/>
                      <w:kern w:val="0"/>
                      <w:szCs w:val="21"/>
                    </w:rPr>
                  </w:pPr>
                  <w:r w:rsidRPr="00B92C16">
                    <w:rPr>
                      <w:rFonts w:ascii="宋体" w:hAnsi="宋体" w:cs="宋体" w:hint="eastAsia"/>
                      <w:kern w:val="0"/>
                      <w:szCs w:val="21"/>
                    </w:rPr>
                    <w:t>评标结束</w:t>
                  </w:r>
                </w:p>
              </w:tc>
              <w:tc>
                <w:tcPr>
                  <w:tcW w:w="2171" w:type="dxa"/>
                  <w:tcBorders>
                    <w:top w:val="nil"/>
                    <w:left w:val="nil"/>
                    <w:bottom w:val="single" w:sz="4" w:space="0" w:color="auto"/>
                    <w:right w:val="single" w:sz="4" w:space="0" w:color="auto"/>
                  </w:tcBorders>
                  <w:noWrap/>
                  <w:vAlign w:val="center"/>
                </w:tcPr>
                <w:p w:rsidR="00E22D2B" w:rsidRPr="00B92C16" w:rsidRDefault="00F83290">
                  <w:pPr>
                    <w:widowControl/>
                    <w:jc w:val="center"/>
                    <w:rPr>
                      <w:rFonts w:ascii="宋体" w:hAnsi="宋体" w:cs="宋体"/>
                      <w:kern w:val="0"/>
                      <w:szCs w:val="21"/>
                    </w:rPr>
                  </w:pPr>
                  <w:r w:rsidRPr="00B92C16">
                    <w:rPr>
                      <w:rFonts w:ascii="宋体" w:hAnsi="宋体" w:cs="宋体" w:hint="eastAsia"/>
                      <w:kern w:val="0"/>
                      <w:szCs w:val="21"/>
                    </w:rPr>
                    <w:t>5个工作日内</w:t>
                  </w:r>
                </w:p>
              </w:tc>
            </w:tr>
            <w:tr w:rsidR="00B92C16" w:rsidRPr="00B92C16">
              <w:trPr>
                <w:trHeight w:val="567"/>
              </w:trPr>
              <w:tc>
                <w:tcPr>
                  <w:tcW w:w="1741" w:type="dxa"/>
                  <w:vMerge/>
                  <w:tcBorders>
                    <w:top w:val="nil"/>
                    <w:left w:val="single" w:sz="4" w:space="0" w:color="auto"/>
                    <w:bottom w:val="single" w:sz="4" w:space="0" w:color="auto"/>
                    <w:right w:val="single" w:sz="4" w:space="0" w:color="auto"/>
                  </w:tcBorders>
                  <w:vAlign w:val="center"/>
                </w:tcPr>
                <w:p w:rsidR="00E22D2B" w:rsidRPr="00B92C16" w:rsidRDefault="00E22D2B">
                  <w:pPr>
                    <w:widowControl/>
                    <w:jc w:val="left"/>
                    <w:rPr>
                      <w:rFonts w:ascii="宋体" w:hAnsi="宋体" w:cs="宋体"/>
                      <w:kern w:val="0"/>
                      <w:szCs w:val="21"/>
                    </w:rPr>
                  </w:pPr>
                </w:p>
              </w:tc>
              <w:tc>
                <w:tcPr>
                  <w:tcW w:w="2167" w:type="dxa"/>
                  <w:tcBorders>
                    <w:top w:val="nil"/>
                    <w:left w:val="nil"/>
                    <w:bottom w:val="single" w:sz="4" w:space="0" w:color="auto"/>
                    <w:right w:val="single" w:sz="4" w:space="0" w:color="auto"/>
                  </w:tcBorders>
                  <w:noWrap/>
                  <w:vAlign w:val="center"/>
                </w:tcPr>
                <w:p w:rsidR="00E22D2B" w:rsidRPr="00B92C16" w:rsidRDefault="00F83290">
                  <w:pPr>
                    <w:widowControl/>
                    <w:jc w:val="center"/>
                    <w:rPr>
                      <w:rFonts w:ascii="宋体" w:hAnsi="宋体" w:cs="宋体"/>
                      <w:kern w:val="0"/>
                      <w:szCs w:val="21"/>
                    </w:rPr>
                  </w:pPr>
                  <w:r w:rsidRPr="00B92C16">
                    <w:rPr>
                      <w:rFonts w:ascii="宋体" w:hAnsi="宋体" w:cs="宋体" w:hint="eastAsia"/>
                      <w:kern w:val="0"/>
                      <w:szCs w:val="21"/>
                    </w:rPr>
                    <w:t>代理机构</w:t>
                  </w:r>
                </w:p>
              </w:tc>
              <w:tc>
                <w:tcPr>
                  <w:tcW w:w="1741" w:type="dxa"/>
                  <w:tcBorders>
                    <w:top w:val="nil"/>
                    <w:left w:val="nil"/>
                    <w:bottom w:val="single" w:sz="4" w:space="0" w:color="auto"/>
                    <w:right w:val="single" w:sz="4" w:space="0" w:color="auto"/>
                  </w:tcBorders>
                  <w:noWrap/>
                  <w:vAlign w:val="center"/>
                </w:tcPr>
                <w:p w:rsidR="00E22D2B" w:rsidRPr="00B92C16" w:rsidRDefault="00F83290">
                  <w:pPr>
                    <w:widowControl/>
                    <w:jc w:val="center"/>
                    <w:rPr>
                      <w:rFonts w:ascii="宋体" w:hAnsi="宋体" w:cs="宋体"/>
                      <w:kern w:val="0"/>
                      <w:szCs w:val="21"/>
                    </w:rPr>
                  </w:pPr>
                  <w:r w:rsidRPr="00B92C16">
                    <w:rPr>
                      <w:rFonts w:ascii="宋体" w:hAnsi="宋体" w:cs="宋体" w:hint="eastAsia"/>
                      <w:kern w:val="0"/>
                      <w:szCs w:val="21"/>
                    </w:rPr>
                    <w:t>评标结束</w:t>
                  </w:r>
                </w:p>
              </w:tc>
              <w:tc>
                <w:tcPr>
                  <w:tcW w:w="2171" w:type="dxa"/>
                  <w:tcBorders>
                    <w:top w:val="nil"/>
                    <w:left w:val="nil"/>
                    <w:bottom w:val="single" w:sz="4" w:space="0" w:color="auto"/>
                    <w:right w:val="single" w:sz="4" w:space="0" w:color="auto"/>
                  </w:tcBorders>
                  <w:noWrap/>
                  <w:vAlign w:val="center"/>
                </w:tcPr>
                <w:p w:rsidR="00E22D2B" w:rsidRPr="00B92C16" w:rsidRDefault="00F83290">
                  <w:pPr>
                    <w:widowControl/>
                    <w:jc w:val="center"/>
                    <w:rPr>
                      <w:rFonts w:ascii="宋体" w:hAnsi="宋体" w:cs="宋体"/>
                      <w:kern w:val="0"/>
                      <w:szCs w:val="21"/>
                    </w:rPr>
                  </w:pPr>
                  <w:r w:rsidRPr="00B92C16">
                    <w:rPr>
                      <w:rFonts w:ascii="宋体" w:hAnsi="宋体" w:cs="宋体" w:hint="eastAsia"/>
                      <w:kern w:val="0"/>
                      <w:szCs w:val="21"/>
                    </w:rPr>
                    <w:t>5个工作日内</w:t>
                  </w:r>
                </w:p>
              </w:tc>
            </w:tr>
            <w:tr w:rsidR="00B92C16" w:rsidRPr="00B92C16">
              <w:trPr>
                <w:trHeight w:val="567"/>
              </w:trPr>
              <w:tc>
                <w:tcPr>
                  <w:tcW w:w="1741" w:type="dxa"/>
                  <w:vMerge w:val="restart"/>
                  <w:tcBorders>
                    <w:top w:val="nil"/>
                    <w:left w:val="single" w:sz="4" w:space="0" w:color="auto"/>
                    <w:bottom w:val="single" w:sz="4" w:space="0" w:color="auto"/>
                    <w:right w:val="single" w:sz="4" w:space="0" w:color="auto"/>
                  </w:tcBorders>
                  <w:noWrap/>
                  <w:vAlign w:val="center"/>
                </w:tcPr>
                <w:p w:rsidR="00E22D2B" w:rsidRPr="00B92C16" w:rsidRDefault="00F83290">
                  <w:pPr>
                    <w:widowControl/>
                    <w:jc w:val="center"/>
                    <w:rPr>
                      <w:rFonts w:ascii="宋体" w:hAnsi="宋体" w:cs="宋体"/>
                      <w:kern w:val="0"/>
                      <w:szCs w:val="21"/>
                    </w:rPr>
                  </w:pPr>
                  <w:r w:rsidRPr="00B92C16">
                    <w:rPr>
                      <w:rFonts w:ascii="宋体" w:hAnsi="宋体" w:cs="宋体" w:hint="eastAsia"/>
                      <w:kern w:val="0"/>
                      <w:szCs w:val="21"/>
                    </w:rPr>
                    <w:t>供应商</w:t>
                  </w:r>
                </w:p>
              </w:tc>
              <w:tc>
                <w:tcPr>
                  <w:tcW w:w="2167" w:type="dxa"/>
                  <w:tcBorders>
                    <w:top w:val="nil"/>
                    <w:left w:val="nil"/>
                    <w:bottom w:val="single" w:sz="4" w:space="0" w:color="auto"/>
                    <w:right w:val="single" w:sz="4" w:space="0" w:color="auto"/>
                  </w:tcBorders>
                  <w:noWrap/>
                  <w:vAlign w:val="center"/>
                </w:tcPr>
                <w:p w:rsidR="00E22D2B" w:rsidRPr="00B92C16" w:rsidRDefault="00F83290">
                  <w:pPr>
                    <w:widowControl/>
                    <w:jc w:val="center"/>
                    <w:rPr>
                      <w:rFonts w:ascii="宋体" w:hAnsi="宋体" w:cs="宋体"/>
                      <w:kern w:val="0"/>
                      <w:szCs w:val="21"/>
                    </w:rPr>
                  </w:pPr>
                  <w:r w:rsidRPr="00B92C16">
                    <w:rPr>
                      <w:rFonts w:ascii="宋体" w:hAnsi="宋体" w:cs="宋体" w:hint="eastAsia"/>
                      <w:kern w:val="0"/>
                      <w:szCs w:val="21"/>
                    </w:rPr>
                    <w:t>采购人</w:t>
                  </w:r>
                </w:p>
              </w:tc>
              <w:tc>
                <w:tcPr>
                  <w:tcW w:w="1741" w:type="dxa"/>
                  <w:tcBorders>
                    <w:top w:val="nil"/>
                    <w:left w:val="nil"/>
                    <w:bottom w:val="single" w:sz="4" w:space="0" w:color="auto"/>
                    <w:right w:val="single" w:sz="4" w:space="0" w:color="auto"/>
                  </w:tcBorders>
                  <w:noWrap/>
                  <w:vAlign w:val="center"/>
                </w:tcPr>
                <w:p w:rsidR="00E22D2B" w:rsidRPr="00B92C16" w:rsidRDefault="00F83290">
                  <w:pPr>
                    <w:widowControl/>
                    <w:jc w:val="center"/>
                    <w:rPr>
                      <w:rFonts w:ascii="宋体" w:hAnsi="宋体" w:cs="宋体"/>
                      <w:kern w:val="0"/>
                      <w:szCs w:val="21"/>
                    </w:rPr>
                  </w:pPr>
                  <w:r w:rsidRPr="00B92C16">
                    <w:rPr>
                      <w:rFonts w:ascii="宋体" w:hAnsi="宋体" w:cs="宋体" w:hint="eastAsia"/>
                      <w:kern w:val="0"/>
                      <w:szCs w:val="21"/>
                    </w:rPr>
                    <w:t>履约验收</w:t>
                  </w:r>
                </w:p>
              </w:tc>
              <w:tc>
                <w:tcPr>
                  <w:tcW w:w="2171" w:type="dxa"/>
                  <w:tcBorders>
                    <w:top w:val="nil"/>
                    <w:left w:val="nil"/>
                    <w:bottom w:val="single" w:sz="4" w:space="0" w:color="auto"/>
                    <w:right w:val="single" w:sz="4" w:space="0" w:color="auto"/>
                  </w:tcBorders>
                  <w:noWrap/>
                  <w:vAlign w:val="center"/>
                </w:tcPr>
                <w:p w:rsidR="00E22D2B" w:rsidRPr="00B92C16" w:rsidRDefault="00F83290">
                  <w:pPr>
                    <w:widowControl/>
                    <w:jc w:val="center"/>
                    <w:rPr>
                      <w:rFonts w:ascii="宋体" w:hAnsi="宋体" w:cs="宋体"/>
                      <w:kern w:val="0"/>
                      <w:szCs w:val="21"/>
                    </w:rPr>
                  </w:pPr>
                  <w:r w:rsidRPr="00B92C16">
                    <w:rPr>
                      <w:rFonts w:ascii="宋体" w:hAnsi="宋体" w:cs="宋体" w:hint="eastAsia"/>
                      <w:kern w:val="0"/>
                      <w:szCs w:val="21"/>
                    </w:rPr>
                    <w:t>5个工作日内</w:t>
                  </w:r>
                </w:p>
              </w:tc>
            </w:tr>
            <w:tr w:rsidR="00B92C16" w:rsidRPr="00B92C16">
              <w:trPr>
                <w:trHeight w:val="567"/>
              </w:trPr>
              <w:tc>
                <w:tcPr>
                  <w:tcW w:w="1741" w:type="dxa"/>
                  <w:vMerge/>
                  <w:tcBorders>
                    <w:top w:val="nil"/>
                    <w:left w:val="single" w:sz="4" w:space="0" w:color="auto"/>
                    <w:bottom w:val="single" w:sz="4" w:space="0" w:color="auto"/>
                    <w:right w:val="single" w:sz="4" w:space="0" w:color="auto"/>
                  </w:tcBorders>
                  <w:vAlign w:val="center"/>
                </w:tcPr>
                <w:p w:rsidR="00E22D2B" w:rsidRPr="00B92C16" w:rsidRDefault="00E22D2B">
                  <w:pPr>
                    <w:widowControl/>
                    <w:jc w:val="left"/>
                    <w:rPr>
                      <w:rFonts w:ascii="宋体" w:hAnsi="宋体" w:cs="宋体"/>
                      <w:kern w:val="0"/>
                      <w:szCs w:val="21"/>
                    </w:rPr>
                  </w:pPr>
                </w:p>
              </w:tc>
              <w:tc>
                <w:tcPr>
                  <w:tcW w:w="2167" w:type="dxa"/>
                  <w:tcBorders>
                    <w:top w:val="nil"/>
                    <w:left w:val="nil"/>
                    <w:bottom w:val="single" w:sz="4" w:space="0" w:color="auto"/>
                    <w:right w:val="single" w:sz="4" w:space="0" w:color="auto"/>
                  </w:tcBorders>
                  <w:noWrap/>
                  <w:vAlign w:val="center"/>
                </w:tcPr>
                <w:p w:rsidR="00E22D2B" w:rsidRPr="00B92C16" w:rsidRDefault="00F83290">
                  <w:pPr>
                    <w:widowControl/>
                    <w:jc w:val="center"/>
                    <w:rPr>
                      <w:rFonts w:ascii="宋体" w:hAnsi="宋体" w:cs="宋体"/>
                      <w:kern w:val="0"/>
                      <w:szCs w:val="21"/>
                    </w:rPr>
                  </w:pPr>
                  <w:r w:rsidRPr="00B92C16">
                    <w:rPr>
                      <w:rFonts w:ascii="宋体" w:hAnsi="宋体" w:cs="宋体" w:hint="eastAsia"/>
                      <w:kern w:val="0"/>
                      <w:szCs w:val="21"/>
                    </w:rPr>
                    <w:t>代理机构</w:t>
                  </w:r>
                </w:p>
              </w:tc>
              <w:tc>
                <w:tcPr>
                  <w:tcW w:w="1741" w:type="dxa"/>
                  <w:tcBorders>
                    <w:top w:val="nil"/>
                    <w:left w:val="nil"/>
                    <w:bottom w:val="single" w:sz="4" w:space="0" w:color="auto"/>
                    <w:right w:val="single" w:sz="4" w:space="0" w:color="auto"/>
                  </w:tcBorders>
                  <w:noWrap/>
                  <w:vAlign w:val="center"/>
                </w:tcPr>
                <w:p w:rsidR="00E22D2B" w:rsidRPr="00B92C16" w:rsidRDefault="00F83290">
                  <w:pPr>
                    <w:widowControl/>
                    <w:jc w:val="center"/>
                    <w:rPr>
                      <w:rFonts w:ascii="宋体" w:hAnsi="宋体" w:cs="宋体"/>
                      <w:kern w:val="0"/>
                      <w:szCs w:val="21"/>
                    </w:rPr>
                  </w:pPr>
                  <w:r w:rsidRPr="00B92C16">
                    <w:rPr>
                      <w:rFonts w:ascii="宋体" w:hAnsi="宋体" w:cs="宋体" w:hint="eastAsia"/>
                      <w:kern w:val="0"/>
                      <w:szCs w:val="21"/>
                    </w:rPr>
                    <w:t>履约验收</w:t>
                  </w:r>
                </w:p>
              </w:tc>
              <w:tc>
                <w:tcPr>
                  <w:tcW w:w="2171" w:type="dxa"/>
                  <w:tcBorders>
                    <w:top w:val="nil"/>
                    <w:left w:val="nil"/>
                    <w:bottom w:val="single" w:sz="4" w:space="0" w:color="auto"/>
                    <w:right w:val="single" w:sz="4" w:space="0" w:color="auto"/>
                  </w:tcBorders>
                  <w:noWrap/>
                  <w:vAlign w:val="center"/>
                </w:tcPr>
                <w:p w:rsidR="00E22D2B" w:rsidRPr="00B92C16" w:rsidRDefault="00F83290">
                  <w:pPr>
                    <w:widowControl/>
                    <w:jc w:val="center"/>
                    <w:rPr>
                      <w:rFonts w:ascii="宋体" w:hAnsi="宋体" w:cs="宋体"/>
                      <w:kern w:val="0"/>
                      <w:szCs w:val="21"/>
                    </w:rPr>
                  </w:pPr>
                  <w:r w:rsidRPr="00B92C16">
                    <w:rPr>
                      <w:rFonts w:ascii="宋体" w:hAnsi="宋体" w:cs="宋体" w:hint="eastAsia"/>
                      <w:kern w:val="0"/>
                      <w:szCs w:val="21"/>
                    </w:rPr>
                    <w:t>5个工作日内</w:t>
                  </w:r>
                </w:p>
              </w:tc>
            </w:tr>
            <w:tr w:rsidR="00B92C16" w:rsidRPr="00B92C16">
              <w:trPr>
                <w:trHeight w:val="567"/>
              </w:trPr>
              <w:tc>
                <w:tcPr>
                  <w:tcW w:w="1741" w:type="dxa"/>
                  <w:tcBorders>
                    <w:top w:val="nil"/>
                    <w:left w:val="single" w:sz="4" w:space="0" w:color="auto"/>
                    <w:bottom w:val="single" w:sz="4" w:space="0" w:color="auto"/>
                    <w:right w:val="single" w:sz="4" w:space="0" w:color="auto"/>
                  </w:tcBorders>
                  <w:noWrap/>
                  <w:vAlign w:val="center"/>
                </w:tcPr>
                <w:p w:rsidR="00E22D2B" w:rsidRPr="00B92C16" w:rsidRDefault="00F83290">
                  <w:pPr>
                    <w:widowControl/>
                    <w:jc w:val="center"/>
                    <w:rPr>
                      <w:rFonts w:ascii="宋体" w:hAnsi="宋体" w:cs="宋体"/>
                      <w:kern w:val="0"/>
                      <w:szCs w:val="21"/>
                    </w:rPr>
                  </w:pPr>
                  <w:r w:rsidRPr="00B92C16">
                    <w:rPr>
                      <w:rFonts w:ascii="宋体" w:hAnsi="宋体" w:cs="宋体" w:hint="eastAsia"/>
                      <w:kern w:val="0"/>
                      <w:szCs w:val="21"/>
                    </w:rPr>
                    <w:t>代理机构</w:t>
                  </w:r>
                </w:p>
              </w:tc>
              <w:tc>
                <w:tcPr>
                  <w:tcW w:w="2167" w:type="dxa"/>
                  <w:tcBorders>
                    <w:top w:val="nil"/>
                    <w:left w:val="nil"/>
                    <w:bottom w:val="single" w:sz="4" w:space="0" w:color="auto"/>
                    <w:right w:val="single" w:sz="4" w:space="0" w:color="auto"/>
                  </w:tcBorders>
                  <w:noWrap/>
                  <w:vAlign w:val="center"/>
                </w:tcPr>
                <w:p w:rsidR="00E22D2B" w:rsidRPr="00B92C16" w:rsidRDefault="00F83290">
                  <w:pPr>
                    <w:widowControl/>
                    <w:jc w:val="center"/>
                    <w:rPr>
                      <w:rFonts w:ascii="宋体" w:hAnsi="宋体" w:cs="宋体"/>
                      <w:kern w:val="0"/>
                      <w:szCs w:val="21"/>
                    </w:rPr>
                  </w:pPr>
                  <w:r w:rsidRPr="00B92C16">
                    <w:rPr>
                      <w:rFonts w:ascii="宋体" w:hAnsi="宋体" w:cs="宋体" w:hint="eastAsia"/>
                      <w:kern w:val="0"/>
                      <w:szCs w:val="21"/>
                    </w:rPr>
                    <w:t>评审专家</w:t>
                  </w:r>
                </w:p>
              </w:tc>
              <w:tc>
                <w:tcPr>
                  <w:tcW w:w="1741" w:type="dxa"/>
                  <w:tcBorders>
                    <w:top w:val="nil"/>
                    <w:left w:val="nil"/>
                    <w:bottom w:val="single" w:sz="4" w:space="0" w:color="auto"/>
                    <w:right w:val="single" w:sz="4" w:space="0" w:color="auto"/>
                  </w:tcBorders>
                  <w:noWrap/>
                  <w:vAlign w:val="center"/>
                </w:tcPr>
                <w:p w:rsidR="00E22D2B" w:rsidRPr="00B92C16" w:rsidRDefault="00F83290">
                  <w:pPr>
                    <w:widowControl/>
                    <w:jc w:val="center"/>
                    <w:rPr>
                      <w:rFonts w:ascii="宋体" w:hAnsi="宋体" w:cs="宋体"/>
                      <w:kern w:val="0"/>
                      <w:szCs w:val="21"/>
                    </w:rPr>
                  </w:pPr>
                  <w:r w:rsidRPr="00B92C16">
                    <w:rPr>
                      <w:rFonts w:ascii="宋体" w:hAnsi="宋体" w:cs="宋体" w:hint="eastAsia"/>
                      <w:kern w:val="0"/>
                      <w:szCs w:val="21"/>
                    </w:rPr>
                    <w:t>评标结束</w:t>
                  </w:r>
                </w:p>
              </w:tc>
              <w:tc>
                <w:tcPr>
                  <w:tcW w:w="2171" w:type="dxa"/>
                  <w:tcBorders>
                    <w:top w:val="nil"/>
                    <w:left w:val="nil"/>
                    <w:bottom w:val="single" w:sz="4" w:space="0" w:color="auto"/>
                    <w:right w:val="single" w:sz="4" w:space="0" w:color="auto"/>
                  </w:tcBorders>
                  <w:noWrap/>
                  <w:vAlign w:val="center"/>
                </w:tcPr>
                <w:p w:rsidR="00E22D2B" w:rsidRPr="00B92C16" w:rsidRDefault="00F83290">
                  <w:pPr>
                    <w:widowControl/>
                    <w:jc w:val="center"/>
                    <w:rPr>
                      <w:rFonts w:ascii="宋体" w:hAnsi="宋体" w:cs="宋体"/>
                      <w:kern w:val="0"/>
                      <w:szCs w:val="21"/>
                    </w:rPr>
                  </w:pPr>
                  <w:r w:rsidRPr="00B92C16">
                    <w:rPr>
                      <w:rFonts w:ascii="宋体" w:hAnsi="宋体" w:cs="宋体" w:hint="eastAsia"/>
                      <w:kern w:val="0"/>
                      <w:szCs w:val="21"/>
                    </w:rPr>
                    <w:t>5个工作日内</w:t>
                  </w:r>
                </w:p>
              </w:tc>
            </w:tr>
            <w:tr w:rsidR="00B92C16" w:rsidRPr="00B92C16">
              <w:trPr>
                <w:trHeight w:val="567"/>
              </w:trPr>
              <w:tc>
                <w:tcPr>
                  <w:tcW w:w="1741" w:type="dxa"/>
                  <w:tcBorders>
                    <w:top w:val="nil"/>
                    <w:left w:val="single" w:sz="4" w:space="0" w:color="auto"/>
                    <w:bottom w:val="single" w:sz="4" w:space="0" w:color="auto"/>
                    <w:right w:val="single" w:sz="4" w:space="0" w:color="auto"/>
                  </w:tcBorders>
                  <w:noWrap/>
                  <w:vAlign w:val="center"/>
                </w:tcPr>
                <w:p w:rsidR="00E22D2B" w:rsidRPr="00B92C16" w:rsidRDefault="00F83290">
                  <w:pPr>
                    <w:widowControl/>
                    <w:jc w:val="center"/>
                    <w:rPr>
                      <w:rFonts w:ascii="宋体" w:hAnsi="宋体" w:cs="宋体"/>
                      <w:kern w:val="0"/>
                      <w:szCs w:val="21"/>
                    </w:rPr>
                  </w:pPr>
                  <w:r w:rsidRPr="00B92C16">
                    <w:rPr>
                      <w:rFonts w:ascii="宋体" w:hAnsi="宋体" w:cs="宋体" w:hint="eastAsia"/>
                      <w:kern w:val="0"/>
                      <w:szCs w:val="21"/>
                    </w:rPr>
                    <w:t>评审专家</w:t>
                  </w:r>
                </w:p>
              </w:tc>
              <w:tc>
                <w:tcPr>
                  <w:tcW w:w="2167" w:type="dxa"/>
                  <w:tcBorders>
                    <w:top w:val="nil"/>
                    <w:left w:val="nil"/>
                    <w:bottom w:val="single" w:sz="4" w:space="0" w:color="auto"/>
                    <w:right w:val="single" w:sz="4" w:space="0" w:color="auto"/>
                  </w:tcBorders>
                  <w:noWrap/>
                  <w:vAlign w:val="center"/>
                </w:tcPr>
                <w:p w:rsidR="00E22D2B" w:rsidRPr="00B92C16" w:rsidRDefault="00F83290">
                  <w:pPr>
                    <w:widowControl/>
                    <w:jc w:val="center"/>
                    <w:rPr>
                      <w:rFonts w:ascii="宋体" w:hAnsi="宋体" w:cs="宋体"/>
                      <w:kern w:val="0"/>
                      <w:szCs w:val="21"/>
                    </w:rPr>
                  </w:pPr>
                  <w:r w:rsidRPr="00B92C16">
                    <w:rPr>
                      <w:rFonts w:ascii="宋体" w:hAnsi="宋体" w:cs="宋体" w:hint="eastAsia"/>
                      <w:kern w:val="0"/>
                      <w:szCs w:val="21"/>
                    </w:rPr>
                    <w:t>代理机构</w:t>
                  </w:r>
                </w:p>
              </w:tc>
              <w:tc>
                <w:tcPr>
                  <w:tcW w:w="1741" w:type="dxa"/>
                  <w:tcBorders>
                    <w:top w:val="nil"/>
                    <w:left w:val="nil"/>
                    <w:bottom w:val="single" w:sz="4" w:space="0" w:color="auto"/>
                    <w:right w:val="single" w:sz="4" w:space="0" w:color="auto"/>
                  </w:tcBorders>
                  <w:noWrap/>
                  <w:vAlign w:val="center"/>
                </w:tcPr>
                <w:p w:rsidR="00E22D2B" w:rsidRPr="00B92C16" w:rsidRDefault="00F83290">
                  <w:pPr>
                    <w:widowControl/>
                    <w:jc w:val="center"/>
                    <w:rPr>
                      <w:rFonts w:ascii="宋体" w:hAnsi="宋体" w:cs="宋体"/>
                      <w:kern w:val="0"/>
                      <w:szCs w:val="21"/>
                    </w:rPr>
                  </w:pPr>
                  <w:r w:rsidRPr="00B92C16">
                    <w:rPr>
                      <w:rFonts w:ascii="宋体" w:hAnsi="宋体" w:cs="宋体" w:hint="eastAsia"/>
                      <w:kern w:val="0"/>
                      <w:szCs w:val="21"/>
                    </w:rPr>
                    <w:t>评标结束</w:t>
                  </w:r>
                </w:p>
              </w:tc>
              <w:tc>
                <w:tcPr>
                  <w:tcW w:w="2171" w:type="dxa"/>
                  <w:tcBorders>
                    <w:top w:val="nil"/>
                    <w:left w:val="nil"/>
                    <w:bottom w:val="single" w:sz="4" w:space="0" w:color="auto"/>
                    <w:right w:val="single" w:sz="4" w:space="0" w:color="auto"/>
                  </w:tcBorders>
                  <w:noWrap/>
                  <w:vAlign w:val="center"/>
                </w:tcPr>
                <w:p w:rsidR="00E22D2B" w:rsidRPr="00B92C16" w:rsidRDefault="00F83290">
                  <w:pPr>
                    <w:widowControl/>
                    <w:jc w:val="center"/>
                    <w:rPr>
                      <w:rFonts w:ascii="宋体" w:hAnsi="宋体" w:cs="宋体"/>
                      <w:kern w:val="0"/>
                      <w:szCs w:val="21"/>
                    </w:rPr>
                  </w:pPr>
                  <w:r w:rsidRPr="00B92C16">
                    <w:rPr>
                      <w:rFonts w:ascii="宋体" w:hAnsi="宋体" w:cs="宋体" w:hint="eastAsia"/>
                      <w:kern w:val="0"/>
                      <w:szCs w:val="21"/>
                    </w:rPr>
                    <w:t>5个工作日内</w:t>
                  </w:r>
                </w:p>
              </w:tc>
            </w:tr>
          </w:tbl>
          <w:p w:rsidR="00E22D2B" w:rsidRPr="00B92C16" w:rsidRDefault="00E22D2B">
            <w:pPr>
              <w:pStyle w:val="12"/>
            </w:pPr>
          </w:p>
        </w:tc>
      </w:tr>
    </w:tbl>
    <w:p w:rsidR="00E22D2B" w:rsidRPr="00B92C16" w:rsidRDefault="00F83290">
      <w:pPr>
        <w:widowControl/>
        <w:jc w:val="left"/>
        <w:rPr>
          <w:rFonts w:ascii="宋体" w:eastAsia="宋体" w:hAnsi="宋体" w:cs="宋体"/>
          <w:b/>
          <w:bCs/>
          <w:sz w:val="21"/>
          <w:szCs w:val="21"/>
        </w:rPr>
      </w:pPr>
      <w:bookmarkStart w:id="16" w:name="_Toc179632546"/>
      <w:bookmarkStart w:id="17" w:name="_Toc152042305"/>
      <w:bookmarkStart w:id="18" w:name="_Toc382903902"/>
      <w:bookmarkStart w:id="19" w:name="_Toc152045529"/>
      <w:bookmarkStart w:id="20" w:name="_Toc144974497"/>
      <w:bookmarkStart w:id="21" w:name="_Toc23464"/>
      <w:r w:rsidRPr="00B92C16">
        <w:rPr>
          <w:rFonts w:ascii="宋体" w:eastAsia="宋体" w:hAnsi="宋体"/>
          <w:b/>
          <w:bCs/>
          <w:sz w:val="21"/>
          <w:szCs w:val="21"/>
        </w:rPr>
        <w:lastRenderedPageBreak/>
        <w:br w:type="page"/>
      </w:r>
    </w:p>
    <w:p w:rsidR="00E22D2B" w:rsidRPr="00B92C16" w:rsidRDefault="00F83290">
      <w:pPr>
        <w:pStyle w:val="2TimesNewRoman5020"/>
        <w:spacing w:line="360" w:lineRule="auto"/>
        <w:rPr>
          <w:rFonts w:asciiTheme="minorEastAsia" w:eastAsiaTheme="minorEastAsia" w:hAnsiTheme="minorEastAsia"/>
          <w:b/>
          <w:bCs/>
          <w:sz w:val="21"/>
          <w:szCs w:val="21"/>
        </w:rPr>
      </w:pPr>
      <w:bookmarkStart w:id="22" w:name="_Toc45177803"/>
      <w:bookmarkStart w:id="23" w:name="_Toc163380667"/>
      <w:r w:rsidRPr="00B92C16">
        <w:rPr>
          <w:rFonts w:asciiTheme="minorEastAsia" w:eastAsiaTheme="minorEastAsia" w:hAnsiTheme="minorEastAsia" w:hint="eastAsia"/>
          <w:b/>
          <w:bCs/>
          <w:sz w:val="21"/>
          <w:szCs w:val="21"/>
        </w:rPr>
        <w:lastRenderedPageBreak/>
        <w:t>1</w:t>
      </w:r>
      <w:bookmarkEnd w:id="16"/>
      <w:bookmarkEnd w:id="17"/>
      <w:bookmarkEnd w:id="18"/>
      <w:bookmarkEnd w:id="19"/>
      <w:bookmarkEnd w:id="20"/>
      <w:r w:rsidRPr="00B92C16">
        <w:rPr>
          <w:rFonts w:asciiTheme="minorEastAsia" w:eastAsiaTheme="minorEastAsia" w:hAnsiTheme="minorEastAsia" w:hint="eastAsia"/>
          <w:b/>
          <w:bCs/>
          <w:sz w:val="21"/>
          <w:szCs w:val="21"/>
        </w:rPr>
        <w:t>. 总则</w:t>
      </w:r>
      <w:bookmarkEnd w:id="21"/>
      <w:bookmarkEnd w:id="22"/>
      <w:bookmarkEnd w:id="23"/>
    </w:p>
    <w:p w:rsidR="00E22D2B" w:rsidRPr="00B92C16" w:rsidRDefault="00F83290">
      <w:pPr>
        <w:pStyle w:val="378020"/>
        <w:spacing w:line="360" w:lineRule="auto"/>
        <w:rPr>
          <w:rFonts w:asciiTheme="minorEastAsia" w:eastAsiaTheme="minorEastAsia" w:hAnsiTheme="minorEastAsia"/>
          <w:sz w:val="21"/>
          <w:szCs w:val="21"/>
        </w:rPr>
      </w:pPr>
      <w:bookmarkStart w:id="24" w:name="_Toc144974498"/>
      <w:bookmarkStart w:id="25" w:name="_Toc152042306"/>
      <w:bookmarkStart w:id="26" w:name="_Toc152045530"/>
      <w:bookmarkStart w:id="27" w:name="_Toc163380668"/>
      <w:bookmarkStart w:id="28" w:name="_Toc45177804"/>
      <w:bookmarkStart w:id="29" w:name="_Toc179632547"/>
      <w:r w:rsidRPr="00B92C16">
        <w:rPr>
          <w:rFonts w:asciiTheme="minorEastAsia" w:eastAsiaTheme="minorEastAsia" w:hAnsiTheme="minorEastAsia" w:hint="eastAsia"/>
          <w:sz w:val="21"/>
          <w:szCs w:val="21"/>
        </w:rPr>
        <w:t>1.1 项目概况</w:t>
      </w:r>
      <w:bookmarkEnd w:id="24"/>
      <w:bookmarkEnd w:id="25"/>
      <w:bookmarkEnd w:id="26"/>
      <w:bookmarkEnd w:id="27"/>
      <w:bookmarkEnd w:id="28"/>
      <w:bookmarkEnd w:id="29"/>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1.1.1根据有关法律、法规和规章的规定，本招标项目已具备招标条件，现对本项目施工进行招标。</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1.1.2 本招标项目采购人：见供应商须知前附表。</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1.1.3 本招标项目招标代理机构：见供应商须知前附表。</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1.1.4 本招标项目名称：见供应商须知前附表。</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1.1.5 本项目建设地点：见供应商须知前附表。</w:t>
      </w:r>
    </w:p>
    <w:p w:rsidR="00E22D2B" w:rsidRPr="00B92C16" w:rsidRDefault="00F83290">
      <w:pPr>
        <w:pStyle w:val="378020"/>
        <w:spacing w:line="360" w:lineRule="auto"/>
        <w:rPr>
          <w:rFonts w:asciiTheme="minorEastAsia" w:eastAsiaTheme="minorEastAsia" w:hAnsiTheme="minorEastAsia"/>
          <w:sz w:val="21"/>
          <w:szCs w:val="21"/>
        </w:rPr>
      </w:pPr>
      <w:bookmarkStart w:id="30" w:name="_Toc179632548"/>
      <w:bookmarkStart w:id="31" w:name="_Toc152042307"/>
      <w:bookmarkStart w:id="32" w:name="_Toc152045531"/>
      <w:bookmarkStart w:id="33" w:name="_Toc45177805"/>
      <w:bookmarkStart w:id="34" w:name="_Toc163380669"/>
      <w:bookmarkStart w:id="35" w:name="_Toc144974499"/>
      <w:r w:rsidRPr="00B92C16">
        <w:rPr>
          <w:rFonts w:asciiTheme="minorEastAsia" w:eastAsiaTheme="minorEastAsia" w:hAnsiTheme="minorEastAsia" w:hint="eastAsia"/>
          <w:sz w:val="21"/>
          <w:szCs w:val="21"/>
        </w:rPr>
        <w:t>1.2 资金来源和落实情况</w:t>
      </w:r>
      <w:bookmarkEnd w:id="30"/>
      <w:bookmarkEnd w:id="31"/>
      <w:bookmarkEnd w:id="32"/>
      <w:bookmarkEnd w:id="33"/>
      <w:bookmarkEnd w:id="34"/>
      <w:bookmarkEnd w:id="35"/>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1.2.1 本招标项目的资金来源：见供应商须知前附表。</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1.2.2 本招标项目的出资比例：见供应商须知前附表。</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1.2.3 本招标项目的资金落实情况：见供应商须知前附表。</w:t>
      </w:r>
    </w:p>
    <w:p w:rsidR="00E22D2B" w:rsidRPr="00B92C16" w:rsidRDefault="00F83290">
      <w:pPr>
        <w:pStyle w:val="378020"/>
        <w:spacing w:line="360" w:lineRule="auto"/>
        <w:rPr>
          <w:rFonts w:asciiTheme="minorEastAsia" w:eastAsiaTheme="minorEastAsia" w:hAnsiTheme="minorEastAsia"/>
          <w:sz w:val="21"/>
          <w:szCs w:val="21"/>
        </w:rPr>
      </w:pPr>
      <w:bookmarkStart w:id="36" w:name="_Toc163380670"/>
      <w:bookmarkStart w:id="37" w:name="_Toc45177806"/>
      <w:bookmarkStart w:id="38" w:name="_Toc152045532"/>
      <w:bookmarkStart w:id="39" w:name="_Toc152042308"/>
      <w:bookmarkStart w:id="40" w:name="_Toc144974500"/>
      <w:bookmarkStart w:id="41" w:name="_Toc179632549"/>
      <w:r w:rsidRPr="00B92C16">
        <w:rPr>
          <w:rFonts w:asciiTheme="minorEastAsia" w:eastAsiaTheme="minorEastAsia" w:hAnsiTheme="minorEastAsia" w:hint="eastAsia"/>
          <w:sz w:val="21"/>
          <w:szCs w:val="21"/>
        </w:rPr>
        <w:t>1.3 招标范围、计划工期和质量要求</w:t>
      </w:r>
      <w:bookmarkEnd w:id="36"/>
      <w:bookmarkEnd w:id="37"/>
      <w:bookmarkEnd w:id="38"/>
      <w:bookmarkEnd w:id="39"/>
      <w:bookmarkEnd w:id="40"/>
      <w:bookmarkEnd w:id="41"/>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1.3.1 本次招标范围：见供应商须知前附表。</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1.3.2 本项目的计划工期：见供应商须知前附表。</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1.3.3 本项目的质量要求：见供应商须知前附表。</w:t>
      </w:r>
    </w:p>
    <w:p w:rsidR="00E22D2B" w:rsidRPr="00B92C16" w:rsidRDefault="00F83290">
      <w:pPr>
        <w:pStyle w:val="378020"/>
        <w:spacing w:line="360" w:lineRule="auto"/>
        <w:rPr>
          <w:rFonts w:asciiTheme="minorEastAsia" w:eastAsiaTheme="minorEastAsia" w:hAnsiTheme="minorEastAsia"/>
          <w:sz w:val="21"/>
          <w:szCs w:val="21"/>
        </w:rPr>
      </w:pPr>
      <w:bookmarkStart w:id="42" w:name="_Toc152045534"/>
      <w:bookmarkStart w:id="43" w:name="_Toc45177807"/>
      <w:bookmarkStart w:id="44" w:name="_Toc144974502"/>
      <w:bookmarkStart w:id="45" w:name="_Toc152042310"/>
      <w:bookmarkStart w:id="46" w:name="_Toc163380671"/>
      <w:bookmarkStart w:id="47" w:name="_Toc179632551"/>
      <w:r w:rsidRPr="00B92C16">
        <w:rPr>
          <w:rFonts w:asciiTheme="minorEastAsia" w:eastAsiaTheme="minorEastAsia" w:hAnsiTheme="minorEastAsia" w:hint="eastAsia"/>
          <w:sz w:val="21"/>
          <w:szCs w:val="21"/>
        </w:rPr>
        <w:t>1.4 供应商资格要求</w:t>
      </w:r>
      <w:bookmarkEnd w:id="42"/>
      <w:bookmarkEnd w:id="43"/>
      <w:bookmarkEnd w:id="44"/>
      <w:bookmarkEnd w:id="45"/>
      <w:bookmarkEnd w:id="46"/>
      <w:bookmarkEnd w:id="47"/>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1.4.1供应商应具备承担项目段施工的资质条件、能力和信誉:详见供应商须知前附表；</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 xml:space="preserve">1.4.2 供应商须知前附表规定接受联合体投标的，除应符合本章第1.4.1项和供应商须知前附表的要求外，还应遵守以下规定： </w:t>
      </w:r>
    </w:p>
    <w:p w:rsidR="00E22D2B" w:rsidRPr="00B92C16" w:rsidRDefault="00F83290">
      <w:pPr>
        <w:spacing w:line="360" w:lineRule="auto"/>
        <w:ind w:firstLineChars="342" w:firstLine="718"/>
        <w:rPr>
          <w:rFonts w:asciiTheme="minorEastAsia" w:hAnsiTheme="minorEastAsia" w:cs="宋体"/>
          <w:sz w:val="21"/>
          <w:szCs w:val="21"/>
        </w:rPr>
      </w:pPr>
      <w:r w:rsidRPr="00B92C16">
        <w:rPr>
          <w:rFonts w:asciiTheme="minorEastAsia" w:hAnsiTheme="minorEastAsia" w:cs="宋体" w:hint="eastAsia"/>
          <w:sz w:val="21"/>
          <w:szCs w:val="21"/>
        </w:rPr>
        <w:t>（1）联合体各方应按磋商文件提供的格式签订联合体协议书，明确联合体牵头人和各方权利义务；</w:t>
      </w:r>
    </w:p>
    <w:p w:rsidR="00E22D2B" w:rsidRPr="00B92C16" w:rsidRDefault="00F83290">
      <w:pPr>
        <w:spacing w:line="360" w:lineRule="auto"/>
        <w:ind w:firstLineChars="342" w:firstLine="718"/>
        <w:rPr>
          <w:rFonts w:asciiTheme="minorEastAsia" w:hAnsiTheme="minorEastAsia" w:cs="宋体"/>
          <w:sz w:val="21"/>
          <w:szCs w:val="21"/>
        </w:rPr>
      </w:pPr>
      <w:r w:rsidRPr="00B92C16">
        <w:rPr>
          <w:rFonts w:asciiTheme="minorEastAsia" w:hAnsiTheme="minorEastAsia" w:cs="宋体" w:hint="eastAsia"/>
          <w:sz w:val="21"/>
          <w:szCs w:val="21"/>
        </w:rPr>
        <w:t xml:space="preserve">（2）由同一专业的单位组成的联合体，按照资质等级较低的单位确定资质等级； </w:t>
      </w:r>
    </w:p>
    <w:p w:rsidR="00E22D2B" w:rsidRPr="00B92C16" w:rsidRDefault="00F83290">
      <w:pPr>
        <w:spacing w:line="360" w:lineRule="auto"/>
        <w:ind w:firstLineChars="342" w:firstLine="718"/>
        <w:rPr>
          <w:rFonts w:asciiTheme="minorEastAsia" w:hAnsiTheme="minorEastAsia" w:cs="宋体"/>
          <w:sz w:val="21"/>
          <w:szCs w:val="21"/>
        </w:rPr>
      </w:pPr>
      <w:r w:rsidRPr="00B92C16">
        <w:rPr>
          <w:rFonts w:asciiTheme="minorEastAsia" w:hAnsiTheme="minorEastAsia" w:cs="宋体" w:hint="eastAsia"/>
          <w:sz w:val="21"/>
          <w:szCs w:val="21"/>
        </w:rPr>
        <w:t>（3）联合体各方不得再以自己名义单独或参加其他联合体在同一标段中投标。</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1.4.3 供应商不得存在下列情形之一：</w:t>
      </w:r>
    </w:p>
    <w:p w:rsidR="00E22D2B" w:rsidRPr="00B92C16" w:rsidRDefault="00F83290">
      <w:pPr>
        <w:spacing w:line="360" w:lineRule="auto"/>
        <w:ind w:firstLineChars="342" w:firstLine="718"/>
        <w:rPr>
          <w:rFonts w:asciiTheme="minorEastAsia" w:hAnsiTheme="minorEastAsia" w:cs="宋体"/>
          <w:sz w:val="21"/>
          <w:szCs w:val="21"/>
        </w:rPr>
      </w:pPr>
      <w:r w:rsidRPr="00B92C16">
        <w:rPr>
          <w:rFonts w:asciiTheme="minorEastAsia" w:hAnsiTheme="minorEastAsia" w:cs="宋体" w:hint="eastAsia"/>
          <w:sz w:val="21"/>
          <w:szCs w:val="21"/>
        </w:rPr>
        <w:t xml:space="preserve">（1）为采购人不具有独立法人资格的附属机构（单位）； </w:t>
      </w:r>
    </w:p>
    <w:p w:rsidR="00E22D2B" w:rsidRPr="00B92C16" w:rsidRDefault="00F83290">
      <w:pPr>
        <w:spacing w:line="360" w:lineRule="auto"/>
        <w:ind w:firstLineChars="342" w:firstLine="718"/>
        <w:rPr>
          <w:rFonts w:asciiTheme="minorEastAsia" w:hAnsiTheme="minorEastAsia" w:cs="宋体"/>
          <w:sz w:val="21"/>
          <w:szCs w:val="21"/>
        </w:rPr>
      </w:pPr>
      <w:r w:rsidRPr="00B92C16">
        <w:rPr>
          <w:rFonts w:asciiTheme="minorEastAsia" w:hAnsiTheme="minorEastAsia" w:cs="宋体" w:hint="eastAsia"/>
          <w:sz w:val="21"/>
          <w:szCs w:val="21"/>
        </w:rPr>
        <w:t xml:space="preserve">（2）为本项目前期准备提供设计或咨询服务的，但设计施工总承包的除外； </w:t>
      </w:r>
    </w:p>
    <w:p w:rsidR="00E22D2B" w:rsidRPr="00B92C16" w:rsidRDefault="00F83290">
      <w:pPr>
        <w:spacing w:line="360" w:lineRule="auto"/>
        <w:ind w:firstLineChars="342" w:firstLine="718"/>
        <w:rPr>
          <w:rFonts w:asciiTheme="minorEastAsia" w:hAnsiTheme="minorEastAsia" w:cs="宋体"/>
          <w:sz w:val="21"/>
          <w:szCs w:val="21"/>
        </w:rPr>
      </w:pPr>
      <w:r w:rsidRPr="00B92C16">
        <w:rPr>
          <w:rFonts w:asciiTheme="minorEastAsia" w:hAnsiTheme="minorEastAsia" w:cs="宋体" w:hint="eastAsia"/>
          <w:sz w:val="21"/>
          <w:szCs w:val="21"/>
        </w:rPr>
        <w:t>（3）为本项目的监理人；</w:t>
      </w:r>
    </w:p>
    <w:p w:rsidR="00E22D2B" w:rsidRPr="00B92C16" w:rsidRDefault="00F83290">
      <w:pPr>
        <w:spacing w:line="360" w:lineRule="auto"/>
        <w:ind w:firstLineChars="342" w:firstLine="718"/>
        <w:rPr>
          <w:rFonts w:asciiTheme="minorEastAsia" w:hAnsiTheme="minorEastAsia" w:cs="宋体"/>
          <w:sz w:val="21"/>
          <w:szCs w:val="21"/>
        </w:rPr>
      </w:pPr>
      <w:r w:rsidRPr="00B92C16">
        <w:rPr>
          <w:rFonts w:asciiTheme="minorEastAsia" w:hAnsiTheme="minorEastAsia" w:cs="宋体" w:hint="eastAsia"/>
          <w:sz w:val="21"/>
          <w:szCs w:val="21"/>
        </w:rPr>
        <w:t xml:space="preserve">（4）为本项目的代建人； </w:t>
      </w:r>
    </w:p>
    <w:p w:rsidR="00E22D2B" w:rsidRPr="00B92C16" w:rsidRDefault="00F83290">
      <w:pPr>
        <w:spacing w:line="360" w:lineRule="auto"/>
        <w:ind w:firstLineChars="342" w:firstLine="718"/>
        <w:rPr>
          <w:rFonts w:asciiTheme="minorEastAsia" w:hAnsiTheme="minorEastAsia" w:cs="宋体"/>
          <w:sz w:val="21"/>
          <w:szCs w:val="21"/>
        </w:rPr>
      </w:pPr>
      <w:r w:rsidRPr="00B92C16">
        <w:rPr>
          <w:rFonts w:asciiTheme="minorEastAsia" w:hAnsiTheme="minorEastAsia" w:cs="宋体" w:hint="eastAsia"/>
          <w:sz w:val="21"/>
          <w:szCs w:val="21"/>
        </w:rPr>
        <w:t xml:space="preserve">（5）为本项目提供招标代理服务的； </w:t>
      </w:r>
    </w:p>
    <w:p w:rsidR="00E22D2B" w:rsidRPr="00B92C16" w:rsidRDefault="00F83290">
      <w:pPr>
        <w:spacing w:line="360" w:lineRule="auto"/>
        <w:ind w:firstLineChars="342" w:firstLine="718"/>
        <w:rPr>
          <w:rFonts w:asciiTheme="minorEastAsia" w:hAnsiTheme="minorEastAsia" w:cs="宋体"/>
          <w:sz w:val="21"/>
          <w:szCs w:val="21"/>
        </w:rPr>
      </w:pPr>
      <w:r w:rsidRPr="00B92C16">
        <w:rPr>
          <w:rFonts w:asciiTheme="minorEastAsia" w:hAnsiTheme="minorEastAsia" w:cs="宋体" w:hint="eastAsia"/>
          <w:sz w:val="21"/>
          <w:szCs w:val="21"/>
        </w:rPr>
        <w:lastRenderedPageBreak/>
        <w:t>（6）与本项目的监理人或代建人或招标代理机构同为一个法定代表人的；</w:t>
      </w:r>
    </w:p>
    <w:p w:rsidR="00E22D2B" w:rsidRPr="00B92C16" w:rsidRDefault="00F83290">
      <w:pPr>
        <w:spacing w:line="360" w:lineRule="auto"/>
        <w:ind w:firstLineChars="342" w:firstLine="718"/>
        <w:rPr>
          <w:rFonts w:asciiTheme="minorEastAsia" w:hAnsiTheme="minorEastAsia" w:cs="宋体"/>
          <w:sz w:val="21"/>
          <w:szCs w:val="21"/>
        </w:rPr>
      </w:pPr>
      <w:r w:rsidRPr="00B92C16">
        <w:rPr>
          <w:rFonts w:asciiTheme="minorEastAsia" w:hAnsiTheme="minorEastAsia" w:cs="宋体" w:hint="eastAsia"/>
          <w:sz w:val="21"/>
          <w:szCs w:val="21"/>
        </w:rPr>
        <w:t>（7）与本项目的监理人或代建人或招标代理机构相互控股或参股的；</w:t>
      </w:r>
    </w:p>
    <w:p w:rsidR="00E22D2B" w:rsidRPr="00B92C16" w:rsidRDefault="00F83290">
      <w:pPr>
        <w:spacing w:line="360" w:lineRule="auto"/>
        <w:ind w:firstLineChars="342" w:firstLine="718"/>
        <w:rPr>
          <w:rFonts w:asciiTheme="minorEastAsia" w:hAnsiTheme="minorEastAsia" w:cs="宋体"/>
          <w:sz w:val="21"/>
          <w:szCs w:val="21"/>
        </w:rPr>
      </w:pPr>
      <w:r w:rsidRPr="00B92C16">
        <w:rPr>
          <w:rFonts w:asciiTheme="minorEastAsia" w:hAnsiTheme="minorEastAsia" w:cs="宋体" w:hint="eastAsia"/>
          <w:sz w:val="21"/>
          <w:szCs w:val="21"/>
        </w:rPr>
        <w:t>（8）与本项目的监理人或代建人或招标代理机构相互任职或工作的；</w:t>
      </w:r>
    </w:p>
    <w:p w:rsidR="00E22D2B" w:rsidRPr="00B92C16" w:rsidRDefault="00F83290">
      <w:pPr>
        <w:spacing w:line="360" w:lineRule="auto"/>
        <w:ind w:firstLineChars="342" w:firstLine="718"/>
        <w:rPr>
          <w:rFonts w:asciiTheme="minorEastAsia" w:hAnsiTheme="minorEastAsia" w:cs="宋体"/>
          <w:sz w:val="21"/>
          <w:szCs w:val="21"/>
        </w:rPr>
      </w:pPr>
      <w:r w:rsidRPr="00B92C16">
        <w:rPr>
          <w:rFonts w:asciiTheme="minorEastAsia" w:hAnsiTheme="minorEastAsia" w:cs="宋体" w:hint="eastAsia"/>
          <w:sz w:val="21"/>
          <w:szCs w:val="21"/>
        </w:rPr>
        <w:t xml:space="preserve">（9）被责令停业的； </w:t>
      </w:r>
    </w:p>
    <w:p w:rsidR="00E22D2B" w:rsidRPr="00B92C16" w:rsidRDefault="00F83290">
      <w:pPr>
        <w:spacing w:line="360" w:lineRule="auto"/>
        <w:ind w:firstLineChars="342" w:firstLine="718"/>
        <w:rPr>
          <w:rFonts w:asciiTheme="minorEastAsia" w:hAnsiTheme="minorEastAsia" w:cs="宋体"/>
          <w:sz w:val="21"/>
          <w:szCs w:val="21"/>
        </w:rPr>
      </w:pPr>
      <w:r w:rsidRPr="00B92C16">
        <w:rPr>
          <w:rFonts w:asciiTheme="minorEastAsia" w:hAnsiTheme="minorEastAsia" w:cs="宋体" w:hint="eastAsia"/>
          <w:sz w:val="21"/>
          <w:szCs w:val="21"/>
        </w:rPr>
        <w:t xml:space="preserve">（10）被暂停或取消投标资格的； </w:t>
      </w:r>
    </w:p>
    <w:p w:rsidR="00E22D2B" w:rsidRPr="00B92C16" w:rsidRDefault="00F83290">
      <w:pPr>
        <w:spacing w:line="360" w:lineRule="auto"/>
        <w:ind w:firstLineChars="342" w:firstLine="718"/>
        <w:rPr>
          <w:rFonts w:asciiTheme="minorEastAsia" w:hAnsiTheme="minorEastAsia" w:cs="宋体"/>
          <w:sz w:val="21"/>
          <w:szCs w:val="21"/>
        </w:rPr>
      </w:pPr>
      <w:r w:rsidRPr="00B92C16">
        <w:rPr>
          <w:rFonts w:asciiTheme="minorEastAsia" w:hAnsiTheme="minorEastAsia" w:cs="宋体" w:hint="eastAsia"/>
          <w:sz w:val="21"/>
          <w:szCs w:val="21"/>
        </w:rPr>
        <w:t>（11）财产被接管或冻结的；</w:t>
      </w:r>
    </w:p>
    <w:p w:rsidR="00E22D2B" w:rsidRPr="00B92C16" w:rsidRDefault="00F83290">
      <w:pPr>
        <w:spacing w:line="360" w:lineRule="auto"/>
        <w:ind w:firstLineChars="342" w:firstLine="718"/>
        <w:rPr>
          <w:rFonts w:asciiTheme="minorEastAsia" w:hAnsiTheme="minorEastAsia" w:cs="宋体"/>
          <w:sz w:val="21"/>
          <w:szCs w:val="21"/>
        </w:rPr>
      </w:pPr>
      <w:r w:rsidRPr="00B92C16">
        <w:rPr>
          <w:rFonts w:asciiTheme="minorEastAsia" w:hAnsiTheme="minorEastAsia" w:cs="宋体" w:hint="eastAsia"/>
          <w:sz w:val="21"/>
          <w:szCs w:val="21"/>
        </w:rPr>
        <w:t>（12）在最近三年内有骗取中标或严重违约或重大工程质量问题的。</w:t>
      </w:r>
    </w:p>
    <w:p w:rsidR="00E22D2B" w:rsidRPr="00B92C16" w:rsidRDefault="00F83290">
      <w:pPr>
        <w:pStyle w:val="378020"/>
        <w:spacing w:line="360" w:lineRule="auto"/>
        <w:rPr>
          <w:rFonts w:asciiTheme="minorEastAsia" w:eastAsiaTheme="minorEastAsia" w:hAnsiTheme="minorEastAsia"/>
          <w:sz w:val="21"/>
          <w:szCs w:val="21"/>
        </w:rPr>
      </w:pPr>
      <w:bookmarkStart w:id="48" w:name="_Toc144974503"/>
      <w:bookmarkStart w:id="49" w:name="_Toc152042311"/>
      <w:bookmarkStart w:id="50" w:name="_Toc163380672"/>
      <w:bookmarkStart w:id="51" w:name="_Toc45177808"/>
      <w:bookmarkStart w:id="52" w:name="_Toc152045535"/>
      <w:bookmarkStart w:id="53" w:name="_Toc179632552"/>
      <w:r w:rsidRPr="00B92C16">
        <w:rPr>
          <w:rFonts w:asciiTheme="minorEastAsia" w:eastAsiaTheme="minorEastAsia" w:hAnsiTheme="minorEastAsia" w:hint="eastAsia"/>
          <w:sz w:val="21"/>
          <w:szCs w:val="21"/>
        </w:rPr>
        <w:t>1.5 费用承担</w:t>
      </w:r>
      <w:bookmarkEnd w:id="48"/>
      <w:bookmarkEnd w:id="49"/>
      <w:bookmarkEnd w:id="50"/>
      <w:bookmarkEnd w:id="51"/>
      <w:bookmarkEnd w:id="52"/>
      <w:bookmarkEnd w:id="53"/>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供应商准备和参加投标活动发生的费用自理。</w:t>
      </w:r>
    </w:p>
    <w:p w:rsidR="00E22D2B" w:rsidRPr="00B92C16" w:rsidRDefault="00F83290">
      <w:pPr>
        <w:pStyle w:val="378020"/>
        <w:spacing w:line="360" w:lineRule="auto"/>
        <w:rPr>
          <w:rFonts w:asciiTheme="minorEastAsia" w:eastAsiaTheme="minorEastAsia" w:hAnsiTheme="minorEastAsia"/>
          <w:sz w:val="21"/>
          <w:szCs w:val="21"/>
        </w:rPr>
      </w:pPr>
      <w:bookmarkStart w:id="54" w:name="_Toc152042312"/>
      <w:bookmarkStart w:id="55" w:name="_Toc179632553"/>
      <w:bookmarkStart w:id="56" w:name="_Toc152045536"/>
      <w:bookmarkStart w:id="57" w:name="_Toc144974504"/>
      <w:bookmarkStart w:id="58" w:name="_Toc163380673"/>
      <w:bookmarkStart w:id="59" w:name="_Toc45177809"/>
      <w:r w:rsidRPr="00B92C16">
        <w:rPr>
          <w:rFonts w:asciiTheme="minorEastAsia" w:eastAsiaTheme="minorEastAsia" w:hAnsiTheme="minorEastAsia" w:hint="eastAsia"/>
          <w:sz w:val="21"/>
          <w:szCs w:val="21"/>
        </w:rPr>
        <w:t>1.6 保密</w:t>
      </w:r>
      <w:bookmarkEnd w:id="54"/>
      <w:bookmarkEnd w:id="55"/>
      <w:bookmarkEnd w:id="56"/>
      <w:bookmarkEnd w:id="57"/>
      <w:bookmarkEnd w:id="58"/>
      <w:bookmarkEnd w:id="59"/>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 xml:space="preserve">参与招标投标活动的各方应对磋商文件和响应文件中的商业和技术等秘密保密，违者应对由此造成的后果承担法律责任。 </w:t>
      </w:r>
    </w:p>
    <w:p w:rsidR="00E22D2B" w:rsidRPr="00B92C16" w:rsidRDefault="00F83290">
      <w:pPr>
        <w:pStyle w:val="378020"/>
        <w:spacing w:line="360" w:lineRule="auto"/>
        <w:rPr>
          <w:rFonts w:asciiTheme="minorEastAsia" w:eastAsiaTheme="minorEastAsia" w:hAnsiTheme="minorEastAsia"/>
          <w:sz w:val="21"/>
          <w:szCs w:val="21"/>
        </w:rPr>
      </w:pPr>
      <w:bookmarkStart w:id="60" w:name="_Toc144974505"/>
      <w:bookmarkStart w:id="61" w:name="_Toc163380674"/>
      <w:bookmarkStart w:id="62" w:name="_Toc152045537"/>
      <w:bookmarkStart w:id="63" w:name="_Toc152042313"/>
      <w:bookmarkStart w:id="64" w:name="_Toc45177810"/>
      <w:bookmarkStart w:id="65" w:name="_Toc179632554"/>
      <w:r w:rsidRPr="00B92C16">
        <w:rPr>
          <w:rFonts w:asciiTheme="minorEastAsia" w:eastAsiaTheme="minorEastAsia" w:hAnsiTheme="minorEastAsia" w:hint="eastAsia"/>
          <w:sz w:val="21"/>
          <w:szCs w:val="21"/>
        </w:rPr>
        <w:t>1.7 语言</w:t>
      </w:r>
      <w:bookmarkEnd w:id="60"/>
      <w:r w:rsidRPr="00B92C16">
        <w:rPr>
          <w:rFonts w:asciiTheme="minorEastAsia" w:eastAsiaTheme="minorEastAsia" w:hAnsiTheme="minorEastAsia" w:hint="eastAsia"/>
          <w:sz w:val="21"/>
          <w:szCs w:val="21"/>
        </w:rPr>
        <w:t>文字</w:t>
      </w:r>
      <w:bookmarkEnd w:id="61"/>
      <w:bookmarkEnd w:id="62"/>
      <w:bookmarkEnd w:id="63"/>
      <w:bookmarkEnd w:id="64"/>
      <w:bookmarkEnd w:id="65"/>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除专用术语外，与招标投标有关的语言均使用中文。必要时专用术语应附有中文注释。</w:t>
      </w:r>
    </w:p>
    <w:p w:rsidR="00E22D2B" w:rsidRPr="00B92C16" w:rsidRDefault="00F83290">
      <w:pPr>
        <w:pStyle w:val="378020"/>
        <w:spacing w:line="360" w:lineRule="auto"/>
        <w:rPr>
          <w:rFonts w:asciiTheme="minorEastAsia" w:eastAsiaTheme="minorEastAsia" w:hAnsiTheme="minorEastAsia"/>
          <w:sz w:val="21"/>
          <w:szCs w:val="21"/>
        </w:rPr>
      </w:pPr>
      <w:bookmarkStart w:id="66" w:name="_Toc45177811"/>
      <w:bookmarkStart w:id="67" w:name="_Toc179632555"/>
      <w:bookmarkStart w:id="68" w:name="_Toc144974506"/>
      <w:bookmarkStart w:id="69" w:name="_Toc152042314"/>
      <w:bookmarkStart w:id="70" w:name="_Toc152045538"/>
      <w:bookmarkStart w:id="71" w:name="_Toc163380675"/>
      <w:r w:rsidRPr="00B92C16">
        <w:rPr>
          <w:rFonts w:asciiTheme="minorEastAsia" w:eastAsiaTheme="minorEastAsia" w:hAnsiTheme="minorEastAsia" w:hint="eastAsia"/>
          <w:sz w:val="21"/>
          <w:szCs w:val="21"/>
        </w:rPr>
        <w:t>1.8 计量单位</w:t>
      </w:r>
      <w:bookmarkEnd w:id="66"/>
      <w:bookmarkEnd w:id="67"/>
      <w:bookmarkEnd w:id="68"/>
      <w:bookmarkEnd w:id="69"/>
      <w:bookmarkEnd w:id="70"/>
      <w:bookmarkEnd w:id="71"/>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所有计量均采用中华人民共和国法定计量单位。</w:t>
      </w:r>
    </w:p>
    <w:p w:rsidR="00E22D2B" w:rsidRPr="00B92C16" w:rsidRDefault="00F83290">
      <w:pPr>
        <w:pStyle w:val="378020"/>
        <w:spacing w:line="360" w:lineRule="auto"/>
        <w:rPr>
          <w:rFonts w:asciiTheme="minorEastAsia" w:eastAsiaTheme="minorEastAsia" w:hAnsiTheme="minorEastAsia"/>
          <w:sz w:val="21"/>
          <w:szCs w:val="21"/>
        </w:rPr>
      </w:pPr>
      <w:bookmarkStart w:id="72" w:name="_Toc179632556"/>
      <w:bookmarkStart w:id="73" w:name="_Toc163380676"/>
      <w:bookmarkStart w:id="74" w:name="_Toc144974507"/>
      <w:bookmarkStart w:id="75" w:name="_Toc45177812"/>
      <w:bookmarkStart w:id="76" w:name="_Toc152042315"/>
      <w:bookmarkStart w:id="77" w:name="_Toc152045539"/>
      <w:r w:rsidRPr="00B92C16">
        <w:rPr>
          <w:rFonts w:asciiTheme="minorEastAsia" w:eastAsiaTheme="minorEastAsia" w:hAnsiTheme="minorEastAsia" w:hint="eastAsia"/>
          <w:sz w:val="21"/>
          <w:szCs w:val="21"/>
        </w:rPr>
        <w:t>1.9 踏勘现场</w:t>
      </w:r>
      <w:bookmarkEnd w:id="72"/>
      <w:bookmarkEnd w:id="73"/>
      <w:bookmarkEnd w:id="74"/>
      <w:bookmarkEnd w:id="75"/>
      <w:bookmarkEnd w:id="76"/>
      <w:bookmarkEnd w:id="77"/>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 xml:space="preserve">1.9.1 供应商须知前附表规定组织踏勘现场的，采购人按供应商须知前附表规定的时间、地点组织供应商踏勘项目现场。 </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1.9.2 供应商踏勘现场发生的费用自理。</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1.9.3 除采购人的原因外，供应商自行负责在踏勘现场中所发生的人员伤亡和财产损失。</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1.9.4 采购人在踏勘现场中介绍的工程场地和相关的周边环境情况，供供应商在编制响应文件时参考，采购人不对供应商据此作出的判断和决策负责。</w:t>
      </w:r>
    </w:p>
    <w:p w:rsidR="00E22D2B" w:rsidRPr="00B92C16" w:rsidRDefault="00F83290">
      <w:pPr>
        <w:pStyle w:val="378020"/>
        <w:spacing w:line="360" w:lineRule="auto"/>
        <w:rPr>
          <w:rFonts w:asciiTheme="minorEastAsia" w:eastAsiaTheme="minorEastAsia" w:hAnsiTheme="minorEastAsia"/>
          <w:sz w:val="21"/>
          <w:szCs w:val="21"/>
        </w:rPr>
      </w:pPr>
      <w:bookmarkStart w:id="78" w:name="_Toc152045540"/>
      <w:bookmarkStart w:id="79" w:name="_Toc144974508"/>
      <w:bookmarkStart w:id="80" w:name="_Toc152042316"/>
      <w:bookmarkStart w:id="81" w:name="_Toc179632557"/>
      <w:bookmarkStart w:id="82" w:name="_Toc45177813"/>
      <w:bookmarkStart w:id="83" w:name="_Toc163380677"/>
      <w:r w:rsidRPr="00B92C16">
        <w:rPr>
          <w:rFonts w:asciiTheme="minorEastAsia" w:eastAsiaTheme="minorEastAsia" w:hAnsiTheme="minorEastAsia" w:hint="eastAsia"/>
          <w:sz w:val="21"/>
          <w:szCs w:val="21"/>
        </w:rPr>
        <w:t>1.10 投标预备会</w:t>
      </w:r>
      <w:bookmarkEnd w:id="78"/>
      <w:bookmarkEnd w:id="79"/>
      <w:bookmarkEnd w:id="80"/>
      <w:bookmarkEnd w:id="81"/>
      <w:r w:rsidRPr="00B92C16">
        <w:rPr>
          <w:rFonts w:asciiTheme="minorEastAsia" w:eastAsiaTheme="minorEastAsia" w:hAnsiTheme="minorEastAsia" w:hint="eastAsia"/>
          <w:b/>
          <w:sz w:val="21"/>
          <w:szCs w:val="21"/>
        </w:rPr>
        <w:t>(本项目不适用)</w:t>
      </w:r>
      <w:bookmarkEnd w:id="82"/>
      <w:bookmarkEnd w:id="83"/>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1.10.1 供应商须知前附表规定召开投标预备会的，采购人按供应商须知前附表规定的时间和地点召开投标预备会，澄清供应商提出的问题。</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1.10.2 供应商应在供应商须知前附表规定的时间前，以书面形式将提出的问题送达采购人，以便采购人在会议期间澄清。</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lastRenderedPageBreak/>
        <w:t>1.10.3 投标预备会后，采购人在供应商须知前附表规定的时间内，将对供应商所提问题的澄清，以书面方式通知所有购买磋商文件的供应商。该澄清内容为磋商文件的组成部分。</w:t>
      </w:r>
    </w:p>
    <w:p w:rsidR="00E22D2B" w:rsidRPr="00B92C16" w:rsidRDefault="00F83290">
      <w:pPr>
        <w:pStyle w:val="378020"/>
        <w:spacing w:line="360" w:lineRule="auto"/>
        <w:rPr>
          <w:rFonts w:asciiTheme="minorEastAsia" w:eastAsiaTheme="minorEastAsia" w:hAnsiTheme="minorEastAsia"/>
          <w:sz w:val="21"/>
          <w:szCs w:val="21"/>
        </w:rPr>
      </w:pPr>
      <w:bookmarkStart w:id="84" w:name="_Toc163380678"/>
      <w:bookmarkStart w:id="85" w:name="_Toc45177814"/>
      <w:bookmarkStart w:id="86" w:name="_Toc152045541"/>
      <w:bookmarkStart w:id="87" w:name="_Toc179632558"/>
      <w:bookmarkStart w:id="88" w:name="_Toc152042317"/>
      <w:bookmarkStart w:id="89" w:name="_Toc144974509"/>
      <w:r w:rsidRPr="00B92C16">
        <w:rPr>
          <w:rFonts w:asciiTheme="minorEastAsia" w:eastAsiaTheme="minorEastAsia" w:hAnsiTheme="minorEastAsia" w:hint="eastAsia"/>
          <w:sz w:val="21"/>
          <w:szCs w:val="21"/>
        </w:rPr>
        <w:t>1.11 分包</w:t>
      </w:r>
      <w:bookmarkEnd w:id="84"/>
      <w:bookmarkEnd w:id="85"/>
      <w:bookmarkEnd w:id="86"/>
      <w:bookmarkEnd w:id="87"/>
      <w:bookmarkEnd w:id="88"/>
      <w:bookmarkEnd w:id="89"/>
    </w:p>
    <w:p w:rsidR="00E22D2B" w:rsidRPr="00B92C16" w:rsidRDefault="00F83290">
      <w:pPr>
        <w:spacing w:line="360" w:lineRule="auto"/>
        <w:ind w:firstLineChars="200" w:firstLine="422"/>
        <w:rPr>
          <w:rFonts w:asciiTheme="minorEastAsia" w:hAnsiTheme="minorEastAsia" w:cs="宋体"/>
          <w:b/>
          <w:sz w:val="21"/>
          <w:szCs w:val="21"/>
        </w:rPr>
      </w:pPr>
      <w:r w:rsidRPr="00B92C16">
        <w:rPr>
          <w:rFonts w:asciiTheme="minorEastAsia" w:hAnsiTheme="minorEastAsia" w:cs="宋体" w:hint="eastAsia"/>
          <w:b/>
          <w:sz w:val="21"/>
          <w:szCs w:val="21"/>
        </w:rPr>
        <w:t>成交人应按照合同约定履行义务完成中标项目，不得分包、转包，否则采购人有权取消其中标资格。</w:t>
      </w:r>
    </w:p>
    <w:p w:rsidR="00E22D2B" w:rsidRPr="00B92C16" w:rsidRDefault="00F83290">
      <w:pPr>
        <w:pStyle w:val="378020"/>
        <w:spacing w:line="360" w:lineRule="auto"/>
        <w:rPr>
          <w:rFonts w:asciiTheme="minorEastAsia" w:eastAsiaTheme="minorEastAsia" w:hAnsiTheme="minorEastAsia"/>
          <w:sz w:val="21"/>
          <w:szCs w:val="21"/>
        </w:rPr>
      </w:pPr>
      <w:bookmarkStart w:id="90" w:name="_Toc163380679"/>
      <w:bookmarkStart w:id="91" w:name="_Toc45177815"/>
      <w:bookmarkStart w:id="92" w:name="_Toc179632559"/>
      <w:r w:rsidRPr="00B92C16">
        <w:rPr>
          <w:rFonts w:asciiTheme="minorEastAsia" w:eastAsiaTheme="minorEastAsia" w:hAnsiTheme="minorEastAsia" w:hint="eastAsia"/>
          <w:sz w:val="21"/>
          <w:szCs w:val="21"/>
        </w:rPr>
        <w:t>1.12 偏离</w:t>
      </w:r>
      <w:bookmarkEnd w:id="90"/>
      <w:bookmarkEnd w:id="91"/>
      <w:bookmarkEnd w:id="92"/>
    </w:p>
    <w:p w:rsidR="00E22D2B" w:rsidRPr="00B92C16" w:rsidRDefault="00F83290">
      <w:pPr>
        <w:spacing w:line="360" w:lineRule="auto"/>
        <w:ind w:firstLineChars="171" w:firstLine="359"/>
        <w:rPr>
          <w:rFonts w:asciiTheme="minorEastAsia" w:hAnsiTheme="minorEastAsia" w:cs="宋体"/>
          <w:sz w:val="21"/>
          <w:szCs w:val="21"/>
        </w:rPr>
      </w:pPr>
      <w:r w:rsidRPr="00B92C16">
        <w:rPr>
          <w:rFonts w:asciiTheme="minorEastAsia" w:hAnsiTheme="minorEastAsia" w:cs="宋体" w:hint="eastAsia"/>
          <w:sz w:val="21"/>
          <w:szCs w:val="21"/>
        </w:rPr>
        <w:t>供应商须知前附表允许响应文件偏离磋商文件某些要求的，偏离应当符合磋商文件规定的偏离范围和幅度。</w:t>
      </w:r>
    </w:p>
    <w:p w:rsidR="00E22D2B" w:rsidRPr="00B92C16" w:rsidRDefault="00F83290">
      <w:pPr>
        <w:pStyle w:val="2TimesNewRoman5020"/>
        <w:spacing w:line="360" w:lineRule="auto"/>
        <w:rPr>
          <w:rFonts w:asciiTheme="minorEastAsia" w:eastAsiaTheme="minorEastAsia" w:hAnsiTheme="minorEastAsia"/>
          <w:b/>
          <w:bCs/>
          <w:sz w:val="21"/>
          <w:szCs w:val="21"/>
        </w:rPr>
      </w:pPr>
      <w:bookmarkStart w:id="93" w:name="_Toc152045542"/>
      <w:bookmarkStart w:id="94" w:name="_Toc152042318"/>
      <w:bookmarkStart w:id="95" w:name="_Toc144974510"/>
      <w:bookmarkStart w:id="96" w:name="_Toc163380680"/>
      <w:bookmarkStart w:id="97" w:name="_Toc179632560"/>
      <w:bookmarkStart w:id="98" w:name="_Toc45177816"/>
      <w:bookmarkStart w:id="99" w:name="_Toc20024"/>
      <w:r w:rsidRPr="00B92C16">
        <w:rPr>
          <w:rFonts w:asciiTheme="minorEastAsia" w:eastAsiaTheme="minorEastAsia" w:hAnsiTheme="minorEastAsia" w:hint="eastAsia"/>
          <w:b/>
          <w:bCs/>
          <w:sz w:val="21"/>
          <w:szCs w:val="21"/>
        </w:rPr>
        <w:t>2. 磋商文件</w:t>
      </w:r>
      <w:bookmarkEnd w:id="93"/>
      <w:bookmarkEnd w:id="94"/>
      <w:bookmarkEnd w:id="95"/>
      <w:bookmarkEnd w:id="96"/>
      <w:bookmarkEnd w:id="97"/>
      <w:bookmarkEnd w:id="98"/>
      <w:bookmarkEnd w:id="99"/>
    </w:p>
    <w:p w:rsidR="00E22D2B" w:rsidRPr="00B92C16" w:rsidRDefault="00F83290">
      <w:pPr>
        <w:pStyle w:val="378020"/>
        <w:spacing w:line="360" w:lineRule="auto"/>
        <w:rPr>
          <w:rFonts w:asciiTheme="minorEastAsia" w:eastAsiaTheme="minorEastAsia" w:hAnsiTheme="minorEastAsia"/>
          <w:sz w:val="21"/>
          <w:szCs w:val="21"/>
        </w:rPr>
      </w:pPr>
      <w:bookmarkStart w:id="100" w:name="_Toc152045543"/>
      <w:bookmarkStart w:id="101" w:name="_Toc45177817"/>
      <w:bookmarkStart w:id="102" w:name="_Toc144974511"/>
      <w:bookmarkStart w:id="103" w:name="_Toc179632561"/>
      <w:bookmarkStart w:id="104" w:name="_Toc152042319"/>
      <w:bookmarkStart w:id="105" w:name="_Toc163380681"/>
      <w:r w:rsidRPr="00B92C16">
        <w:rPr>
          <w:rFonts w:asciiTheme="minorEastAsia" w:eastAsiaTheme="minorEastAsia" w:hAnsiTheme="minorEastAsia" w:hint="eastAsia"/>
          <w:sz w:val="21"/>
          <w:szCs w:val="21"/>
        </w:rPr>
        <w:t>2.1 磋商文件的组成</w:t>
      </w:r>
      <w:bookmarkEnd w:id="100"/>
      <w:bookmarkEnd w:id="101"/>
      <w:bookmarkEnd w:id="102"/>
      <w:bookmarkEnd w:id="103"/>
      <w:bookmarkEnd w:id="104"/>
      <w:bookmarkEnd w:id="105"/>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本磋商文件包括：</w:t>
      </w:r>
    </w:p>
    <w:p w:rsidR="00E22D2B" w:rsidRPr="00B92C16" w:rsidRDefault="00F83290">
      <w:pPr>
        <w:spacing w:line="360" w:lineRule="auto"/>
        <w:ind w:firstLineChars="171" w:firstLine="359"/>
        <w:rPr>
          <w:rFonts w:asciiTheme="minorEastAsia" w:hAnsiTheme="minorEastAsia" w:cs="宋体"/>
          <w:sz w:val="21"/>
          <w:szCs w:val="21"/>
        </w:rPr>
      </w:pPr>
      <w:r w:rsidRPr="00B92C16">
        <w:rPr>
          <w:rFonts w:asciiTheme="minorEastAsia" w:hAnsiTheme="minorEastAsia" w:cs="宋体" w:hint="eastAsia"/>
          <w:sz w:val="21"/>
          <w:szCs w:val="21"/>
        </w:rPr>
        <w:t>（1）磋商公告；</w:t>
      </w:r>
    </w:p>
    <w:p w:rsidR="00E22D2B" w:rsidRPr="00B92C16" w:rsidRDefault="00F83290">
      <w:pPr>
        <w:spacing w:line="360" w:lineRule="auto"/>
        <w:ind w:firstLineChars="171" w:firstLine="359"/>
        <w:rPr>
          <w:rFonts w:asciiTheme="minorEastAsia" w:hAnsiTheme="minorEastAsia" w:cs="宋体"/>
          <w:sz w:val="21"/>
          <w:szCs w:val="21"/>
        </w:rPr>
      </w:pPr>
      <w:r w:rsidRPr="00B92C16">
        <w:rPr>
          <w:rFonts w:asciiTheme="minorEastAsia" w:hAnsiTheme="minorEastAsia" w:cs="宋体" w:hint="eastAsia"/>
          <w:sz w:val="21"/>
          <w:szCs w:val="21"/>
        </w:rPr>
        <w:t>（2）供应商须知；</w:t>
      </w:r>
    </w:p>
    <w:p w:rsidR="00E22D2B" w:rsidRPr="00B92C16" w:rsidRDefault="00F83290">
      <w:pPr>
        <w:spacing w:line="360" w:lineRule="auto"/>
        <w:ind w:firstLineChars="171" w:firstLine="359"/>
        <w:rPr>
          <w:rFonts w:asciiTheme="minorEastAsia" w:hAnsiTheme="minorEastAsia" w:cs="宋体"/>
          <w:sz w:val="21"/>
          <w:szCs w:val="21"/>
        </w:rPr>
      </w:pPr>
      <w:r w:rsidRPr="00B92C16">
        <w:rPr>
          <w:rFonts w:asciiTheme="minorEastAsia" w:hAnsiTheme="minorEastAsia" w:cs="宋体" w:hint="eastAsia"/>
          <w:sz w:val="21"/>
          <w:szCs w:val="21"/>
        </w:rPr>
        <w:t>（3）评标办法；</w:t>
      </w:r>
    </w:p>
    <w:p w:rsidR="00E22D2B" w:rsidRPr="00B92C16" w:rsidRDefault="00F83290">
      <w:pPr>
        <w:spacing w:line="360" w:lineRule="auto"/>
        <w:ind w:firstLineChars="171" w:firstLine="359"/>
        <w:rPr>
          <w:rFonts w:asciiTheme="minorEastAsia" w:hAnsiTheme="minorEastAsia" w:cs="宋体"/>
          <w:sz w:val="21"/>
          <w:szCs w:val="21"/>
        </w:rPr>
      </w:pPr>
      <w:r w:rsidRPr="00B92C16">
        <w:rPr>
          <w:rFonts w:asciiTheme="minorEastAsia" w:hAnsiTheme="minorEastAsia" w:cs="宋体" w:hint="eastAsia"/>
          <w:sz w:val="21"/>
          <w:szCs w:val="21"/>
        </w:rPr>
        <w:t>（4）合同条款及格式；</w:t>
      </w:r>
    </w:p>
    <w:p w:rsidR="00E22D2B" w:rsidRPr="00B92C16" w:rsidRDefault="00F83290">
      <w:pPr>
        <w:spacing w:line="360" w:lineRule="auto"/>
        <w:ind w:firstLineChars="171" w:firstLine="359"/>
        <w:rPr>
          <w:rFonts w:asciiTheme="minorEastAsia" w:hAnsiTheme="minorEastAsia" w:cs="宋体"/>
          <w:sz w:val="21"/>
          <w:szCs w:val="21"/>
        </w:rPr>
      </w:pPr>
      <w:r w:rsidRPr="00B92C16">
        <w:rPr>
          <w:rFonts w:asciiTheme="minorEastAsia" w:hAnsiTheme="minorEastAsia" w:cs="宋体" w:hint="eastAsia"/>
          <w:sz w:val="21"/>
          <w:szCs w:val="21"/>
        </w:rPr>
        <w:t xml:space="preserve">（5）工程量清单； </w:t>
      </w:r>
    </w:p>
    <w:p w:rsidR="00E22D2B" w:rsidRPr="00B92C16" w:rsidRDefault="00F83290">
      <w:pPr>
        <w:spacing w:line="360" w:lineRule="auto"/>
        <w:ind w:firstLineChars="171" w:firstLine="359"/>
        <w:rPr>
          <w:rFonts w:asciiTheme="minorEastAsia" w:hAnsiTheme="minorEastAsia" w:cs="宋体"/>
          <w:sz w:val="21"/>
          <w:szCs w:val="21"/>
        </w:rPr>
      </w:pPr>
      <w:r w:rsidRPr="00B92C16">
        <w:rPr>
          <w:rFonts w:asciiTheme="minorEastAsia" w:hAnsiTheme="minorEastAsia" w:cs="宋体" w:hint="eastAsia"/>
          <w:sz w:val="21"/>
          <w:szCs w:val="21"/>
        </w:rPr>
        <w:t xml:space="preserve">（6）图纸； </w:t>
      </w:r>
    </w:p>
    <w:p w:rsidR="00E22D2B" w:rsidRPr="00B92C16" w:rsidRDefault="00F83290">
      <w:pPr>
        <w:spacing w:line="360" w:lineRule="auto"/>
        <w:ind w:firstLineChars="171" w:firstLine="359"/>
        <w:rPr>
          <w:rFonts w:asciiTheme="minorEastAsia" w:hAnsiTheme="minorEastAsia" w:cs="宋体"/>
          <w:sz w:val="21"/>
          <w:szCs w:val="21"/>
        </w:rPr>
      </w:pPr>
      <w:r w:rsidRPr="00B92C16">
        <w:rPr>
          <w:rFonts w:asciiTheme="minorEastAsia" w:hAnsiTheme="minorEastAsia" w:cs="宋体" w:hint="eastAsia"/>
          <w:sz w:val="21"/>
          <w:szCs w:val="21"/>
        </w:rPr>
        <w:t xml:space="preserve">（7）技术标准和要求； </w:t>
      </w:r>
    </w:p>
    <w:p w:rsidR="00E22D2B" w:rsidRPr="00B92C16" w:rsidRDefault="00F83290">
      <w:pPr>
        <w:spacing w:line="360" w:lineRule="auto"/>
        <w:ind w:firstLineChars="171" w:firstLine="359"/>
        <w:rPr>
          <w:rFonts w:asciiTheme="minorEastAsia" w:hAnsiTheme="minorEastAsia" w:cs="宋体"/>
          <w:sz w:val="21"/>
          <w:szCs w:val="21"/>
        </w:rPr>
      </w:pPr>
      <w:r w:rsidRPr="00B92C16">
        <w:rPr>
          <w:rFonts w:asciiTheme="minorEastAsia" w:hAnsiTheme="minorEastAsia" w:cs="宋体" w:hint="eastAsia"/>
          <w:sz w:val="21"/>
          <w:szCs w:val="21"/>
        </w:rPr>
        <w:t>（8）响应文件格式；</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根据本章第1.10款、第2.2款和第2.3款对磋商文件所作的澄清、修改，构成磋商文件的组成部分。</w:t>
      </w:r>
    </w:p>
    <w:p w:rsidR="00E22D2B" w:rsidRPr="00B92C16" w:rsidRDefault="00F83290">
      <w:pPr>
        <w:pStyle w:val="378020"/>
        <w:spacing w:line="360" w:lineRule="auto"/>
        <w:rPr>
          <w:rFonts w:asciiTheme="minorEastAsia" w:eastAsiaTheme="minorEastAsia" w:hAnsiTheme="minorEastAsia"/>
          <w:sz w:val="21"/>
          <w:szCs w:val="21"/>
        </w:rPr>
      </w:pPr>
      <w:bookmarkStart w:id="106" w:name="_Toc163380682"/>
      <w:bookmarkStart w:id="107" w:name="_Toc152045544"/>
      <w:bookmarkStart w:id="108" w:name="_Toc179632562"/>
      <w:bookmarkStart w:id="109" w:name="_Toc152042320"/>
      <w:bookmarkStart w:id="110" w:name="_Toc45177818"/>
      <w:bookmarkStart w:id="111" w:name="_Toc144974512"/>
      <w:r w:rsidRPr="00B92C16">
        <w:rPr>
          <w:rFonts w:asciiTheme="minorEastAsia" w:eastAsiaTheme="minorEastAsia" w:hAnsiTheme="minorEastAsia" w:hint="eastAsia"/>
          <w:sz w:val="21"/>
          <w:szCs w:val="21"/>
        </w:rPr>
        <w:t>2.2 磋商文件的澄清</w:t>
      </w:r>
      <w:bookmarkEnd w:id="106"/>
      <w:bookmarkEnd w:id="107"/>
      <w:bookmarkEnd w:id="108"/>
      <w:bookmarkEnd w:id="109"/>
      <w:bookmarkEnd w:id="110"/>
      <w:bookmarkEnd w:id="111"/>
    </w:p>
    <w:p w:rsidR="00E22D2B" w:rsidRPr="00B92C16" w:rsidRDefault="00F83290">
      <w:pPr>
        <w:spacing w:line="360" w:lineRule="auto"/>
        <w:ind w:firstLineChars="200" w:firstLine="420"/>
        <w:rPr>
          <w:rFonts w:asciiTheme="minorEastAsia" w:hAnsiTheme="minorEastAsia" w:cs="宋体"/>
          <w:sz w:val="21"/>
          <w:szCs w:val="21"/>
        </w:rPr>
      </w:pPr>
      <w:bookmarkStart w:id="112" w:name="_Toc152045545"/>
      <w:bookmarkStart w:id="113" w:name="_Toc179632563"/>
      <w:bookmarkStart w:id="114" w:name="_Toc152042321"/>
      <w:bookmarkStart w:id="115" w:name="_Toc144974513"/>
      <w:r w:rsidRPr="00B92C16">
        <w:rPr>
          <w:rFonts w:asciiTheme="minorEastAsia" w:hAnsiTheme="minorEastAsia" w:cs="宋体" w:hint="eastAsia"/>
          <w:sz w:val="21"/>
          <w:szCs w:val="21"/>
        </w:rPr>
        <w:t>2.2.1供应商应仔细阅读和检查磋商文件的全部内容。如发现缺页或附件不全，应及时向采购人提出，以便补齐。如有疑问，应在供应商须知前附表规定的时间前通过平顶山市公共资源交易中心电子交易系统，要求采购人对磋商文件予以澄清。</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2.2.2 磋商文件的澄清将在供应商须知前附表规定的投标截止时间5天前通过平顶山市公共资源交易中心电子交易系统发给所有购买磋商文件的供应商，但不指明澄清问题的来源。如果澄清发出的时间距投标截止时间不足5天，相应延长投标截止时间。</w:t>
      </w:r>
    </w:p>
    <w:p w:rsidR="00E22D2B" w:rsidRPr="00B92C16" w:rsidRDefault="00F83290">
      <w:pPr>
        <w:pStyle w:val="378020"/>
        <w:spacing w:line="360" w:lineRule="auto"/>
        <w:rPr>
          <w:rFonts w:asciiTheme="minorEastAsia" w:eastAsiaTheme="minorEastAsia" w:hAnsiTheme="minorEastAsia"/>
          <w:sz w:val="21"/>
          <w:szCs w:val="21"/>
        </w:rPr>
      </w:pPr>
      <w:bookmarkStart w:id="116" w:name="_Toc45177819"/>
      <w:bookmarkStart w:id="117" w:name="_Toc163380683"/>
      <w:r w:rsidRPr="00B92C16">
        <w:rPr>
          <w:rFonts w:asciiTheme="minorEastAsia" w:eastAsiaTheme="minorEastAsia" w:hAnsiTheme="minorEastAsia" w:hint="eastAsia"/>
          <w:sz w:val="21"/>
          <w:szCs w:val="21"/>
        </w:rPr>
        <w:t>2.3 磋商文件的修改</w:t>
      </w:r>
      <w:bookmarkEnd w:id="112"/>
      <w:bookmarkEnd w:id="113"/>
      <w:bookmarkEnd w:id="114"/>
      <w:bookmarkEnd w:id="115"/>
      <w:bookmarkEnd w:id="116"/>
      <w:bookmarkEnd w:id="117"/>
    </w:p>
    <w:p w:rsidR="00E22D2B" w:rsidRPr="00B92C16" w:rsidRDefault="00F83290">
      <w:pPr>
        <w:spacing w:line="360" w:lineRule="auto"/>
        <w:ind w:firstLineChars="200" w:firstLine="420"/>
        <w:rPr>
          <w:rFonts w:asciiTheme="minorEastAsia" w:hAnsiTheme="minorEastAsia" w:cs="宋体"/>
          <w:sz w:val="21"/>
          <w:szCs w:val="21"/>
        </w:rPr>
      </w:pPr>
      <w:bookmarkStart w:id="118" w:name="_Toc152042322"/>
      <w:bookmarkStart w:id="119" w:name="_Toc179632564"/>
      <w:bookmarkStart w:id="120" w:name="_Toc144974514"/>
      <w:bookmarkStart w:id="121" w:name="_Toc152045546"/>
      <w:r w:rsidRPr="00B92C16">
        <w:rPr>
          <w:rFonts w:asciiTheme="minorEastAsia" w:hAnsiTheme="minorEastAsia" w:cs="宋体" w:hint="eastAsia"/>
          <w:sz w:val="21"/>
          <w:szCs w:val="21"/>
        </w:rPr>
        <w:t>2.3.1 在投标截止时间5天前，采购人可以通过平顶山市公共资源交易中心电子交易系统修改磋商文</w:t>
      </w:r>
      <w:r w:rsidRPr="00B92C16">
        <w:rPr>
          <w:rFonts w:asciiTheme="minorEastAsia" w:hAnsiTheme="minorEastAsia" w:cs="宋体" w:hint="eastAsia"/>
          <w:sz w:val="21"/>
          <w:szCs w:val="21"/>
        </w:rPr>
        <w:lastRenderedPageBreak/>
        <w:t xml:space="preserve">件，并通知所有已购买磋商文件的供应商。如果修改磋商文件的时间距投标截止时间不足5天，相应延长投标截止时间。 </w:t>
      </w:r>
    </w:p>
    <w:p w:rsidR="00E22D2B" w:rsidRPr="00B92C16" w:rsidRDefault="00F83290">
      <w:pPr>
        <w:pStyle w:val="2TimesNewRoman5020"/>
        <w:spacing w:line="360" w:lineRule="auto"/>
        <w:rPr>
          <w:rFonts w:asciiTheme="minorEastAsia" w:eastAsiaTheme="minorEastAsia" w:hAnsiTheme="minorEastAsia"/>
          <w:b/>
          <w:bCs/>
          <w:sz w:val="21"/>
          <w:szCs w:val="21"/>
        </w:rPr>
      </w:pPr>
      <w:bookmarkStart w:id="122" w:name="_Toc45177820"/>
      <w:bookmarkStart w:id="123" w:name="_Toc163380684"/>
      <w:bookmarkStart w:id="124" w:name="_Toc1185"/>
      <w:r w:rsidRPr="00B92C16">
        <w:rPr>
          <w:rFonts w:asciiTheme="minorEastAsia" w:eastAsiaTheme="minorEastAsia" w:hAnsiTheme="minorEastAsia" w:hint="eastAsia"/>
          <w:b/>
          <w:bCs/>
          <w:sz w:val="21"/>
          <w:szCs w:val="21"/>
        </w:rPr>
        <w:t>3. 响应文件</w:t>
      </w:r>
      <w:bookmarkEnd w:id="118"/>
      <w:bookmarkEnd w:id="119"/>
      <w:bookmarkEnd w:id="120"/>
      <w:bookmarkEnd w:id="121"/>
      <w:bookmarkEnd w:id="122"/>
      <w:bookmarkEnd w:id="123"/>
      <w:bookmarkEnd w:id="124"/>
    </w:p>
    <w:p w:rsidR="00E22D2B" w:rsidRPr="00B92C16" w:rsidRDefault="00F83290">
      <w:pPr>
        <w:pStyle w:val="378020"/>
        <w:spacing w:line="360" w:lineRule="auto"/>
        <w:rPr>
          <w:rFonts w:asciiTheme="minorEastAsia" w:eastAsiaTheme="minorEastAsia" w:hAnsiTheme="minorEastAsia"/>
          <w:sz w:val="21"/>
          <w:szCs w:val="21"/>
        </w:rPr>
      </w:pPr>
      <w:bookmarkStart w:id="125" w:name="_Toc163380685"/>
      <w:bookmarkStart w:id="126" w:name="_Toc45177821"/>
      <w:bookmarkStart w:id="127" w:name="_Toc179632565"/>
      <w:bookmarkStart w:id="128" w:name="_Toc152045547"/>
      <w:bookmarkStart w:id="129" w:name="_Toc144974515"/>
      <w:bookmarkStart w:id="130" w:name="_Toc152042323"/>
      <w:r w:rsidRPr="00B92C16">
        <w:rPr>
          <w:rFonts w:asciiTheme="minorEastAsia" w:eastAsiaTheme="minorEastAsia" w:hAnsiTheme="minorEastAsia" w:hint="eastAsia"/>
          <w:sz w:val="21"/>
          <w:szCs w:val="21"/>
        </w:rPr>
        <w:t>3.1 响应文件的组成</w:t>
      </w:r>
      <w:bookmarkEnd w:id="125"/>
      <w:bookmarkEnd w:id="126"/>
      <w:bookmarkEnd w:id="127"/>
      <w:bookmarkEnd w:id="128"/>
      <w:bookmarkEnd w:id="129"/>
      <w:bookmarkEnd w:id="130"/>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3.1.1响应文件应包括下列内容：</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（1）报价函；</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（2）报价表；</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（3）法定代表人身份证明；</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（4）法定代表人授权委托书；</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（5）已标价工程量清单；</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（6）资格审查资料；</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（7）项目管理机构；</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（8）业绩材料（如有）；</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（9）施工组织设计；</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（10）其他材料。</w:t>
      </w:r>
    </w:p>
    <w:p w:rsidR="00E22D2B" w:rsidRPr="00B92C16" w:rsidRDefault="00F83290">
      <w:pPr>
        <w:spacing w:line="360" w:lineRule="auto"/>
        <w:ind w:firstLineChars="200" w:firstLine="420"/>
        <w:rPr>
          <w:rFonts w:asciiTheme="minorEastAsia" w:hAnsiTheme="minorEastAsia" w:cs="宋体"/>
          <w:sz w:val="21"/>
          <w:szCs w:val="21"/>
        </w:rPr>
      </w:pPr>
      <w:bookmarkStart w:id="131" w:name="_Toc152045548"/>
      <w:bookmarkStart w:id="132" w:name="_Toc179632566"/>
      <w:bookmarkStart w:id="133" w:name="_Toc144974516"/>
      <w:bookmarkStart w:id="134" w:name="_Toc152042324"/>
      <w:r w:rsidRPr="00B92C16">
        <w:rPr>
          <w:rFonts w:asciiTheme="minorEastAsia" w:hAnsiTheme="minorEastAsia" w:cs="宋体" w:hint="eastAsia"/>
          <w:sz w:val="21"/>
          <w:szCs w:val="21"/>
        </w:rPr>
        <w:t>磋商供应商须对本项目要求的工期、质量、响应文件有效期作出实质性响应，必须保证其提供的相关资质证明文件的真实性、合法性、时效性，否则，磋商小组将不予推荐。报价部分是指磋商供应商响应采购项目要求而作出的书面报价明细。</w:t>
      </w:r>
    </w:p>
    <w:p w:rsidR="00E22D2B" w:rsidRPr="00B92C16" w:rsidRDefault="00F83290">
      <w:pPr>
        <w:pStyle w:val="378020"/>
        <w:spacing w:line="360" w:lineRule="auto"/>
        <w:rPr>
          <w:rFonts w:asciiTheme="minorEastAsia" w:eastAsiaTheme="minorEastAsia" w:hAnsiTheme="minorEastAsia"/>
          <w:sz w:val="21"/>
          <w:szCs w:val="21"/>
        </w:rPr>
      </w:pPr>
      <w:bookmarkStart w:id="135" w:name="_Toc45177822"/>
      <w:bookmarkStart w:id="136" w:name="_Toc163380686"/>
      <w:r w:rsidRPr="00B92C16">
        <w:rPr>
          <w:rFonts w:asciiTheme="minorEastAsia" w:eastAsiaTheme="minorEastAsia" w:hAnsiTheme="minorEastAsia" w:hint="eastAsia"/>
          <w:sz w:val="21"/>
          <w:szCs w:val="21"/>
        </w:rPr>
        <w:t>3.2 投标报价</w:t>
      </w:r>
      <w:bookmarkEnd w:id="131"/>
      <w:bookmarkEnd w:id="132"/>
      <w:bookmarkEnd w:id="133"/>
      <w:bookmarkEnd w:id="134"/>
      <w:bookmarkEnd w:id="135"/>
      <w:bookmarkEnd w:id="136"/>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3.2.1 供应商应按第五章“工程量清单”的要求填写相应表格。</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3.2.2 供应商在投标截止时间前修改投标函中的投标总报价，应同时修改第五章“工程量清单”中的相应报价。</w:t>
      </w:r>
    </w:p>
    <w:p w:rsidR="00E22D2B" w:rsidRPr="00B92C16" w:rsidRDefault="00F83290">
      <w:pPr>
        <w:pStyle w:val="378020"/>
        <w:spacing w:line="360" w:lineRule="auto"/>
        <w:rPr>
          <w:rFonts w:asciiTheme="minorEastAsia" w:eastAsiaTheme="minorEastAsia" w:hAnsiTheme="minorEastAsia"/>
          <w:sz w:val="21"/>
          <w:szCs w:val="21"/>
        </w:rPr>
      </w:pPr>
      <w:bookmarkStart w:id="137" w:name="_Toc45177823"/>
      <w:bookmarkStart w:id="138" w:name="_Toc163380687"/>
      <w:bookmarkStart w:id="139" w:name="_Toc179632567"/>
      <w:bookmarkStart w:id="140" w:name="_Toc144974517"/>
      <w:bookmarkStart w:id="141" w:name="_Toc152045549"/>
      <w:bookmarkStart w:id="142" w:name="_Toc152042325"/>
      <w:r w:rsidRPr="00B92C16">
        <w:rPr>
          <w:rFonts w:asciiTheme="minorEastAsia" w:eastAsiaTheme="minorEastAsia" w:hAnsiTheme="minorEastAsia" w:hint="eastAsia"/>
          <w:sz w:val="21"/>
          <w:szCs w:val="21"/>
        </w:rPr>
        <w:t>3.3 投标有效期</w:t>
      </w:r>
      <w:bookmarkEnd w:id="137"/>
      <w:bookmarkEnd w:id="138"/>
      <w:bookmarkEnd w:id="139"/>
      <w:bookmarkEnd w:id="140"/>
      <w:bookmarkEnd w:id="141"/>
      <w:bookmarkEnd w:id="142"/>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3.3.1 在供应商须知前附表规定的投标有效期内，供应商不得要求撤销或修改其响应文件。</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 xml:space="preserve">3.3.2出现特殊情况需要延长投标有效期的，采购人以书面形式通知所有供应商延长投标有效期。供应商同意延长的，应相应延长其投标保证金的有效期，但不得要求或被允许修改或撤销其响应文件；供应商拒绝延长的，其投标失效，但供应商有权收回其投标保证金。 </w:t>
      </w:r>
    </w:p>
    <w:p w:rsidR="00E22D2B" w:rsidRPr="00B92C16" w:rsidRDefault="00F83290">
      <w:pPr>
        <w:pStyle w:val="378020"/>
        <w:spacing w:line="360" w:lineRule="auto"/>
        <w:rPr>
          <w:rFonts w:asciiTheme="minorEastAsia" w:eastAsiaTheme="minorEastAsia" w:hAnsiTheme="minorEastAsia"/>
          <w:sz w:val="21"/>
          <w:szCs w:val="21"/>
        </w:rPr>
      </w:pPr>
      <w:bookmarkStart w:id="143" w:name="_Toc152045550"/>
      <w:bookmarkStart w:id="144" w:name="_Toc179632568"/>
      <w:bookmarkStart w:id="145" w:name="_Toc144974518"/>
      <w:bookmarkStart w:id="146" w:name="_Toc152042326"/>
      <w:bookmarkStart w:id="147" w:name="_Toc163380688"/>
      <w:bookmarkStart w:id="148" w:name="_Toc45177824"/>
      <w:r w:rsidRPr="00B92C16">
        <w:rPr>
          <w:rFonts w:asciiTheme="minorEastAsia" w:eastAsiaTheme="minorEastAsia" w:hAnsiTheme="minorEastAsia" w:hint="eastAsia"/>
          <w:sz w:val="21"/>
          <w:szCs w:val="21"/>
        </w:rPr>
        <w:lastRenderedPageBreak/>
        <w:t>3.4 投标保证金</w:t>
      </w:r>
      <w:bookmarkEnd w:id="143"/>
      <w:bookmarkEnd w:id="144"/>
      <w:bookmarkEnd w:id="145"/>
      <w:bookmarkEnd w:id="146"/>
      <w:r w:rsidRPr="00B92C16">
        <w:rPr>
          <w:rFonts w:asciiTheme="minorEastAsia" w:eastAsiaTheme="minorEastAsia" w:hAnsiTheme="minorEastAsia" w:hint="eastAsia"/>
          <w:b/>
          <w:bCs/>
          <w:sz w:val="21"/>
          <w:szCs w:val="21"/>
        </w:rPr>
        <w:t>（本项目不适用）</w:t>
      </w:r>
      <w:bookmarkEnd w:id="147"/>
      <w:bookmarkEnd w:id="148"/>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本项目不收取。</w:t>
      </w:r>
    </w:p>
    <w:p w:rsidR="00E22D2B" w:rsidRPr="00B92C16" w:rsidRDefault="00F83290">
      <w:pPr>
        <w:pStyle w:val="378020"/>
        <w:spacing w:line="360" w:lineRule="auto"/>
        <w:rPr>
          <w:rFonts w:asciiTheme="minorEastAsia" w:eastAsiaTheme="minorEastAsia" w:hAnsiTheme="minorEastAsia"/>
          <w:sz w:val="21"/>
          <w:szCs w:val="21"/>
        </w:rPr>
      </w:pPr>
      <w:bookmarkStart w:id="149" w:name="_Toc179632570"/>
      <w:bookmarkStart w:id="150" w:name="_Toc163380689"/>
      <w:bookmarkStart w:id="151" w:name="_Toc45177825"/>
      <w:bookmarkStart w:id="152" w:name="_Toc152045552"/>
      <w:bookmarkStart w:id="153" w:name="_Toc152042328"/>
      <w:bookmarkStart w:id="154" w:name="_Toc144974520"/>
      <w:r w:rsidRPr="00B92C16">
        <w:rPr>
          <w:rFonts w:asciiTheme="minorEastAsia" w:eastAsiaTheme="minorEastAsia" w:hAnsiTheme="minorEastAsia" w:hint="eastAsia"/>
          <w:sz w:val="21"/>
          <w:szCs w:val="21"/>
        </w:rPr>
        <w:t>3.5 资格审查资料</w:t>
      </w:r>
      <w:bookmarkEnd w:id="149"/>
      <w:bookmarkEnd w:id="150"/>
      <w:bookmarkEnd w:id="151"/>
      <w:bookmarkEnd w:id="152"/>
      <w:bookmarkEnd w:id="153"/>
      <w:bookmarkEnd w:id="154"/>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3.5.1 “供应商基本情况表”应附供应商营业执照副本及其年检合格的证明材料、资质证书副本和安全生产许可证等材料的复印件。</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3.5.2 “近年财务状况表”应附经会计师事务所或审计机构审计的财务会计报表，包括资产负债表、现金流量表、利润表和会计报表附注的复印件，具体年份要求见供应商须知前附表。</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3.5.3 “近年完成的类似项目情况表”应附施工合同、成交通知书及中标公示网页的复印件，具体年份要求见供应商须知前附表。</w:t>
      </w:r>
      <w:r w:rsidRPr="00B92C16">
        <w:rPr>
          <w:rFonts w:asciiTheme="minorEastAsia" w:hAnsiTheme="minorEastAsia" w:cs="宋体" w:hint="eastAsia"/>
          <w:b/>
          <w:sz w:val="21"/>
          <w:szCs w:val="21"/>
        </w:rPr>
        <w:t>（如果有的话）</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3.5.4 “正在施工和新承接的项目情况表”应附施工合同、成交通知书及中标公示网页复印件。每张表格只填写一个项目，并标明序号。</w:t>
      </w:r>
      <w:r w:rsidRPr="00B92C16">
        <w:rPr>
          <w:rFonts w:asciiTheme="minorEastAsia" w:hAnsiTheme="minorEastAsia" w:cs="宋体" w:hint="eastAsia"/>
          <w:b/>
          <w:sz w:val="21"/>
          <w:szCs w:val="21"/>
        </w:rPr>
        <w:t>（如果有的话）</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3.5.5 “近年发生的诉讼及仲裁情况”应说明相关情况，并附法院或仲裁机构作出的判决、裁决等有关法律文书复印件，具体年份要求见供应商须知前附表。</w:t>
      </w:r>
      <w:r w:rsidRPr="00B92C16">
        <w:rPr>
          <w:rFonts w:asciiTheme="minorEastAsia" w:hAnsiTheme="minorEastAsia" w:cs="宋体" w:hint="eastAsia"/>
          <w:b/>
          <w:sz w:val="21"/>
          <w:szCs w:val="21"/>
        </w:rPr>
        <w:t>（如果有的话）</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3.5.6 供应商须知前附表规定接受联合体投标的，本章第3.5.1项至第3.5.5项规定的表格和资料应包括联合体各方相关情况</w:t>
      </w:r>
      <w:r w:rsidRPr="00B92C16">
        <w:rPr>
          <w:rFonts w:asciiTheme="minorEastAsia" w:hAnsiTheme="minorEastAsia" w:cs="宋体" w:hint="eastAsia"/>
          <w:b/>
          <w:sz w:val="21"/>
          <w:szCs w:val="21"/>
        </w:rPr>
        <w:t>（本项目不适用）</w:t>
      </w:r>
      <w:r w:rsidRPr="00B92C16">
        <w:rPr>
          <w:rFonts w:asciiTheme="minorEastAsia" w:hAnsiTheme="minorEastAsia" w:cs="宋体" w:hint="eastAsia"/>
          <w:sz w:val="21"/>
          <w:szCs w:val="21"/>
        </w:rPr>
        <w:t>。</w:t>
      </w:r>
    </w:p>
    <w:p w:rsidR="00E22D2B" w:rsidRPr="00B92C16" w:rsidRDefault="00F83290">
      <w:pPr>
        <w:pStyle w:val="378020"/>
        <w:spacing w:line="360" w:lineRule="auto"/>
        <w:rPr>
          <w:rFonts w:asciiTheme="minorEastAsia" w:eastAsiaTheme="minorEastAsia" w:hAnsiTheme="minorEastAsia"/>
          <w:sz w:val="21"/>
          <w:szCs w:val="21"/>
        </w:rPr>
      </w:pPr>
      <w:bookmarkStart w:id="155" w:name="_Toc152042329"/>
      <w:bookmarkStart w:id="156" w:name="_Toc152045553"/>
      <w:bookmarkStart w:id="157" w:name="_Toc144974521"/>
      <w:bookmarkStart w:id="158" w:name="_Toc179632571"/>
      <w:bookmarkStart w:id="159" w:name="_Toc45177826"/>
      <w:bookmarkStart w:id="160" w:name="_Toc163380690"/>
      <w:r w:rsidRPr="00B92C16">
        <w:rPr>
          <w:rFonts w:asciiTheme="minorEastAsia" w:eastAsiaTheme="minorEastAsia" w:hAnsiTheme="minorEastAsia" w:hint="eastAsia"/>
          <w:sz w:val="21"/>
          <w:szCs w:val="21"/>
        </w:rPr>
        <w:t>3.6 备选投标方案</w:t>
      </w:r>
      <w:bookmarkEnd w:id="155"/>
      <w:bookmarkEnd w:id="156"/>
      <w:bookmarkEnd w:id="157"/>
      <w:bookmarkEnd w:id="158"/>
      <w:r w:rsidRPr="00B92C16">
        <w:rPr>
          <w:rFonts w:asciiTheme="minorEastAsia" w:eastAsiaTheme="minorEastAsia" w:hAnsiTheme="minorEastAsia" w:hint="eastAsia"/>
          <w:b/>
          <w:sz w:val="21"/>
          <w:szCs w:val="21"/>
        </w:rPr>
        <w:t>（本项目不适用）</w:t>
      </w:r>
      <w:bookmarkEnd w:id="159"/>
      <w:bookmarkEnd w:id="160"/>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除供应商须知前附表另有规定外，供应商不得递交备选投标方案。允许供应商递交备选投标方案的，只有成交人所递交的备选投标方案方可予以考虑。磋商小组认为成交人的备选投标方案优于其按照磋商文件要求编制的投标方案的，采购人可以接受该备选投标方案。</w:t>
      </w:r>
    </w:p>
    <w:p w:rsidR="00E22D2B" w:rsidRPr="00B92C16" w:rsidRDefault="00F83290">
      <w:pPr>
        <w:pStyle w:val="378020"/>
        <w:spacing w:line="360" w:lineRule="auto"/>
        <w:outlineLvl w:val="9"/>
        <w:rPr>
          <w:rFonts w:asciiTheme="minorEastAsia" w:eastAsiaTheme="minorEastAsia" w:hAnsiTheme="minorEastAsia"/>
          <w:sz w:val="21"/>
          <w:szCs w:val="21"/>
        </w:rPr>
      </w:pPr>
      <w:bookmarkStart w:id="161" w:name="_Toc152042330"/>
      <w:bookmarkStart w:id="162" w:name="_Toc179632572"/>
      <w:bookmarkStart w:id="163" w:name="_Toc144974522"/>
      <w:bookmarkStart w:id="164" w:name="_Toc152045554"/>
      <w:bookmarkStart w:id="165" w:name="_Toc45177827"/>
      <w:r w:rsidRPr="00B92C16">
        <w:rPr>
          <w:rFonts w:asciiTheme="minorEastAsia" w:eastAsiaTheme="minorEastAsia" w:hAnsiTheme="minorEastAsia" w:hint="eastAsia"/>
          <w:sz w:val="21"/>
          <w:szCs w:val="21"/>
        </w:rPr>
        <w:t>3.7 响应文件的编制</w:t>
      </w:r>
      <w:bookmarkEnd w:id="161"/>
      <w:bookmarkEnd w:id="162"/>
      <w:bookmarkEnd w:id="163"/>
      <w:bookmarkEnd w:id="164"/>
      <w:bookmarkEnd w:id="165"/>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3.7.1响应文件应按第八章“响应文件格式”进行编写，如有必要，可以增加附页，作为响应文件的组成部分。其中，投标函附录在满足磋商文件实质性要求的基础上，可以提出比磋商文件要求更有利于采购人的承诺。</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3.7.2 响应文件应当对磋商文件有关工期、投标有效期、质量要求、技术标准和要求、招标范围等实质性内容作出响应，否则按无效标处理。</w:t>
      </w:r>
    </w:p>
    <w:p w:rsidR="00E22D2B" w:rsidRPr="00B92C16" w:rsidRDefault="00F83290">
      <w:pPr>
        <w:spacing w:line="360" w:lineRule="auto"/>
        <w:ind w:firstLineChars="200" w:firstLine="420"/>
        <w:rPr>
          <w:rFonts w:asciiTheme="minorEastAsia" w:hAnsiTheme="minorEastAsia" w:cs="宋体"/>
          <w:sz w:val="21"/>
          <w:szCs w:val="21"/>
        </w:rPr>
      </w:pPr>
      <w:bookmarkStart w:id="166" w:name="_Toc152042331"/>
      <w:bookmarkStart w:id="167" w:name="_Toc152045555"/>
      <w:bookmarkStart w:id="168" w:name="_Toc144974523"/>
      <w:bookmarkStart w:id="169" w:name="_Toc179632573"/>
      <w:r w:rsidRPr="00B92C16">
        <w:rPr>
          <w:rFonts w:asciiTheme="minorEastAsia" w:hAnsiTheme="minorEastAsia" w:cs="宋体" w:hint="eastAsia"/>
          <w:sz w:val="21"/>
          <w:szCs w:val="21"/>
        </w:rPr>
        <w:t>3.7.3供应商所上传的电子化响应文件，应是通过中心响应文件制作系统制作的，经过签章和加密后生成的电子版响应文件。生成的电子版响应文件包含用于响应文件上传的主文件（项目文件格式为：xxx公司_ 项目名称.file）和用于应急补救的响应文件备份文件（项目文件格式为：xxx公司_ 项目名称.bin），备</w:t>
      </w:r>
      <w:r w:rsidRPr="00B92C16">
        <w:rPr>
          <w:rFonts w:asciiTheme="minorEastAsia" w:hAnsiTheme="minorEastAsia" w:cs="宋体" w:hint="eastAsia"/>
          <w:sz w:val="21"/>
          <w:szCs w:val="21"/>
        </w:rPr>
        <w:lastRenderedPageBreak/>
        <w:t>份文件主要用于电子化开标出现技术问题后的补救，请供应商随身携带。</w:t>
      </w:r>
    </w:p>
    <w:p w:rsidR="00E22D2B" w:rsidRPr="00B92C16" w:rsidRDefault="00F83290">
      <w:pPr>
        <w:spacing w:line="360" w:lineRule="auto"/>
        <w:ind w:firstLineChars="200" w:firstLine="420"/>
        <w:rPr>
          <w:rFonts w:asciiTheme="minorEastAsia" w:hAnsiTheme="minorEastAsia" w:cs="宋体"/>
          <w:b/>
          <w:bCs/>
          <w:sz w:val="21"/>
          <w:szCs w:val="21"/>
        </w:rPr>
      </w:pPr>
      <w:r w:rsidRPr="00B92C16">
        <w:rPr>
          <w:rFonts w:asciiTheme="minorEastAsia" w:hAnsiTheme="minorEastAsia" w:cs="宋体" w:hint="eastAsia"/>
          <w:sz w:val="21"/>
          <w:szCs w:val="21"/>
        </w:rPr>
        <w:t>注：（1）供应商投报多个标段的，根据标段制作各个标段的响应文件后上传。</w:t>
      </w:r>
      <w:r w:rsidRPr="00B92C16">
        <w:rPr>
          <w:rFonts w:asciiTheme="minorEastAsia" w:hAnsiTheme="minorEastAsia" w:cs="宋体" w:hint="eastAsia"/>
          <w:b/>
          <w:bCs/>
          <w:sz w:val="21"/>
          <w:szCs w:val="21"/>
        </w:rPr>
        <w:t>（本项目不适用）</w:t>
      </w:r>
    </w:p>
    <w:p w:rsidR="00E22D2B" w:rsidRPr="00B92C16" w:rsidRDefault="00F83290">
      <w:pPr>
        <w:pStyle w:val="2TimesNewRoman5020"/>
        <w:spacing w:line="360" w:lineRule="auto"/>
        <w:rPr>
          <w:rFonts w:asciiTheme="minorEastAsia" w:eastAsiaTheme="minorEastAsia" w:hAnsiTheme="minorEastAsia"/>
          <w:b/>
          <w:bCs/>
          <w:sz w:val="21"/>
          <w:szCs w:val="21"/>
        </w:rPr>
      </w:pPr>
      <w:bookmarkStart w:id="170" w:name="_Toc4617"/>
      <w:bookmarkStart w:id="171" w:name="_Toc45177828"/>
      <w:bookmarkStart w:id="172" w:name="_Toc163380691"/>
      <w:r w:rsidRPr="00B92C16">
        <w:rPr>
          <w:rFonts w:asciiTheme="minorEastAsia" w:eastAsiaTheme="minorEastAsia" w:hAnsiTheme="minorEastAsia" w:hint="eastAsia"/>
          <w:b/>
          <w:bCs/>
          <w:sz w:val="21"/>
          <w:szCs w:val="21"/>
        </w:rPr>
        <w:t>4. 投标</w:t>
      </w:r>
      <w:bookmarkEnd w:id="166"/>
      <w:bookmarkEnd w:id="167"/>
      <w:bookmarkEnd w:id="168"/>
      <w:bookmarkEnd w:id="169"/>
      <w:bookmarkEnd w:id="170"/>
      <w:bookmarkEnd w:id="171"/>
      <w:bookmarkEnd w:id="172"/>
    </w:p>
    <w:p w:rsidR="00E22D2B" w:rsidRPr="00B92C16" w:rsidRDefault="00F83290">
      <w:pPr>
        <w:pStyle w:val="378020"/>
        <w:spacing w:line="360" w:lineRule="auto"/>
        <w:rPr>
          <w:rFonts w:asciiTheme="minorEastAsia" w:eastAsiaTheme="minorEastAsia" w:hAnsiTheme="minorEastAsia"/>
          <w:sz w:val="21"/>
          <w:szCs w:val="21"/>
        </w:rPr>
      </w:pPr>
      <w:bookmarkStart w:id="173" w:name="_Toc144974524"/>
      <w:bookmarkStart w:id="174" w:name="_Toc152042332"/>
      <w:bookmarkStart w:id="175" w:name="_Toc152045556"/>
      <w:bookmarkStart w:id="176" w:name="_Toc179632574"/>
      <w:bookmarkStart w:id="177" w:name="_Toc45177829"/>
      <w:bookmarkStart w:id="178" w:name="_Toc163380692"/>
      <w:r w:rsidRPr="00B92C16">
        <w:rPr>
          <w:rFonts w:asciiTheme="minorEastAsia" w:eastAsiaTheme="minorEastAsia" w:hAnsiTheme="minorEastAsia" w:hint="eastAsia"/>
          <w:sz w:val="21"/>
          <w:szCs w:val="21"/>
        </w:rPr>
        <w:t>4.1 响应文件的</w:t>
      </w:r>
      <w:bookmarkEnd w:id="173"/>
      <w:bookmarkEnd w:id="174"/>
      <w:bookmarkEnd w:id="175"/>
      <w:bookmarkEnd w:id="176"/>
      <w:r w:rsidRPr="00B92C16">
        <w:rPr>
          <w:rFonts w:asciiTheme="minorEastAsia" w:eastAsiaTheme="minorEastAsia" w:hAnsiTheme="minorEastAsia" w:hint="eastAsia"/>
          <w:sz w:val="21"/>
          <w:szCs w:val="21"/>
        </w:rPr>
        <w:t>递交</w:t>
      </w:r>
      <w:bookmarkEnd w:id="177"/>
      <w:bookmarkEnd w:id="178"/>
    </w:p>
    <w:p w:rsidR="00E22D2B" w:rsidRPr="00B92C16" w:rsidRDefault="00F83290">
      <w:pPr>
        <w:spacing w:line="360" w:lineRule="auto"/>
        <w:ind w:firstLineChars="200" w:firstLine="420"/>
        <w:rPr>
          <w:rFonts w:asciiTheme="minorEastAsia" w:hAnsiTheme="minorEastAsia" w:cs="宋体"/>
          <w:sz w:val="21"/>
          <w:szCs w:val="21"/>
        </w:rPr>
      </w:pPr>
      <w:bookmarkStart w:id="179" w:name="_Toc247527583"/>
      <w:bookmarkStart w:id="180" w:name="_Toc300834979"/>
      <w:bookmarkStart w:id="181" w:name="_Toc179632575"/>
      <w:bookmarkStart w:id="182" w:name="_Toc152045557"/>
      <w:bookmarkStart w:id="183" w:name="_Toc152042333"/>
      <w:bookmarkStart w:id="184" w:name="_Toc144974525"/>
      <w:bookmarkStart w:id="185" w:name="_Toc247513982"/>
      <w:r w:rsidRPr="00B92C16">
        <w:rPr>
          <w:rFonts w:asciiTheme="minorEastAsia" w:hAnsiTheme="minorEastAsia" w:cs="宋体" w:hint="eastAsia"/>
          <w:sz w:val="21"/>
          <w:szCs w:val="21"/>
        </w:rPr>
        <w:t>电子化响应文件应在投标截止时间前成功上传至平顶山市公共资源电子化交易系统。至投标截止时间止，仍未上传成功的电子化响应文件将不予接收。</w:t>
      </w:r>
    </w:p>
    <w:p w:rsidR="00E22D2B" w:rsidRPr="00B92C16" w:rsidRDefault="00F83290">
      <w:pPr>
        <w:spacing w:line="360" w:lineRule="auto"/>
        <w:ind w:firstLineChars="200" w:firstLine="422"/>
        <w:rPr>
          <w:rFonts w:asciiTheme="minorEastAsia" w:hAnsiTheme="minorEastAsia" w:cs="宋体"/>
          <w:b/>
          <w:sz w:val="21"/>
          <w:szCs w:val="21"/>
        </w:rPr>
      </w:pPr>
      <w:r w:rsidRPr="00B92C16">
        <w:rPr>
          <w:rFonts w:asciiTheme="minorEastAsia" w:hAnsiTheme="minorEastAsia" w:cs="宋体" w:hint="eastAsia"/>
          <w:b/>
          <w:sz w:val="21"/>
          <w:szCs w:val="21"/>
        </w:rPr>
        <w:t>注：如按照电子化投标操作教材制作完成的电子化响应文件无法上传的，供应商应在投标截止时间前尽早的联系中心技术人员，以便有充分的时间进行处理。供应商应充分考虑到处理技术问题和上传数据等工作所需的时间问题，响应文件未在投标截止时间前成功上传的，其响应文件不予接收。</w:t>
      </w:r>
    </w:p>
    <w:p w:rsidR="00E22D2B" w:rsidRPr="00B92C16" w:rsidRDefault="00F83290">
      <w:pPr>
        <w:pStyle w:val="2TimesNewRoman5020"/>
        <w:spacing w:line="360" w:lineRule="auto"/>
        <w:rPr>
          <w:rFonts w:asciiTheme="minorEastAsia" w:eastAsiaTheme="minorEastAsia" w:hAnsiTheme="minorEastAsia"/>
          <w:b/>
          <w:bCs/>
          <w:sz w:val="21"/>
          <w:szCs w:val="21"/>
        </w:rPr>
      </w:pPr>
      <w:bookmarkStart w:id="186" w:name="_Toc144974527"/>
      <w:bookmarkStart w:id="187" w:name="_Toc163380693"/>
      <w:bookmarkStart w:id="188" w:name="_Toc152042335"/>
      <w:bookmarkStart w:id="189" w:name="_Toc1819"/>
      <w:bookmarkStart w:id="190" w:name="_Toc45177830"/>
      <w:bookmarkStart w:id="191" w:name="_Toc179632577"/>
      <w:bookmarkStart w:id="192" w:name="_Toc152045559"/>
      <w:bookmarkEnd w:id="179"/>
      <w:bookmarkEnd w:id="180"/>
      <w:bookmarkEnd w:id="181"/>
      <w:bookmarkEnd w:id="182"/>
      <w:bookmarkEnd w:id="183"/>
      <w:bookmarkEnd w:id="184"/>
      <w:bookmarkEnd w:id="185"/>
      <w:r w:rsidRPr="00B92C16">
        <w:rPr>
          <w:rFonts w:asciiTheme="minorEastAsia" w:eastAsiaTheme="minorEastAsia" w:hAnsiTheme="minorEastAsia" w:hint="eastAsia"/>
          <w:b/>
          <w:bCs/>
          <w:sz w:val="21"/>
          <w:szCs w:val="21"/>
        </w:rPr>
        <w:t>5. 开标</w:t>
      </w:r>
      <w:bookmarkEnd w:id="186"/>
      <w:bookmarkEnd w:id="187"/>
      <w:bookmarkEnd w:id="188"/>
      <w:bookmarkEnd w:id="189"/>
      <w:bookmarkEnd w:id="190"/>
      <w:bookmarkEnd w:id="191"/>
      <w:bookmarkEnd w:id="192"/>
    </w:p>
    <w:p w:rsidR="00E22D2B" w:rsidRPr="00B92C16" w:rsidRDefault="00F83290">
      <w:pPr>
        <w:pStyle w:val="378020"/>
        <w:spacing w:line="360" w:lineRule="auto"/>
        <w:rPr>
          <w:rFonts w:asciiTheme="minorEastAsia" w:eastAsiaTheme="minorEastAsia" w:hAnsiTheme="minorEastAsia"/>
          <w:sz w:val="21"/>
          <w:szCs w:val="21"/>
        </w:rPr>
      </w:pPr>
      <w:bookmarkStart w:id="193" w:name="_Toc179632578"/>
      <w:bookmarkStart w:id="194" w:name="_Toc144974528"/>
      <w:bookmarkStart w:id="195" w:name="_Toc163380694"/>
      <w:bookmarkStart w:id="196" w:name="_Toc152045560"/>
      <w:bookmarkStart w:id="197" w:name="_Toc152042336"/>
      <w:bookmarkStart w:id="198" w:name="_Toc45177831"/>
      <w:r w:rsidRPr="00B92C16">
        <w:rPr>
          <w:rFonts w:asciiTheme="minorEastAsia" w:eastAsiaTheme="minorEastAsia" w:hAnsiTheme="minorEastAsia" w:hint="eastAsia"/>
          <w:sz w:val="21"/>
          <w:szCs w:val="21"/>
        </w:rPr>
        <w:t>5.1 开标时间和地点</w:t>
      </w:r>
      <w:bookmarkEnd w:id="193"/>
      <w:bookmarkEnd w:id="194"/>
      <w:bookmarkEnd w:id="195"/>
      <w:bookmarkEnd w:id="196"/>
      <w:bookmarkEnd w:id="197"/>
      <w:bookmarkEnd w:id="198"/>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采购人在本章前附表第2.2.2项规定的投标截止时间（开标时间）和供应商须知前附表规定的地点开标。（</w:t>
      </w:r>
      <w:r w:rsidRPr="00B92C16">
        <w:rPr>
          <w:rFonts w:asciiTheme="minorEastAsia" w:hAnsiTheme="minorEastAsia" w:cs="宋体" w:hint="eastAsia"/>
          <w:b/>
          <w:sz w:val="21"/>
          <w:szCs w:val="21"/>
        </w:rPr>
        <w:t>注：全面实行在线“不见面”开标，投标人远程在线解密投标文件，不再到开标现场，投标人开标前应仔细阅读《“不见面”开标注意事项及操作流程》。</w:t>
      </w:r>
      <w:r w:rsidRPr="00B92C16">
        <w:rPr>
          <w:rFonts w:asciiTheme="minorEastAsia" w:hAnsiTheme="minorEastAsia" w:cs="宋体" w:hint="eastAsia"/>
          <w:sz w:val="21"/>
          <w:szCs w:val="21"/>
        </w:rPr>
        <w:t>）</w:t>
      </w:r>
    </w:p>
    <w:p w:rsidR="00E22D2B" w:rsidRPr="00B92C16" w:rsidRDefault="00F83290">
      <w:pPr>
        <w:pStyle w:val="378020"/>
        <w:spacing w:line="360" w:lineRule="auto"/>
        <w:rPr>
          <w:rFonts w:asciiTheme="minorEastAsia" w:eastAsiaTheme="minorEastAsia" w:hAnsiTheme="minorEastAsia"/>
          <w:sz w:val="21"/>
          <w:szCs w:val="21"/>
        </w:rPr>
      </w:pPr>
      <w:bookmarkStart w:id="199" w:name="_Toc163380695"/>
      <w:bookmarkStart w:id="200" w:name="_Toc152045561"/>
      <w:bookmarkStart w:id="201" w:name="_Toc144974529"/>
      <w:bookmarkStart w:id="202" w:name="_Toc45177832"/>
      <w:bookmarkStart w:id="203" w:name="_Toc152042337"/>
      <w:bookmarkStart w:id="204" w:name="_Toc179632579"/>
      <w:r w:rsidRPr="00B92C16">
        <w:rPr>
          <w:rFonts w:asciiTheme="minorEastAsia" w:eastAsiaTheme="minorEastAsia" w:hAnsiTheme="minorEastAsia" w:hint="eastAsia"/>
          <w:sz w:val="21"/>
          <w:szCs w:val="21"/>
        </w:rPr>
        <w:t>5.2 开标程序</w:t>
      </w:r>
      <w:bookmarkEnd w:id="199"/>
      <w:bookmarkEnd w:id="200"/>
      <w:bookmarkEnd w:id="201"/>
      <w:bookmarkEnd w:id="202"/>
      <w:bookmarkEnd w:id="203"/>
      <w:bookmarkEnd w:id="204"/>
    </w:p>
    <w:p w:rsidR="00E22D2B" w:rsidRPr="00B92C16" w:rsidRDefault="00F83290">
      <w:pPr>
        <w:spacing w:line="360" w:lineRule="auto"/>
        <w:ind w:firstLineChars="200" w:firstLine="420"/>
        <w:rPr>
          <w:rFonts w:asciiTheme="minorEastAsia" w:hAnsiTheme="minorEastAsia" w:cs="宋体"/>
          <w:sz w:val="21"/>
          <w:szCs w:val="21"/>
        </w:rPr>
      </w:pPr>
      <w:bookmarkStart w:id="205" w:name="_Toc152042338"/>
      <w:bookmarkStart w:id="206" w:name="_Toc179632580"/>
      <w:bookmarkStart w:id="207" w:name="_Toc144974530"/>
      <w:bookmarkStart w:id="208" w:name="_Toc152045562"/>
      <w:r w:rsidRPr="00B92C16">
        <w:rPr>
          <w:rFonts w:asciiTheme="minorEastAsia" w:hAnsiTheme="minorEastAsia" w:cs="宋体" w:hint="eastAsia"/>
          <w:sz w:val="21"/>
          <w:szCs w:val="21"/>
        </w:rPr>
        <w:t>电子化项目开标、解密、唱标、评标</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5.2.1电子化响应文件采用双重加密方式。开标时，首先由供应商使用CA证书，在规定时间内对其电子化响应文件进行首次解密，供应商解密完成后，再由中介服务机构使用CA证书对响应文件进行再次解密。</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5.2.2电子化响应文件解密异常的处理</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如出现供应商的电子响应文件无法解密的情况，供应商应及时联系中介服务机构说明。响应文件解密异常，按以下步骤进行处理：</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（1）首先由技术人员进行问题排查。</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（2）经技术人员排查后，是供应商文件自身问题导致响应文件无法解密的，该响应文件将不予接收、解密和唱标，开标会议继续进行。</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5.2.3待所有供应商响应文件解密完成后，由中介服务机构操作，对所有已解密响应文件进行唱标。</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lastRenderedPageBreak/>
        <w:t>5.2.4评标时，磋商小组对电子化响应文件有质疑的，将通过电子化交易系统对供应商发起质疑。质疑回复内容确认后，供应商的回复文件必须以经过供应商和其法定代表人签章的PDF格式文件为准，并通过电子化交易系统提交至磋商小组。</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5.2.5如磋商小组对需要回复的供应商回复内容有异议的，经过几次回复仍不清楚的，需在监督下进行免提电话进行质疑。</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5.2.6评标时如因系统异常、停电、电脑病毒、网络堵塞等原因无法正常进行的，由技术人员排查解决，短时间无法解决的，经监督部门同意后，暂停评标活动，待问题解决后继续评标。</w:t>
      </w:r>
    </w:p>
    <w:p w:rsidR="00E22D2B" w:rsidRPr="00B92C16" w:rsidRDefault="00F83290">
      <w:pPr>
        <w:pStyle w:val="2TimesNewRoman5020"/>
        <w:spacing w:line="360" w:lineRule="auto"/>
        <w:rPr>
          <w:rFonts w:asciiTheme="minorEastAsia" w:eastAsiaTheme="minorEastAsia" w:hAnsiTheme="minorEastAsia"/>
          <w:b/>
          <w:bCs/>
          <w:sz w:val="21"/>
          <w:szCs w:val="21"/>
        </w:rPr>
      </w:pPr>
      <w:bookmarkStart w:id="209" w:name="_Toc163380696"/>
      <w:bookmarkStart w:id="210" w:name="_Toc45177833"/>
      <w:bookmarkStart w:id="211" w:name="_Toc629"/>
      <w:r w:rsidRPr="00B92C16">
        <w:rPr>
          <w:rFonts w:asciiTheme="minorEastAsia" w:eastAsiaTheme="minorEastAsia" w:hAnsiTheme="minorEastAsia" w:hint="eastAsia"/>
          <w:b/>
          <w:bCs/>
          <w:sz w:val="21"/>
          <w:szCs w:val="21"/>
        </w:rPr>
        <w:t>6. 评标</w:t>
      </w:r>
      <w:bookmarkEnd w:id="205"/>
      <w:bookmarkEnd w:id="206"/>
      <w:bookmarkEnd w:id="207"/>
      <w:bookmarkEnd w:id="208"/>
      <w:bookmarkEnd w:id="209"/>
      <w:bookmarkEnd w:id="210"/>
      <w:bookmarkEnd w:id="211"/>
    </w:p>
    <w:p w:rsidR="00E22D2B" w:rsidRPr="00B92C16" w:rsidRDefault="00F83290">
      <w:pPr>
        <w:pStyle w:val="378020"/>
        <w:spacing w:line="360" w:lineRule="auto"/>
        <w:rPr>
          <w:rFonts w:asciiTheme="minorEastAsia" w:eastAsiaTheme="minorEastAsia" w:hAnsiTheme="minorEastAsia"/>
          <w:sz w:val="21"/>
          <w:szCs w:val="21"/>
        </w:rPr>
      </w:pPr>
      <w:bookmarkStart w:id="212" w:name="_Toc144974531"/>
      <w:bookmarkStart w:id="213" w:name="_Toc163380697"/>
      <w:bookmarkStart w:id="214" w:name="_Toc152045563"/>
      <w:bookmarkStart w:id="215" w:name="_Toc179632581"/>
      <w:bookmarkStart w:id="216" w:name="_Toc152042339"/>
      <w:bookmarkStart w:id="217" w:name="_Toc45177834"/>
      <w:r w:rsidRPr="00B92C16">
        <w:rPr>
          <w:rFonts w:asciiTheme="minorEastAsia" w:eastAsiaTheme="minorEastAsia" w:hAnsiTheme="minorEastAsia" w:hint="eastAsia"/>
          <w:sz w:val="21"/>
          <w:szCs w:val="21"/>
        </w:rPr>
        <w:t>6.1 磋商小组</w:t>
      </w:r>
      <w:bookmarkEnd w:id="212"/>
      <w:bookmarkEnd w:id="213"/>
      <w:bookmarkEnd w:id="214"/>
      <w:bookmarkEnd w:id="215"/>
      <w:bookmarkEnd w:id="216"/>
      <w:bookmarkEnd w:id="217"/>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6.1.1磋商小组由采购人代表和评审专家共3人以上单数组成，其中评审专家人数不得少于磋商小组成员总数的2/3，评审专家在相关专家库中随机抽取。（</w:t>
      </w:r>
      <w:r w:rsidRPr="00B92C16">
        <w:rPr>
          <w:rFonts w:asciiTheme="minorEastAsia" w:hAnsiTheme="minorEastAsia" w:cs="宋体" w:hint="eastAsia"/>
          <w:b/>
          <w:sz w:val="21"/>
          <w:szCs w:val="21"/>
        </w:rPr>
        <w:t>上述规定为一组评标专家组成方式，根据项目标段数量和评标工作量，可由多组专家完成评审，但一个标段只能由一组专家评审）</w:t>
      </w:r>
      <w:r w:rsidRPr="00B92C16">
        <w:rPr>
          <w:rFonts w:asciiTheme="minorEastAsia" w:hAnsiTheme="minorEastAsia" w:cs="宋体" w:hint="eastAsia"/>
          <w:sz w:val="21"/>
          <w:szCs w:val="21"/>
        </w:rPr>
        <w:t>。</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6.1.2 磋商小组成员有下列情形之一的，应当回避：</w:t>
      </w:r>
    </w:p>
    <w:p w:rsidR="00E22D2B" w:rsidRPr="00B92C16" w:rsidRDefault="00F83290">
      <w:pPr>
        <w:spacing w:line="360" w:lineRule="auto"/>
        <w:ind w:firstLineChars="342" w:firstLine="718"/>
        <w:rPr>
          <w:rFonts w:asciiTheme="minorEastAsia" w:hAnsiTheme="minorEastAsia" w:cs="宋体"/>
          <w:sz w:val="21"/>
          <w:szCs w:val="21"/>
        </w:rPr>
      </w:pPr>
      <w:r w:rsidRPr="00B92C16">
        <w:rPr>
          <w:rFonts w:asciiTheme="minorEastAsia" w:hAnsiTheme="minorEastAsia" w:cs="宋体" w:hint="eastAsia"/>
          <w:sz w:val="21"/>
          <w:szCs w:val="21"/>
        </w:rPr>
        <w:t>（1）采购人或供应商的主要负责人的近亲属；</w:t>
      </w:r>
    </w:p>
    <w:p w:rsidR="00E22D2B" w:rsidRPr="00B92C16" w:rsidRDefault="00F83290">
      <w:pPr>
        <w:spacing w:line="360" w:lineRule="auto"/>
        <w:ind w:firstLineChars="342" w:firstLine="718"/>
        <w:rPr>
          <w:rFonts w:asciiTheme="minorEastAsia" w:hAnsiTheme="minorEastAsia" w:cs="宋体"/>
          <w:sz w:val="21"/>
          <w:szCs w:val="21"/>
        </w:rPr>
      </w:pPr>
      <w:r w:rsidRPr="00B92C16">
        <w:rPr>
          <w:rFonts w:asciiTheme="minorEastAsia" w:hAnsiTheme="minorEastAsia" w:cs="宋体" w:hint="eastAsia"/>
          <w:sz w:val="21"/>
          <w:szCs w:val="21"/>
        </w:rPr>
        <w:t>（2）项目主管部门或者行政监督部门的人员；</w:t>
      </w:r>
    </w:p>
    <w:p w:rsidR="00E22D2B" w:rsidRPr="00B92C16" w:rsidRDefault="00F83290">
      <w:pPr>
        <w:spacing w:line="360" w:lineRule="auto"/>
        <w:ind w:firstLineChars="342" w:firstLine="718"/>
        <w:rPr>
          <w:rFonts w:asciiTheme="minorEastAsia" w:hAnsiTheme="minorEastAsia" w:cs="宋体"/>
          <w:sz w:val="21"/>
          <w:szCs w:val="21"/>
        </w:rPr>
      </w:pPr>
      <w:r w:rsidRPr="00B92C16">
        <w:rPr>
          <w:rFonts w:asciiTheme="minorEastAsia" w:hAnsiTheme="minorEastAsia" w:cs="宋体" w:hint="eastAsia"/>
          <w:sz w:val="21"/>
          <w:szCs w:val="21"/>
        </w:rPr>
        <w:t>（3）与供应商有经济利益关系，可能影响对投标公正评审的；</w:t>
      </w:r>
    </w:p>
    <w:p w:rsidR="00E22D2B" w:rsidRPr="00B92C16" w:rsidRDefault="00F83290">
      <w:pPr>
        <w:spacing w:line="360" w:lineRule="auto"/>
        <w:ind w:firstLineChars="342" w:firstLine="718"/>
        <w:rPr>
          <w:rFonts w:asciiTheme="minorEastAsia" w:hAnsiTheme="minorEastAsia" w:cs="宋体"/>
          <w:sz w:val="21"/>
          <w:szCs w:val="21"/>
        </w:rPr>
      </w:pPr>
      <w:r w:rsidRPr="00B92C16">
        <w:rPr>
          <w:rFonts w:asciiTheme="minorEastAsia" w:hAnsiTheme="minorEastAsia" w:cs="宋体" w:hint="eastAsia"/>
          <w:sz w:val="21"/>
          <w:szCs w:val="21"/>
        </w:rPr>
        <w:t>（4）曾因在招标、评标以及其他与招标投标有关活动中从事违法行为而受过行政处罚或刑事处罚的。</w:t>
      </w:r>
    </w:p>
    <w:p w:rsidR="00E22D2B" w:rsidRPr="00B92C16" w:rsidRDefault="00F83290">
      <w:pPr>
        <w:pStyle w:val="378020"/>
        <w:tabs>
          <w:tab w:val="left" w:pos="2620"/>
        </w:tabs>
        <w:spacing w:line="360" w:lineRule="auto"/>
        <w:rPr>
          <w:rFonts w:asciiTheme="minorEastAsia" w:eastAsiaTheme="minorEastAsia" w:hAnsiTheme="minorEastAsia"/>
          <w:sz w:val="21"/>
          <w:szCs w:val="21"/>
        </w:rPr>
      </w:pPr>
      <w:bookmarkStart w:id="218" w:name="_Toc152042340"/>
      <w:bookmarkStart w:id="219" w:name="_Toc45177835"/>
      <w:bookmarkStart w:id="220" w:name="_Toc163380698"/>
      <w:bookmarkStart w:id="221" w:name="_Toc152045564"/>
      <w:bookmarkStart w:id="222" w:name="_Toc179632582"/>
      <w:bookmarkStart w:id="223" w:name="_Toc144974532"/>
      <w:r w:rsidRPr="00B92C16">
        <w:rPr>
          <w:rFonts w:asciiTheme="minorEastAsia" w:eastAsiaTheme="minorEastAsia" w:hAnsiTheme="minorEastAsia" w:hint="eastAsia"/>
          <w:sz w:val="21"/>
          <w:szCs w:val="21"/>
        </w:rPr>
        <w:t>6.2 磋商原则</w:t>
      </w:r>
      <w:bookmarkEnd w:id="218"/>
      <w:bookmarkEnd w:id="219"/>
      <w:bookmarkEnd w:id="220"/>
      <w:bookmarkEnd w:id="221"/>
      <w:bookmarkEnd w:id="222"/>
      <w:bookmarkEnd w:id="223"/>
      <w:r w:rsidRPr="00B92C16">
        <w:rPr>
          <w:rFonts w:asciiTheme="minorEastAsia" w:eastAsiaTheme="minorEastAsia" w:hAnsiTheme="minorEastAsia" w:hint="eastAsia"/>
          <w:sz w:val="21"/>
          <w:szCs w:val="21"/>
        </w:rPr>
        <w:tab/>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6.2.1统一性原则：磋商小组将按照统一的磋商程序和磋商方法，用同一标准进行磋商;</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6.2.2独立性原则：磋商工作在磋商小组内部独立进行，不受外界任何因素的干扰和影响。磋商小组成员对出具的评审意见承担个人责任；</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6.2.3综合性原则：磋商小组将综合分析、评审磋商供应商的各项指标，磋商小组按照竞争性磋商文件规定的磋商办法和标准对各供应商进行综合评定；</w:t>
      </w:r>
    </w:p>
    <w:p w:rsidR="00E22D2B" w:rsidRPr="00B92C16" w:rsidRDefault="00F83290">
      <w:pPr>
        <w:spacing w:line="360" w:lineRule="auto"/>
        <w:ind w:firstLineChars="200" w:firstLine="420"/>
        <w:rPr>
          <w:rStyle w:val="MSGENFONTSTYLENAMETEMPLATEROLENUMBERMSGENFONTSTYLENAMEBYROLETEXT10"/>
          <w:rFonts w:asciiTheme="minorEastAsia" w:hAnsiTheme="minorEastAsia"/>
          <w:sz w:val="21"/>
          <w:szCs w:val="21"/>
        </w:rPr>
      </w:pPr>
      <w:r w:rsidRPr="00B92C16">
        <w:rPr>
          <w:rFonts w:asciiTheme="minorEastAsia" w:hAnsiTheme="minorEastAsia" w:cs="宋体" w:hint="eastAsia"/>
          <w:sz w:val="21"/>
          <w:szCs w:val="21"/>
        </w:rPr>
        <w:t>6.2.4保密性原则：采购人或采</w:t>
      </w:r>
      <w:r w:rsidRPr="00B92C16">
        <w:rPr>
          <w:rStyle w:val="MSGENFONTSTYLENAMETEMPLATEROLENUMBERMSGENFONTSTYLENAMEBYROLETEXT10"/>
          <w:rFonts w:asciiTheme="minorEastAsia" w:hAnsiTheme="minorEastAsia" w:hint="eastAsia"/>
          <w:sz w:val="21"/>
          <w:szCs w:val="21"/>
        </w:rPr>
        <w:t>购代理机构将采取必要的措施，保证磋商在严格保密的情况下进行。</w:t>
      </w:r>
    </w:p>
    <w:p w:rsidR="00E22D2B" w:rsidRPr="00B92C16" w:rsidRDefault="00F83290">
      <w:pPr>
        <w:spacing w:line="360" w:lineRule="auto"/>
        <w:ind w:firstLineChars="200" w:firstLine="420"/>
        <w:rPr>
          <w:rStyle w:val="MSGENFONTSTYLENAMETEMPLATEROLENUMBERMSGENFONTSTYLENAMEBYROLETEXT10"/>
          <w:rFonts w:asciiTheme="minorEastAsia" w:hAnsiTheme="minorEastAsia"/>
          <w:sz w:val="21"/>
          <w:szCs w:val="21"/>
        </w:rPr>
      </w:pPr>
      <w:r w:rsidRPr="00B92C16">
        <w:rPr>
          <w:rStyle w:val="MSGENFONTSTYLENAMETEMPLATEROLENUMBERMSGENFONTSTYLENAMEBYROLETEXT10"/>
          <w:rFonts w:asciiTheme="minorEastAsia" w:hAnsiTheme="minorEastAsia" w:hint="eastAsia"/>
          <w:sz w:val="21"/>
          <w:szCs w:val="21"/>
        </w:rPr>
        <w:t>6.2.5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w:t>
      </w:r>
      <w:r w:rsidRPr="00B92C16">
        <w:rPr>
          <w:rStyle w:val="MSGENFONTSTYLENAMETEMPLATEROLENUMBERMSGENFONTSTYLENAMEBYROLETEXT10"/>
          <w:rFonts w:asciiTheme="minorEastAsia" w:hAnsiTheme="minorEastAsia" w:hint="eastAsia"/>
          <w:sz w:val="21"/>
          <w:szCs w:val="21"/>
        </w:rPr>
        <w:lastRenderedPageBreak/>
        <w:t>机构说明情况。</w:t>
      </w:r>
    </w:p>
    <w:p w:rsidR="00E22D2B" w:rsidRPr="00B92C16" w:rsidRDefault="00F83290">
      <w:pPr>
        <w:spacing w:line="360" w:lineRule="auto"/>
        <w:rPr>
          <w:rFonts w:asciiTheme="minorEastAsia" w:hAnsiTheme="minorEastAsia" w:cs="宋体"/>
          <w:b/>
          <w:bCs/>
          <w:sz w:val="21"/>
          <w:szCs w:val="21"/>
        </w:rPr>
      </w:pPr>
      <w:bookmarkStart w:id="224" w:name="bookmark25"/>
      <w:r w:rsidRPr="00B92C16">
        <w:rPr>
          <w:rStyle w:val="MSGENFONTSTYLENAMETEMPLATEROLELEVELMSGENFONTSTYLENAMEBYROLEHEADING5"/>
          <w:rFonts w:asciiTheme="minorEastAsia" w:hAnsiTheme="minorEastAsia" w:hint="eastAsia"/>
          <w:b w:val="0"/>
          <w:bCs w:val="0"/>
          <w:sz w:val="21"/>
          <w:szCs w:val="21"/>
        </w:rPr>
        <w:t>6.3磋商程序、内容</w:t>
      </w:r>
      <w:bookmarkEnd w:id="224"/>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6.3.1按响应文件递交的逆顺序确定供应商的磋商报价顺序；</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6.3.2首次报价即响应文件中报价结束后，磋商小组要对各供应商的资格性、递交的响应文件的符合性进行审阅，以判定各供应商资格、响应文件的有效性，审阅结束后，确定进入最终报价磋商阶段的供应商名单；</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磋商小组要求供应商澄清、说明或者更正响应文件应当以书面形式作出。供应商的澄清、说明或者更正应当由法定代表人或其授权代表签字或者加盖公章。由授权代表签字的，应当附法定代表人授权书。</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6.3.3磋商小组所有成员应当集中与单一供应商分别进行磋商，并给予所有参加磋商的供应商平等的磋商机会；</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6.3.4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6.3.5磋商结束后，磋商小组应当要求所有实质性响应的供应商在规定时间内提交最后报价，提交最后报价的供应商不得少于3家，最后报价是供应商响应文件的有效组成部分;</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6.3.6已提交响应文件的供应商，在提交最后报价之前，可以根据磋商情况退出磋商。采购人、采购代理机构应当退还退出磋商的供应商的磋商保证金；</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6.3.7经磋商确定最终采购需求和提交最后报价的供应商后，由磋商小组采用综合评分法对提交最后报价的供应商的响应文件和最后报价进行综合评分；</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6.3.8磋商小组根据综合评分情况，按照评审得分由高到低顺序推荐3名成交候选供应商，并编写评审报告。评审得分相同的，按照最后报价由低到高的顺序推荐。评审得分且最后报价相同的，按照服务方案优劣顺序推荐；</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6.3.9由采购人向成交方签发成交结果通知书；</w:t>
      </w:r>
    </w:p>
    <w:p w:rsidR="00E22D2B" w:rsidRPr="00B92C16" w:rsidRDefault="00F83290">
      <w:pPr>
        <w:pStyle w:val="24"/>
        <w:spacing w:line="360" w:lineRule="auto"/>
        <w:ind w:leftChars="0" w:left="0"/>
        <w:rPr>
          <w:rFonts w:asciiTheme="minorEastAsia" w:eastAsiaTheme="minorEastAsia" w:hAnsiTheme="minorEastAsia" w:cs="宋体"/>
          <w:szCs w:val="21"/>
        </w:rPr>
      </w:pPr>
      <w:r w:rsidRPr="00B92C16">
        <w:rPr>
          <w:rFonts w:asciiTheme="minorEastAsia" w:eastAsiaTheme="minorEastAsia" w:hAnsiTheme="minorEastAsia" w:cs="宋体" w:hint="eastAsia"/>
          <w:szCs w:val="21"/>
        </w:rPr>
        <w:lastRenderedPageBreak/>
        <w:t>6.3.10供需双方签订施工合同。</w:t>
      </w:r>
    </w:p>
    <w:p w:rsidR="00E22D2B" w:rsidRPr="00B92C16" w:rsidRDefault="00F83290">
      <w:pPr>
        <w:pStyle w:val="2TimesNewRoman5020"/>
        <w:spacing w:line="360" w:lineRule="auto"/>
        <w:rPr>
          <w:rFonts w:asciiTheme="minorEastAsia" w:eastAsiaTheme="minorEastAsia" w:hAnsiTheme="minorEastAsia"/>
          <w:b/>
          <w:bCs/>
          <w:sz w:val="21"/>
          <w:szCs w:val="21"/>
        </w:rPr>
      </w:pPr>
      <w:bookmarkStart w:id="225" w:name="_Toc152045566"/>
      <w:bookmarkStart w:id="226" w:name="_Toc45177836"/>
      <w:bookmarkStart w:id="227" w:name="_Toc179632584"/>
      <w:bookmarkStart w:id="228" w:name="_Toc10592"/>
      <w:bookmarkStart w:id="229" w:name="_Toc163380699"/>
      <w:bookmarkStart w:id="230" w:name="_Toc144974534"/>
      <w:bookmarkStart w:id="231" w:name="_Toc152042342"/>
      <w:r w:rsidRPr="00B92C16">
        <w:rPr>
          <w:rFonts w:asciiTheme="minorEastAsia" w:eastAsiaTheme="minorEastAsia" w:hAnsiTheme="minorEastAsia" w:hint="eastAsia"/>
          <w:b/>
          <w:bCs/>
          <w:sz w:val="21"/>
          <w:szCs w:val="21"/>
        </w:rPr>
        <w:t>7. 合同授予</w:t>
      </w:r>
      <w:bookmarkEnd w:id="225"/>
      <w:bookmarkEnd w:id="226"/>
      <w:bookmarkEnd w:id="227"/>
      <w:bookmarkEnd w:id="228"/>
      <w:bookmarkEnd w:id="229"/>
      <w:bookmarkEnd w:id="230"/>
      <w:bookmarkEnd w:id="231"/>
    </w:p>
    <w:p w:rsidR="00E22D2B" w:rsidRPr="00B92C16" w:rsidRDefault="00F83290">
      <w:pPr>
        <w:pStyle w:val="378020"/>
        <w:spacing w:line="360" w:lineRule="auto"/>
        <w:rPr>
          <w:rFonts w:asciiTheme="minorEastAsia" w:eastAsiaTheme="minorEastAsia" w:hAnsiTheme="minorEastAsia"/>
          <w:sz w:val="21"/>
          <w:szCs w:val="21"/>
        </w:rPr>
      </w:pPr>
      <w:bookmarkStart w:id="232" w:name="_Toc163380700"/>
      <w:bookmarkStart w:id="233" w:name="_Toc45177837"/>
      <w:bookmarkStart w:id="234" w:name="_Toc152045567"/>
      <w:bookmarkStart w:id="235" w:name="_Toc152042343"/>
      <w:bookmarkStart w:id="236" w:name="_Toc144974535"/>
      <w:bookmarkStart w:id="237" w:name="_Toc179632585"/>
      <w:r w:rsidRPr="00B92C16">
        <w:rPr>
          <w:rFonts w:asciiTheme="minorEastAsia" w:eastAsiaTheme="minorEastAsia" w:hAnsiTheme="minorEastAsia" w:hint="eastAsia"/>
          <w:sz w:val="21"/>
          <w:szCs w:val="21"/>
        </w:rPr>
        <w:t>7.1 定标方式</w:t>
      </w:r>
      <w:bookmarkEnd w:id="232"/>
      <w:bookmarkEnd w:id="233"/>
      <w:bookmarkEnd w:id="234"/>
      <w:bookmarkEnd w:id="235"/>
      <w:bookmarkEnd w:id="236"/>
      <w:bookmarkEnd w:id="237"/>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除供应商须知前附表规定磋商小组直接确定成交人外，采购人依据磋商小组推荐的成交候选人确定成交人，磋商小组推荐成交候选人的人数见供应商须知前附表。</w:t>
      </w:r>
    </w:p>
    <w:p w:rsidR="00E22D2B" w:rsidRPr="00B92C16" w:rsidRDefault="00F83290">
      <w:pPr>
        <w:pStyle w:val="378020"/>
        <w:spacing w:line="360" w:lineRule="auto"/>
        <w:rPr>
          <w:rFonts w:asciiTheme="minorEastAsia" w:eastAsiaTheme="minorEastAsia" w:hAnsiTheme="minorEastAsia"/>
          <w:sz w:val="21"/>
          <w:szCs w:val="21"/>
        </w:rPr>
      </w:pPr>
      <w:bookmarkStart w:id="238" w:name="_Toc144974536"/>
      <w:bookmarkStart w:id="239" w:name="_Toc163380701"/>
      <w:bookmarkStart w:id="240" w:name="_Toc152045568"/>
      <w:bookmarkStart w:id="241" w:name="_Toc45177838"/>
      <w:bookmarkStart w:id="242" w:name="_Toc152042344"/>
      <w:bookmarkStart w:id="243" w:name="_Toc179632586"/>
      <w:r w:rsidRPr="00B92C16">
        <w:rPr>
          <w:rFonts w:asciiTheme="minorEastAsia" w:eastAsiaTheme="minorEastAsia" w:hAnsiTheme="minorEastAsia" w:hint="eastAsia"/>
          <w:sz w:val="21"/>
          <w:szCs w:val="21"/>
        </w:rPr>
        <w:t>7.2 中标通知</w:t>
      </w:r>
      <w:bookmarkEnd w:id="238"/>
      <w:bookmarkEnd w:id="239"/>
      <w:bookmarkEnd w:id="240"/>
      <w:bookmarkEnd w:id="241"/>
      <w:bookmarkEnd w:id="242"/>
      <w:bookmarkEnd w:id="243"/>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在本章第3.3款规定的投标有效期内，采购人以书面形式向成交人发出成交通知书，同时将成交结果通知未中标的供应商。</w:t>
      </w:r>
    </w:p>
    <w:p w:rsidR="00E22D2B" w:rsidRPr="00B92C16" w:rsidRDefault="00F83290">
      <w:pPr>
        <w:pStyle w:val="378020"/>
        <w:spacing w:line="360" w:lineRule="auto"/>
        <w:rPr>
          <w:rFonts w:asciiTheme="minorEastAsia" w:eastAsiaTheme="minorEastAsia" w:hAnsiTheme="minorEastAsia"/>
          <w:sz w:val="21"/>
          <w:szCs w:val="21"/>
        </w:rPr>
      </w:pPr>
      <w:bookmarkStart w:id="244" w:name="_Toc179632587"/>
      <w:bookmarkStart w:id="245" w:name="_Toc152042345"/>
      <w:bookmarkStart w:id="246" w:name="_Toc144974537"/>
      <w:bookmarkStart w:id="247" w:name="_Toc152045569"/>
      <w:bookmarkStart w:id="248" w:name="_Toc45177839"/>
      <w:bookmarkStart w:id="249" w:name="_Toc163380702"/>
      <w:r w:rsidRPr="00B92C16">
        <w:rPr>
          <w:rFonts w:asciiTheme="minorEastAsia" w:eastAsiaTheme="minorEastAsia" w:hAnsiTheme="minorEastAsia" w:hint="eastAsia"/>
          <w:sz w:val="21"/>
          <w:szCs w:val="21"/>
        </w:rPr>
        <w:t>7.3 履约担保</w:t>
      </w:r>
      <w:bookmarkEnd w:id="244"/>
      <w:bookmarkEnd w:id="245"/>
      <w:bookmarkEnd w:id="246"/>
      <w:bookmarkEnd w:id="247"/>
      <w:r w:rsidRPr="00B92C16">
        <w:rPr>
          <w:rFonts w:asciiTheme="minorEastAsia" w:eastAsiaTheme="minorEastAsia" w:hAnsiTheme="minorEastAsia" w:hint="eastAsia"/>
          <w:b/>
          <w:sz w:val="21"/>
          <w:szCs w:val="21"/>
        </w:rPr>
        <w:t>（本项目不适用）</w:t>
      </w:r>
      <w:bookmarkEnd w:id="248"/>
      <w:bookmarkEnd w:id="249"/>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7.3.1在签订合同前，成交人应按供应商须知前附表规定的金额、担保形式和磋商文件第四章“合同条款及格式”规定的履约担保格式向采购人提交履约担保，工程竣工后如无拖欠农民工工资情况即行退还。</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7.3.2 成交人不能按本章第7.3.1项要求提交履约担保的，视为放弃中标，其投标保证金不予退还。</w:t>
      </w:r>
    </w:p>
    <w:p w:rsidR="00E22D2B" w:rsidRPr="00B92C16" w:rsidRDefault="00F83290">
      <w:pPr>
        <w:pStyle w:val="378020"/>
        <w:spacing w:line="360" w:lineRule="auto"/>
        <w:rPr>
          <w:rFonts w:asciiTheme="minorEastAsia" w:eastAsiaTheme="minorEastAsia" w:hAnsiTheme="minorEastAsia"/>
          <w:sz w:val="21"/>
          <w:szCs w:val="21"/>
        </w:rPr>
      </w:pPr>
      <w:bookmarkStart w:id="250" w:name="_Toc45177840"/>
      <w:bookmarkStart w:id="251" w:name="_Toc152042346"/>
      <w:bookmarkStart w:id="252" w:name="_Toc152045570"/>
      <w:bookmarkStart w:id="253" w:name="_Toc144974538"/>
      <w:bookmarkStart w:id="254" w:name="_Toc163380703"/>
      <w:bookmarkStart w:id="255" w:name="_Toc179632588"/>
      <w:r w:rsidRPr="00B92C16">
        <w:rPr>
          <w:rFonts w:asciiTheme="minorEastAsia" w:eastAsiaTheme="minorEastAsia" w:hAnsiTheme="minorEastAsia" w:hint="eastAsia"/>
          <w:sz w:val="21"/>
          <w:szCs w:val="21"/>
        </w:rPr>
        <w:t>7.4 签订合同</w:t>
      </w:r>
      <w:bookmarkEnd w:id="250"/>
      <w:bookmarkEnd w:id="251"/>
      <w:bookmarkEnd w:id="252"/>
      <w:bookmarkEnd w:id="253"/>
      <w:bookmarkEnd w:id="254"/>
      <w:bookmarkEnd w:id="255"/>
    </w:p>
    <w:p w:rsidR="00E22D2B" w:rsidRPr="00B92C16" w:rsidRDefault="00F83290">
      <w:pPr>
        <w:spacing w:line="360" w:lineRule="auto"/>
        <w:ind w:firstLineChars="200" w:firstLine="420"/>
        <w:rPr>
          <w:rFonts w:asciiTheme="minorEastAsia" w:hAnsiTheme="minorEastAsia" w:cs="宋体"/>
          <w:b/>
          <w:sz w:val="21"/>
          <w:szCs w:val="21"/>
        </w:rPr>
      </w:pPr>
      <w:r w:rsidRPr="00B92C16">
        <w:rPr>
          <w:rFonts w:asciiTheme="minorEastAsia" w:hAnsiTheme="minorEastAsia" w:cs="宋体" w:hint="eastAsia"/>
          <w:sz w:val="21"/>
          <w:szCs w:val="21"/>
        </w:rPr>
        <w:t>7.4.1采购人和成交人应当自成交通知书发出之日起15天内（有新政策文件的执行新政策文件），根据磋商文件和成交人的响应文件订立书面合同。成交人无正当理由拒签合同的，采购人有权取消其中标资格，其投标保证金不予退还。给采购人造成的损失超过投标保证金数额的，成交人还应当对超过部分予以赔偿。</w:t>
      </w:r>
      <w:r w:rsidRPr="00B92C16">
        <w:rPr>
          <w:rFonts w:asciiTheme="minorEastAsia" w:hAnsiTheme="minorEastAsia" w:cs="宋体" w:hint="eastAsia"/>
          <w:b/>
          <w:sz w:val="21"/>
          <w:szCs w:val="21"/>
        </w:rPr>
        <w:t>成交人拒绝签订合同，或在签订合同后不按约定时间进场施工者，采购人有权取消其中标资格，按照评标委员会推荐成交候选人顺序确定其他供应商作为成交人并签订政府采购合同，也可以重新开展采购活动。拒绝签订政府采购合同的成交人不得参加对该项目重新开展的采购活动</w:t>
      </w:r>
      <w:r w:rsidRPr="00B92C16">
        <w:rPr>
          <w:rFonts w:asciiTheme="minorEastAsia" w:hAnsiTheme="minorEastAsia" w:cs="宋体" w:hint="eastAsia"/>
          <w:sz w:val="21"/>
          <w:szCs w:val="21"/>
        </w:rPr>
        <w:t>。</w:t>
      </w:r>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 xml:space="preserve">7.4.2 发出成交通知书后，采购人无正当理由拒签合同的，采购人向成交人退还投标保证金；给成交人造成损失的，还应当赔偿损失。 </w:t>
      </w:r>
    </w:p>
    <w:p w:rsidR="00E22D2B" w:rsidRPr="00B92C16" w:rsidRDefault="00F83290">
      <w:pPr>
        <w:pStyle w:val="2TimesNewRoman5020"/>
        <w:spacing w:line="360" w:lineRule="auto"/>
        <w:rPr>
          <w:rFonts w:asciiTheme="minorEastAsia" w:eastAsiaTheme="minorEastAsia" w:hAnsiTheme="minorEastAsia"/>
          <w:b/>
          <w:bCs/>
          <w:sz w:val="21"/>
          <w:szCs w:val="21"/>
        </w:rPr>
      </w:pPr>
      <w:bookmarkStart w:id="256" w:name="_Toc144974539"/>
      <w:bookmarkStart w:id="257" w:name="_Toc12198"/>
      <w:bookmarkStart w:id="258" w:name="_Toc179632589"/>
      <w:bookmarkStart w:id="259" w:name="_Toc45177841"/>
      <w:bookmarkStart w:id="260" w:name="_Toc163380704"/>
      <w:bookmarkStart w:id="261" w:name="_Toc152045571"/>
      <w:bookmarkStart w:id="262" w:name="_Toc152042347"/>
      <w:r w:rsidRPr="00B92C16">
        <w:rPr>
          <w:rFonts w:asciiTheme="minorEastAsia" w:eastAsiaTheme="minorEastAsia" w:hAnsiTheme="minorEastAsia" w:hint="eastAsia"/>
          <w:b/>
          <w:bCs/>
          <w:sz w:val="21"/>
          <w:szCs w:val="21"/>
        </w:rPr>
        <w:t>8. 重新招标和不再招标</w:t>
      </w:r>
      <w:bookmarkEnd w:id="256"/>
      <w:bookmarkEnd w:id="257"/>
      <w:bookmarkEnd w:id="258"/>
      <w:bookmarkEnd w:id="259"/>
      <w:bookmarkEnd w:id="260"/>
      <w:bookmarkEnd w:id="261"/>
      <w:bookmarkEnd w:id="262"/>
    </w:p>
    <w:p w:rsidR="00E22D2B" w:rsidRPr="00B92C16" w:rsidRDefault="00F83290">
      <w:pPr>
        <w:pStyle w:val="378020"/>
        <w:spacing w:line="360" w:lineRule="auto"/>
        <w:rPr>
          <w:rFonts w:asciiTheme="minorEastAsia" w:eastAsiaTheme="minorEastAsia" w:hAnsiTheme="minorEastAsia"/>
          <w:sz w:val="21"/>
          <w:szCs w:val="21"/>
        </w:rPr>
      </w:pPr>
      <w:bookmarkStart w:id="263" w:name="_Toc179632590"/>
      <w:bookmarkStart w:id="264" w:name="_Toc163380705"/>
      <w:bookmarkStart w:id="265" w:name="_Toc144974540"/>
      <w:bookmarkStart w:id="266" w:name="_Toc45177842"/>
      <w:bookmarkStart w:id="267" w:name="_Toc152045572"/>
      <w:bookmarkStart w:id="268" w:name="_Toc152042348"/>
      <w:r w:rsidRPr="00B92C16">
        <w:rPr>
          <w:rFonts w:asciiTheme="minorEastAsia" w:eastAsiaTheme="minorEastAsia" w:hAnsiTheme="minorEastAsia" w:hint="eastAsia"/>
          <w:sz w:val="21"/>
          <w:szCs w:val="21"/>
        </w:rPr>
        <w:t>8.1 重新招标</w:t>
      </w:r>
      <w:bookmarkEnd w:id="263"/>
      <w:bookmarkEnd w:id="264"/>
      <w:bookmarkEnd w:id="265"/>
      <w:bookmarkEnd w:id="266"/>
      <w:bookmarkEnd w:id="267"/>
      <w:bookmarkEnd w:id="268"/>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有下列情形之一的，采购人将重新招标：</w:t>
      </w:r>
    </w:p>
    <w:p w:rsidR="00E22D2B" w:rsidRPr="00B92C16" w:rsidRDefault="00F83290">
      <w:pPr>
        <w:spacing w:line="360" w:lineRule="auto"/>
        <w:ind w:firstLineChars="171" w:firstLine="359"/>
        <w:rPr>
          <w:rFonts w:asciiTheme="minorEastAsia" w:hAnsiTheme="minorEastAsia" w:cs="宋体"/>
          <w:sz w:val="21"/>
          <w:szCs w:val="21"/>
        </w:rPr>
      </w:pPr>
      <w:r w:rsidRPr="00B92C16">
        <w:rPr>
          <w:rFonts w:asciiTheme="minorEastAsia" w:hAnsiTheme="minorEastAsia" w:cs="宋体" w:hint="eastAsia"/>
          <w:sz w:val="21"/>
          <w:szCs w:val="21"/>
        </w:rPr>
        <w:t>（1）投标截止时间止，供应商少于3个的；</w:t>
      </w:r>
    </w:p>
    <w:p w:rsidR="00E22D2B" w:rsidRPr="00B92C16" w:rsidRDefault="00F83290">
      <w:pPr>
        <w:spacing w:line="360" w:lineRule="auto"/>
        <w:ind w:firstLineChars="171" w:firstLine="359"/>
        <w:rPr>
          <w:rFonts w:asciiTheme="minorEastAsia" w:hAnsiTheme="minorEastAsia" w:cs="宋体"/>
          <w:sz w:val="21"/>
          <w:szCs w:val="21"/>
        </w:rPr>
      </w:pPr>
      <w:r w:rsidRPr="00B92C16">
        <w:rPr>
          <w:rFonts w:asciiTheme="minorEastAsia" w:hAnsiTheme="minorEastAsia" w:cs="宋体" w:hint="eastAsia"/>
          <w:sz w:val="21"/>
          <w:szCs w:val="21"/>
        </w:rPr>
        <w:t>（2）经磋商小组评审后否决所有投标的。</w:t>
      </w:r>
    </w:p>
    <w:p w:rsidR="00E22D2B" w:rsidRPr="00B92C16" w:rsidRDefault="00F83290">
      <w:pPr>
        <w:pStyle w:val="378020"/>
        <w:spacing w:line="360" w:lineRule="auto"/>
        <w:rPr>
          <w:rFonts w:asciiTheme="minorEastAsia" w:eastAsiaTheme="minorEastAsia" w:hAnsiTheme="minorEastAsia"/>
          <w:sz w:val="21"/>
          <w:szCs w:val="21"/>
        </w:rPr>
      </w:pPr>
      <w:bookmarkStart w:id="269" w:name="_Toc163380706"/>
      <w:bookmarkStart w:id="270" w:name="_Toc45177843"/>
      <w:bookmarkStart w:id="271" w:name="_Toc152045573"/>
      <w:bookmarkStart w:id="272" w:name="_Toc144974541"/>
      <w:bookmarkStart w:id="273" w:name="_Toc179632591"/>
      <w:bookmarkStart w:id="274" w:name="_Toc152042349"/>
      <w:r w:rsidRPr="00B92C16">
        <w:rPr>
          <w:rFonts w:asciiTheme="minorEastAsia" w:eastAsiaTheme="minorEastAsia" w:hAnsiTheme="minorEastAsia" w:hint="eastAsia"/>
          <w:sz w:val="21"/>
          <w:szCs w:val="21"/>
        </w:rPr>
        <w:t>8.2 不再招标</w:t>
      </w:r>
      <w:bookmarkEnd w:id="269"/>
      <w:bookmarkEnd w:id="270"/>
      <w:bookmarkEnd w:id="271"/>
      <w:bookmarkEnd w:id="272"/>
      <w:bookmarkEnd w:id="273"/>
      <w:bookmarkEnd w:id="274"/>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重新招标后供应商仍少于3个或者所有投标被否决的，属于必须审批或核准的工程建设项目，经原审</w:t>
      </w:r>
      <w:r w:rsidRPr="00B92C16">
        <w:rPr>
          <w:rFonts w:asciiTheme="minorEastAsia" w:hAnsiTheme="minorEastAsia" w:cs="宋体" w:hint="eastAsia"/>
          <w:sz w:val="21"/>
          <w:szCs w:val="21"/>
        </w:rPr>
        <w:lastRenderedPageBreak/>
        <w:t>批或核准部门批准后不再进行招标。</w:t>
      </w:r>
    </w:p>
    <w:p w:rsidR="00E22D2B" w:rsidRPr="00B92C16" w:rsidRDefault="00F83290">
      <w:pPr>
        <w:pStyle w:val="2TimesNewRoman5020"/>
        <w:spacing w:line="360" w:lineRule="auto"/>
        <w:rPr>
          <w:rFonts w:asciiTheme="minorEastAsia" w:eastAsiaTheme="minorEastAsia" w:hAnsiTheme="minorEastAsia"/>
          <w:b/>
          <w:bCs/>
          <w:sz w:val="21"/>
          <w:szCs w:val="21"/>
        </w:rPr>
      </w:pPr>
      <w:bookmarkStart w:id="275" w:name="_Toc45177844"/>
      <w:bookmarkStart w:id="276" w:name="_Toc152042350"/>
      <w:bookmarkStart w:id="277" w:name="_Toc152045574"/>
      <w:bookmarkStart w:id="278" w:name="_Toc163380707"/>
      <w:bookmarkStart w:id="279" w:name="_Toc144974542"/>
      <w:bookmarkStart w:id="280" w:name="_Toc6642"/>
      <w:bookmarkStart w:id="281" w:name="_Toc179632592"/>
      <w:r w:rsidRPr="00B92C16">
        <w:rPr>
          <w:rFonts w:asciiTheme="minorEastAsia" w:eastAsiaTheme="minorEastAsia" w:hAnsiTheme="minorEastAsia" w:hint="eastAsia"/>
          <w:b/>
          <w:bCs/>
          <w:sz w:val="21"/>
          <w:szCs w:val="21"/>
        </w:rPr>
        <w:t>9. 纪律和监督</w:t>
      </w:r>
      <w:bookmarkEnd w:id="275"/>
      <w:bookmarkEnd w:id="276"/>
      <w:bookmarkEnd w:id="277"/>
      <w:bookmarkEnd w:id="278"/>
      <w:bookmarkEnd w:id="279"/>
      <w:bookmarkEnd w:id="280"/>
      <w:bookmarkEnd w:id="281"/>
    </w:p>
    <w:p w:rsidR="00E22D2B" w:rsidRPr="00B92C16" w:rsidRDefault="00F83290">
      <w:pPr>
        <w:pStyle w:val="378020"/>
        <w:spacing w:line="360" w:lineRule="auto"/>
        <w:rPr>
          <w:rFonts w:asciiTheme="minorEastAsia" w:eastAsiaTheme="minorEastAsia" w:hAnsiTheme="minorEastAsia"/>
          <w:sz w:val="21"/>
          <w:szCs w:val="21"/>
        </w:rPr>
      </w:pPr>
      <w:bookmarkStart w:id="282" w:name="_Toc144974543"/>
      <w:bookmarkStart w:id="283" w:name="_Toc179632593"/>
      <w:bookmarkStart w:id="284" w:name="_Toc45177845"/>
      <w:bookmarkStart w:id="285" w:name="_Toc152045575"/>
      <w:bookmarkStart w:id="286" w:name="_Toc152042351"/>
      <w:bookmarkStart w:id="287" w:name="_Toc163380708"/>
      <w:r w:rsidRPr="00B92C16">
        <w:rPr>
          <w:rFonts w:asciiTheme="minorEastAsia" w:eastAsiaTheme="minorEastAsia" w:hAnsiTheme="minorEastAsia" w:hint="eastAsia"/>
          <w:sz w:val="21"/>
          <w:szCs w:val="21"/>
        </w:rPr>
        <w:t>9.1 对采购人的纪律要求</w:t>
      </w:r>
      <w:bookmarkEnd w:id="282"/>
      <w:bookmarkEnd w:id="283"/>
      <w:bookmarkEnd w:id="284"/>
      <w:bookmarkEnd w:id="285"/>
      <w:bookmarkEnd w:id="286"/>
      <w:bookmarkEnd w:id="287"/>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采购人不得泄漏招标投标活动中应当保密的情况和资料，不得与供应商串通损害国家利益、社会公共利益或者他人合法权益。</w:t>
      </w:r>
    </w:p>
    <w:p w:rsidR="00E22D2B" w:rsidRPr="00B92C16" w:rsidRDefault="00F83290">
      <w:pPr>
        <w:pStyle w:val="378020"/>
        <w:spacing w:line="360" w:lineRule="auto"/>
        <w:rPr>
          <w:rFonts w:asciiTheme="minorEastAsia" w:eastAsiaTheme="minorEastAsia" w:hAnsiTheme="minorEastAsia"/>
          <w:sz w:val="21"/>
          <w:szCs w:val="21"/>
        </w:rPr>
      </w:pPr>
      <w:bookmarkStart w:id="288" w:name="_Toc45177846"/>
      <w:bookmarkStart w:id="289" w:name="_Toc144974544"/>
      <w:bookmarkStart w:id="290" w:name="_Toc179632594"/>
      <w:bookmarkStart w:id="291" w:name="_Toc163380709"/>
      <w:bookmarkStart w:id="292" w:name="_Toc152045576"/>
      <w:bookmarkStart w:id="293" w:name="_Toc152042352"/>
      <w:r w:rsidRPr="00B92C16">
        <w:rPr>
          <w:rFonts w:asciiTheme="minorEastAsia" w:eastAsiaTheme="minorEastAsia" w:hAnsiTheme="minorEastAsia" w:hint="eastAsia"/>
          <w:sz w:val="21"/>
          <w:szCs w:val="21"/>
        </w:rPr>
        <w:t>9.2 对供应商的纪律要求</w:t>
      </w:r>
      <w:bookmarkEnd w:id="288"/>
      <w:bookmarkEnd w:id="289"/>
      <w:bookmarkEnd w:id="290"/>
      <w:bookmarkEnd w:id="291"/>
      <w:bookmarkEnd w:id="292"/>
      <w:bookmarkEnd w:id="293"/>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供应商不得相互串通投标或者与采购人串通投标，不得向采购人或者磋商小组成员行贿谋取中标，不得以他人名义投标或者以其他方式弄虚作假骗取中标；供应商不得以任何方式干扰、影响评标工作。</w:t>
      </w:r>
    </w:p>
    <w:p w:rsidR="00E22D2B" w:rsidRPr="00B92C16" w:rsidRDefault="00F83290">
      <w:pPr>
        <w:pStyle w:val="378020"/>
        <w:spacing w:line="360" w:lineRule="auto"/>
        <w:rPr>
          <w:rFonts w:asciiTheme="minorEastAsia" w:eastAsiaTheme="minorEastAsia" w:hAnsiTheme="minorEastAsia"/>
          <w:sz w:val="21"/>
          <w:szCs w:val="21"/>
        </w:rPr>
      </w:pPr>
      <w:bookmarkStart w:id="294" w:name="_Toc152045577"/>
      <w:bookmarkStart w:id="295" w:name="_Toc152042353"/>
      <w:bookmarkStart w:id="296" w:name="_Toc179632595"/>
      <w:bookmarkStart w:id="297" w:name="_Toc144974545"/>
      <w:bookmarkStart w:id="298" w:name="_Toc163380710"/>
      <w:bookmarkStart w:id="299" w:name="_Toc45177847"/>
      <w:r w:rsidRPr="00B92C16">
        <w:rPr>
          <w:rFonts w:asciiTheme="minorEastAsia" w:eastAsiaTheme="minorEastAsia" w:hAnsiTheme="minorEastAsia" w:hint="eastAsia"/>
          <w:sz w:val="21"/>
          <w:szCs w:val="21"/>
        </w:rPr>
        <w:t>9.3 对磋商小组成员的纪律要求</w:t>
      </w:r>
      <w:bookmarkEnd w:id="294"/>
      <w:bookmarkEnd w:id="295"/>
      <w:bookmarkEnd w:id="296"/>
      <w:bookmarkEnd w:id="297"/>
      <w:bookmarkEnd w:id="298"/>
      <w:bookmarkEnd w:id="299"/>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磋商小组成员不得收受他人的财物或者其他好处，不得向他人透漏对响应文件的评审和比较、中标候选人的推荐情况以及评标有关的其他情况。在评标活动中，磋商小组成员不得擅离职守，影响评标程序正常进行，不得使用第三章“评标办法”没有规定的评审因素和标准进行评标。</w:t>
      </w:r>
    </w:p>
    <w:p w:rsidR="00E22D2B" w:rsidRPr="00B92C16" w:rsidRDefault="00F83290">
      <w:pPr>
        <w:pStyle w:val="378020"/>
        <w:spacing w:line="360" w:lineRule="auto"/>
        <w:rPr>
          <w:rFonts w:asciiTheme="minorEastAsia" w:eastAsiaTheme="minorEastAsia" w:hAnsiTheme="minorEastAsia"/>
          <w:sz w:val="21"/>
          <w:szCs w:val="21"/>
        </w:rPr>
      </w:pPr>
      <w:bookmarkStart w:id="300" w:name="_Toc152045578"/>
      <w:bookmarkStart w:id="301" w:name="_Toc45177848"/>
      <w:bookmarkStart w:id="302" w:name="_Toc152042354"/>
      <w:bookmarkStart w:id="303" w:name="_Toc163380711"/>
      <w:bookmarkStart w:id="304" w:name="_Toc179632596"/>
      <w:bookmarkStart w:id="305" w:name="_Toc144974546"/>
      <w:r w:rsidRPr="00B92C16">
        <w:rPr>
          <w:rFonts w:asciiTheme="minorEastAsia" w:eastAsiaTheme="minorEastAsia" w:hAnsiTheme="minorEastAsia" w:hint="eastAsia"/>
          <w:sz w:val="21"/>
          <w:szCs w:val="21"/>
        </w:rPr>
        <w:t>9.4 对与评标活动有关的工作人员的纪律要求</w:t>
      </w:r>
      <w:bookmarkEnd w:id="300"/>
      <w:bookmarkEnd w:id="301"/>
      <w:bookmarkEnd w:id="302"/>
      <w:bookmarkEnd w:id="303"/>
      <w:bookmarkEnd w:id="304"/>
    </w:p>
    <w:p w:rsidR="00E22D2B" w:rsidRPr="00B92C16" w:rsidRDefault="00F83290">
      <w:pPr>
        <w:spacing w:line="360" w:lineRule="auto"/>
        <w:ind w:firstLineChars="200" w:firstLine="420"/>
        <w:rPr>
          <w:rFonts w:asciiTheme="minorEastAsia" w:hAnsiTheme="minorEastAsia" w:cs="宋体"/>
          <w:sz w:val="21"/>
          <w:szCs w:val="21"/>
        </w:rPr>
      </w:pPr>
      <w:bookmarkStart w:id="306" w:name="_Toc152042355"/>
      <w:r w:rsidRPr="00B92C16">
        <w:rPr>
          <w:rFonts w:asciiTheme="minorEastAsia" w:hAnsiTheme="minorEastAsia" w:cs="宋体" w:hint="eastAsia"/>
          <w:sz w:val="21"/>
          <w:szCs w:val="21"/>
        </w:rPr>
        <w:t>与评标活动有关的工作人员不得收受他人的财物或者其他好处，不得向他人透漏对响应文件的评审和比较、中标候选人的推荐情况以及评标有关的其他情况。在评标活动中，与评标活动有关的工作人员不得擅离职守，影响评标程序正常进行。</w:t>
      </w:r>
      <w:bookmarkEnd w:id="306"/>
    </w:p>
    <w:p w:rsidR="00E22D2B" w:rsidRPr="00B92C16" w:rsidRDefault="00F83290">
      <w:pPr>
        <w:pStyle w:val="378020"/>
        <w:spacing w:line="360" w:lineRule="auto"/>
        <w:rPr>
          <w:rFonts w:asciiTheme="minorEastAsia" w:eastAsiaTheme="minorEastAsia" w:hAnsiTheme="minorEastAsia"/>
          <w:sz w:val="21"/>
          <w:szCs w:val="21"/>
        </w:rPr>
      </w:pPr>
      <w:bookmarkStart w:id="307" w:name="_Toc45177849"/>
      <w:bookmarkStart w:id="308" w:name="_Toc163380712"/>
      <w:bookmarkStart w:id="309" w:name="_Toc152042356"/>
      <w:bookmarkStart w:id="310" w:name="_Toc152045579"/>
      <w:bookmarkStart w:id="311" w:name="_Toc179632597"/>
      <w:r w:rsidRPr="00B92C16">
        <w:rPr>
          <w:rFonts w:asciiTheme="minorEastAsia" w:eastAsiaTheme="minorEastAsia" w:hAnsiTheme="minorEastAsia" w:hint="eastAsia"/>
          <w:sz w:val="21"/>
          <w:szCs w:val="21"/>
        </w:rPr>
        <w:t>9.5 投诉</w:t>
      </w:r>
      <w:bookmarkEnd w:id="305"/>
      <w:bookmarkEnd w:id="307"/>
      <w:bookmarkEnd w:id="308"/>
      <w:bookmarkEnd w:id="309"/>
      <w:bookmarkEnd w:id="310"/>
      <w:bookmarkEnd w:id="311"/>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供应商和其他利害关系人认为本次招标活动违反法律、法规和规章规定的，有权向有关行政监督部门投诉。</w:t>
      </w:r>
    </w:p>
    <w:p w:rsidR="00E22D2B" w:rsidRPr="00B92C16" w:rsidRDefault="00F83290">
      <w:pPr>
        <w:pStyle w:val="2TimesNewRoman5020"/>
        <w:spacing w:line="360" w:lineRule="auto"/>
        <w:rPr>
          <w:rFonts w:asciiTheme="minorEastAsia" w:eastAsiaTheme="minorEastAsia" w:hAnsiTheme="minorEastAsia"/>
          <w:b/>
          <w:bCs/>
          <w:sz w:val="21"/>
          <w:szCs w:val="21"/>
        </w:rPr>
      </w:pPr>
      <w:bookmarkStart w:id="312" w:name="_Toc163380713"/>
      <w:bookmarkStart w:id="313" w:name="_Toc152042357"/>
      <w:bookmarkStart w:id="314" w:name="_Toc22818"/>
      <w:bookmarkStart w:id="315" w:name="_Toc152045580"/>
      <w:bookmarkStart w:id="316" w:name="_Toc144974547"/>
      <w:bookmarkStart w:id="317" w:name="_Toc179632598"/>
      <w:bookmarkStart w:id="318" w:name="_Toc45177850"/>
      <w:r w:rsidRPr="00B92C16">
        <w:rPr>
          <w:rFonts w:asciiTheme="minorEastAsia" w:eastAsiaTheme="minorEastAsia" w:hAnsiTheme="minorEastAsia" w:hint="eastAsia"/>
          <w:b/>
          <w:bCs/>
          <w:sz w:val="21"/>
          <w:szCs w:val="21"/>
        </w:rPr>
        <w:t>10. 需要补充的其他内容</w:t>
      </w:r>
      <w:bookmarkEnd w:id="312"/>
      <w:bookmarkEnd w:id="313"/>
      <w:bookmarkEnd w:id="314"/>
      <w:bookmarkEnd w:id="315"/>
      <w:bookmarkEnd w:id="316"/>
      <w:bookmarkEnd w:id="317"/>
      <w:bookmarkEnd w:id="318"/>
    </w:p>
    <w:p w:rsidR="00E22D2B" w:rsidRPr="00B92C16" w:rsidRDefault="00F83290">
      <w:pPr>
        <w:spacing w:line="360" w:lineRule="auto"/>
        <w:ind w:firstLineChars="200" w:firstLine="420"/>
        <w:rPr>
          <w:rFonts w:asciiTheme="minorEastAsia" w:hAnsiTheme="minorEastAsia" w:cs="宋体"/>
          <w:sz w:val="21"/>
          <w:szCs w:val="21"/>
        </w:rPr>
      </w:pPr>
      <w:r w:rsidRPr="00B92C16">
        <w:rPr>
          <w:rFonts w:asciiTheme="minorEastAsia" w:hAnsiTheme="minorEastAsia" w:cs="宋体" w:hint="eastAsia"/>
          <w:sz w:val="21"/>
          <w:szCs w:val="21"/>
        </w:rPr>
        <w:t>需要补充的其他内容：见供应商须知前附表。</w:t>
      </w:r>
    </w:p>
    <w:p w:rsidR="00E22D2B" w:rsidRPr="00B92C16" w:rsidRDefault="00E22D2B">
      <w:pPr>
        <w:rPr>
          <w:rFonts w:ascii="宋体" w:eastAsia="宋体" w:hAnsi="宋体" w:cs="宋体"/>
          <w:sz w:val="21"/>
          <w:szCs w:val="21"/>
        </w:rPr>
      </w:pPr>
    </w:p>
    <w:p w:rsidR="00E22D2B" w:rsidRPr="00B92C16" w:rsidRDefault="00F83290">
      <w:pPr>
        <w:spacing w:line="400" w:lineRule="exact"/>
        <w:rPr>
          <w:rFonts w:ascii="宋体" w:eastAsia="宋体" w:hAnsi="宋体" w:cs="宋体"/>
          <w:sz w:val="21"/>
          <w:szCs w:val="21"/>
        </w:rPr>
      </w:pPr>
      <w:r w:rsidRPr="00B92C16">
        <w:rPr>
          <w:rFonts w:ascii="宋体" w:eastAsia="宋体" w:hAnsi="宋体" w:cs="宋体" w:hint="eastAsia"/>
          <w:sz w:val="21"/>
          <w:szCs w:val="21"/>
        </w:rPr>
        <w:br w:type="page"/>
      </w:r>
    </w:p>
    <w:p w:rsidR="00E22D2B" w:rsidRPr="00B92C16" w:rsidRDefault="00F83290">
      <w:pPr>
        <w:jc w:val="center"/>
        <w:outlineLvl w:val="0"/>
        <w:rPr>
          <w:b/>
          <w:sz w:val="32"/>
        </w:rPr>
      </w:pPr>
      <w:bookmarkStart w:id="319" w:name="_Toc163380714"/>
      <w:bookmarkStart w:id="320" w:name="_Toc263"/>
      <w:bookmarkStart w:id="321" w:name="_Toc45177851"/>
      <w:r w:rsidRPr="00B92C16">
        <w:rPr>
          <w:rFonts w:hint="eastAsia"/>
          <w:b/>
          <w:sz w:val="32"/>
        </w:rPr>
        <w:lastRenderedPageBreak/>
        <w:t>第三章</w:t>
      </w:r>
      <w:r w:rsidRPr="00B92C16">
        <w:rPr>
          <w:rFonts w:hint="eastAsia"/>
          <w:b/>
          <w:sz w:val="32"/>
        </w:rPr>
        <w:t xml:space="preserve">  </w:t>
      </w:r>
      <w:r w:rsidRPr="00B92C16">
        <w:rPr>
          <w:rFonts w:hint="eastAsia"/>
          <w:b/>
          <w:sz w:val="32"/>
        </w:rPr>
        <w:t>评标办法（综合评估法）</w:t>
      </w:r>
      <w:bookmarkEnd w:id="319"/>
      <w:bookmarkEnd w:id="320"/>
      <w:bookmarkEnd w:id="321"/>
    </w:p>
    <w:p w:rsidR="00E22D2B" w:rsidRPr="00B92C16" w:rsidRDefault="00F83290">
      <w:pPr>
        <w:jc w:val="center"/>
      </w:pPr>
      <w:bookmarkStart w:id="322" w:name="_Toc382903916"/>
      <w:bookmarkStart w:id="323" w:name="_Toc31213"/>
      <w:bookmarkStart w:id="324" w:name="_Toc45177852"/>
      <w:r w:rsidRPr="00B92C16">
        <w:rPr>
          <w:rFonts w:hint="eastAsia"/>
        </w:rPr>
        <w:t>评标办法前附表</w:t>
      </w:r>
      <w:bookmarkEnd w:id="322"/>
      <w:bookmarkEnd w:id="323"/>
      <w:bookmarkEnd w:id="324"/>
    </w:p>
    <w:tbl>
      <w:tblPr>
        <w:tblW w:w="999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5"/>
        <w:gridCol w:w="1167"/>
        <w:gridCol w:w="860"/>
        <w:gridCol w:w="1268"/>
        <w:gridCol w:w="174"/>
        <w:gridCol w:w="5624"/>
      </w:tblGrid>
      <w:tr w:rsidR="00B92C16" w:rsidRPr="00B92C16">
        <w:trPr>
          <w:trHeight w:val="622"/>
          <w:jc w:val="center"/>
        </w:trPr>
        <w:tc>
          <w:tcPr>
            <w:tcW w:w="2072" w:type="dxa"/>
            <w:gridSpan w:val="2"/>
            <w:tcBorders>
              <w:top w:val="single" w:sz="4" w:space="0" w:color="auto"/>
              <w:bottom w:val="single" w:sz="4" w:space="0" w:color="auto"/>
              <w:right w:val="single" w:sz="4" w:space="0" w:color="auto"/>
            </w:tcBorders>
            <w:vAlign w:val="center"/>
          </w:tcPr>
          <w:p w:rsidR="00E22D2B" w:rsidRPr="00B92C16" w:rsidRDefault="00F83290">
            <w:pPr>
              <w:spacing w:line="400" w:lineRule="exact"/>
              <w:jc w:val="center"/>
              <w:rPr>
                <w:rFonts w:ascii="宋体" w:hAnsi="宋体" w:cs="宋体"/>
                <w:b/>
              </w:rPr>
            </w:pPr>
            <w:bookmarkStart w:id="325" w:name="_Toc144974567"/>
            <w:bookmarkStart w:id="326" w:name="_Toc163380715"/>
            <w:bookmarkStart w:id="327" w:name="_Toc6826"/>
            <w:bookmarkStart w:id="328" w:name="_Toc179632618"/>
            <w:bookmarkStart w:id="329" w:name="_Toc152045600"/>
            <w:bookmarkStart w:id="330" w:name="_Toc152042377"/>
            <w:bookmarkStart w:id="331" w:name="_Toc45177853"/>
            <w:r w:rsidRPr="00B92C16">
              <w:rPr>
                <w:rFonts w:ascii="宋体" w:hAnsi="宋体" w:cs="宋体" w:hint="eastAsia"/>
                <w:b/>
              </w:rPr>
              <w:t>条款号</w:t>
            </w:r>
          </w:p>
        </w:tc>
        <w:tc>
          <w:tcPr>
            <w:tcW w:w="2302" w:type="dxa"/>
            <w:gridSpan w:val="3"/>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400" w:lineRule="exact"/>
              <w:jc w:val="center"/>
              <w:rPr>
                <w:rFonts w:ascii="宋体" w:hAnsi="宋体" w:cs="宋体"/>
                <w:b/>
              </w:rPr>
            </w:pPr>
            <w:r w:rsidRPr="00B92C16">
              <w:rPr>
                <w:rFonts w:ascii="宋体" w:hAnsi="宋体" w:cs="宋体" w:hint="eastAsia"/>
                <w:b/>
              </w:rPr>
              <w:t>评审因素</w:t>
            </w:r>
          </w:p>
        </w:tc>
        <w:tc>
          <w:tcPr>
            <w:tcW w:w="5624" w:type="dxa"/>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400" w:lineRule="exact"/>
              <w:jc w:val="center"/>
              <w:rPr>
                <w:rFonts w:ascii="宋体" w:hAnsi="宋体" w:cs="宋体"/>
                <w:b/>
              </w:rPr>
            </w:pPr>
            <w:r w:rsidRPr="00B92C16">
              <w:rPr>
                <w:rFonts w:ascii="宋体" w:hAnsi="宋体" w:cs="宋体" w:hint="eastAsia"/>
                <w:b/>
              </w:rPr>
              <w:t>评审标准</w:t>
            </w:r>
          </w:p>
        </w:tc>
      </w:tr>
      <w:tr w:rsidR="00B92C16" w:rsidRPr="00B92C16">
        <w:trPr>
          <w:cantSplit/>
          <w:trHeight w:val="562"/>
          <w:jc w:val="center"/>
        </w:trPr>
        <w:tc>
          <w:tcPr>
            <w:tcW w:w="905" w:type="dxa"/>
            <w:vMerge w:val="restart"/>
            <w:tcBorders>
              <w:top w:val="single" w:sz="4" w:space="0" w:color="auto"/>
              <w:bottom w:val="single" w:sz="4" w:space="0" w:color="auto"/>
              <w:right w:val="single" w:sz="4" w:space="0" w:color="auto"/>
            </w:tcBorders>
            <w:vAlign w:val="center"/>
          </w:tcPr>
          <w:p w:rsidR="00E22D2B" w:rsidRPr="00B92C16" w:rsidRDefault="00F83290">
            <w:pPr>
              <w:spacing w:line="400" w:lineRule="exact"/>
              <w:jc w:val="center"/>
              <w:rPr>
                <w:rFonts w:ascii="宋体" w:hAnsi="宋体" w:cs="宋体"/>
              </w:rPr>
            </w:pPr>
            <w:r w:rsidRPr="00B92C16">
              <w:rPr>
                <w:rFonts w:ascii="宋体" w:hAnsi="宋体" w:cs="宋体" w:hint="eastAsia"/>
              </w:rPr>
              <w:t>2.1.1</w:t>
            </w:r>
          </w:p>
        </w:tc>
        <w:tc>
          <w:tcPr>
            <w:tcW w:w="1167" w:type="dxa"/>
            <w:vMerge w:val="restart"/>
            <w:tcBorders>
              <w:top w:val="single" w:sz="4" w:space="0" w:color="auto"/>
              <w:bottom w:val="single" w:sz="4" w:space="0" w:color="auto"/>
              <w:right w:val="single" w:sz="4" w:space="0" w:color="auto"/>
            </w:tcBorders>
            <w:vAlign w:val="center"/>
          </w:tcPr>
          <w:p w:rsidR="00E22D2B" w:rsidRPr="00B92C16" w:rsidRDefault="00F83290">
            <w:pPr>
              <w:spacing w:line="400" w:lineRule="exact"/>
              <w:jc w:val="center"/>
              <w:rPr>
                <w:rFonts w:ascii="宋体" w:hAnsi="宋体" w:cs="宋体"/>
              </w:rPr>
            </w:pPr>
            <w:r w:rsidRPr="00B92C16">
              <w:rPr>
                <w:rFonts w:ascii="宋体" w:hAnsi="宋体" w:cs="宋体" w:hint="eastAsia"/>
              </w:rPr>
              <w:t>形式评审标准</w:t>
            </w:r>
          </w:p>
        </w:tc>
        <w:tc>
          <w:tcPr>
            <w:tcW w:w="2302" w:type="dxa"/>
            <w:gridSpan w:val="3"/>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400" w:lineRule="exact"/>
              <w:jc w:val="center"/>
              <w:rPr>
                <w:rFonts w:ascii="宋体" w:hAnsi="宋体" w:cs="宋体"/>
              </w:rPr>
            </w:pPr>
            <w:r w:rsidRPr="00B92C16">
              <w:rPr>
                <w:rFonts w:ascii="宋体" w:hAnsi="宋体" w:cs="宋体" w:hint="eastAsia"/>
              </w:rPr>
              <w:t>供应商名称</w:t>
            </w:r>
          </w:p>
        </w:tc>
        <w:tc>
          <w:tcPr>
            <w:tcW w:w="5624" w:type="dxa"/>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400" w:lineRule="exact"/>
              <w:rPr>
                <w:rFonts w:ascii="宋体" w:hAnsi="宋体" w:cs="宋体"/>
              </w:rPr>
            </w:pPr>
            <w:r w:rsidRPr="00B92C16">
              <w:rPr>
                <w:rFonts w:ascii="宋体" w:hAnsi="宋体" w:cs="宋体" w:hint="eastAsia"/>
              </w:rPr>
              <w:t>与营业执照、资质证书、安全生产许可证一致</w:t>
            </w:r>
          </w:p>
        </w:tc>
      </w:tr>
      <w:tr w:rsidR="00B92C16" w:rsidRPr="00B92C16">
        <w:trPr>
          <w:cantSplit/>
          <w:trHeight w:val="627"/>
          <w:jc w:val="center"/>
        </w:trPr>
        <w:tc>
          <w:tcPr>
            <w:tcW w:w="905" w:type="dxa"/>
            <w:vMerge/>
            <w:tcBorders>
              <w:top w:val="nil"/>
              <w:bottom w:val="single" w:sz="4" w:space="0" w:color="auto"/>
              <w:right w:val="single" w:sz="4" w:space="0" w:color="auto"/>
            </w:tcBorders>
            <w:vAlign w:val="center"/>
          </w:tcPr>
          <w:p w:rsidR="00E22D2B" w:rsidRPr="00B92C16" w:rsidRDefault="00E22D2B">
            <w:pPr>
              <w:spacing w:line="400" w:lineRule="exact"/>
              <w:jc w:val="center"/>
              <w:rPr>
                <w:rFonts w:ascii="宋体" w:hAnsi="宋体" w:cs="宋体"/>
              </w:rPr>
            </w:pPr>
          </w:p>
        </w:tc>
        <w:tc>
          <w:tcPr>
            <w:tcW w:w="1167" w:type="dxa"/>
            <w:vMerge/>
            <w:tcBorders>
              <w:top w:val="nil"/>
              <w:bottom w:val="single" w:sz="4" w:space="0" w:color="auto"/>
              <w:right w:val="single" w:sz="4" w:space="0" w:color="auto"/>
            </w:tcBorders>
            <w:vAlign w:val="center"/>
          </w:tcPr>
          <w:p w:rsidR="00E22D2B" w:rsidRPr="00B92C16" w:rsidRDefault="00E22D2B">
            <w:pPr>
              <w:spacing w:line="400" w:lineRule="exact"/>
              <w:jc w:val="center"/>
              <w:rPr>
                <w:rFonts w:ascii="宋体" w:hAnsi="宋体" w:cs="宋体"/>
              </w:rPr>
            </w:pPr>
          </w:p>
        </w:tc>
        <w:tc>
          <w:tcPr>
            <w:tcW w:w="2302" w:type="dxa"/>
            <w:gridSpan w:val="3"/>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400" w:lineRule="exact"/>
              <w:jc w:val="center"/>
              <w:rPr>
                <w:rFonts w:ascii="宋体" w:hAnsi="宋体" w:cs="宋体"/>
              </w:rPr>
            </w:pPr>
            <w:r w:rsidRPr="00B92C16">
              <w:rPr>
                <w:rFonts w:ascii="宋体" w:hAnsi="宋体" w:cs="宋体" w:hint="eastAsia"/>
              </w:rPr>
              <w:t>磋商函签字盖章</w:t>
            </w:r>
          </w:p>
        </w:tc>
        <w:tc>
          <w:tcPr>
            <w:tcW w:w="5624" w:type="dxa"/>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400" w:lineRule="exact"/>
              <w:rPr>
                <w:rFonts w:ascii="宋体" w:hAnsi="宋体" w:cs="宋体"/>
              </w:rPr>
            </w:pPr>
            <w:r w:rsidRPr="00B92C16">
              <w:rPr>
                <w:rFonts w:ascii="宋体" w:hAnsi="宋体" w:cs="宋体" w:hint="eastAsia"/>
              </w:rPr>
              <w:t>有法定代表人电子签章和企业电子印章</w:t>
            </w:r>
          </w:p>
        </w:tc>
      </w:tr>
      <w:tr w:rsidR="00B92C16" w:rsidRPr="00B92C16">
        <w:trPr>
          <w:cantSplit/>
          <w:trHeight w:val="672"/>
          <w:jc w:val="center"/>
        </w:trPr>
        <w:tc>
          <w:tcPr>
            <w:tcW w:w="905" w:type="dxa"/>
            <w:vMerge/>
            <w:tcBorders>
              <w:top w:val="nil"/>
              <w:bottom w:val="single" w:sz="4" w:space="0" w:color="auto"/>
              <w:right w:val="single" w:sz="4" w:space="0" w:color="auto"/>
            </w:tcBorders>
            <w:vAlign w:val="center"/>
          </w:tcPr>
          <w:p w:rsidR="00E22D2B" w:rsidRPr="00B92C16" w:rsidRDefault="00E22D2B">
            <w:pPr>
              <w:spacing w:line="400" w:lineRule="exact"/>
              <w:jc w:val="center"/>
              <w:rPr>
                <w:rFonts w:ascii="宋体" w:hAnsi="宋体" w:cs="宋体"/>
              </w:rPr>
            </w:pPr>
          </w:p>
        </w:tc>
        <w:tc>
          <w:tcPr>
            <w:tcW w:w="1167" w:type="dxa"/>
            <w:vMerge/>
            <w:tcBorders>
              <w:top w:val="nil"/>
              <w:bottom w:val="single" w:sz="4" w:space="0" w:color="auto"/>
              <w:right w:val="single" w:sz="4" w:space="0" w:color="auto"/>
            </w:tcBorders>
            <w:vAlign w:val="center"/>
          </w:tcPr>
          <w:p w:rsidR="00E22D2B" w:rsidRPr="00B92C16" w:rsidRDefault="00E22D2B">
            <w:pPr>
              <w:spacing w:line="400" w:lineRule="exact"/>
              <w:jc w:val="center"/>
              <w:rPr>
                <w:rFonts w:ascii="宋体" w:hAnsi="宋体" w:cs="宋体"/>
              </w:rPr>
            </w:pPr>
          </w:p>
        </w:tc>
        <w:tc>
          <w:tcPr>
            <w:tcW w:w="2302" w:type="dxa"/>
            <w:gridSpan w:val="3"/>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400" w:lineRule="exact"/>
              <w:jc w:val="center"/>
              <w:rPr>
                <w:rFonts w:ascii="宋体" w:hAnsi="宋体" w:cs="宋体"/>
              </w:rPr>
            </w:pPr>
            <w:r w:rsidRPr="00B92C16">
              <w:rPr>
                <w:rFonts w:ascii="宋体" w:hAnsi="宋体" w:cs="宋体" w:hint="eastAsia"/>
              </w:rPr>
              <w:t>响应文件格式</w:t>
            </w:r>
          </w:p>
        </w:tc>
        <w:tc>
          <w:tcPr>
            <w:tcW w:w="5624" w:type="dxa"/>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400" w:lineRule="exact"/>
              <w:rPr>
                <w:rFonts w:ascii="宋体" w:hAnsi="宋体" w:cs="宋体"/>
              </w:rPr>
            </w:pPr>
            <w:r w:rsidRPr="00B92C16">
              <w:rPr>
                <w:rFonts w:ascii="宋体" w:hAnsi="宋体" w:cs="宋体" w:hint="eastAsia"/>
              </w:rPr>
              <w:t>符合第八章“响应文件格式”的要求</w:t>
            </w:r>
          </w:p>
        </w:tc>
      </w:tr>
      <w:tr w:rsidR="00B92C16" w:rsidRPr="00B92C16">
        <w:trPr>
          <w:cantSplit/>
          <w:trHeight w:val="627"/>
          <w:jc w:val="center"/>
        </w:trPr>
        <w:tc>
          <w:tcPr>
            <w:tcW w:w="905" w:type="dxa"/>
            <w:vMerge/>
            <w:tcBorders>
              <w:top w:val="nil"/>
              <w:bottom w:val="single" w:sz="4" w:space="0" w:color="auto"/>
              <w:right w:val="single" w:sz="4" w:space="0" w:color="auto"/>
            </w:tcBorders>
            <w:vAlign w:val="center"/>
          </w:tcPr>
          <w:p w:rsidR="00E22D2B" w:rsidRPr="00B92C16" w:rsidRDefault="00E22D2B">
            <w:pPr>
              <w:spacing w:line="400" w:lineRule="exact"/>
              <w:jc w:val="center"/>
              <w:rPr>
                <w:rFonts w:ascii="宋体" w:hAnsi="宋体" w:cs="宋体"/>
              </w:rPr>
            </w:pPr>
          </w:p>
        </w:tc>
        <w:tc>
          <w:tcPr>
            <w:tcW w:w="1167" w:type="dxa"/>
            <w:vMerge/>
            <w:tcBorders>
              <w:top w:val="nil"/>
              <w:bottom w:val="single" w:sz="4" w:space="0" w:color="auto"/>
              <w:right w:val="single" w:sz="4" w:space="0" w:color="auto"/>
            </w:tcBorders>
            <w:vAlign w:val="center"/>
          </w:tcPr>
          <w:p w:rsidR="00E22D2B" w:rsidRPr="00B92C16" w:rsidRDefault="00E22D2B">
            <w:pPr>
              <w:spacing w:line="400" w:lineRule="exact"/>
              <w:jc w:val="center"/>
              <w:rPr>
                <w:rFonts w:ascii="宋体" w:hAnsi="宋体" w:cs="宋体"/>
              </w:rPr>
            </w:pPr>
          </w:p>
        </w:tc>
        <w:tc>
          <w:tcPr>
            <w:tcW w:w="2302" w:type="dxa"/>
            <w:gridSpan w:val="3"/>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400" w:lineRule="exact"/>
              <w:jc w:val="center"/>
              <w:rPr>
                <w:rFonts w:ascii="宋体" w:hAnsi="宋体" w:cs="宋体"/>
              </w:rPr>
            </w:pPr>
            <w:r w:rsidRPr="00B92C16">
              <w:rPr>
                <w:rFonts w:ascii="宋体" w:hAnsi="宋体" w:cs="宋体" w:hint="eastAsia"/>
              </w:rPr>
              <w:t>报价唯一</w:t>
            </w:r>
          </w:p>
        </w:tc>
        <w:tc>
          <w:tcPr>
            <w:tcW w:w="5624" w:type="dxa"/>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400" w:lineRule="exact"/>
              <w:rPr>
                <w:rFonts w:ascii="宋体" w:hAnsi="宋体" w:cs="宋体"/>
              </w:rPr>
            </w:pPr>
            <w:r w:rsidRPr="00B92C16">
              <w:rPr>
                <w:rFonts w:ascii="宋体" w:hAnsi="宋体" w:cs="宋体" w:hint="eastAsia"/>
              </w:rPr>
              <w:t>只能有一个有效报价</w:t>
            </w:r>
          </w:p>
        </w:tc>
      </w:tr>
      <w:tr w:rsidR="00B92C16" w:rsidRPr="00B92C16">
        <w:trPr>
          <w:cantSplit/>
          <w:trHeight w:val="1700"/>
          <w:jc w:val="center"/>
        </w:trPr>
        <w:tc>
          <w:tcPr>
            <w:tcW w:w="905" w:type="dxa"/>
            <w:vMerge w:val="restart"/>
            <w:tcBorders>
              <w:top w:val="single" w:sz="4" w:space="0" w:color="auto"/>
              <w:right w:val="single" w:sz="4" w:space="0" w:color="auto"/>
            </w:tcBorders>
            <w:vAlign w:val="center"/>
          </w:tcPr>
          <w:p w:rsidR="00E22D2B" w:rsidRPr="00B92C16" w:rsidRDefault="00F83290">
            <w:pPr>
              <w:spacing w:line="400" w:lineRule="exact"/>
              <w:jc w:val="center"/>
              <w:rPr>
                <w:rFonts w:ascii="宋体" w:hAnsi="宋体" w:cs="宋体"/>
              </w:rPr>
            </w:pPr>
            <w:r w:rsidRPr="00B92C16">
              <w:rPr>
                <w:rFonts w:ascii="宋体" w:hAnsi="宋体" w:cs="宋体" w:hint="eastAsia"/>
              </w:rPr>
              <w:t>2.1.2</w:t>
            </w:r>
          </w:p>
        </w:tc>
        <w:tc>
          <w:tcPr>
            <w:tcW w:w="1167" w:type="dxa"/>
            <w:vMerge w:val="restart"/>
            <w:tcBorders>
              <w:top w:val="single" w:sz="4" w:space="0" w:color="auto"/>
              <w:right w:val="single" w:sz="4" w:space="0" w:color="auto"/>
            </w:tcBorders>
            <w:vAlign w:val="center"/>
          </w:tcPr>
          <w:p w:rsidR="00E22D2B" w:rsidRPr="00B92C16" w:rsidRDefault="00F83290">
            <w:pPr>
              <w:spacing w:line="400" w:lineRule="exact"/>
              <w:jc w:val="center"/>
              <w:rPr>
                <w:rFonts w:ascii="宋体" w:hAnsi="宋体" w:cs="宋体"/>
              </w:rPr>
            </w:pPr>
            <w:r w:rsidRPr="00B92C16">
              <w:rPr>
                <w:rFonts w:ascii="宋体" w:hAnsi="宋体" w:cs="宋体" w:hint="eastAsia"/>
              </w:rPr>
              <w:t>资格评审标准</w:t>
            </w:r>
          </w:p>
        </w:tc>
        <w:tc>
          <w:tcPr>
            <w:tcW w:w="2302" w:type="dxa"/>
            <w:gridSpan w:val="3"/>
            <w:tcBorders>
              <w:top w:val="single" w:sz="4" w:space="0" w:color="auto"/>
              <w:left w:val="single" w:sz="4" w:space="0" w:color="auto"/>
              <w:bottom w:val="single" w:sz="4" w:space="0" w:color="auto"/>
              <w:right w:val="single" w:sz="4" w:space="0" w:color="auto"/>
            </w:tcBorders>
            <w:vAlign w:val="center"/>
          </w:tcPr>
          <w:p w:rsidR="00E22D2B" w:rsidRPr="00B92C16" w:rsidRDefault="00F83290">
            <w:pPr>
              <w:adjustRightInd w:val="0"/>
              <w:spacing w:line="400" w:lineRule="exact"/>
              <w:jc w:val="center"/>
              <w:textAlignment w:val="baseline"/>
              <w:rPr>
                <w:rFonts w:ascii="宋体" w:hAnsi="宋体" w:cs="宋体"/>
              </w:rPr>
            </w:pPr>
            <w:r w:rsidRPr="00B92C16">
              <w:rPr>
                <w:rFonts w:ascii="宋体" w:hAnsi="宋体" w:cs="宋体" w:hint="eastAsia"/>
              </w:rPr>
              <w:t>供应商为中小微企业或监狱企业或残疾人福利性单位的相关证明材料</w:t>
            </w:r>
          </w:p>
        </w:tc>
        <w:tc>
          <w:tcPr>
            <w:tcW w:w="5624" w:type="dxa"/>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400" w:lineRule="exact"/>
              <w:rPr>
                <w:rFonts w:ascii="宋体" w:hAnsi="宋体" w:cs="宋体"/>
              </w:rPr>
            </w:pPr>
            <w:r w:rsidRPr="00B92C16">
              <w:rPr>
                <w:rFonts w:ascii="宋体" w:hAnsi="宋体" w:cs="宋体" w:hint="eastAsia"/>
              </w:rPr>
              <w:t>符合第二章“供应商须知”前附表第1.4.1项规定</w:t>
            </w:r>
          </w:p>
        </w:tc>
      </w:tr>
      <w:tr w:rsidR="00B92C16" w:rsidRPr="00B92C16">
        <w:trPr>
          <w:cantSplit/>
          <w:trHeight w:val="592"/>
          <w:jc w:val="center"/>
        </w:trPr>
        <w:tc>
          <w:tcPr>
            <w:tcW w:w="905" w:type="dxa"/>
            <w:vMerge/>
            <w:tcBorders>
              <w:right w:val="single" w:sz="4" w:space="0" w:color="auto"/>
            </w:tcBorders>
            <w:vAlign w:val="center"/>
          </w:tcPr>
          <w:p w:rsidR="00E22D2B" w:rsidRPr="00B92C16" w:rsidRDefault="00E22D2B">
            <w:pPr>
              <w:spacing w:line="400" w:lineRule="exact"/>
              <w:jc w:val="center"/>
              <w:rPr>
                <w:rFonts w:ascii="宋体" w:hAnsi="宋体" w:cs="宋体"/>
              </w:rPr>
            </w:pPr>
          </w:p>
        </w:tc>
        <w:tc>
          <w:tcPr>
            <w:tcW w:w="1167" w:type="dxa"/>
            <w:vMerge/>
            <w:tcBorders>
              <w:right w:val="single" w:sz="4" w:space="0" w:color="auto"/>
            </w:tcBorders>
            <w:vAlign w:val="center"/>
          </w:tcPr>
          <w:p w:rsidR="00E22D2B" w:rsidRPr="00B92C16" w:rsidRDefault="00E22D2B">
            <w:pPr>
              <w:spacing w:line="400" w:lineRule="exact"/>
              <w:jc w:val="center"/>
              <w:rPr>
                <w:rFonts w:ascii="宋体" w:hAnsi="宋体" w:cs="宋体"/>
              </w:rPr>
            </w:pPr>
          </w:p>
        </w:tc>
        <w:tc>
          <w:tcPr>
            <w:tcW w:w="2302" w:type="dxa"/>
            <w:gridSpan w:val="3"/>
            <w:tcBorders>
              <w:top w:val="single" w:sz="4" w:space="0" w:color="auto"/>
              <w:left w:val="single" w:sz="4" w:space="0" w:color="auto"/>
              <w:bottom w:val="single" w:sz="4" w:space="0" w:color="auto"/>
              <w:right w:val="single" w:sz="4" w:space="0" w:color="auto"/>
            </w:tcBorders>
            <w:vAlign w:val="center"/>
          </w:tcPr>
          <w:p w:rsidR="00E22D2B" w:rsidRPr="00B92C16" w:rsidRDefault="00F83290">
            <w:pPr>
              <w:adjustRightInd w:val="0"/>
              <w:spacing w:line="400" w:lineRule="exact"/>
              <w:jc w:val="center"/>
              <w:textAlignment w:val="baseline"/>
              <w:rPr>
                <w:rFonts w:ascii="宋体" w:hAnsi="宋体" w:cs="宋体"/>
              </w:rPr>
            </w:pPr>
            <w:r w:rsidRPr="00B92C16">
              <w:rPr>
                <w:rFonts w:ascii="宋体" w:hAnsi="宋体" w:cs="宋体" w:hint="eastAsia"/>
              </w:rPr>
              <w:t>营业执照</w:t>
            </w:r>
          </w:p>
        </w:tc>
        <w:tc>
          <w:tcPr>
            <w:tcW w:w="5624" w:type="dxa"/>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400" w:lineRule="exact"/>
              <w:rPr>
                <w:rFonts w:ascii="宋体" w:hAnsi="宋体" w:cs="宋体"/>
              </w:rPr>
            </w:pPr>
            <w:r w:rsidRPr="00B92C16">
              <w:rPr>
                <w:rFonts w:ascii="宋体" w:hAnsi="宋体" w:cs="宋体" w:hint="eastAsia"/>
              </w:rPr>
              <w:t>符合第二章“供应商须知”前附表第1.4.1项规定</w:t>
            </w:r>
          </w:p>
        </w:tc>
      </w:tr>
      <w:tr w:rsidR="00B92C16" w:rsidRPr="00B92C16">
        <w:trPr>
          <w:cantSplit/>
          <w:trHeight w:val="855"/>
          <w:jc w:val="center"/>
        </w:trPr>
        <w:tc>
          <w:tcPr>
            <w:tcW w:w="905" w:type="dxa"/>
            <w:vMerge/>
            <w:tcBorders>
              <w:right w:val="single" w:sz="4" w:space="0" w:color="auto"/>
            </w:tcBorders>
            <w:vAlign w:val="center"/>
          </w:tcPr>
          <w:p w:rsidR="00E22D2B" w:rsidRPr="00B92C16" w:rsidRDefault="00E22D2B">
            <w:pPr>
              <w:spacing w:line="400" w:lineRule="exact"/>
              <w:jc w:val="center"/>
              <w:rPr>
                <w:rFonts w:ascii="宋体" w:hAnsi="宋体" w:cs="宋体"/>
              </w:rPr>
            </w:pPr>
          </w:p>
        </w:tc>
        <w:tc>
          <w:tcPr>
            <w:tcW w:w="1167" w:type="dxa"/>
            <w:vMerge/>
            <w:tcBorders>
              <w:right w:val="single" w:sz="4" w:space="0" w:color="auto"/>
            </w:tcBorders>
            <w:vAlign w:val="center"/>
          </w:tcPr>
          <w:p w:rsidR="00E22D2B" w:rsidRPr="00B92C16" w:rsidRDefault="00E22D2B">
            <w:pPr>
              <w:spacing w:line="400" w:lineRule="exact"/>
              <w:jc w:val="center"/>
              <w:rPr>
                <w:rFonts w:ascii="宋体" w:hAnsi="宋体" w:cs="宋体"/>
              </w:rPr>
            </w:pPr>
          </w:p>
        </w:tc>
        <w:tc>
          <w:tcPr>
            <w:tcW w:w="2302" w:type="dxa"/>
            <w:gridSpan w:val="3"/>
            <w:tcBorders>
              <w:top w:val="single" w:sz="4" w:space="0" w:color="auto"/>
              <w:left w:val="single" w:sz="4" w:space="0" w:color="auto"/>
              <w:bottom w:val="single" w:sz="4" w:space="0" w:color="auto"/>
              <w:right w:val="single" w:sz="4" w:space="0" w:color="auto"/>
            </w:tcBorders>
            <w:vAlign w:val="center"/>
          </w:tcPr>
          <w:p w:rsidR="00E22D2B" w:rsidRPr="00B92C16" w:rsidRDefault="00F83290">
            <w:pPr>
              <w:adjustRightInd w:val="0"/>
              <w:spacing w:line="400" w:lineRule="exact"/>
              <w:jc w:val="center"/>
              <w:textAlignment w:val="baseline"/>
              <w:rPr>
                <w:rFonts w:ascii="宋体" w:hAnsi="宋体" w:cs="宋体"/>
              </w:rPr>
            </w:pPr>
            <w:r w:rsidRPr="00B92C16">
              <w:rPr>
                <w:rFonts w:ascii="宋体" w:hAnsi="宋体" w:cs="宋体" w:hint="eastAsia"/>
              </w:rPr>
              <w:t>资质等级证书及安全生产许可证</w:t>
            </w:r>
          </w:p>
        </w:tc>
        <w:tc>
          <w:tcPr>
            <w:tcW w:w="5624" w:type="dxa"/>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400" w:lineRule="exact"/>
              <w:rPr>
                <w:rFonts w:ascii="宋体" w:hAnsi="宋体" w:cs="宋体"/>
              </w:rPr>
            </w:pPr>
            <w:r w:rsidRPr="00B92C16">
              <w:rPr>
                <w:rFonts w:ascii="宋体" w:hAnsi="宋体" w:cs="宋体" w:hint="eastAsia"/>
              </w:rPr>
              <w:t>符合第二章“供应商须知”前附表第1.4.1项规定</w:t>
            </w:r>
          </w:p>
        </w:tc>
      </w:tr>
      <w:tr w:rsidR="00B92C16" w:rsidRPr="00B92C16">
        <w:trPr>
          <w:cantSplit/>
          <w:trHeight w:val="592"/>
          <w:jc w:val="center"/>
        </w:trPr>
        <w:tc>
          <w:tcPr>
            <w:tcW w:w="905" w:type="dxa"/>
            <w:vMerge/>
            <w:tcBorders>
              <w:right w:val="single" w:sz="4" w:space="0" w:color="auto"/>
            </w:tcBorders>
            <w:vAlign w:val="center"/>
          </w:tcPr>
          <w:p w:rsidR="00E22D2B" w:rsidRPr="00B92C16" w:rsidRDefault="00E22D2B">
            <w:pPr>
              <w:spacing w:line="400" w:lineRule="exact"/>
              <w:jc w:val="center"/>
              <w:rPr>
                <w:rFonts w:ascii="宋体" w:hAnsi="宋体" w:cs="宋体"/>
              </w:rPr>
            </w:pPr>
          </w:p>
        </w:tc>
        <w:tc>
          <w:tcPr>
            <w:tcW w:w="1167" w:type="dxa"/>
            <w:vMerge/>
            <w:tcBorders>
              <w:right w:val="single" w:sz="4" w:space="0" w:color="auto"/>
            </w:tcBorders>
            <w:vAlign w:val="center"/>
          </w:tcPr>
          <w:p w:rsidR="00E22D2B" w:rsidRPr="00B92C16" w:rsidRDefault="00E22D2B">
            <w:pPr>
              <w:spacing w:line="400" w:lineRule="exact"/>
              <w:jc w:val="center"/>
              <w:rPr>
                <w:rFonts w:ascii="宋体" w:hAnsi="宋体" w:cs="宋体"/>
              </w:rPr>
            </w:pPr>
          </w:p>
        </w:tc>
        <w:tc>
          <w:tcPr>
            <w:tcW w:w="2302" w:type="dxa"/>
            <w:gridSpan w:val="3"/>
            <w:tcBorders>
              <w:top w:val="single" w:sz="4" w:space="0" w:color="auto"/>
              <w:left w:val="single" w:sz="4" w:space="0" w:color="auto"/>
              <w:bottom w:val="single" w:sz="4" w:space="0" w:color="auto"/>
              <w:right w:val="single" w:sz="4" w:space="0" w:color="auto"/>
            </w:tcBorders>
            <w:vAlign w:val="center"/>
          </w:tcPr>
          <w:p w:rsidR="00E22D2B" w:rsidRPr="00B92C16" w:rsidRDefault="00F83290">
            <w:pPr>
              <w:adjustRightInd w:val="0"/>
              <w:spacing w:line="400" w:lineRule="exact"/>
              <w:jc w:val="center"/>
              <w:textAlignment w:val="baseline"/>
              <w:rPr>
                <w:rFonts w:ascii="宋体" w:hAnsi="宋体" w:cs="宋体"/>
              </w:rPr>
            </w:pPr>
            <w:r w:rsidRPr="00B92C16">
              <w:rPr>
                <w:rFonts w:ascii="宋体" w:hAnsi="宋体" w:cs="宋体" w:hint="eastAsia"/>
              </w:rPr>
              <w:t>项目经理</w:t>
            </w:r>
          </w:p>
        </w:tc>
        <w:tc>
          <w:tcPr>
            <w:tcW w:w="5624" w:type="dxa"/>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400" w:lineRule="exact"/>
              <w:jc w:val="left"/>
              <w:rPr>
                <w:rFonts w:ascii="宋体" w:hAnsi="宋体" w:cs="宋体"/>
              </w:rPr>
            </w:pPr>
            <w:r w:rsidRPr="00B92C16">
              <w:rPr>
                <w:rFonts w:ascii="宋体" w:hAnsi="宋体" w:cs="宋体" w:hint="eastAsia"/>
              </w:rPr>
              <w:t>符合第二章“供应商须知”前附表第1.4.1项规定</w:t>
            </w:r>
          </w:p>
        </w:tc>
      </w:tr>
      <w:tr w:rsidR="00B92C16" w:rsidRPr="00B92C16">
        <w:trPr>
          <w:cantSplit/>
          <w:trHeight w:val="562"/>
          <w:jc w:val="center"/>
        </w:trPr>
        <w:tc>
          <w:tcPr>
            <w:tcW w:w="905" w:type="dxa"/>
            <w:vMerge/>
            <w:tcBorders>
              <w:right w:val="single" w:sz="4" w:space="0" w:color="auto"/>
            </w:tcBorders>
            <w:vAlign w:val="center"/>
          </w:tcPr>
          <w:p w:rsidR="00E22D2B" w:rsidRPr="00B92C16" w:rsidRDefault="00E22D2B">
            <w:pPr>
              <w:spacing w:line="400" w:lineRule="exact"/>
              <w:jc w:val="center"/>
              <w:rPr>
                <w:rFonts w:ascii="宋体" w:hAnsi="宋体" w:cs="宋体"/>
              </w:rPr>
            </w:pPr>
          </w:p>
        </w:tc>
        <w:tc>
          <w:tcPr>
            <w:tcW w:w="1167" w:type="dxa"/>
            <w:vMerge/>
            <w:tcBorders>
              <w:right w:val="single" w:sz="4" w:space="0" w:color="auto"/>
            </w:tcBorders>
            <w:vAlign w:val="center"/>
          </w:tcPr>
          <w:p w:rsidR="00E22D2B" w:rsidRPr="00B92C16" w:rsidRDefault="00E22D2B">
            <w:pPr>
              <w:spacing w:line="400" w:lineRule="exact"/>
              <w:jc w:val="center"/>
              <w:rPr>
                <w:rFonts w:ascii="宋体" w:hAnsi="宋体" w:cs="宋体"/>
              </w:rPr>
            </w:pPr>
          </w:p>
        </w:tc>
        <w:tc>
          <w:tcPr>
            <w:tcW w:w="2302" w:type="dxa"/>
            <w:gridSpan w:val="3"/>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400" w:lineRule="exact"/>
              <w:jc w:val="center"/>
              <w:rPr>
                <w:rFonts w:ascii="宋体" w:hAnsi="宋体" w:cs="宋体"/>
              </w:rPr>
            </w:pPr>
            <w:r w:rsidRPr="00B92C16">
              <w:rPr>
                <w:rFonts w:ascii="宋体" w:hAnsi="宋体" w:cs="宋体" w:hint="eastAsia"/>
              </w:rPr>
              <w:t>其他要求</w:t>
            </w:r>
          </w:p>
        </w:tc>
        <w:tc>
          <w:tcPr>
            <w:tcW w:w="5624" w:type="dxa"/>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400" w:lineRule="exact"/>
              <w:jc w:val="center"/>
              <w:rPr>
                <w:rFonts w:ascii="宋体" w:hAnsi="宋体" w:cs="宋体"/>
              </w:rPr>
            </w:pPr>
            <w:r w:rsidRPr="00B92C16">
              <w:rPr>
                <w:rFonts w:ascii="宋体" w:hAnsi="宋体" w:cs="宋体" w:hint="eastAsia"/>
              </w:rPr>
              <w:t>符合第二章“投标人须知”前附表第1.4.1项规定</w:t>
            </w:r>
          </w:p>
        </w:tc>
      </w:tr>
      <w:tr w:rsidR="00B92C16" w:rsidRPr="00B92C16">
        <w:trPr>
          <w:cantSplit/>
          <w:trHeight w:val="612"/>
          <w:jc w:val="center"/>
        </w:trPr>
        <w:tc>
          <w:tcPr>
            <w:tcW w:w="905" w:type="dxa"/>
            <w:vMerge w:val="restart"/>
            <w:tcBorders>
              <w:top w:val="single" w:sz="4" w:space="0" w:color="auto"/>
              <w:right w:val="single" w:sz="4" w:space="0" w:color="auto"/>
            </w:tcBorders>
            <w:vAlign w:val="center"/>
          </w:tcPr>
          <w:p w:rsidR="00E22D2B" w:rsidRPr="00B92C16" w:rsidRDefault="00F83290">
            <w:pPr>
              <w:spacing w:line="400" w:lineRule="exact"/>
              <w:jc w:val="center"/>
              <w:rPr>
                <w:rFonts w:ascii="宋体" w:hAnsi="宋体" w:cs="宋体"/>
              </w:rPr>
            </w:pPr>
            <w:r w:rsidRPr="00B92C16">
              <w:rPr>
                <w:rFonts w:ascii="宋体" w:hAnsi="宋体" w:cs="宋体" w:hint="eastAsia"/>
              </w:rPr>
              <w:t>2.1.3</w:t>
            </w:r>
          </w:p>
        </w:tc>
        <w:tc>
          <w:tcPr>
            <w:tcW w:w="1167" w:type="dxa"/>
            <w:vMerge w:val="restart"/>
            <w:tcBorders>
              <w:top w:val="single" w:sz="4" w:space="0" w:color="auto"/>
              <w:right w:val="single" w:sz="4" w:space="0" w:color="auto"/>
            </w:tcBorders>
            <w:vAlign w:val="center"/>
          </w:tcPr>
          <w:p w:rsidR="00E22D2B" w:rsidRPr="00B92C16" w:rsidRDefault="00F83290">
            <w:pPr>
              <w:spacing w:line="400" w:lineRule="exact"/>
              <w:jc w:val="center"/>
              <w:rPr>
                <w:rFonts w:ascii="宋体" w:hAnsi="宋体" w:cs="宋体"/>
              </w:rPr>
            </w:pPr>
            <w:r w:rsidRPr="00B92C16">
              <w:rPr>
                <w:rFonts w:ascii="宋体" w:hAnsi="宋体" w:cs="宋体" w:hint="eastAsia"/>
              </w:rPr>
              <w:t>响应性评审标准</w:t>
            </w:r>
          </w:p>
        </w:tc>
        <w:tc>
          <w:tcPr>
            <w:tcW w:w="2302" w:type="dxa"/>
            <w:gridSpan w:val="3"/>
            <w:tcBorders>
              <w:top w:val="single" w:sz="4" w:space="0" w:color="auto"/>
              <w:left w:val="single" w:sz="4" w:space="0" w:color="auto"/>
              <w:right w:val="single" w:sz="4" w:space="0" w:color="auto"/>
            </w:tcBorders>
            <w:vAlign w:val="center"/>
          </w:tcPr>
          <w:p w:rsidR="00E22D2B" w:rsidRPr="00B92C16" w:rsidRDefault="00F83290">
            <w:pPr>
              <w:spacing w:line="400" w:lineRule="exact"/>
              <w:jc w:val="center"/>
              <w:rPr>
                <w:rFonts w:ascii="宋体" w:hAnsi="宋体" w:cs="宋体"/>
              </w:rPr>
            </w:pPr>
            <w:r w:rsidRPr="00B92C16">
              <w:rPr>
                <w:rFonts w:ascii="宋体" w:hAnsi="宋体" w:cs="宋体" w:hint="eastAsia"/>
              </w:rPr>
              <w:t>磋商报价</w:t>
            </w:r>
          </w:p>
        </w:tc>
        <w:tc>
          <w:tcPr>
            <w:tcW w:w="5624" w:type="dxa"/>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400" w:lineRule="exact"/>
              <w:rPr>
                <w:rFonts w:ascii="宋体" w:hAnsi="宋体" w:cs="宋体"/>
              </w:rPr>
            </w:pPr>
            <w:r w:rsidRPr="00B92C16">
              <w:rPr>
                <w:rFonts w:ascii="宋体" w:hAnsi="宋体" w:cs="宋体" w:hint="eastAsia"/>
              </w:rPr>
              <w:t>符合第二章“供应商须知”第3.2项规定</w:t>
            </w:r>
          </w:p>
        </w:tc>
      </w:tr>
      <w:tr w:rsidR="00B92C16" w:rsidRPr="00B92C16">
        <w:trPr>
          <w:cantSplit/>
          <w:trHeight w:val="637"/>
          <w:jc w:val="center"/>
        </w:trPr>
        <w:tc>
          <w:tcPr>
            <w:tcW w:w="905" w:type="dxa"/>
            <w:vMerge/>
            <w:tcBorders>
              <w:right w:val="single" w:sz="4" w:space="0" w:color="auto"/>
            </w:tcBorders>
            <w:vAlign w:val="center"/>
          </w:tcPr>
          <w:p w:rsidR="00E22D2B" w:rsidRPr="00B92C16" w:rsidRDefault="00E22D2B">
            <w:pPr>
              <w:spacing w:line="400" w:lineRule="exact"/>
              <w:jc w:val="center"/>
              <w:rPr>
                <w:rFonts w:ascii="宋体" w:hAnsi="宋体" w:cs="宋体"/>
              </w:rPr>
            </w:pPr>
          </w:p>
        </w:tc>
        <w:tc>
          <w:tcPr>
            <w:tcW w:w="1167" w:type="dxa"/>
            <w:vMerge/>
            <w:tcBorders>
              <w:right w:val="single" w:sz="4" w:space="0" w:color="auto"/>
            </w:tcBorders>
            <w:vAlign w:val="center"/>
          </w:tcPr>
          <w:p w:rsidR="00E22D2B" w:rsidRPr="00B92C16" w:rsidRDefault="00E22D2B">
            <w:pPr>
              <w:spacing w:line="400" w:lineRule="exact"/>
              <w:jc w:val="center"/>
              <w:rPr>
                <w:rFonts w:ascii="宋体" w:hAnsi="宋体" w:cs="宋体"/>
              </w:rPr>
            </w:pPr>
          </w:p>
        </w:tc>
        <w:tc>
          <w:tcPr>
            <w:tcW w:w="2302" w:type="dxa"/>
            <w:gridSpan w:val="3"/>
            <w:tcBorders>
              <w:top w:val="single" w:sz="4" w:space="0" w:color="auto"/>
              <w:left w:val="single" w:sz="4" w:space="0" w:color="auto"/>
              <w:right w:val="single" w:sz="4" w:space="0" w:color="auto"/>
            </w:tcBorders>
            <w:vAlign w:val="center"/>
          </w:tcPr>
          <w:p w:rsidR="00E22D2B" w:rsidRPr="00B92C16" w:rsidRDefault="00F83290">
            <w:pPr>
              <w:spacing w:line="400" w:lineRule="exact"/>
              <w:jc w:val="center"/>
              <w:rPr>
                <w:rFonts w:ascii="宋体" w:hAnsi="宋体" w:cs="宋体"/>
              </w:rPr>
            </w:pPr>
            <w:r w:rsidRPr="00B92C16">
              <w:rPr>
                <w:rFonts w:ascii="宋体" w:hAnsi="宋体" w:cs="宋体" w:hint="eastAsia"/>
              </w:rPr>
              <w:t>磋商范围</w:t>
            </w:r>
          </w:p>
        </w:tc>
        <w:tc>
          <w:tcPr>
            <w:tcW w:w="5624" w:type="dxa"/>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400" w:lineRule="exact"/>
              <w:rPr>
                <w:rFonts w:ascii="宋体" w:hAnsi="宋体" w:cs="宋体"/>
              </w:rPr>
            </w:pPr>
            <w:r w:rsidRPr="00B92C16">
              <w:rPr>
                <w:rFonts w:ascii="宋体" w:hAnsi="宋体" w:cs="宋体" w:hint="eastAsia"/>
              </w:rPr>
              <w:t>符合第二章“供应商须知”第1.3.1项规定</w:t>
            </w:r>
          </w:p>
        </w:tc>
      </w:tr>
      <w:tr w:rsidR="00B92C16" w:rsidRPr="00B92C16">
        <w:trPr>
          <w:cantSplit/>
          <w:trHeight w:val="622"/>
          <w:jc w:val="center"/>
        </w:trPr>
        <w:tc>
          <w:tcPr>
            <w:tcW w:w="905" w:type="dxa"/>
            <w:vMerge/>
            <w:tcBorders>
              <w:right w:val="single" w:sz="4" w:space="0" w:color="auto"/>
            </w:tcBorders>
            <w:vAlign w:val="center"/>
          </w:tcPr>
          <w:p w:rsidR="00E22D2B" w:rsidRPr="00B92C16" w:rsidRDefault="00E22D2B">
            <w:pPr>
              <w:spacing w:line="400" w:lineRule="exact"/>
              <w:jc w:val="center"/>
              <w:rPr>
                <w:rFonts w:ascii="宋体" w:hAnsi="宋体" w:cs="宋体"/>
              </w:rPr>
            </w:pPr>
          </w:p>
        </w:tc>
        <w:tc>
          <w:tcPr>
            <w:tcW w:w="1167" w:type="dxa"/>
            <w:vMerge/>
            <w:tcBorders>
              <w:right w:val="single" w:sz="4" w:space="0" w:color="auto"/>
            </w:tcBorders>
            <w:vAlign w:val="center"/>
          </w:tcPr>
          <w:p w:rsidR="00E22D2B" w:rsidRPr="00B92C16" w:rsidRDefault="00E22D2B">
            <w:pPr>
              <w:spacing w:line="400" w:lineRule="exact"/>
              <w:jc w:val="center"/>
              <w:rPr>
                <w:rFonts w:ascii="宋体" w:hAnsi="宋体" w:cs="宋体"/>
              </w:rPr>
            </w:pPr>
          </w:p>
        </w:tc>
        <w:tc>
          <w:tcPr>
            <w:tcW w:w="2302" w:type="dxa"/>
            <w:gridSpan w:val="3"/>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400" w:lineRule="exact"/>
              <w:jc w:val="center"/>
              <w:rPr>
                <w:rFonts w:ascii="宋体" w:hAnsi="宋体" w:cs="宋体"/>
              </w:rPr>
            </w:pPr>
            <w:r w:rsidRPr="00B92C16">
              <w:rPr>
                <w:rFonts w:ascii="宋体" w:hAnsi="宋体" w:cs="宋体" w:hint="eastAsia"/>
              </w:rPr>
              <w:t>工期</w:t>
            </w:r>
          </w:p>
        </w:tc>
        <w:tc>
          <w:tcPr>
            <w:tcW w:w="5624" w:type="dxa"/>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400" w:lineRule="exact"/>
              <w:rPr>
                <w:rFonts w:ascii="宋体" w:hAnsi="宋体" w:cs="宋体"/>
              </w:rPr>
            </w:pPr>
            <w:r w:rsidRPr="00B92C16">
              <w:rPr>
                <w:rFonts w:ascii="宋体" w:hAnsi="宋体" w:cs="宋体" w:hint="eastAsia"/>
              </w:rPr>
              <w:t>符合第二章“供应商须知”第1.3.2项规定</w:t>
            </w:r>
          </w:p>
        </w:tc>
      </w:tr>
      <w:tr w:rsidR="00B92C16" w:rsidRPr="00B92C16">
        <w:trPr>
          <w:cantSplit/>
          <w:trHeight w:val="637"/>
          <w:jc w:val="center"/>
        </w:trPr>
        <w:tc>
          <w:tcPr>
            <w:tcW w:w="905" w:type="dxa"/>
            <w:vMerge/>
            <w:tcBorders>
              <w:right w:val="single" w:sz="4" w:space="0" w:color="auto"/>
            </w:tcBorders>
            <w:vAlign w:val="center"/>
          </w:tcPr>
          <w:p w:rsidR="00E22D2B" w:rsidRPr="00B92C16" w:rsidRDefault="00E22D2B">
            <w:pPr>
              <w:spacing w:line="400" w:lineRule="exact"/>
              <w:jc w:val="center"/>
              <w:rPr>
                <w:rFonts w:ascii="宋体" w:hAnsi="宋体" w:cs="宋体"/>
              </w:rPr>
            </w:pPr>
          </w:p>
        </w:tc>
        <w:tc>
          <w:tcPr>
            <w:tcW w:w="1167" w:type="dxa"/>
            <w:vMerge/>
            <w:tcBorders>
              <w:right w:val="single" w:sz="4" w:space="0" w:color="auto"/>
            </w:tcBorders>
            <w:vAlign w:val="center"/>
          </w:tcPr>
          <w:p w:rsidR="00E22D2B" w:rsidRPr="00B92C16" w:rsidRDefault="00E22D2B">
            <w:pPr>
              <w:spacing w:line="400" w:lineRule="exact"/>
              <w:jc w:val="center"/>
              <w:rPr>
                <w:rFonts w:ascii="宋体" w:hAnsi="宋体" w:cs="宋体"/>
              </w:rPr>
            </w:pPr>
          </w:p>
        </w:tc>
        <w:tc>
          <w:tcPr>
            <w:tcW w:w="2302" w:type="dxa"/>
            <w:gridSpan w:val="3"/>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400" w:lineRule="exact"/>
              <w:jc w:val="center"/>
              <w:rPr>
                <w:rFonts w:ascii="宋体" w:hAnsi="宋体" w:cs="宋体"/>
              </w:rPr>
            </w:pPr>
            <w:r w:rsidRPr="00B92C16">
              <w:rPr>
                <w:rFonts w:ascii="宋体" w:hAnsi="宋体" w:cs="宋体" w:hint="eastAsia"/>
              </w:rPr>
              <w:t>质量要求</w:t>
            </w:r>
          </w:p>
        </w:tc>
        <w:tc>
          <w:tcPr>
            <w:tcW w:w="5624" w:type="dxa"/>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400" w:lineRule="exact"/>
              <w:rPr>
                <w:rFonts w:ascii="宋体" w:hAnsi="宋体" w:cs="宋体"/>
              </w:rPr>
            </w:pPr>
            <w:r w:rsidRPr="00B92C16">
              <w:rPr>
                <w:rFonts w:ascii="宋体" w:hAnsi="宋体" w:cs="宋体" w:hint="eastAsia"/>
              </w:rPr>
              <w:t>符合第二章“供应商须知”第1.3.3项规定</w:t>
            </w:r>
          </w:p>
        </w:tc>
      </w:tr>
      <w:tr w:rsidR="00B92C16" w:rsidRPr="00B92C16">
        <w:trPr>
          <w:cantSplit/>
          <w:trHeight w:val="667"/>
          <w:jc w:val="center"/>
        </w:trPr>
        <w:tc>
          <w:tcPr>
            <w:tcW w:w="905" w:type="dxa"/>
            <w:vMerge/>
            <w:tcBorders>
              <w:right w:val="single" w:sz="4" w:space="0" w:color="auto"/>
            </w:tcBorders>
            <w:vAlign w:val="center"/>
          </w:tcPr>
          <w:p w:rsidR="00E22D2B" w:rsidRPr="00B92C16" w:rsidRDefault="00E22D2B">
            <w:pPr>
              <w:spacing w:line="400" w:lineRule="exact"/>
              <w:jc w:val="center"/>
              <w:rPr>
                <w:rFonts w:ascii="宋体" w:hAnsi="宋体" w:cs="宋体"/>
              </w:rPr>
            </w:pPr>
          </w:p>
        </w:tc>
        <w:tc>
          <w:tcPr>
            <w:tcW w:w="1167" w:type="dxa"/>
            <w:vMerge/>
            <w:tcBorders>
              <w:right w:val="single" w:sz="4" w:space="0" w:color="auto"/>
            </w:tcBorders>
            <w:vAlign w:val="center"/>
          </w:tcPr>
          <w:p w:rsidR="00E22D2B" w:rsidRPr="00B92C16" w:rsidRDefault="00E22D2B">
            <w:pPr>
              <w:spacing w:line="400" w:lineRule="exact"/>
              <w:jc w:val="center"/>
              <w:rPr>
                <w:rFonts w:ascii="宋体" w:hAnsi="宋体" w:cs="宋体"/>
              </w:rPr>
            </w:pPr>
          </w:p>
        </w:tc>
        <w:tc>
          <w:tcPr>
            <w:tcW w:w="2302" w:type="dxa"/>
            <w:gridSpan w:val="3"/>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400" w:lineRule="exact"/>
              <w:jc w:val="center"/>
              <w:rPr>
                <w:rFonts w:ascii="宋体" w:hAnsi="宋体" w:cs="宋体"/>
              </w:rPr>
            </w:pPr>
            <w:r w:rsidRPr="00B92C16">
              <w:rPr>
                <w:rFonts w:ascii="宋体" w:hAnsi="宋体" w:cs="宋体" w:hint="eastAsia"/>
              </w:rPr>
              <w:t>磋商有效期</w:t>
            </w:r>
          </w:p>
        </w:tc>
        <w:tc>
          <w:tcPr>
            <w:tcW w:w="5624" w:type="dxa"/>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400" w:lineRule="exact"/>
              <w:rPr>
                <w:rFonts w:ascii="宋体" w:hAnsi="宋体" w:cs="宋体"/>
              </w:rPr>
            </w:pPr>
            <w:r w:rsidRPr="00B92C16">
              <w:rPr>
                <w:rFonts w:ascii="宋体" w:hAnsi="宋体" w:cs="宋体" w:hint="eastAsia"/>
              </w:rPr>
              <w:t>符合第二章“供应商须知”第3.3.1项规定</w:t>
            </w:r>
          </w:p>
        </w:tc>
      </w:tr>
      <w:tr w:rsidR="00B92C16" w:rsidRPr="00B92C16">
        <w:trPr>
          <w:cantSplit/>
          <w:trHeight w:val="637"/>
          <w:jc w:val="center"/>
        </w:trPr>
        <w:tc>
          <w:tcPr>
            <w:tcW w:w="905" w:type="dxa"/>
            <w:vMerge/>
            <w:tcBorders>
              <w:right w:val="single" w:sz="4" w:space="0" w:color="auto"/>
            </w:tcBorders>
            <w:vAlign w:val="center"/>
          </w:tcPr>
          <w:p w:rsidR="00E22D2B" w:rsidRPr="00B92C16" w:rsidRDefault="00E22D2B">
            <w:pPr>
              <w:spacing w:line="400" w:lineRule="exact"/>
              <w:jc w:val="center"/>
              <w:rPr>
                <w:rFonts w:ascii="宋体" w:hAnsi="宋体" w:cs="宋体"/>
              </w:rPr>
            </w:pPr>
          </w:p>
        </w:tc>
        <w:tc>
          <w:tcPr>
            <w:tcW w:w="1167" w:type="dxa"/>
            <w:vMerge/>
            <w:tcBorders>
              <w:right w:val="single" w:sz="4" w:space="0" w:color="auto"/>
            </w:tcBorders>
            <w:vAlign w:val="center"/>
          </w:tcPr>
          <w:p w:rsidR="00E22D2B" w:rsidRPr="00B92C16" w:rsidRDefault="00E22D2B">
            <w:pPr>
              <w:spacing w:line="400" w:lineRule="exact"/>
              <w:jc w:val="center"/>
              <w:rPr>
                <w:rFonts w:ascii="宋体" w:hAnsi="宋体" w:cs="宋体"/>
              </w:rPr>
            </w:pPr>
          </w:p>
        </w:tc>
        <w:tc>
          <w:tcPr>
            <w:tcW w:w="2302" w:type="dxa"/>
            <w:gridSpan w:val="3"/>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400" w:lineRule="exact"/>
              <w:jc w:val="center"/>
              <w:rPr>
                <w:rFonts w:ascii="宋体" w:hAnsi="宋体" w:cs="宋体"/>
              </w:rPr>
            </w:pPr>
            <w:r w:rsidRPr="00B92C16">
              <w:rPr>
                <w:rFonts w:ascii="宋体" w:hAnsi="宋体" w:cs="宋体" w:hint="eastAsia"/>
              </w:rPr>
              <w:t>已标价工程量清单</w:t>
            </w:r>
          </w:p>
        </w:tc>
        <w:tc>
          <w:tcPr>
            <w:tcW w:w="5624" w:type="dxa"/>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400" w:lineRule="exact"/>
              <w:rPr>
                <w:rFonts w:ascii="宋体" w:hAnsi="宋体" w:cs="宋体"/>
              </w:rPr>
            </w:pPr>
            <w:r w:rsidRPr="00B92C16">
              <w:rPr>
                <w:rFonts w:ascii="宋体" w:hAnsi="宋体" w:cs="宋体" w:hint="eastAsia"/>
              </w:rPr>
              <w:t>符合第五章“工程量清单”的规定</w:t>
            </w:r>
          </w:p>
        </w:tc>
      </w:tr>
      <w:tr w:rsidR="00B92C16" w:rsidRPr="00B92C16">
        <w:trPr>
          <w:cantSplit/>
          <w:trHeight w:val="557"/>
          <w:jc w:val="center"/>
        </w:trPr>
        <w:tc>
          <w:tcPr>
            <w:tcW w:w="9998" w:type="dxa"/>
            <w:gridSpan w:val="6"/>
            <w:tcBorders>
              <w:top w:val="single" w:sz="4" w:space="0" w:color="auto"/>
              <w:bottom w:val="single" w:sz="4" w:space="0" w:color="auto"/>
              <w:right w:val="single" w:sz="4" w:space="0" w:color="auto"/>
            </w:tcBorders>
            <w:vAlign w:val="center"/>
          </w:tcPr>
          <w:p w:rsidR="00E22D2B" w:rsidRPr="00B92C16" w:rsidRDefault="00F83290">
            <w:pPr>
              <w:spacing w:line="400" w:lineRule="exact"/>
              <w:ind w:firstLineChars="296" w:firstLine="713"/>
              <w:rPr>
                <w:rFonts w:ascii="宋体" w:hAnsi="宋体" w:cs="宋体"/>
              </w:rPr>
            </w:pPr>
            <w:r w:rsidRPr="00B92C16">
              <w:rPr>
                <w:rFonts w:ascii="宋体" w:hAnsi="宋体" w:cs="宋体" w:hint="eastAsia"/>
                <w:b/>
                <w:bCs/>
              </w:rPr>
              <w:t>以上资格性审查、符合性审查未通过的，其响应性文件为无效响应性文件。</w:t>
            </w:r>
          </w:p>
        </w:tc>
      </w:tr>
      <w:tr w:rsidR="00B92C16" w:rsidRPr="00B92C16">
        <w:trPr>
          <w:trHeight w:val="692"/>
          <w:jc w:val="center"/>
        </w:trPr>
        <w:tc>
          <w:tcPr>
            <w:tcW w:w="2072" w:type="dxa"/>
            <w:gridSpan w:val="2"/>
            <w:tcBorders>
              <w:top w:val="single" w:sz="4" w:space="0" w:color="auto"/>
              <w:bottom w:val="single" w:sz="4" w:space="0" w:color="auto"/>
              <w:right w:val="single" w:sz="4" w:space="0" w:color="auto"/>
            </w:tcBorders>
            <w:vAlign w:val="center"/>
          </w:tcPr>
          <w:p w:rsidR="00E22D2B" w:rsidRPr="00B92C16" w:rsidRDefault="00F83290">
            <w:pPr>
              <w:spacing w:line="400" w:lineRule="exact"/>
              <w:jc w:val="center"/>
              <w:rPr>
                <w:rFonts w:ascii="宋体" w:hAnsi="宋体" w:cs="宋体"/>
                <w:b/>
              </w:rPr>
            </w:pPr>
            <w:r w:rsidRPr="00B92C16">
              <w:rPr>
                <w:rFonts w:ascii="宋体" w:hAnsi="宋体" w:cs="宋体" w:hint="eastAsia"/>
                <w:b/>
              </w:rPr>
              <w:t>条款号</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400" w:lineRule="exact"/>
              <w:jc w:val="center"/>
              <w:rPr>
                <w:rFonts w:ascii="宋体" w:hAnsi="宋体" w:cs="宋体"/>
              </w:rPr>
            </w:pPr>
            <w:r w:rsidRPr="00B92C16">
              <w:rPr>
                <w:rFonts w:ascii="宋体" w:hAnsi="宋体" w:cs="宋体" w:hint="eastAsia"/>
                <w:b/>
              </w:rPr>
              <w:t>条款内容</w:t>
            </w:r>
          </w:p>
        </w:tc>
        <w:tc>
          <w:tcPr>
            <w:tcW w:w="5798" w:type="dxa"/>
            <w:gridSpan w:val="2"/>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400" w:lineRule="exact"/>
              <w:jc w:val="center"/>
              <w:rPr>
                <w:rFonts w:ascii="宋体" w:hAnsi="宋体" w:cs="宋体"/>
                <w:b/>
              </w:rPr>
            </w:pPr>
            <w:r w:rsidRPr="00B92C16">
              <w:rPr>
                <w:rFonts w:ascii="宋体" w:hAnsi="宋体" w:cs="宋体" w:hint="eastAsia"/>
                <w:b/>
              </w:rPr>
              <w:t>编列内容</w:t>
            </w:r>
          </w:p>
        </w:tc>
      </w:tr>
      <w:tr w:rsidR="00B92C16" w:rsidRPr="00B92C16">
        <w:trPr>
          <w:trHeight w:val="1277"/>
          <w:jc w:val="center"/>
        </w:trPr>
        <w:tc>
          <w:tcPr>
            <w:tcW w:w="2072" w:type="dxa"/>
            <w:gridSpan w:val="2"/>
            <w:tcBorders>
              <w:bottom w:val="single" w:sz="4" w:space="0" w:color="auto"/>
              <w:right w:val="single" w:sz="4" w:space="0" w:color="auto"/>
            </w:tcBorders>
            <w:vAlign w:val="center"/>
          </w:tcPr>
          <w:p w:rsidR="00E22D2B" w:rsidRPr="00B92C16" w:rsidRDefault="00F83290">
            <w:pPr>
              <w:spacing w:line="400" w:lineRule="exact"/>
              <w:jc w:val="center"/>
              <w:rPr>
                <w:rFonts w:ascii="宋体" w:hAnsi="宋体" w:cs="宋体"/>
              </w:rPr>
            </w:pPr>
            <w:r w:rsidRPr="00B92C16">
              <w:rPr>
                <w:rFonts w:ascii="宋体" w:hAnsi="宋体" w:cs="宋体" w:hint="eastAsia"/>
              </w:rPr>
              <w:lastRenderedPageBreak/>
              <w:t>2.2.1</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400" w:lineRule="exact"/>
              <w:jc w:val="center"/>
              <w:rPr>
                <w:rFonts w:ascii="宋体" w:hAnsi="宋体" w:cs="宋体"/>
              </w:rPr>
            </w:pPr>
            <w:r w:rsidRPr="00B92C16">
              <w:rPr>
                <w:rFonts w:ascii="宋体" w:hAnsi="宋体" w:cs="宋体" w:hint="eastAsia"/>
              </w:rPr>
              <w:t>分值构成：100分</w:t>
            </w:r>
          </w:p>
        </w:tc>
        <w:tc>
          <w:tcPr>
            <w:tcW w:w="5798" w:type="dxa"/>
            <w:gridSpan w:val="2"/>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400" w:lineRule="exact"/>
              <w:rPr>
                <w:rFonts w:ascii="宋体" w:hAnsi="宋体" w:cs="宋体"/>
              </w:rPr>
            </w:pPr>
            <w:r w:rsidRPr="00B92C16">
              <w:rPr>
                <w:rFonts w:ascii="宋体" w:hAnsi="宋体" w:cs="宋体" w:hint="eastAsia"/>
              </w:rPr>
              <w:t xml:space="preserve">施工组织设计：60分 </w:t>
            </w:r>
          </w:p>
          <w:p w:rsidR="00E22D2B" w:rsidRPr="00B92C16" w:rsidRDefault="00F83290">
            <w:pPr>
              <w:spacing w:line="400" w:lineRule="exact"/>
              <w:rPr>
                <w:rFonts w:ascii="宋体" w:hAnsi="宋体" w:cs="宋体"/>
              </w:rPr>
            </w:pPr>
            <w:r w:rsidRPr="00B92C16">
              <w:rPr>
                <w:rFonts w:ascii="宋体" w:hAnsi="宋体" w:cs="宋体" w:hint="eastAsia"/>
              </w:rPr>
              <w:t xml:space="preserve">综合因素：10分 </w:t>
            </w:r>
          </w:p>
          <w:p w:rsidR="00E22D2B" w:rsidRPr="00B92C16" w:rsidRDefault="00F83290">
            <w:pPr>
              <w:spacing w:line="400" w:lineRule="exact"/>
              <w:rPr>
                <w:rFonts w:ascii="宋体" w:hAnsi="宋体" w:cs="宋体"/>
              </w:rPr>
            </w:pPr>
            <w:r w:rsidRPr="00B92C16">
              <w:rPr>
                <w:rFonts w:ascii="宋体" w:hAnsi="宋体" w:cs="宋体" w:hint="eastAsia"/>
              </w:rPr>
              <w:t xml:space="preserve">磋商报价：30分      </w:t>
            </w:r>
          </w:p>
        </w:tc>
      </w:tr>
      <w:tr w:rsidR="00B92C16" w:rsidRPr="00B92C16">
        <w:trPr>
          <w:trHeight w:val="587"/>
          <w:jc w:val="center"/>
        </w:trPr>
        <w:tc>
          <w:tcPr>
            <w:tcW w:w="2072" w:type="dxa"/>
            <w:gridSpan w:val="2"/>
            <w:tcBorders>
              <w:top w:val="single" w:sz="4" w:space="0" w:color="auto"/>
              <w:bottom w:val="single" w:sz="4" w:space="0" w:color="auto"/>
              <w:right w:val="single" w:sz="4" w:space="0" w:color="auto"/>
            </w:tcBorders>
            <w:vAlign w:val="center"/>
          </w:tcPr>
          <w:p w:rsidR="00E22D2B" w:rsidRPr="00B92C16" w:rsidRDefault="00F83290">
            <w:pPr>
              <w:spacing w:line="400" w:lineRule="exact"/>
              <w:jc w:val="center"/>
              <w:rPr>
                <w:rFonts w:ascii="宋体" w:hAnsi="宋体" w:cs="宋体"/>
              </w:rPr>
            </w:pPr>
            <w:r w:rsidRPr="00B92C16">
              <w:rPr>
                <w:rFonts w:ascii="宋体" w:hAnsi="宋体" w:cs="宋体" w:hint="eastAsia"/>
                <w:b/>
              </w:rPr>
              <w:t>条款号</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400" w:lineRule="exact"/>
              <w:ind w:firstLineChars="200" w:firstLine="482"/>
              <w:rPr>
                <w:rFonts w:ascii="宋体" w:hAnsi="宋体" w:cs="宋体"/>
              </w:rPr>
            </w:pPr>
            <w:r w:rsidRPr="00B92C16">
              <w:rPr>
                <w:rFonts w:ascii="宋体" w:hAnsi="宋体" w:cs="宋体" w:hint="eastAsia"/>
                <w:b/>
              </w:rPr>
              <w:t>评分因素</w:t>
            </w:r>
          </w:p>
        </w:tc>
        <w:tc>
          <w:tcPr>
            <w:tcW w:w="5798" w:type="dxa"/>
            <w:gridSpan w:val="2"/>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400" w:lineRule="exact"/>
              <w:jc w:val="center"/>
              <w:rPr>
                <w:rFonts w:ascii="宋体" w:hAnsi="宋体" w:cs="宋体"/>
              </w:rPr>
            </w:pPr>
            <w:r w:rsidRPr="00B92C16">
              <w:rPr>
                <w:rFonts w:ascii="宋体" w:hAnsi="宋体" w:cs="宋体" w:hint="eastAsia"/>
                <w:b/>
              </w:rPr>
              <w:t>评分标准</w:t>
            </w:r>
          </w:p>
        </w:tc>
      </w:tr>
      <w:tr w:rsidR="00B92C16" w:rsidRPr="00B92C16">
        <w:trPr>
          <w:cantSplit/>
          <w:trHeight w:val="1531"/>
          <w:jc w:val="center"/>
        </w:trPr>
        <w:tc>
          <w:tcPr>
            <w:tcW w:w="905" w:type="dxa"/>
            <w:vMerge w:val="restart"/>
            <w:tcBorders>
              <w:top w:val="single" w:sz="4" w:space="0" w:color="auto"/>
              <w:right w:val="single" w:sz="4" w:space="0" w:color="auto"/>
            </w:tcBorders>
            <w:vAlign w:val="center"/>
          </w:tcPr>
          <w:p w:rsidR="00E22D2B" w:rsidRPr="00B92C16" w:rsidRDefault="00F83290">
            <w:pPr>
              <w:spacing w:line="400" w:lineRule="exact"/>
              <w:jc w:val="center"/>
              <w:rPr>
                <w:rFonts w:ascii="宋体" w:hAnsi="宋体" w:cs="宋体"/>
              </w:rPr>
            </w:pPr>
            <w:r w:rsidRPr="00B92C16">
              <w:rPr>
                <w:rFonts w:ascii="宋体" w:hAnsi="宋体" w:cs="宋体" w:hint="eastAsia"/>
              </w:rPr>
              <w:t>2.2.4</w:t>
            </w:r>
          </w:p>
          <w:p w:rsidR="00E22D2B" w:rsidRPr="00B92C16" w:rsidRDefault="00F83290">
            <w:pPr>
              <w:spacing w:line="400" w:lineRule="exact"/>
              <w:jc w:val="center"/>
              <w:rPr>
                <w:rFonts w:ascii="宋体" w:hAnsi="宋体" w:cs="宋体"/>
              </w:rPr>
            </w:pPr>
            <w:r w:rsidRPr="00B92C16">
              <w:rPr>
                <w:rFonts w:ascii="宋体" w:hAnsi="宋体" w:cs="宋体" w:hint="eastAsia"/>
              </w:rPr>
              <w:t>(1)</w:t>
            </w:r>
          </w:p>
        </w:tc>
        <w:tc>
          <w:tcPr>
            <w:tcW w:w="1167" w:type="dxa"/>
            <w:vMerge w:val="restart"/>
            <w:tcBorders>
              <w:top w:val="single" w:sz="4" w:space="0" w:color="auto"/>
              <w:left w:val="single" w:sz="4" w:space="0" w:color="auto"/>
              <w:right w:val="single" w:sz="4" w:space="0" w:color="auto"/>
            </w:tcBorders>
            <w:vAlign w:val="center"/>
          </w:tcPr>
          <w:p w:rsidR="00E22D2B" w:rsidRPr="00B92C16" w:rsidRDefault="00F83290">
            <w:pPr>
              <w:spacing w:line="400" w:lineRule="exact"/>
              <w:jc w:val="center"/>
              <w:rPr>
                <w:rFonts w:ascii="宋体" w:hAnsi="宋体" w:cs="宋体"/>
              </w:rPr>
            </w:pPr>
            <w:r w:rsidRPr="00B92C16">
              <w:rPr>
                <w:rFonts w:ascii="宋体" w:hAnsi="宋体" w:cs="宋体" w:hint="eastAsia"/>
              </w:rPr>
              <w:t>施工组织设计（60分）</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360" w:lineRule="exact"/>
              <w:jc w:val="center"/>
              <w:rPr>
                <w:rFonts w:ascii="宋体" w:hAnsi="宋体" w:cs="宋体"/>
              </w:rPr>
            </w:pPr>
            <w:r w:rsidRPr="00B92C16">
              <w:rPr>
                <w:rFonts w:ascii="宋体" w:hAnsi="宋体" w:cs="宋体" w:hint="eastAsia"/>
              </w:rPr>
              <w:t>1、主要施工方案（10分）</w:t>
            </w:r>
          </w:p>
        </w:tc>
        <w:tc>
          <w:tcPr>
            <w:tcW w:w="5798" w:type="dxa"/>
            <w:gridSpan w:val="2"/>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360" w:lineRule="exact"/>
              <w:jc w:val="left"/>
              <w:rPr>
                <w:rFonts w:ascii="宋体" w:hAnsi="宋体" w:cs="宋体"/>
                <w:bCs/>
                <w:lang w:val="zh-CN"/>
              </w:rPr>
            </w:pPr>
            <w:r w:rsidRPr="00B92C16">
              <w:rPr>
                <w:rFonts w:ascii="宋体" w:hAnsi="宋体" w:cs="宋体" w:hint="eastAsia"/>
                <w:bCs/>
              </w:rPr>
              <w:t>1.方案</w:t>
            </w:r>
            <w:r w:rsidRPr="00B92C16">
              <w:rPr>
                <w:rFonts w:ascii="宋体" w:hAnsi="宋体" w:cs="宋体" w:hint="eastAsia"/>
                <w:bCs/>
                <w:lang w:val="zh-CN"/>
              </w:rPr>
              <w:t>安排全面合理，技术可行性强，得10分；</w:t>
            </w:r>
          </w:p>
          <w:p w:rsidR="00E22D2B" w:rsidRPr="00B92C16" w:rsidRDefault="00F83290">
            <w:pPr>
              <w:spacing w:line="360" w:lineRule="exact"/>
              <w:jc w:val="left"/>
              <w:rPr>
                <w:rFonts w:ascii="宋体" w:hAnsi="宋体" w:cs="宋体"/>
                <w:bCs/>
                <w:lang w:val="zh-CN"/>
              </w:rPr>
            </w:pPr>
            <w:r w:rsidRPr="00B92C16">
              <w:rPr>
                <w:rFonts w:ascii="宋体" w:hAnsi="宋体" w:cs="宋体" w:hint="eastAsia"/>
                <w:bCs/>
              </w:rPr>
              <w:t>2.</w:t>
            </w:r>
            <w:r w:rsidRPr="00B92C16">
              <w:rPr>
                <w:rFonts w:ascii="宋体" w:hAnsi="宋体" w:cs="宋体" w:hint="eastAsia"/>
                <w:bCs/>
                <w:lang w:val="zh-CN"/>
              </w:rPr>
              <w:t>方案安排全面较合理、技术可行性一般的，得6分；</w:t>
            </w:r>
          </w:p>
          <w:p w:rsidR="00E22D2B" w:rsidRPr="00B92C16" w:rsidRDefault="00F83290">
            <w:pPr>
              <w:spacing w:line="360" w:lineRule="exact"/>
              <w:rPr>
                <w:rFonts w:ascii="宋体" w:hAnsi="宋体" w:cs="宋体"/>
                <w:bCs/>
                <w:lang w:val="zh-CN"/>
              </w:rPr>
            </w:pPr>
            <w:r w:rsidRPr="00B92C16">
              <w:rPr>
                <w:rFonts w:ascii="宋体" w:hAnsi="宋体" w:cs="宋体" w:hint="eastAsia"/>
                <w:bCs/>
              </w:rPr>
              <w:t>3.</w:t>
            </w:r>
            <w:r w:rsidRPr="00B92C16">
              <w:rPr>
                <w:rFonts w:ascii="宋体" w:hAnsi="宋体" w:cs="宋体" w:hint="eastAsia"/>
                <w:bCs/>
                <w:lang w:val="zh-CN"/>
              </w:rPr>
              <w:t>方案安排不完整，技术可行差的，得2分；</w:t>
            </w:r>
          </w:p>
          <w:p w:rsidR="00E22D2B" w:rsidRPr="00B92C16" w:rsidRDefault="00F83290">
            <w:pPr>
              <w:pStyle w:val="24"/>
              <w:spacing w:after="0" w:line="360" w:lineRule="exact"/>
              <w:ind w:leftChars="0" w:left="0" w:firstLineChars="0" w:firstLine="0"/>
              <w:rPr>
                <w:rFonts w:ascii="宋体" w:hAnsi="宋体" w:cs="宋体"/>
                <w:sz w:val="24"/>
              </w:rPr>
            </w:pPr>
            <w:r w:rsidRPr="00B92C16">
              <w:rPr>
                <w:rFonts w:ascii="宋体" w:hAnsi="宋体" w:cs="宋体" w:hint="eastAsia"/>
                <w:bCs/>
                <w:sz w:val="24"/>
              </w:rPr>
              <w:t>4.</w:t>
            </w:r>
            <w:r w:rsidRPr="00B92C16">
              <w:rPr>
                <w:rFonts w:ascii="宋体" w:hAnsi="宋体" w:cs="宋体" w:hint="eastAsia"/>
                <w:sz w:val="24"/>
              </w:rPr>
              <w:t>缺项得0分。</w:t>
            </w:r>
          </w:p>
        </w:tc>
      </w:tr>
      <w:tr w:rsidR="00B92C16" w:rsidRPr="00B92C16">
        <w:trPr>
          <w:cantSplit/>
          <w:trHeight w:val="1911"/>
          <w:jc w:val="center"/>
        </w:trPr>
        <w:tc>
          <w:tcPr>
            <w:tcW w:w="905" w:type="dxa"/>
            <w:vMerge/>
            <w:tcBorders>
              <w:right w:val="single" w:sz="4" w:space="0" w:color="auto"/>
            </w:tcBorders>
            <w:vAlign w:val="center"/>
          </w:tcPr>
          <w:p w:rsidR="00E22D2B" w:rsidRPr="00B92C16" w:rsidRDefault="00E22D2B">
            <w:pPr>
              <w:spacing w:line="400" w:lineRule="exact"/>
              <w:jc w:val="center"/>
              <w:rPr>
                <w:rFonts w:ascii="宋体" w:hAnsi="宋体" w:cs="宋体"/>
              </w:rPr>
            </w:pPr>
          </w:p>
        </w:tc>
        <w:tc>
          <w:tcPr>
            <w:tcW w:w="1167" w:type="dxa"/>
            <w:vMerge/>
            <w:tcBorders>
              <w:left w:val="single" w:sz="4" w:space="0" w:color="auto"/>
              <w:right w:val="single" w:sz="4" w:space="0" w:color="auto"/>
            </w:tcBorders>
            <w:vAlign w:val="center"/>
          </w:tcPr>
          <w:p w:rsidR="00E22D2B" w:rsidRPr="00B92C16" w:rsidRDefault="00E22D2B">
            <w:pPr>
              <w:spacing w:line="400" w:lineRule="exact"/>
              <w:jc w:val="center"/>
              <w:rPr>
                <w:rFonts w:ascii="宋体" w:hAnsi="宋体" w:cs="宋体"/>
              </w:rPr>
            </w:pPr>
          </w:p>
        </w:tc>
        <w:tc>
          <w:tcPr>
            <w:tcW w:w="2128" w:type="dxa"/>
            <w:gridSpan w:val="2"/>
            <w:tcBorders>
              <w:top w:val="single" w:sz="4" w:space="0" w:color="auto"/>
              <w:left w:val="single" w:sz="4" w:space="0" w:color="auto"/>
              <w:right w:val="single" w:sz="4" w:space="0" w:color="auto"/>
            </w:tcBorders>
            <w:vAlign w:val="center"/>
          </w:tcPr>
          <w:p w:rsidR="00E22D2B" w:rsidRPr="00B92C16" w:rsidRDefault="00F83290">
            <w:pPr>
              <w:spacing w:line="360" w:lineRule="exact"/>
              <w:jc w:val="center"/>
              <w:rPr>
                <w:rFonts w:ascii="宋体" w:hAnsi="宋体" w:cs="宋体"/>
              </w:rPr>
            </w:pPr>
            <w:r w:rsidRPr="00B92C16">
              <w:rPr>
                <w:rFonts w:ascii="宋体" w:hAnsi="宋体" w:cs="宋体" w:hint="eastAsia"/>
                <w:bCs/>
              </w:rPr>
              <w:t>2、</w:t>
            </w:r>
            <w:r w:rsidRPr="00B92C16">
              <w:rPr>
                <w:rFonts w:ascii="宋体" w:hAnsi="宋体" w:cs="宋体" w:hint="eastAsia"/>
                <w:bCs/>
                <w:lang w:val="zh-CN"/>
              </w:rPr>
              <w:t>质量管理体系与措施（</w:t>
            </w:r>
            <w:r w:rsidRPr="00B92C16">
              <w:rPr>
                <w:rFonts w:ascii="宋体" w:hAnsi="宋体" w:cs="宋体" w:hint="eastAsia"/>
                <w:bCs/>
              </w:rPr>
              <w:t>7</w:t>
            </w:r>
            <w:r w:rsidRPr="00B92C16">
              <w:rPr>
                <w:rFonts w:ascii="宋体" w:hAnsi="宋体" w:cs="宋体" w:hint="eastAsia"/>
                <w:bCs/>
                <w:lang w:val="zh-CN"/>
              </w:rPr>
              <w:t>分）</w:t>
            </w:r>
          </w:p>
        </w:tc>
        <w:tc>
          <w:tcPr>
            <w:tcW w:w="5798" w:type="dxa"/>
            <w:gridSpan w:val="2"/>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360" w:lineRule="exact"/>
              <w:jc w:val="left"/>
              <w:rPr>
                <w:rFonts w:ascii="宋体" w:hAnsi="宋体" w:cs="宋体"/>
                <w:bCs/>
                <w:lang w:val="zh-CN"/>
              </w:rPr>
            </w:pPr>
            <w:r w:rsidRPr="00B92C16">
              <w:rPr>
                <w:rFonts w:ascii="宋体" w:hAnsi="宋体" w:cs="宋体" w:hint="eastAsia"/>
                <w:bCs/>
              </w:rPr>
              <w:t>1.</w:t>
            </w:r>
            <w:r w:rsidRPr="00B92C16">
              <w:rPr>
                <w:rFonts w:ascii="宋体" w:hAnsi="宋体" w:cs="宋体" w:hint="eastAsia"/>
                <w:bCs/>
                <w:lang w:val="zh-CN"/>
              </w:rPr>
              <w:t>质量保证措施完整得力、经济、安全、切实可行的，得</w:t>
            </w:r>
            <w:r w:rsidRPr="00B92C16">
              <w:rPr>
                <w:rFonts w:ascii="宋体" w:hAnsi="宋体" w:cs="宋体" w:hint="eastAsia"/>
                <w:bCs/>
              </w:rPr>
              <w:t>7</w:t>
            </w:r>
            <w:r w:rsidRPr="00B92C16">
              <w:rPr>
                <w:rFonts w:ascii="宋体" w:hAnsi="宋体" w:cs="宋体" w:hint="eastAsia"/>
                <w:bCs/>
                <w:lang w:val="zh-CN"/>
              </w:rPr>
              <w:t>分；</w:t>
            </w:r>
          </w:p>
          <w:p w:rsidR="00E22D2B" w:rsidRPr="00B92C16" w:rsidRDefault="00F83290">
            <w:pPr>
              <w:spacing w:line="360" w:lineRule="exact"/>
              <w:jc w:val="left"/>
              <w:rPr>
                <w:rFonts w:ascii="宋体" w:hAnsi="宋体" w:cs="宋体"/>
                <w:bCs/>
                <w:lang w:val="zh-CN"/>
              </w:rPr>
            </w:pPr>
            <w:r w:rsidRPr="00B92C16">
              <w:rPr>
                <w:rFonts w:ascii="宋体" w:hAnsi="宋体" w:cs="宋体" w:hint="eastAsia"/>
                <w:bCs/>
              </w:rPr>
              <w:t>2.</w:t>
            </w:r>
            <w:r w:rsidRPr="00B92C16">
              <w:rPr>
                <w:rFonts w:ascii="宋体" w:hAnsi="宋体" w:cs="宋体" w:hint="eastAsia"/>
                <w:bCs/>
                <w:lang w:val="zh-CN"/>
              </w:rPr>
              <w:t>质量保证措施较完整、安全、基本可行的，得5分；</w:t>
            </w:r>
          </w:p>
          <w:p w:rsidR="00E22D2B" w:rsidRPr="00B92C16" w:rsidRDefault="00F83290">
            <w:pPr>
              <w:spacing w:line="360" w:lineRule="exact"/>
              <w:jc w:val="left"/>
              <w:rPr>
                <w:rFonts w:ascii="宋体" w:hAnsi="宋体" w:cs="宋体"/>
                <w:bCs/>
                <w:lang w:val="zh-CN"/>
              </w:rPr>
            </w:pPr>
            <w:r w:rsidRPr="00B92C16">
              <w:rPr>
                <w:rFonts w:ascii="宋体" w:hAnsi="宋体" w:cs="宋体" w:hint="eastAsia"/>
                <w:bCs/>
              </w:rPr>
              <w:t>3.</w:t>
            </w:r>
            <w:r w:rsidRPr="00B92C16">
              <w:rPr>
                <w:rFonts w:ascii="宋体" w:hAnsi="宋体" w:cs="宋体" w:hint="eastAsia"/>
                <w:bCs/>
                <w:lang w:val="zh-CN"/>
              </w:rPr>
              <w:t>质量保证措施基本完整、可行性一般的，得2分；</w:t>
            </w:r>
          </w:p>
          <w:p w:rsidR="00E22D2B" w:rsidRPr="00B92C16" w:rsidRDefault="00F83290">
            <w:pPr>
              <w:pStyle w:val="24"/>
              <w:spacing w:after="0" w:line="360" w:lineRule="exact"/>
              <w:ind w:leftChars="0" w:left="0" w:firstLineChars="0" w:firstLine="0"/>
              <w:rPr>
                <w:rFonts w:ascii="宋体" w:hAnsi="宋体" w:cs="宋体"/>
                <w:sz w:val="24"/>
              </w:rPr>
            </w:pPr>
            <w:r w:rsidRPr="00B92C16">
              <w:rPr>
                <w:rFonts w:ascii="宋体" w:hAnsi="宋体" w:cs="宋体" w:hint="eastAsia"/>
                <w:bCs/>
                <w:sz w:val="24"/>
              </w:rPr>
              <w:t>4.</w:t>
            </w:r>
            <w:r w:rsidRPr="00B92C16">
              <w:rPr>
                <w:rFonts w:ascii="宋体" w:hAnsi="宋体" w:cs="宋体" w:hint="eastAsia"/>
                <w:sz w:val="24"/>
              </w:rPr>
              <w:t>缺项得0分。</w:t>
            </w:r>
          </w:p>
        </w:tc>
      </w:tr>
      <w:tr w:rsidR="00B92C16" w:rsidRPr="00B92C16">
        <w:trPr>
          <w:cantSplit/>
          <w:trHeight w:val="2671"/>
          <w:jc w:val="center"/>
        </w:trPr>
        <w:tc>
          <w:tcPr>
            <w:tcW w:w="905" w:type="dxa"/>
            <w:vMerge/>
            <w:tcBorders>
              <w:right w:val="single" w:sz="4" w:space="0" w:color="auto"/>
            </w:tcBorders>
            <w:vAlign w:val="center"/>
          </w:tcPr>
          <w:p w:rsidR="00E22D2B" w:rsidRPr="00B92C16" w:rsidRDefault="00E22D2B">
            <w:pPr>
              <w:spacing w:line="400" w:lineRule="exact"/>
              <w:rPr>
                <w:rFonts w:ascii="宋体" w:hAnsi="宋体" w:cs="宋体"/>
              </w:rPr>
            </w:pPr>
          </w:p>
        </w:tc>
        <w:tc>
          <w:tcPr>
            <w:tcW w:w="1167" w:type="dxa"/>
            <w:vMerge/>
            <w:tcBorders>
              <w:left w:val="single" w:sz="4" w:space="0" w:color="auto"/>
              <w:right w:val="single" w:sz="4" w:space="0" w:color="auto"/>
            </w:tcBorders>
            <w:vAlign w:val="center"/>
          </w:tcPr>
          <w:p w:rsidR="00E22D2B" w:rsidRPr="00B92C16" w:rsidRDefault="00E22D2B">
            <w:pPr>
              <w:spacing w:line="400" w:lineRule="exact"/>
              <w:jc w:val="center"/>
              <w:rPr>
                <w:rFonts w:ascii="宋体" w:hAnsi="宋体" w:cs="宋体"/>
              </w:rPr>
            </w:pPr>
          </w:p>
        </w:tc>
        <w:tc>
          <w:tcPr>
            <w:tcW w:w="2128" w:type="dxa"/>
            <w:gridSpan w:val="2"/>
            <w:tcBorders>
              <w:top w:val="single" w:sz="4" w:space="0" w:color="auto"/>
              <w:left w:val="single" w:sz="4" w:space="0" w:color="auto"/>
              <w:right w:val="single" w:sz="4" w:space="0" w:color="auto"/>
            </w:tcBorders>
            <w:vAlign w:val="center"/>
          </w:tcPr>
          <w:p w:rsidR="00E22D2B" w:rsidRPr="00B92C16" w:rsidRDefault="00F83290">
            <w:pPr>
              <w:spacing w:line="360" w:lineRule="exact"/>
              <w:jc w:val="center"/>
              <w:rPr>
                <w:rFonts w:ascii="宋体" w:hAnsi="宋体" w:cs="宋体"/>
              </w:rPr>
            </w:pPr>
            <w:r w:rsidRPr="00B92C16">
              <w:rPr>
                <w:rFonts w:ascii="宋体" w:hAnsi="宋体" w:cs="宋体" w:hint="eastAsia"/>
                <w:bCs/>
              </w:rPr>
              <w:t>3、安全管理体系与措施(7</w:t>
            </w:r>
            <w:r w:rsidRPr="00B92C16">
              <w:rPr>
                <w:rFonts w:ascii="宋体" w:hAnsi="宋体" w:cs="宋体" w:hint="eastAsia"/>
                <w:bCs/>
                <w:lang w:val="zh-CN"/>
              </w:rPr>
              <w:t>分</w:t>
            </w:r>
            <w:r w:rsidRPr="00B92C16">
              <w:rPr>
                <w:rFonts w:ascii="宋体" w:hAnsi="宋体" w:cs="宋体" w:hint="eastAsia"/>
                <w:bCs/>
              </w:rPr>
              <w:t>)</w:t>
            </w:r>
          </w:p>
        </w:tc>
        <w:tc>
          <w:tcPr>
            <w:tcW w:w="5798" w:type="dxa"/>
            <w:gridSpan w:val="2"/>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360" w:lineRule="exact"/>
              <w:jc w:val="left"/>
              <w:rPr>
                <w:rFonts w:ascii="宋体" w:hAnsi="宋体" w:cs="宋体"/>
                <w:bCs/>
              </w:rPr>
            </w:pPr>
            <w:r w:rsidRPr="00B92C16">
              <w:rPr>
                <w:rFonts w:ascii="宋体" w:hAnsi="宋体" w:cs="宋体" w:hint="eastAsia"/>
                <w:bCs/>
              </w:rPr>
              <w:t>1.</w:t>
            </w:r>
            <w:r w:rsidRPr="00B92C16">
              <w:rPr>
                <w:rFonts w:ascii="宋体" w:hAnsi="宋体" w:cs="宋体" w:hint="eastAsia"/>
                <w:bCs/>
                <w:lang w:val="zh-CN"/>
              </w:rPr>
              <w:t>安全生产保障体系健全，管理制度完善，技术方案科学合理、先进可行的，得</w:t>
            </w:r>
            <w:r w:rsidRPr="00B92C16">
              <w:rPr>
                <w:rFonts w:ascii="宋体" w:hAnsi="宋体" w:cs="宋体" w:hint="eastAsia"/>
                <w:bCs/>
              </w:rPr>
              <w:t>7</w:t>
            </w:r>
            <w:r w:rsidRPr="00B92C16">
              <w:rPr>
                <w:rFonts w:ascii="宋体" w:hAnsi="宋体" w:cs="宋体" w:hint="eastAsia"/>
                <w:bCs/>
                <w:lang w:val="zh-CN"/>
              </w:rPr>
              <w:t>分；</w:t>
            </w:r>
          </w:p>
          <w:p w:rsidR="00E22D2B" w:rsidRPr="00B92C16" w:rsidRDefault="00F83290">
            <w:pPr>
              <w:spacing w:line="360" w:lineRule="exact"/>
              <w:jc w:val="left"/>
              <w:rPr>
                <w:rFonts w:ascii="宋体" w:hAnsi="宋体" w:cs="宋体"/>
                <w:bCs/>
                <w:lang w:val="zh-CN"/>
              </w:rPr>
            </w:pPr>
            <w:r w:rsidRPr="00B92C16">
              <w:rPr>
                <w:rFonts w:ascii="宋体" w:hAnsi="宋体" w:cs="宋体" w:hint="eastAsia"/>
                <w:bCs/>
              </w:rPr>
              <w:t>2.</w:t>
            </w:r>
            <w:r w:rsidRPr="00B92C16">
              <w:rPr>
                <w:rFonts w:ascii="宋体" w:hAnsi="宋体" w:cs="宋体" w:hint="eastAsia"/>
                <w:bCs/>
                <w:lang w:val="zh-CN"/>
              </w:rPr>
              <w:t>安全生产保障体系基本健全，管理制度基本完善，技术方案基本可行的，得5分；</w:t>
            </w:r>
          </w:p>
          <w:p w:rsidR="00E22D2B" w:rsidRPr="00B92C16" w:rsidRDefault="00F83290">
            <w:pPr>
              <w:spacing w:line="360" w:lineRule="exact"/>
              <w:jc w:val="left"/>
              <w:rPr>
                <w:rFonts w:ascii="宋体" w:hAnsi="宋体" w:cs="宋体"/>
                <w:bCs/>
                <w:lang w:val="zh-CN"/>
              </w:rPr>
            </w:pPr>
            <w:r w:rsidRPr="00B92C16">
              <w:rPr>
                <w:rFonts w:ascii="宋体" w:hAnsi="宋体" w:cs="宋体" w:hint="eastAsia"/>
                <w:bCs/>
              </w:rPr>
              <w:t>3.</w:t>
            </w:r>
            <w:r w:rsidRPr="00B92C16">
              <w:rPr>
                <w:rFonts w:ascii="宋体" w:hAnsi="宋体" w:cs="宋体" w:hint="eastAsia"/>
                <w:bCs/>
                <w:lang w:val="zh-CN"/>
              </w:rPr>
              <w:t>有安全生产保障体系，管理制度，技术方案一般的，得2分；</w:t>
            </w:r>
          </w:p>
          <w:p w:rsidR="00E22D2B" w:rsidRPr="00B92C16" w:rsidRDefault="00F83290">
            <w:pPr>
              <w:pStyle w:val="24"/>
              <w:spacing w:after="0" w:line="360" w:lineRule="exact"/>
              <w:ind w:leftChars="0" w:left="0" w:firstLineChars="0" w:firstLine="0"/>
              <w:rPr>
                <w:rFonts w:ascii="宋体" w:hAnsi="宋体" w:cs="宋体"/>
                <w:sz w:val="24"/>
              </w:rPr>
            </w:pPr>
            <w:r w:rsidRPr="00B92C16">
              <w:rPr>
                <w:rFonts w:ascii="宋体" w:hAnsi="宋体" w:cs="宋体" w:hint="eastAsia"/>
                <w:bCs/>
                <w:sz w:val="24"/>
              </w:rPr>
              <w:t>4.</w:t>
            </w:r>
            <w:r w:rsidRPr="00B92C16">
              <w:rPr>
                <w:rFonts w:ascii="宋体" w:hAnsi="宋体" w:cs="宋体" w:hint="eastAsia"/>
                <w:sz w:val="24"/>
              </w:rPr>
              <w:t>缺项得0分。</w:t>
            </w:r>
          </w:p>
        </w:tc>
      </w:tr>
      <w:tr w:rsidR="00B92C16" w:rsidRPr="00B92C16">
        <w:trPr>
          <w:cantSplit/>
          <w:trHeight w:val="2671"/>
          <w:jc w:val="center"/>
        </w:trPr>
        <w:tc>
          <w:tcPr>
            <w:tcW w:w="905" w:type="dxa"/>
            <w:vMerge/>
            <w:tcBorders>
              <w:right w:val="single" w:sz="4" w:space="0" w:color="auto"/>
            </w:tcBorders>
            <w:vAlign w:val="center"/>
          </w:tcPr>
          <w:p w:rsidR="00E22D2B" w:rsidRPr="00B92C16" w:rsidRDefault="00E22D2B">
            <w:pPr>
              <w:spacing w:line="400" w:lineRule="exact"/>
              <w:rPr>
                <w:rFonts w:ascii="宋体" w:hAnsi="宋体" w:cs="宋体"/>
              </w:rPr>
            </w:pPr>
          </w:p>
        </w:tc>
        <w:tc>
          <w:tcPr>
            <w:tcW w:w="1167" w:type="dxa"/>
            <w:vMerge/>
            <w:tcBorders>
              <w:left w:val="single" w:sz="4" w:space="0" w:color="auto"/>
              <w:right w:val="single" w:sz="4" w:space="0" w:color="auto"/>
            </w:tcBorders>
            <w:vAlign w:val="center"/>
          </w:tcPr>
          <w:p w:rsidR="00E22D2B" w:rsidRPr="00B92C16" w:rsidRDefault="00E22D2B">
            <w:pPr>
              <w:spacing w:line="400" w:lineRule="exact"/>
              <w:jc w:val="center"/>
              <w:rPr>
                <w:rFonts w:ascii="宋体" w:hAnsi="宋体" w:cs="宋体"/>
              </w:rPr>
            </w:pPr>
          </w:p>
        </w:tc>
        <w:tc>
          <w:tcPr>
            <w:tcW w:w="2128" w:type="dxa"/>
            <w:gridSpan w:val="2"/>
            <w:tcBorders>
              <w:top w:val="single" w:sz="4" w:space="0" w:color="auto"/>
              <w:left w:val="single" w:sz="4" w:space="0" w:color="auto"/>
              <w:right w:val="single" w:sz="4" w:space="0" w:color="auto"/>
            </w:tcBorders>
            <w:vAlign w:val="center"/>
          </w:tcPr>
          <w:p w:rsidR="00E22D2B" w:rsidRPr="00B92C16" w:rsidRDefault="00F83290">
            <w:pPr>
              <w:spacing w:line="360" w:lineRule="exact"/>
              <w:jc w:val="center"/>
              <w:rPr>
                <w:rFonts w:ascii="宋体" w:hAnsi="宋体" w:cs="宋体"/>
              </w:rPr>
            </w:pPr>
            <w:r w:rsidRPr="00B92C16">
              <w:rPr>
                <w:rFonts w:ascii="宋体" w:hAnsi="宋体" w:cs="宋体" w:hint="eastAsia"/>
                <w:bCs/>
              </w:rPr>
              <w:t>4、</w:t>
            </w:r>
            <w:r w:rsidRPr="00B92C16">
              <w:rPr>
                <w:rFonts w:ascii="宋体" w:hAnsi="宋体" w:cs="宋体" w:hint="eastAsia"/>
                <w:bCs/>
                <w:lang w:val="zh-CN"/>
              </w:rPr>
              <w:t>文明施工、环境保护管理体系(</w:t>
            </w:r>
            <w:r w:rsidRPr="00B92C16">
              <w:rPr>
                <w:rFonts w:ascii="宋体" w:hAnsi="宋体" w:cs="宋体" w:hint="eastAsia"/>
                <w:bCs/>
              </w:rPr>
              <w:t>7</w:t>
            </w:r>
            <w:r w:rsidRPr="00B92C16">
              <w:rPr>
                <w:rFonts w:ascii="宋体" w:hAnsi="宋体" w:cs="宋体" w:hint="eastAsia"/>
                <w:bCs/>
                <w:lang w:val="zh-CN"/>
              </w:rPr>
              <w:t>分)</w:t>
            </w:r>
          </w:p>
        </w:tc>
        <w:tc>
          <w:tcPr>
            <w:tcW w:w="5798" w:type="dxa"/>
            <w:gridSpan w:val="2"/>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360" w:lineRule="exact"/>
              <w:jc w:val="left"/>
              <w:rPr>
                <w:rFonts w:ascii="宋体" w:hAnsi="宋体" w:cs="宋体"/>
                <w:bCs/>
                <w:lang w:val="zh-CN"/>
              </w:rPr>
            </w:pPr>
            <w:r w:rsidRPr="00B92C16">
              <w:rPr>
                <w:rFonts w:ascii="宋体" w:hAnsi="宋体" w:cs="宋体" w:hint="eastAsia"/>
                <w:bCs/>
              </w:rPr>
              <w:t>1.</w:t>
            </w:r>
            <w:r w:rsidRPr="00B92C16">
              <w:rPr>
                <w:rFonts w:ascii="宋体" w:hAnsi="宋体" w:cs="宋体" w:hint="eastAsia"/>
                <w:bCs/>
                <w:lang w:val="zh-CN"/>
              </w:rPr>
              <w:t>有针对项目实际情况，提供科学可行的安全文明技术措施与完善的环境保护管理体系，得</w:t>
            </w:r>
            <w:r w:rsidRPr="00B92C16">
              <w:rPr>
                <w:rFonts w:ascii="宋体" w:hAnsi="宋体" w:cs="宋体" w:hint="eastAsia"/>
                <w:bCs/>
              </w:rPr>
              <w:t>7</w:t>
            </w:r>
            <w:r w:rsidRPr="00B92C16">
              <w:rPr>
                <w:rFonts w:ascii="宋体" w:hAnsi="宋体" w:cs="宋体" w:hint="eastAsia"/>
                <w:bCs/>
                <w:lang w:val="zh-CN"/>
              </w:rPr>
              <w:t>分；</w:t>
            </w:r>
          </w:p>
          <w:p w:rsidR="00E22D2B" w:rsidRPr="00B92C16" w:rsidRDefault="00F83290">
            <w:pPr>
              <w:spacing w:line="360" w:lineRule="exact"/>
              <w:jc w:val="left"/>
              <w:rPr>
                <w:rFonts w:ascii="宋体" w:hAnsi="宋体" w:cs="宋体"/>
                <w:bCs/>
                <w:lang w:val="zh-CN"/>
              </w:rPr>
            </w:pPr>
            <w:r w:rsidRPr="00B92C16">
              <w:rPr>
                <w:rFonts w:ascii="宋体" w:hAnsi="宋体" w:cs="宋体" w:hint="eastAsia"/>
                <w:bCs/>
              </w:rPr>
              <w:t>2.</w:t>
            </w:r>
            <w:r w:rsidRPr="00B92C16">
              <w:rPr>
                <w:rFonts w:ascii="宋体" w:hAnsi="宋体" w:cs="宋体" w:hint="eastAsia"/>
                <w:bCs/>
                <w:lang w:val="zh-CN"/>
              </w:rPr>
              <w:t>安全文明施工技术措施基本可行，环境保护保护管理体系完整，得5分；</w:t>
            </w:r>
          </w:p>
          <w:p w:rsidR="00E22D2B" w:rsidRPr="00B92C16" w:rsidRDefault="00F83290">
            <w:pPr>
              <w:spacing w:line="360" w:lineRule="exact"/>
              <w:jc w:val="left"/>
              <w:rPr>
                <w:rFonts w:ascii="宋体" w:hAnsi="宋体" w:cs="宋体"/>
                <w:bCs/>
                <w:lang w:val="zh-CN"/>
              </w:rPr>
            </w:pPr>
            <w:r w:rsidRPr="00B92C16">
              <w:rPr>
                <w:rFonts w:ascii="宋体" w:hAnsi="宋体" w:cs="宋体" w:hint="eastAsia"/>
                <w:bCs/>
              </w:rPr>
              <w:t>3.</w:t>
            </w:r>
            <w:r w:rsidRPr="00B92C16">
              <w:rPr>
                <w:rFonts w:ascii="宋体" w:hAnsi="宋体" w:cs="宋体" w:hint="eastAsia"/>
                <w:bCs/>
                <w:lang w:val="zh-CN"/>
              </w:rPr>
              <w:t>安全文明施工技术措施基本一般，环境保护管理体系基本完整，得2分；</w:t>
            </w:r>
          </w:p>
          <w:p w:rsidR="00E22D2B" w:rsidRPr="00B92C16" w:rsidRDefault="00F83290">
            <w:pPr>
              <w:pStyle w:val="24"/>
              <w:spacing w:after="0" w:line="360" w:lineRule="exact"/>
              <w:ind w:leftChars="0" w:left="0" w:firstLineChars="0" w:firstLine="0"/>
              <w:rPr>
                <w:rFonts w:ascii="宋体" w:hAnsi="宋体" w:cs="宋体"/>
                <w:sz w:val="24"/>
              </w:rPr>
            </w:pPr>
            <w:r w:rsidRPr="00B92C16">
              <w:rPr>
                <w:rFonts w:ascii="宋体" w:hAnsi="宋体" w:cs="宋体" w:hint="eastAsia"/>
                <w:bCs/>
                <w:sz w:val="24"/>
              </w:rPr>
              <w:t>4.</w:t>
            </w:r>
            <w:r w:rsidRPr="00B92C16">
              <w:rPr>
                <w:rFonts w:ascii="宋体" w:hAnsi="宋体" w:cs="宋体" w:hint="eastAsia"/>
                <w:sz w:val="24"/>
              </w:rPr>
              <w:t>缺项得0分。</w:t>
            </w:r>
          </w:p>
        </w:tc>
      </w:tr>
      <w:tr w:rsidR="00B92C16" w:rsidRPr="00B92C16">
        <w:trPr>
          <w:cantSplit/>
          <w:trHeight w:val="2671"/>
          <w:jc w:val="center"/>
        </w:trPr>
        <w:tc>
          <w:tcPr>
            <w:tcW w:w="905" w:type="dxa"/>
            <w:vMerge/>
            <w:tcBorders>
              <w:right w:val="single" w:sz="4" w:space="0" w:color="auto"/>
            </w:tcBorders>
            <w:vAlign w:val="center"/>
          </w:tcPr>
          <w:p w:rsidR="00E22D2B" w:rsidRPr="00B92C16" w:rsidRDefault="00E22D2B">
            <w:pPr>
              <w:spacing w:line="400" w:lineRule="exact"/>
              <w:rPr>
                <w:rFonts w:ascii="宋体" w:hAnsi="宋体" w:cs="宋体"/>
              </w:rPr>
            </w:pPr>
          </w:p>
        </w:tc>
        <w:tc>
          <w:tcPr>
            <w:tcW w:w="1167" w:type="dxa"/>
            <w:vMerge/>
            <w:tcBorders>
              <w:left w:val="single" w:sz="4" w:space="0" w:color="auto"/>
              <w:right w:val="single" w:sz="4" w:space="0" w:color="auto"/>
            </w:tcBorders>
            <w:vAlign w:val="center"/>
          </w:tcPr>
          <w:p w:rsidR="00E22D2B" w:rsidRPr="00B92C16" w:rsidRDefault="00E22D2B">
            <w:pPr>
              <w:spacing w:line="400" w:lineRule="exact"/>
              <w:jc w:val="center"/>
              <w:rPr>
                <w:rFonts w:ascii="宋体" w:hAnsi="宋体" w:cs="宋体"/>
              </w:rPr>
            </w:pPr>
          </w:p>
        </w:tc>
        <w:tc>
          <w:tcPr>
            <w:tcW w:w="2128" w:type="dxa"/>
            <w:gridSpan w:val="2"/>
            <w:tcBorders>
              <w:top w:val="single" w:sz="4" w:space="0" w:color="auto"/>
              <w:left w:val="single" w:sz="4" w:space="0" w:color="auto"/>
              <w:right w:val="single" w:sz="4" w:space="0" w:color="auto"/>
            </w:tcBorders>
            <w:vAlign w:val="center"/>
          </w:tcPr>
          <w:p w:rsidR="00E22D2B" w:rsidRPr="00B92C16" w:rsidRDefault="00F83290">
            <w:pPr>
              <w:spacing w:line="360" w:lineRule="exact"/>
              <w:jc w:val="center"/>
              <w:rPr>
                <w:rFonts w:ascii="宋体" w:hAnsi="宋体" w:cs="宋体"/>
              </w:rPr>
            </w:pPr>
            <w:r w:rsidRPr="00B92C16">
              <w:rPr>
                <w:rFonts w:ascii="宋体" w:hAnsi="宋体" w:cs="宋体" w:hint="eastAsia"/>
                <w:bCs/>
              </w:rPr>
              <w:t>5、</w:t>
            </w:r>
            <w:r w:rsidRPr="00B92C16">
              <w:rPr>
                <w:rFonts w:ascii="宋体" w:hAnsi="宋体" w:cs="宋体" w:hint="eastAsia"/>
                <w:bCs/>
                <w:lang w:val="zh-CN"/>
              </w:rPr>
              <w:t>工期保证措施(</w:t>
            </w:r>
            <w:r w:rsidRPr="00B92C16">
              <w:rPr>
                <w:rFonts w:ascii="宋体" w:hAnsi="宋体" w:cs="宋体" w:hint="eastAsia"/>
                <w:bCs/>
              </w:rPr>
              <w:t>7</w:t>
            </w:r>
            <w:r w:rsidRPr="00B92C16">
              <w:rPr>
                <w:rFonts w:ascii="宋体" w:hAnsi="宋体" w:cs="宋体" w:hint="eastAsia"/>
                <w:bCs/>
                <w:lang w:val="zh-CN"/>
              </w:rPr>
              <w:t>分)</w:t>
            </w:r>
          </w:p>
        </w:tc>
        <w:tc>
          <w:tcPr>
            <w:tcW w:w="5798" w:type="dxa"/>
            <w:gridSpan w:val="2"/>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360" w:lineRule="exact"/>
              <w:jc w:val="left"/>
              <w:rPr>
                <w:rFonts w:ascii="宋体" w:hAnsi="宋体" w:cs="宋体"/>
                <w:bCs/>
                <w:lang w:val="zh-CN"/>
              </w:rPr>
            </w:pPr>
            <w:r w:rsidRPr="00B92C16">
              <w:rPr>
                <w:rFonts w:ascii="宋体" w:hAnsi="宋体" w:cs="宋体" w:hint="eastAsia"/>
                <w:bCs/>
              </w:rPr>
              <w:t>1.</w:t>
            </w:r>
            <w:r w:rsidRPr="00B92C16">
              <w:rPr>
                <w:rFonts w:ascii="宋体" w:hAnsi="宋体" w:cs="宋体" w:hint="eastAsia"/>
                <w:bCs/>
                <w:lang w:val="zh-CN"/>
              </w:rPr>
              <w:t>工期承诺满足招标文件要求，工期保证措施合理且有针对性，工程进度计划科学合理的，得</w:t>
            </w:r>
            <w:r w:rsidRPr="00B92C16">
              <w:rPr>
                <w:rFonts w:ascii="宋体" w:hAnsi="宋体" w:cs="宋体" w:hint="eastAsia"/>
                <w:bCs/>
              </w:rPr>
              <w:t>7</w:t>
            </w:r>
            <w:r w:rsidRPr="00B92C16">
              <w:rPr>
                <w:rFonts w:ascii="宋体" w:hAnsi="宋体" w:cs="宋体" w:hint="eastAsia"/>
                <w:bCs/>
                <w:lang w:val="zh-CN"/>
              </w:rPr>
              <w:t>分</w:t>
            </w:r>
          </w:p>
          <w:p w:rsidR="00E22D2B" w:rsidRPr="00B92C16" w:rsidRDefault="00F83290">
            <w:pPr>
              <w:spacing w:line="360" w:lineRule="exact"/>
              <w:jc w:val="left"/>
              <w:rPr>
                <w:rFonts w:ascii="宋体" w:hAnsi="宋体" w:cs="宋体"/>
                <w:bCs/>
                <w:lang w:val="zh-CN"/>
              </w:rPr>
            </w:pPr>
            <w:r w:rsidRPr="00B92C16">
              <w:rPr>
                <w:rFonts w:ascii="宋体" w:hAnsi="宋体" w:cs="宋体" w:hint="eastAsia"/>
                <w:bCs/>
              </w:rPr>
              <w:t>2.</w:t>
            </w:r>
            <w:r w:rsidRPr="00B92C16">
              <w:rPr>
                <w:rFonts w:ascii="宋体" w:hAnsi="宋体" w:cs="宋体" w:hint="eastAsia"/>
                <w:bCs/>
                <w:lang w:val="zh-CN"/>
              </w:rPr>
              <w:t>工期承诺满足招标文件要求，工期保证措施合理, 工程进度计划基本合理的，得5分</w:t>
            </w:r>
          </w:p>
          <w:p w:rsidR="00E22D2B" w:rsidRPr="00B92C16" w:rsidRDefault="00F83290">
            <w:pPr>
              <w:spacing w:line="360" w:lineRule="exact"/>
              <w:jc w:val="left"/>
              <w:rPr>
                <w:rFonts w:ascii="宋体" w:hAnsi="宋体" w:cs="宋体"/>
                <w:bCs/>
                <w:lang w:val="zh-CN"/>
              </w:rPr>
            </w:pPr>
            <w:r w:rsidRPr="00B92C16">
              <w:rPr>
                <w:rFonts w:ascii="宋体" w:hAnsi="宋体" w:cs="宋体" w:hint="eastAsia"/>
                <w:bCs/>
              </w:rPr>
              <w:t>3.</w:t>
            </w:r>
            <w:r w:rsidRPr="00B92C16">
              <w:rPr>
                <w:rFonts w:ascii="宋体" w:hAnsi="宋体" w:cs="宋体" w:hint="eastAsia"/>
                <w:bCs/>
                <w:lang w:val="zh-CN"/>
              </w:rPr>
              <w:t>工期承诺满足招标文件要求，工期保证措施一般，工程进度计划一般的，得2分；</w:t>
            </w:r>
          </w:p>
          <w:p w:rsidR="00E22D2B" w:rsidRPr="00B92C16" w:rsidRDefault="00F83290">
            <w:pPr>
              <w:pStyle w:val="24"/>
              <w:spacing w:after="0" w:line="360" w:lineRule="exact"/>
              <w:ind w:leftChars="0" w:left="0" w:firstLineChars="0" w:firstLine="0"/>
              <w:rPr>
                <w:rFonts w:ascii="宋体" w:hAnsi="宋体" w:cs="宋体"/>
                <w:sz w:val="24"/>
              </w:rPr>
            </w:pPr>
            <w:r w:rsidRPr="00B92C16">
              <w:rPr>
                <w:rFonts w:ascii="宋体" w:hAnsi="宋体" w:cs="宋体" w:hint="eastAsia"/>
                <w:bCs/>
                <w:sz w:val="24"/>
              </w:rPr>
              <w:t>4.</w:t>
            </w:r>
            <w:r w:rsidRPr="00B92C16">
              <w:rPr>
                <w:rFonts w:ascii="宋体" w:hAnsi="宋体" w:cs="宋体" w:hint="eastAsia"/>
                <w:sz w:val="24"/>
              </w:rPr>
              <w:t>缺项得0分。</w:t>
            </w:r>
          </w:p>
        </w:tc>
      </w:tr>
      <w:tr w:rsidR="00B92C16" w:rsidRPr="00B92C16">
        <w:trPr>
          <w:cantSplit/>
          <w:trHeight w:val="90"/>
          <w:jc w:val="center"/>
        </w:trPr>
        <w:tc>
          <w:tcPr>
            <w:tcW w:w="905" w:type="dxa"/>
            <w:vMerge/>
            <w:tcBorders>
              <w:right w:val="single" w:sz="4" w:space="0" w:color="auto"/>
            </w:tcBorders>
            <w:vAlign w:val="center"/>
          </w:tcPr>
          <w:p w:rsidR="00E22D2B" w:rsidRPr="00B92C16" w:rsidRDefault="00E22D2B">
            <w:pPr>
              <w:spacing w:line="400" w:lineRule="exact"/>
              <w:rPr>
                <w:rFonts w:ascii="宋体" w:hAnsi="宋体" w:cs="宋体"/>
              </w:rPr>
            </w:pPr>
          </w:p>
        </w:tc>
        <w:tc>
          <w:tcPr>
            <w:tcW w:w="1167" w:type="dxa"/>
            <w:vMerge/>
            <w:tcBorders>
              <w:left w:val="single" w:sz="4" w:space="0" w:color="auto"/>
              <w:right w:val="single" w:sz="4" w:space="0" w:color="auto"/>
            </w:tcBorders>
            <w:vAlign w:val="center"/>
          </w:tcPr>
          <w:p w:rsidR="00E22D2B" w:rsidRPr="00B92C16" w:rsidRDefault="00E22D2B">
            <w:pPr>
              <w:spacing w:line="400" w:lineRule="exact"/>
              <w:jc w:val="center"/>
              <w:rPr>
                <w:rFonts w:ascii="宋体" w:hAnsi="宋体" w:cs="宋体"/>
              </w:rPr>
            </w:pPr>
          </w:p>
        </w:tc>
        <w:tc>
          <w:tcPr>
            <w:tcW w:w="2128" w:type="dxa"/>
            <w:gridSpan w:val="2"/>
            <w:tcBorders>
              <w:top w:val="single" w:sz="4" w:space="0" w:color="auto"/>
              <w:left w:val="single" w:sz="4" w:space="0" w:color="auto"/>
              <w:right w:val="single" w:sz="4" w:space="0" w:color="auto"/>
            </w:tcBorders>
            <w:vAlign w:val="center"/>
          </w:tcPr>
          <w:p w:rsidR="00E22D2B" w:rsidRPr="00B92C16" w:rsidRDefault="00F83290">
            <w:pPr>
              <w:spacing w:line="360" w:lineRule="exact"/>
              <w:jc w:val="center"/>
              <w:rPr>
                <w:rFonts w:ascii="宋体" w:hAnsi="宋体" w:cs="宋体"/>
              </w:rPr>
            </w:pPr>
            <w:r w:rsidRPr="00B92C16">
              <w:rPr>
                <w:rFonts w:ascii="宋体" w:hAnsi="宋体" w:cs="宋体" w:hint="eastAsia"/>
                <w:bCs/>
              </w:rPr>
              <w:t>6、</w:t>
            </w:r>
            <w:r w:rsidRPr="00B92C16">
              <w:rPr>
                <w:rFonts w:ascii="宋体" w:hAnsi="宋体" w:cs="宋体" w:hint="eastAsia"/>
                <w:bCs/>
                <w:lang w:val="zh-CN"/>
              </w:rPr>
              <w:t>拟投入资源配备计划(</w:t>
            </w:r>
            <w:r w:rsidRPr="00B92C16">
              <w:rPr>
                <w:rFonts w:ascii="宋体" w:hAnsi="宋体" w:cs="宋体" w:hint="eastAsia"/>
                <w:bCs/>
              </w:rPr>
              <w:t>6</w:t>
            </w:r>
            <w:r w:rsidRPr="00B92C16">
              <w:rPr>
                <w:rFonts w:ascii="宋体" w:hAnsi="宋体" w:cs="宋体" w:hint="eastAsia"/>
                <w:bCs/>
                <w:lang w:val="zh-CN"/>
              </w:rPr>
              <w:t>分)</w:t>
            </w:r>
          </w:p>
        </w:tc>
        <w:tc>
          <w:tcPr>
            <w:tcW w:w="5798" w:type="dxa"/>
            <w:gridSpan w:val="2"/>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360" w:lineRule="exact"/>
              <w:jc w:val="left"/>
              <w:rPr>
                <w:rFonts w:ascii="宋体" w:hAnsi="宋体" w:cs="宋体"/>
                <w:bCs/>
                <w:lang w:val="zh-CN"/>
              </w:rPr>
            </w:pPr>
            <w:r w:rsidRPr="00B92C16">
              <w:rPr>
                <w:rFonts w:ascii="宋体" w:hAnsi="宋体" w:cs="宋体" w:hint="eastAsia"/>
                <w:bCs/>
              </w:rPr>
              <w:t>1.</w:t>
            </w:r>
            <w:r w:rsidRPr="00B92C16">
              <w:rPr>
                <w:rFonts w:ascii="宋体" w:hAnsi="宋体" w:cs="宋体" w:hint="eastAsia"/>
                <w:bCs/>
                <w:lang w:val="zh-CN"/>
              </w:rPr>
              <w:t>机械投入计划与工期进度计划呼应，机械设备配置合理、先进，劳动力与物资调配投入计划合理、准确，很好满足施工需要的，得</w:t>
            </w:r>
            <w:r w:rsidRPr="00B92C16">
              <w:rPr>
                <w:rFonts w:ascii="宋体" w:hAnsi="宋体" w:cs="宋体" w:hint="eastAsia"/>
                <w:bCs/>
              </w:rPr>
              <w:t>6</w:t>
            </w:r>
            <w:r w:rsidRPr="00B92C16">
              <w:rPr>
                <w:rFonts w:ascii="宋体" w:hAnsi="宋体" w:cs="宋体" w:hint="eastAsia"/>
                <w:bCs/>
                <w:lang w:val="zh-CN"/>
              </w:rPr>
              <w:t>分；</w:t>
            </w:r>
          </w:p>
          <w:p w:rsidR="00E22D2B" w:rsidRPr="00B92C16" w:rsidRDefault="00F83290">
            <w:pPr>
              <w:spacing w:line="360" w:lineRule="exact"/>
              <w:jc w:val="left"/>
              <w:rPr>
                <w:rFonts w:ascii="宋体" w:hAnsi="宋体" w:cs="宋体"/>
                <w:bCs/>
                <w:lang w:val="zh-CN"/>
              </w:rPr>
            </w:pPr>
            <w:r w:rsidRPr="00B92C16">
              <w:rPr>
                <w:rFonts w:ascii="宋体" w:hAnsi="宋体" w:cs="宋体" w:hint="eastAsia"/>
                <w:bCs/>
              </w:rPr>
              <w:t>2.</w:t>
            </w:r>
            <w:r w:rsidRPr="00B92C16">
              <w:rPr>
                <w:rFonts w:ascii="宋体" w:hAnsi="宋体" w:cs="宋体" w:hint="eastAsia"/>
                <w:bCs/>
                <w:lang w:val="zh-CN"/>
              </w:rPr>
              <w:t>械投入计划与工期进度计划呼应，机械设备配置基本合理，劳动力与物资调配计划基本合理，较好满足施工需要的，得4分；</w:t>
            </w:r>
          </w:p>
          <w:p w:rsidR="00E22D2B" w:rsidRPr="00B92C16" w:rsidRDefault="00F83290">
            <w:pPr>
              <w:spacing w:line="360" w:lineRule="exact"/>
              <w:jc w:val="left"/>
              <w:rPr>
                <w:rFonts w:ascii="宋体" w:hAnsi="宋体" w:cs="宋体"/>
                <w:bCs/>
                <w:lang w:val="zh-CN"/>
              </w:rPr>
            </w:pPr>
            <w:r w:rsidRPr="00B92C16">
              <w:rPr>
                <w:rFonts w:ascii="宋体" w:hAnsi="宋体" w:cs="宋体" w:hint="eastAsia"/>
                <w:bCs/>
              </w:rPr>
              <w:t>3.</w:t>
            </w:r>
            <w:r w:rsidRPr="00B92C16">
              <w:rPr>
                <w:rFonts w:ascii="宋体" w:hAnsi="宋体" w:cs="宋体" w:hint="eastAsia"/>
                <w:bCs/>
                <w:lang w:val="zh-CN"/>
              </w:rPr>
              <w:t>机械设备配置一般，劳动力与物资调配投入计划基本满足施工需要的，得2分；</w:t>
            </w:r>
          </w:p>
          <w:p w:rsidR="00E22D2B" w:rsidRPr="00B92C16" w:rsidRDefault="00F83290">
            <w:pPr>
              <w:pStyle w:val="24"/>
              <w:spacing w:after="0" w:line="360" w:lineRule="exact"/>
              <w:ind w:leftChars="0" w:left="0" w:firstLineChars="0" w:firstLine="0"/>
              <w:rPr>
                <w:rFonts w:ascii="宋体" w:hAnsi="宋体" w:cs="宋体"/>
                <w:sz w:val="24"/>
              </w:rPr>
            </w:pPr>
            <w:r w:rsidRPr="00B92C16">
              <w:rPr>
                <w:rFonts w:ascii="宋体" w:hAnsi="宋体" w:cs="宋体" w:hint="eastAsia"/>
                <w:bCs/>
                <w:sz w:val="24"/>
              </w:rPr>
              <w:t>4.</w:t>
            </w:r>
            <w:r w:rsidRPr="00B92C16">
              <w:rPr>
                <w:rFonts w:ascii="宋体" w:hAnsi="宋体" w:cs="宋体" w:hint="eastAsia"/>
                <w:sz w:val="24"/>
              </w:rPr>
              <w:t>缺项得0分。</w:t>
            </w:r>
          </w:p>
        </w:tc>
      </w:tr>
      <w:tr w:rsidR="00B92C16" w:rsidRPr="00B92C16">
        <w:trPr>
          <w:cantSplit/>
          <w:trHeight w:val="2593"/>
          <w:jc w:val="center"/>
        </w:trPr>
        <w:tc>
          <w:tcPr>
            <w:tcW w:w="905" w:type="dxa"/>
            <w:vMerge/>
            <w:tcBorders>
              <w:right w:val="single" w:sz="4" w:space="0" w:color="auto"/>
            </w:tcBorders>
            <w:vAlign w:val="center"/>
          </w:tcPr>
          <w:p w:rsidR="00E22D2B" w:rsidRPr="00B92C16" w:rsidRDefault="00E22D2B">
            <w:pPr>
              <w:spacing w:line="400" w:lineRule="exact"/>
              <w:rPr>
                <w:rFonts w:ascii="宋体" w:hAnsi="宋体" w:cs="宋体"/>
              </w:rPr>
            </w:pPr>
          </w:p>
        </w:tc>
        <w:tc>
          <w:tcPr>
            <w:tcW w:w="1167" w:type="dxa"/>
            <w:vMerge/>
            <w:tcBorders>
              <w:left w:val="single" w:sz="4" w:space="0" w:color="auto"/>
              <w:right w:val="single" w:sz="4" w:space="0" w:color="auto"/>
            </w:tcBorders>
            <w:vAlign w:val="center"/>
          </w:tcPr>
          <w:p w:rsidR="00E22D2B" w:rsidRPr="00B92C16" w:rsidRDefault="00E22D2B">
            <w:pPr>
              <w:spacing w:line="400" w:lineRule="exact"/>
              <w:jc w:val="center"/>
              <w:rPr>
                <w:rFonts w:ascii="宋体" w:hAnsi="宋体" w:cs="宋体"/>
              </w:rPr>
            </w:pPr>
          </w:p>
        </w:tc>
        <w:tc>
          <w:tcPr>
            <w:tcW w:w="2128" w:type="dxa"/>
            <w:gridSpan w:val="2"/>
            <w:tcBorders>
              <w:top w:val="single" w:sz="4" w:space="0" w:color="auto"/>
              <w:left w:val="single" w:sz="4" w:space="0" w:color="auto"/>
              <w:right w:val="single" w:sz="4" w:space="0" w:color="auto"/>
            </w:tcBorders>
            <w:vAlign w:val="center"/>
          </w:tcPr>
          <w:p w:rsidR="00E22D2B" w:rsidRPr="00B92C16" w:rsidRDefault="00F83290">
            <w:pPr>
              <w:spacing w:line="360" w:lineRule="exact"/>
              <w:jc w:val="center"/>
              <w:rPr>
                <w:rFonts w:ascii="宋体" w:hAnsi="宋体" w:cs="宋体"/>
              </w:rPr>
            </w:pPr>
            <w:r w:rsidRPr="00B92C16">
              <w:rPr>
                <w:rFonts w:ascii="宋体" w:hAnsi="宋体" w:cs="宋体" w:hint="eastAsia"/>
                <w:bCs/>
              </w:rPr>
              <w:t>7、</w:t>
            </w:r>
            <w:r w:rsidRPr="00B92C16">
              <w:rPr>
                <w:rFonts w:ascii="宋体" w:hAnsi="宋体" w:cs="宋体" w:hint="eastAsia"/>
                <w:bCs/>
                <w:lang w:val="zh-CN"/>
              </w:rPr>
              <w:t>施工进度表或网络计划图（</w:t>
            </w:r>
            <w:r w:rsidRPr="00B92C16">
              <w:rPr>
                <w:rFonts w:ascii="宋体" w:hAnsi="宋体" w:cs="宋体" w:hint="eastAsia"/>
                <w:bCs/>
              </w:rPr>
              <w:t>6</w:t>
            </w:r>
            <w:r w:rsidRPr="00B92C16">
              <w:rPr>
                <w:rFonts w:ascii="宋体" w:hAnsi="宋体" w:cs="宋体" w:hint="eastAsia"/>
                <w:bCs/>
                <w:lang w:val="zh-CN"/>
              </w:rPr>
              <w:t>分）</w:t>
            </w:r>
          </w:p>
        </w:tc>
        <w:tc>
          <w:tcPr>
            <w:tcW w:w="5798" w:type="dxa"/>
            <w:gridSpan w:val="2"/>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360" w:lineRule="exact"/>
              <w:jc w:val="left"/>
              <w:rPr>
                <w:rFonts w:ascii="宋体" w:hAnsi="宋体" w:cs="宋体"/>
                <w:bCs/>
                <w:lang w:val="zh-CN"/>
              </w:rPr>
            </w:pPr>
            <w:r w:rsidRPr="00B92C16">
              <w:rPr>
                <w:rFonts w:ascii="宋体" w:hAnsi="宋体" w:cs="宋体" w:hint="eastAsia"/>
                <w:bCs/>
              </w:rPr>
              <w:t>1.关</w:t>
            </w:r>
            <w:r w:rsidRPr="00B92C16">
              <w:rPr>
                <w:rFonts w:ascii="宋体" w:hAnsi="宋体" w:cs="宋体" w:hint="eastAsia"/>
                <w:bCs/>
                <w:lang w:val="zh-CN"/>
              </w:rPr>
              <w:t>键线路清晰、准确、完整，计划编制合理可行，满足招标文件对工期的要求的，得</w:t>
            </w:r>
            <w:r w:rsidRPr="00B92C16">
              <w:rPr>
                <w:rFonts w:ascii="宋体" w:hAnsi="宋体" w:cs="宋体" w:hint="eastAsia"/>
                <w:bCs/>
              </w:rPr>
              <w:t>6</w:t>
            </w:r>
            <w:r w:rsidRPr="00B92C16">
              <w:rPr>
                <w:rFonts w:ascii="宋体" w:hAnsi="宋体" w:cs="宋体" w:hint="eastAsia"/>
                <w:bCs/>
                <w:lang w:val="zh-CN"/>
              </w:rPr>
              <w:t>分；</w:t>
            </w:r>
          </w:p>
          <w:p w:rsidR="00E22D2B" w:rsidRPr="00B92C16" w:rsidRDefault="00F83290">
            <w:pPr>
              <w:spacing w:line="360" w:lineRule="exact"/>
              <w:jc w:val="left"/>
              <w:rPr>
                <w:rFonts w:ascii="宋体" w:hAnsi="宋体" w:cs="宋体"/>
                <w:bCs/>
                <w:lang w:val="zh-CN"/>
              </w:rPr>
            </w:pPr>
            <w:r w:rsidRPr="00B92C16">
              <w:rPr>
                <w:rFonts w:ascii="宋体" w:hAnsi="宋体" w:cs="宋体" w:hint="eastAsia"/>
                <w:bCs/>
              </w:rPr>
              <w:t>2.</w:t>
            </w:r>
            <w:r w:rsidRPr="00B92C16">
              <w:rPr>
                <w:rFonts w:ascii="宋体" w:hAnsi="宋体" w:cs="宋体" w:hint="eastAsia"/>
                <w:bCs/>
                <w:lang w:val="zh-CN"/>
              </w:rPr>
              <w:t>关健线路基本准确完整，计划编制基本可行，满足招标文件对工期的要求的，得</w:t>
            </w:r>
            <w:r w:rsidRPr="00B92C16">
              <w:rPr>
                <w:rFonts w:ascii="宋体" w:hAnsi="宋体" w:cs="宋体" w:hint="eastAsia"/>
                <w:bCs/>
              </w:rPr>
              <w:t>4</w:t>
            </w:r>
            <w:r w:rsidRPr="00B92C16">
              <w:rPr>
                <w:rFonts w:ascii="宋体" w:hAnsi="宋体" w:cs="宋体" w:hint="eastAsia"/>
                <w:bCs/>
                <w:lang w:val="zh-CN"/>
              </w:rPr>
              <w:t>分；</w:t>
            </w:r>
          </w:p>
          <w:p w:rsidR="00E22D2B" w:rsidRPr="00B92C16" w:rsidRDefault="00F83290">
            <w:pPr>
              <w:spacing w:line="360" w:lineRule="exact"/>
              <w:jc w:val="left"/>
              <w:rPr>
                <w:rFonts w:ascii="宋体" w:hAnsi="宋体" w:cs="宋体"/>
                <w:bCs/>
                <w:lang w:val="zh-CN"/>
              </w:rPr>
            </w:pPr>
            <w:r w:rsidRPr="00B92C16">
              <w:rPr>
                <w:rFonts w:ascii="宋体" w:hAnsi="宋体" w:cs="宋体" w:hint="eastAsia"/>
                <w:bCs/>
              </w:rPr>
              <w:t>3.</w:t>
            </w:r>
            <w:r w:rsidRPr="00B92C16">
              <w:rPr>
                <w:rFonts w:ascii="宋体" w:hAnsi="宋体" w:cs="宋体" w:hint="eastAsia"/>
                <w:bCs/>
                <w:lang w:val="zh-CN"/>
              </w:rPr>
              <w:t>关健线路基本完整，计划编制一般，基本满足招标文件对工期的要求的，得</w:t>
            </w:r>
            <w:r w:rsidRPr="00B92C16">
              <w:rPr>
                <w:rFonts w:ascii="宋体" w:hAnsi="宋体" w:cs="宋体" w:hint="eastAsia"/>
                <w:bCs/>
              </w:rPr>
              <w:t>2</w:t>
            </w:r>
            <w:r w:rsidRPr="00B92C16">
              <w:rPr>
                <w:rFonts w:ascii="宋体" w:hAnsi="宋体" w:cs="宋体" w:hint="eastAsia"/>
                <w:bCs/>
                <w:lang w:val="zh-CN"/>
              </w:rPr>
              <w:t>分；</w:t>
            </w:r>
          </w:p>
          <w:p w:rsidR="00E22D2B" w:rsidRPr="00B92C16" w:rsidRDefault="00F83290">
            <w:pPr>
              <w:pStyle w:val="24"/>
              <w:spacing w:after="0" w:line="360" w:lineRule="exact"/>
              <w:ind w:leftChars="0" w:left="0" w:firstLineChars="0" w:firstLine="0"/>
              <w:rPr>
                <w:rFonts w:ascii="宋体" w:hAnsi="宋体" w:cs="宋体"/>
                <w:sz w:val="24"/>
              </w:rPr>
            </w:pPr>
            <w:r w:rsidRPr="00B92C16">
              <w:rPr>
                <w:rFonts w:ascii="宋体" w:hAnsi="宋体" w:cs="宋体" w:hint="eastAsia"/>
                <w:bCs/>
                <w:sz w:val="24"/>
              </w:rPr>
              <w:t>4.</w:t>
            </w:r>
            <w:r w:rsidRPr="00B92C16">
              <w:rPr>
                <w:rFonts w:ascii="宋体" w:hAnsi="宋体" w:cs="宋体" w:hint="eastAsia"/>
                <w:sz w:val="24"/>
              </w:rPr>
              <w:t>缺项得0分。</w:t>
            </w:r>
          </w:p>
        </w:tc>
      </w:tr>
      <w:tr w:rsidR="00B92C16" w:rsidRPr="00B92C16">
        <w:trPr>
          <w:cantSplit/>
          <w:trHeight w:val="2188"/>
          <w:jc w:val="center"/>
        </w:trPr>
        <w:tc>
          <w:tcPr>
            <w:tcW w:w="905" w:type="dxa"/>
            <w:vMerge/>
            <w:tcBorders>
              <w:right w:val="single" w:sz="4" w:space="0" w:color="auto"/>
            </w:tcBorders>
            <w:vAlign w:val="center"/>
          </w:tcPr>
          <w:p w:rsidR="00E22D2B" w:rsidRPr="00B92C16" w:rsidRDefault="00E22D2B">
            <w:pPr>
              <w:spacing w:line="400" w:lineRule="exact"/>
              <w:rPr>
                <w:rFonts w:ascii="宋体" w:hAnsi="宋体" w:cs="宋体"/>
              </w:rPr>
            </w:pPr>
          </w:p>
        </w:tc>
        <w:tc>
          <w:tcPr>
            <w:tcW w:w="1167" w:type="dxa"/>
            <w:vMerge/>
            <w:tcBorders>
              <w:left w:val="single" w:sz="4" w:space="0" w:color="auto"/>
              <w:right w:val="single" w:sz="4" w:space="0" w:color="auto"/>
            </w:tcBorders>
            <w:vAlign w:val="center"/>
          </w:tcPr>
          <w:p w:rsidR="00E22D2B" w:rsidRPr="00B92C16" w:rsidRDefault="00E22D2B">
            <w:pPr>
              <w:spacing w:line="400" w:lineRule="exact"/>
              <w:jc w:val="center"/>
              <w:rPr>
                <w:rFonts w:ascii="宋体" w:hAnsi="宋体" w:cs="宋体"/>
              </w:rPr>
            </w:pPr>
          </w:p>
        </w:tc>
        <w:tc>
          <w:tcPr>
            <w:tcW w:w="2128" w:type="dxa"/>
            <w:gridSpan w:val="2"/>
            <w:tcBorders>
              <w:top w:val="single" w:sz="4" w:space="0" w:color="auto"/>
              <w:left w:val="single" w:sz="4" w:space="0" w:color="auto"/>
              <w:right w:val="single" w:sz="4" w:space="0" w:color="auto"/>
            </w:tcBorders>
            <w:vAlign w:val="center"/>
          </w:tcPr>
          <w:p w:rsidR="00E22D2B" w:rsidRPr="00B92C16" w:rsidRDefault="00F83290">
            <w:pPr>
              <w:spacing w:line="360" w:lineRule="exact"/>
              <w:jc w:val="center"/>
              <w:rPr>
                <w:rFonts w:ascii="宋体" w:hAnsi="宋体" w:cs="宋体"/>
              </w:rPr>
            </w:pPr>
            <w:r w:rsidRPr="00B92C16">
              <w:rPr>
                <w:rFonts w:ascii="宋体" w:hAnsi="宋体" w:cs="宋体" w:hint="eastAsia"/>
                <w:bCs/>
              </w:rPr>
              <w:t>8、</w:t>
            </w:r>
            <w:r w:rsidRPr="00B92C16">
              <w:rPr>
                <w:rFonts w:ascii="宋体" w:hAnsi="宋体" w:cs="宋体" w:hint="eastAsia"/>
                <w:bCs/>
                <w:lang w:val="zh-CN"/>
              </w:rPr>
              <w:t>施工总平面布置（</w:t>
            </w:r>
            <w:r w:rsidRPr="00B92C16">
              <w:rPr>
                <w:rFonts w:ascii="宋体" w:hAnsi="宋体" w:cs="宋体" w:hint="eastAsia"/>
                <w:bCs/>
              </w:rPr>
              <w:t>5</w:t>
            </w:r>
            <w:r w:rsidRPr="00B92C16">
              <w:rPr>
                <w:rFonts w:ascii="宋体" w:hAnsi="宋体" w:cs="宋体" w:hint="eastAsia"/>
                <w:bCs/>
                <w:lang w:val="zh-CN"/>
              </w:rPr>
              <w:t>分）</w:t>
            </w:r>
          </w:p>
        </w:tc>
        <w:tc>
          <w:tcPr>
            <w:tcW w:w="5798" w:type="dxa"/>
            <w:gridSpan w:val="2"/>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360" w:lineRule="exact"/>
              <w:jc w:val="left"/>
              <w:rPr>
                <w:rFonts w:ascii="宋体" w:hAnsi="宋体" w:cs="宋体"/>
                <w:bCs/>
                <w:lang w:val="zh-CN"/>
              </w:rPr>
            </w:pPr>
            <w:r w:rsidRPr="00B92C16">
              <w:rPr>
                <w:rFonts w:ascii="宋体" w:hAnsi="宋体" w:cs="宋体" w:hint="eastAsia"/>
                <w:bCs/>
              </w:rPr>
              <w:t>1.</w:t>
            </w:r>
            <w:r w:rsidRPr="00B92C16">
              <w:rPr>
                <w:rFonts w:ascii="宋体" w:hAnsi="宋体" w:cs="宋体" w:hint="eastAsia"/>
                <w:bCs/>
                <w:lang w:val="zh-CN"/>
              </w:rPr>
              <w:t>总体布置有针对性、合理，能较好满足施工需要，符合安全、文明施工要求的，得</w:t>
            </w:r>
            <w:r w:rsidRPr="00B92C16">
              <w:rPr>
                <w:rFonts w:ascii="宋体" w:hAnsi="宋体" w:cs="宋体" w:hint="eastAsia"/>
                <w:bCs/>
              </w:rPr>
              <w:t>5</w:t>
            </w:r>
            <w:r w:rsidRPr="00B92C16">
              <w:rPr>
                <w:rFonts w:ascii="宋体" w:hAnsi="宋体" w:cs="宋体" w:hint="eastAsia"/>
                <w:bCs/>
                <w:lang w:val="zh-CN"/>
              </w:rPr>
              <w:t>分；</w:t>
            </w:r>
          </w:p>
          <w:p w:rsidR="00E22D2B" w:rsidRPr="00B92C16" w:rsidRDefault="00F83290">
            <w:pPr>
              <w:spacing w:line="360" w:lineRule="exact"/>
              <w:jc w:val="left"/>
              <w:rPr>
                <w:rFonts w:ascii="宋体" w:hAnsi="宋体" w:cs="宋体"/>
                <w:bCs/>
              </w:rPr>
            </w:pPr>
            <w:r w:rsidRPr="00B92C16">
              <w:rPr>
                <w:rFonts w:ascii="宋体" w:hAnsi="宋体" w:cs="宋体" w:hint="eastAsia"/>
                <w:bCs/>
              </w:rPr>
              <w:t>2.</w:t>
            </w:r>
            <w:r w:rsidRPr="00B92C16">
              <w:rPr>
                <w:rFonts w:ascii="宋体" w:hAnsi="宋体" w:cs="宋体" w:hint="eastAsia"/>
                <w:bCs/>
                <w:lang w:val="zh-CN"/>
              </w:rPr>
              <w:t>总体布置基本合理，能满足施工需要的，符合安全、文明施工要求的，得</w:t>
            </w:r>
            <w:r w:rsidRPr="00B92C16">
              <w:rPr>
                <w:rFonts w:ascii="宋体" w:hAnsi="宋体" w:cs="宋体" w:hint="eastAsia"/>
                <w:bCs/>
              </w:rPr>
              <w:t>3</w:t>
            </w:r>
            <w:r w:rsidRPr="00B92C16">
              <w:rPr>
                <w:rFonts w:ascii="宋体" w:hAnsi="宋体" w:cs="宋体" w:hint="eastAsia"/>
                <w:bCs/>
                <w:lang w:val="zh-CN"/>
              </w:rPr>
              <w:t>分；</w:t>
            </w:r>
          </w:p>
          <w:p w:rsidR="00E22D2B" w:rsidRPr="00B92C16" w:rsidRDefault="00F83290">
            <w:pPr>
              <w:spacing w:line="360" w:lineRule="exact"/>
              <w:jc w:val="left"/>
              <w:rPr>
                <w:rFonts w:ascii="宋体" w:hAnsi="宋体" w:cs="宋体"/>
                <w:bCs/>
                <w:lang w:val="zh-CN"/>
              </w:rPr>
            </w:pPr>
            <w:r w:rsidRPr="00B92C16">
              <w:rPr>
                <w:rFonts w:ascii="宋体" w:hAnsi="宋体" w:cs="宋体" w:hint="eastAsia"/>
                <w:bCs/>
              </w:rPr>
              <w:t>3.</w:t>
            </w:r>
            <w:r w:rsidRPr="00B92C16">
              <w:rPr>
                <w:rFonts w:ascii="宋体" w:hAnsi="宋体" w:cs="宋体" w:hint="eastAsia"/>
                <w:bCs/>
                <w:lang w:val="zh-CN"/>
              </w:rPr>
              <w:t>总体布置一般，基本满足施工需要的，得1分；</w:t>
            </w:r>
          </w:p>
          <w:p w:rsidR="00E22D2B" w:rsidRPr="00B92C16" w:rsidRDefault="00F83290">
            <w:pPr>
              <w:pStyle w:val="24"/>
              <w:spacing w:after="0" w:line="360" w:lineRule="exact"/>
              <w:ind w:leftChars="0" w:left="0" w:firstLineChars="0" w:firstLine="0"/>
              <w:rPr>
                <w:rFonts w:ascii="宋体" w:hAnsi="宋体" w:cs="宋体"/>
                <w:sz w:val="24"/>
              </w:rPr>
            </w:pPr>
            <w:r w:rsidRPr="00B92C16">
              <w:rPr>
                <w:rFonts w:ascii="宋体" w:hAnsi="宋体" w:cs="宋体" w:hint="eastAsia"/>
                <w:bCs/>
                <w:sz w:val="24"/>
              </w:rPr>
              <w:t>4.</w:t>
            </w:r>
            <w:r w:rsidRPr="00B92C16">
              <w:rPr>
                <w:rFonts w:ascii="宋体" w:hAnsi="宋体" w:cs="宋体" w:hint="eastAsia"/>
                <w:sz w:val="24"/>
              </w:rPr>
              <w:t>缺项得0分。</w:t>
            </w:r>
          </w:p>
        </w:tc>
      </w:tr>
      <w:tr w:rsidR="00B92C16" w:rsidRPr="00B92C16">
        <w:trPr>
          <w:cantSplit/>
          <w:trHeight w:val="2291"/>
          <w:jc w:val="center"/>
        </w:trPr>
        <w:tc>
          <w:tcPr>
            <w:tcW w:w="905" w:type="dxa"/>
            <w:vMerge/>
            <w:tcBorders>
              <w:right w:val="single" w:sz="4" w:space="0" w:color="auto"/>
            </w:tcBorders>
            <w:vAlign w:val="center"/>
          </w:tcPr>
          <w:p w:rsidR="00E22D2B" w:rsidRPr="00B92C16" w:rsidRDefault="00E22D2B">
            <w:pPr>
              <w:spacing w:line="400" w:lineRule="exact"/>
              <w:rPr>
                <w:rFonts w:ascii="宋体" w:hAnsi="宋体" w:cs="宋体"/>
              </w:rPr>
            </w:pPr>
          </w:p>
        </w:tc>
        <w:tc>
          <w:tcPr>
            <w:tcW w:w="1167" w:type="dxa"/>
            <w:vMerge/>
            <w:tcBorders>
              <w:left w:val="single" w:sz="4" w:space="0" w:color="auto"/>
              <w:right w:val="single" w:sz="4" w:space="0" w:color="auto"/>
            </w:tcBorders>
            <w:vAlign w:val="center"/>
          </w:tcPr>
          <w:p w:rsidR="00E22D2B" w:rsidRPr="00B92C16" w:rsidRDefault="00E22D2B">
            <w:pPr>
              <w:spacing w:line="400" w:lineRule="exact"/>
              <w:jc w:val="center"/>
              <w:rPr>
                <w:rFonts w:ascii="宋体" w:hAnsi="宋体" w:cs="宋体"/>
              </w:rPr>
            </w:pPr>
          </w:p>
        </w:tc>
        <w:tc>
          <w:tcPr>
            <w:tcW w:w="2128" w:type="dxa"/>
            <w:gridSpan w:val="2"/>
            <w:tcBorders>
              <w:top w:val="single" w:sz="4" w:space="0" w:color="auto"/>
              <w:left w:val="single" w:sz="4" w:space="0" w:color="auto"/>
              <w:right w:val="single" w:sz="4" w:space="0" w:color="auto"/>
            </w:tcBorders>
            <w:vAlign w:val="center"/>
          </w:tcPr>
          <w:p w:rsidR="00E22D2B" w:rsidRPr="00B92C16" w:rsidRDefault="00F83290">
            <w:pPr>
              <w:spacing w:line="360" w:lineRule="exact"/>
              <w:jc w:val="center"/>
              <w:rPr>
                <w:rFonts w:ascii="宋体" w:hAnsi="宋体" w:cs="宋体"/>
                <w:bCs/>
                <w:lang w:val="zh-CN"/>
              </w:rPr>
            </w:pPr>
            <w:r w:rsidRPr="00B92C16">
              <w:rPr>
                <w:rFonts w:ascii="宋体" w:hAnsi="宋体" w:cs="宋体" w:hint="eastAsia"/>
                <w:bCs/>
              </w:rPr>
              <w:t>9、</w:t>
            </w:r>
            <w:r w:rsidRPr="00B92C16">
              <w:rPr>
                <w:rFonts w:ascii="宋体" w:hAnsi="宋体" w:cs="宋体" w:hint="eastAsia"/>
                <w:bCs/>
                <w:lang w:val="zh-CN"/>
              </w:rPr>
              <w:t>确保报价完成项目建设的技术措施（</w:t>
            </w:r>
            <w:r w:rsidRPr="00B92C16">
              <w:rPr>
                <w:rFonts w:ascii="宋体" w:hAnsi="宋体" w:cs="宋体" w:hint="eastAsia"/>
                <w:bCs/>
              </w:rPr>
              <w:t>5</w:t>
            </w:r>
            <w:r w:rsidRPr="00B92C16">
              <w:rPr>
                <w:rFonts w:ascii="宋体" w:hAnsi="宋体" w:cs="宋体" w:hint="eastAsia"/>
                <w:bCs/>
                <w:lang w:val="zh-CN"/>
              </w:rPr>
              <w:t>分）</w:t>
            </w:r>
          </w:p>
          <w:p w:rsidR="00E22D2B" w:rsidRPr="00B92C16" w:rsidRDefault="00E22D2B">
            <w:pPr>
              <w:spacing w:line="360" w:lineRule="exact"/>
              <w:jc w:val="center"/>
              <w:rPr>
                <w:rFonts w:ascii="宋体" w:hAnsi="宋体" w:cs="宋体"/>
              </w:rPr>
            </w:pPr>
          </w:p>
        </w:tc>
        <w:tc>
          <w:tcPr>
            <w:tcW w:w="5798" w:type="dxa"/>
            <w:gridSpan w:val="2"/>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360" w:lineRule="exact"/>
              <w:jc w:val="left"/>
              <w:rPr>
                <w:rFonts w:ascii="宋体" w:hAnsi="宋体" w:cs="宋体"/>
                <w:bCs/>
                <w:lang w:val="zh-CN"/>
              </w:rPr>
            </w:pPr>
            <w:r w:rsidRPr="00B92C16">
              <w:rPr>
                <w:rFonts w:ascii="宋体" w:hAnsi="宋体" w:cs="宋体" w:hint="eastAsia"/>
                <w:bCs/>
              </w:rPr>
              <w:t>1.</w:t>
            </w:r>
            <w:r w:rsidRPr="00B92C16">
              <w:rPr>
                <w:rFonts w:ascii="宋体" w:hAnsi="宋体" w:cs="宋体" w:hint="eastAsia"/>
                <w:bCs/>
                <w:lang w:val="zh-CN"/>
              </w:rPr>
              <w:t>技术措施符合工程情况，有针对性、合理可行的，得</w:t>
            </w:r>
            <w:r w:rsidRPr="00B92C16">
              <w:rPr>
                <w:rFonts w:ascii="宋体" w:hAnsi="宋体" w:cs="宋体" w:hint="eastAsia"/>
                <w:bCs/>
              </w:rPr>
              <w:t>5</w:t>
            </w:r>
            <w:r w:rsidRPr="00B92C16">
              <w:rPr>
                <w:rFonts w:ascii="宋体" w:hAnsi="宋体" w:cs="宋体" w:hint="eastAsia"/>
                <w:bCs/>
                <w:lang w:val="zh-CN"/>
              </w:rPr>
              <w:t>分；</w:t>
            </w:r>
          </w:p>
          <w:p w:rsidR="00E22D2B" w:rsidRPr="00B92C16" w:rsidRDefault="00F83290">
            <w:pPr>
              <w:spacing w:line="360" w:lineRule="exact"/>
              <w:jc w:val="left"/>
              <w:rPr>
                <w:rFonts w:ascii="宋体" w:hAnsi="宋体" w:cs="宋体"/>
                <w:bCs/>
                <w:lang w:val="zh-CN"/>
              </w:rPr>
            </w:pPr>
            <w:r w:rsidRPr="00B92C16">
              <w:rPr>
                <w:rFonts w:ascii="宋体" w:hAnsi="宋体" w:cs="宋体" w:hint="eastAsia"/>
                <w:bCs/>
              </w:rPr>
              <w:t>2.</w:t>
            </w:r>
            <w:r w:rsidRPr="00B92C16">
              <w:rPr>
                <w:rFonts w:ascii="宋体" w:hAnsi="宋体" w:cs="宋体" w:hint="eastAsia"/>
                <w:bCs/>
                <w:lang w:val="zh-CN"/>
              </w:rPr>
              <w:t>技术措施符合工程情况，基本可行的，得</w:t>
            </w:r>
            <w:r w:rsidRPr="00B92C16">
              <w:rPr>
                <w:rFonts w:ascii="宋体" w:hAnsi="宋体" w:cs="宋体" w:hint="eastAsia"/>
                <w:bCs/>
              </w:rPr>
              <w:t>3</w:t>
            </w:r>
            <w:r w:rsidRPr="00B92C16">
              <w:rPr>
                <w:rFonts w:ascii="宋体" w:hAnsi="宋体" w:cs="宋体" w:hint="eastAsia"/>
                <w:bCs/>
                <w:lang w:val="zh-CN"/>
              </w:rPr>
              <w:t>分；</w:t>
            </w:r>
          </w:p>
          <w:p w:rsidR="00E22D2B" w:rsidRPr="00B92C16" w:rsidRDefault="00F83290">
            <w:pPr>
              <w:spacing w:line="360" w:lineRule="exact"/>
              <w:jc w:val="left"/>
              <w:rPr>
                <w:rFonts w:ascii="宋体" w:hAnsi="宋体" w:cs="宋体"/>
                <w:bCs/>
                <w:lang w:val="zh-CN"/>
              </w:rPr>
            </w:pPr>
            <w:r w:rsidRPr="00B92C16">
              <w:rPr>
                <w:rFonts w:ascii="宋体" w:hAnsi="宋体" w:cs="宋体" w:hint="eastAsia"/>
                <w:bCs/>
              </w:rPr>
              <w:t>3.</w:t>
            </w:r>
            <w:r w:rsidRPr="00B92C16">
              <w:rPr>
                <w:rFonts w:ascii="宋体" w:hAnsi="宋体" w:cs="宋体" w:hint="eastAsia"/>
                <w:bCs/>
                <w:lang w:val="zh-CN"/>
              </w:rPr>
              <w:t>技术措施基本符合工程情况，可行性一般的，得1分；</w:t>
            </w:r>
          </w:p>
          <w:p w:rsidR="00E22D2B" w:rsidRPr="00B92C16" w:rsidRDefault="00F83290">
            <w:pPr>
              <w:pStyle w:val="24"/>
              <w:spacing w:after="0" w:line="360" w:lineRule="exact"/>
              <w:ind w:leftChars="0" w:left="0" w:firstLineChars="0" w:firstLine="0"/>
              <w:rPr>
                <w:rFonts w:ascii="宋体" w:hAnsi="宋体" w:cs="宋体"/>
                <w:sz w:val="24"/>
              </w:rPr>
            </w:pPr>
            <w:r w:rsidRPr="00B92C16">
              <w:rPr>
                <w:rFonts w:ascii="宋体" w:hAnsi="宋体" w:cs="宋体" w:hint="eastAsia"/>
                <w:bCs/>
                <w:sz w:val="24"/>
              </w:rPr>
              <w:t>4.</w:t>
            </w:r>
            <w:r w:rsidRPr="00B92C16">
              <w:rPr>
                <w:rFonts w:ascii="宋体" w:hAnsi="宋体" w:cs="宋体" w:hint="eastAsia"/>
                <w:sz w:val="24"/>
              </w:rPr>
              <w:t>缺项得0分。</w:t>
            </w:r>
          </w:p>
        </w:tc>
      </w:tr>
      <w:tr w:rsidR="00B92C16" w:rsidRPr="00B92C16">
        <w:trPr>
          <w:cantSplit/>
          <w:trHeight w:val="432"/>
          <w:jc w:val="center"/>
        </w:trPr>
        <w:tc>
          <w:tcPr>
            <w:tcW w:w="905" w:type="dxa"/>
            <w:vMerge/>
            <w:tcBorders>
              <w:bottom w:val="single" w:sz="4" w:space="0" w:color="auto"/>
              <w:right w:val="single" w:sz="4" w:space="0" w:color="auto"/>
            </w:tcBorders>
            <w:vAlign w:val="center"/>
          </w:tcPr>
          <w:p w:rsidR="00E22D2B" w:rsidRPr="00B92C16" w:rsidRDefault="00E22D2B">
            <w:pPr>
              <w:spacing w:line="400" w:lineRule="exact"/>
              <w:rPr>
                <w:rFonts w:ascii="宋体" w:hAnsi="宋体" w:cs="宋体"/>
              </w:rPr>
            </w:pPr>
          </w:p>
        </w:tc>
        <w:tc>
          <w:tcPr>
            <w:tcW w:w="9093" w:type="dxa"/>
            <w:gridSpan w:val="5"/>
            <w:tcBorders>
              <w:top w:val="single" w:sz="4" w:space="0" w:color="auto"/>
              <w:right w:val="single" w:sz="4" w:space="0" w:color="auto"/>
            </w:tcBorders>
            <w:vAlign w:val="center"/>
          </w:tcPr>
          <w:p w:rsidR="00E22D2B" w:rsidRPr="00B92C16" w:rsidRDefault="00F83290">
            <w:pPr>
              <w:spacing w:line="400" w:lineRule="exact"/>
              <w:rPr>
                <w:rFonts w:ascii="宋体" w:hAnsi="宋体" w:cs="宋体"/>
              </w:rPr>
            </w:pPr>
            <w:r w:rsidRPr="00B92C16">
              <w:rPr>
                <w:rFonts w:ascii="宋体" w:hAnsi="宋体" w:cs="宋体" w:hint="eastAsia"/>
                <w:b/>
                <w:bCs/>
              </w:rPr>
              <w:t>注：以上缺项不得分。</w:t>
            </w:r>
          </w:p>
        </w:tc>
      </w:tr>
      <w:tr w:rsidR="00B92C16" w:rsidRPr="00B92C16">
        <w:trPr>
          <w:cantSplit/>
          <w:trHeight w:val="1472"/>
          <w:jc w:val="center"/>
        </w:trPr>
        <w:tc>
          <w:tcPr>
            <w:tcW w:w="905" w:type="dxa"/>
            <w:vMerge w:val="restart"/>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400" w:lineRule="exact"/>
              <w:jc w:val="center"/>
              <w:rPr>
                <w:rFonts w:ascii="宋体" w:hAnsi="宋体" w:cs="宋体"/>
              </w:rPr>
            </w:pPr>
            <w:r w:rsidRPr="00B92C16">
              <w:rPr>
                <w:rFonts w:ascii="宋体" w:hAnsi="宋体" w:cs="宋体" w:hint="eastAsia"/>
              </w:rPr>
              <w:t>2.2.4</w:t>
            </w:r>
          </w:p>
          <w:p w:rsidR="00E22D2B" w:rsidRPr="00B92C16" w:rsidRDefault="00F83290">
            <w:pPr>
              <w:spacing w:line="400" w:lineRule="exact"/>
              <w:jc w:val="center"/>
              <w:rPr>
                <w:rFonts w:ascii="宋体" w:hAnsi="宋体" w:cs="宋体"/>
              </w:rPr>
            </w:pPr>
            <w:r w:rsidRPr="00B92C16">
              <w:rPr>
                <w:rFonts w:ascii="宋体" w:hAnsi="宋体" w:cs="宋体" w:hint="eastAsia"/>
              </w:rPr>
              <w:t>(2)</w:t>
            </w:r>
          </w:p>
        </w:tc>
        <w:tc>
          <w:tcPr>
            <w:tcW w:w="2027" w:type="dxa"/>
            <w:gridSpan w:val="2"/>
            <w:vMerge w:val="restart"/>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400" w:lineRule="exact"/>
              <w:rPr>
                <w:rFonts w:ascii="宋体" w:hAnsi="宋体" w:cs="宋体"/>
              </w:rPr>
            </w:pPr>
            <w:r w:rsidRPr="00B92C16">
              <w:rPr>
                <w:rFonts w:ascii="宋体" w:hAnsi="宋体" w:cs="宋体" w:hint="eastAsia"/>
              </w:rPr>
              <w:t>综合因素（10分）</w:t>
            </w:r>
          </w:p>
        </w:tc>
        <w:tc>
          <w:tcPr>
            <w:tcW w:w="1268" w:type="dxa"/>
            <w:tcBorders>
              <w:top w:val="single" w:sz="4" w:space="0" w:color="auto"/>
              <w:left w:val="single" w:sz="4" w:space="0" w:color="auto"/>
              <w:bottom w:val="single" w:sz="4" w:space="0" w:color="auto"/>
              <w:right w:val="single" w:sz="4" w:space="0" w:color="auto"/>
            </w:tcBorders>
            <w:vAlign w:val="center"/>
          </w:tcPr>
          <w:p w:rsidR="00E22D2B" w:rsidRPr="00B92C16" w:rsidRDefault="00F83290" w:rsidP="00086327">
            <w:pPr>
              <w:spacing w:line="400" w:lineRule="exact"/>
              <w:jc w:val="center"/>
              <w:rPr>
                <w:rFonts w:ascii="宋体" w:hAnsi="宋体" w:cs="宋体"/>
              </w:rPr>
            </w:pPr>
            <w:r w:rsidRPr="00B92C16">
              <w:rPr>
                <w:rFonts w:ascii="宋体" w:hAnsi="宋体" w:cs="宋体" w:hint="eastAsia"/>
              </w:rPr>
              <w:t>优惠承诺（5分）</w:t>
            </w:r>
          </w:p>
        </w:tc>
        <w:tc>
          <w:tcPr>
            <w:tcW w:w="5798" w:type="dxa"/>
            <w:gridSpan w:val="2"/>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400" w:lineRule="exact"/>
              <w:rPr>
                <w:rFonts w:ascii="宋体" w:hAnsi="宋体" w:cs="宋体"/>
              </w:rPr>
            </w:pPr>
            <w:r w:rsidRPr="00B92C16">
              <w:rPr>
                <w:rFonts w:ascii="宋体" w:hAnsi="宋体" w:cs="宋体" w:hint="eastAsia"/>
              </w:rPr>
              <w:t>优惠承诺应是书面的符合工程实际情况，确保依法依规，优惠合理，详实可行得3-5分；优惠承诺不合理，或不够详实得1-2分；无承诺得0分。</w:t>
            </w:r>
          </w:p>
        </w:tc>
      </w:tr>
      <w:tr w:rsidR="00B92C16" w:rsidRPr="00B92C16">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983"/>
          <w:jc w:val="center"/>
        </w:trPr>
        <w:tc>
          <w:tcPr>
            <w:tcW w:w="905" w:type="dxa"/>
            <w:vMerge/>
            <w:tcBorders>
              <w:top w:val="single" w:sz="4" w:space="0" w:color="auto"/>
              <w:left w:val="single" w:sz="4" w:space="0" w:color="auto"/>
              <w:bottom w:val="single" w:sz="4" w:space="0" w:color="auto"/>
              <w:right w:val="single" w:sz="4" w:space="0" w:color="auto"/>
            </w:tcBorders>
            <w:vAlign w:val="center"/>
          </w:tcPr>
          <w:p w:rsidR="00E22D2B" w:rsidRPr="00B92C16" w:rsidRDefault="00E22D2B">
            <w:pPr>
              <w:spacing w:line="400" w:lineRule="exact"/>
              <w:jc w:val="center"/>
              <w:rPr>
                <w:rFonts w:ascii="宋体" w:hAnsi="宋体" w:cs="宋体"/>
              </w:rPr>
            </w:pPr>
          </w:p>
        </w:tc>
        <w:tc>
          <w:tcPr>
            <w:tcW w:w="2027" w:type="dxa"/>
            <w:gridSpan w:val="2"/>
            <w:vMerge/>
            <w:tcBorders>
              <w:top w:val="single" w:sz="4" w:space="0" w:color="auto"/>
              <w:left w:val="single" w:sz="4" w:space="0" w:color="auto"/>
              <w:bottom w:val="single" w:sz="4" w:space="0" w:color="auto"/>
              <w:right w:val="single" w:sz="4" w:space="0" w:color="auto"/>
            </w:tcBorders>
            <w:vAlign w:val="center"/>
          </w:tcPr>
          <w:p w:rsidR="00E22D2B" w:rsidRPr="00B92C16" w:rsidRDefault="00E22D2B">
            <w:pPr>
              <w:spacing w:line="400" w:lineRule="exact"/>
              <w:jc w:val="center"/>
              <w:rPr>
                <w:rFonts w:ascii="宋体" w:hAnsi="宋体" w:cs="宋体"/>
              </w:rPr>
            </w:pPr>
          </w:p>
        </w:tc>
        <w:tc>
          <w:tcPr>
            <w:tcW w:w="1268" w:type="dxa"/>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260" w:lineRule="atLeast"/>
              <w:jc w:val="center"/>
              <w:rPr>
                <w:rFonts w:ascii="宋体" w:hAnsi="宋体"/>
              </w:rPr>
            </w:pPr>
            <w:r w:rsidRPr="00B92C16">
              <w:rPr>
                <w:rFonts w:ascii="宋体" w:hAnsi="宋体" w:hint="eastAsia"/>
              </w:rPr>
              <w:t>履职尽责承诺（5分）</w:t>
            </w:r>
          </w:p>
        </w:tc>
        <w:tc>
          <w:tcPr>
            <w:tcW w:w="5798" w:type="dxa"/>
            <w:gridSpan w:val="2"/>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360" w:lineRule="exact"/>
              <w:jc w:val="left"/>
              <w:rPr>
                <w:rFonts w:ascii="宋体" w:eastAsia="宋体" w:hAnsi="宋体" w:cs="宋体"/>
                <w:bCs/>
                <w:szCs w:val="24"/>
                <w:lang w:val="zh-CN"/>
              </w:rPr>
            </w:pPr>
            <w:r w:rsidRPr="00B92C16">
              <w:rPr>
                <w:rFonts w:ascii="宋体" w:eastAsia="宋体" w:hAnsi="宋体" w:cs="宋体" w:hint="eastAsia"/>
                <w:bCs/>
                <w:szCs w:val="24"/>
              </w:rPr>
              <w:t>1.</w:t>
            </w:r>
            <w:r w:rsidRPr="00B92C16">
              <w:rPr>
                <w:rFonts w:ascii="宋体" w:eastAsia="宋体" w:hAnsi="宋体" w:cs="宋体" w:hint="eastAsia"/>
                <w:bCs/>
                <w:szCs w:val="24"/>
                <w:lang w:val="zh-CN"/>
              </w:rPr>
              <w:t>履职尽责内容、技术措施有针对性、合理可行的，得</w:t>
            </w:r>
            <w:r w:rsidRPr="00B92C16">
              <w:rPr>
                <w:rFonts w:ascii="宋体" w:eastAsia="宋体" w:hAnsi="宋体" w:cs="宋体" w:hint="eastAsia"/>
                <w:bCs/>
                <w:szCs w:val="24"/>
              </w:rPr>
              <w:t>5</w:t>
            </w:r>
            <w:r w:rsidRPr="00B92C16">
              <w:rPr>
                <w:rFonts w:ascii="宋体" w:eastAsia="宋体" w:hAnsi="宋体" w:cs="宋体" w:hint="eastAsia"/>
                <w:bCs/>
                <w:szCs w:val="24"/>
                <w:lang w:val="zh-CN"/>
              </w:rPr>
              <w:t>分；</w:t>
            </w:r>
          </w:p>
          <w:p w:rsidR="00E22D2B" w:rsidRPr="00B92C16" w:rsidRDefault="00F83290">
            <w:pPr>
              <w:spacing w:line="360" w:lineRule="exact"/>
              <w:jc w:val="left"/>
              <w:rPr>
                <w:rFonts w:ascii="宋体" w:eastAsia="宋体" w:hAnsi="宋体" w:cs="宋体"/>
                <w:bCs/>
                <w:szCs w:val="24"/>
                <w:lang w:val="zh-CN"/>
              </w:rPr>
            </w:pPr>
            <w:r w:rsidRPr="00B92C16">
              <w:rPr>
                <w:rFonts w:ascii="宋体" w:eastAsia="宋体" w:hAnsi="宋体" w:cs="宋体" w:hint="eastAsia"/>
                <w:bCs/>
                <w:szCs w:val="24"/>
              </w:rPr>
              <w:t>2.</w:t>
            </w:r>
            <w:r w:rsidRPr="00B92C16">
              <w:rPr>
                <w:rFonts w:ascii="宋体" w:eastAsia="宋体" w:hAnsi="宋体" w:cs="宋体" w:hint="eastAsia"/>
                <w:bCs/>
                <w:szCs w:val="24"/>
                <w:lang w:val="zh-CN"/>
              </w:rPr>
              <w:t>履职尽责承诺内容、技术措施基本可行的，得</w:t>
            </w:r>
            <w:r w:rsidRPr="00B92C16">
              <w:rPr>
                <w:rFonts w:ascii="宋体" w:eastAsia="宋体" w:hAnsi="宋体" w:cs="宋体" w:hint="eastAsia"/>
                <w:bCs/>
                <w:szCs w:val="24"/>
              </w:rPr>
              <w:t>3</w:t>
            </w:r>
            <w:r w:rsidRPr="00B92C16">
              <w:rPr>
                <w:rFonts w:ascii="宋体" w:eastAsia="宋体" w:hAnsi="宋体" w:cs="宋体" w:hint="eastAsia"/>
                <w:bCs/>
                <w:szCs w:val="24"/>
                <w:lang w:val="zh-CN"/>
              </w:rPr>
              <w:t>分；</w:t>
            </w:r>
          </w:p>
          <w:p w:rsidR="00E22D2B" w:rsidRPr="00B92C16" w:rsidRDefault="00F83290">
            <w:pPr>
              <w:spacing w:line="460" w:lineRule="atLeast"/>
              <w:rPr>
                <w:rFonts w:ascii="宋体" w:hAnsi="宋体"/>
              </w:rPr>
            </w:pPr>
            <w:r w:rsidRPr="00B92C16">
              <w:rPr>
                <w:rFonts w:ascii="宋体" w:eastAsia="宋体" w:hAnsi="宋体" w:cs="宋体" w:hint="eastAsia"/>
                <w:bCs/>
                <w:szCs w:val="24"/>
              </w:rPr>
              <w:t>3.</w:t>
            </w:r>
            <w:r w:rsidRPr="00B92C16">
              <w:rPr>
                <w:rFonts w:ascii="宋体" w:eastAsia="宋体" w:hAnsi="宋体" w:cs="宋体" w:hint="eastAsia"/>
                <w:bCs/>
                <w:szCs w:val="24"/>
                <w:lang w:val="zh-CN"/>
              </w:rPr>
              <w:t>履职尽责承诺内容一般的、技术措施可行性较差的，得1分：</w:t>
            </w:r>
          </w:p>
        </w:tc>
      </w:tr>
      <w:tr w:rsidR="00E22D2B" w:rsidRPr="00B92C16">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4082"/>
          <w:jc w:val="center"/>
        </w:trPr>
        <w:tc>
          <w:tcPr>
            <w:tcW w:w="905" w:type="dxa"/>
            <w:tcBorders>
              <w:top w:val="single" w:sz="4" w:space="0" w:color="auto"/>
              <w:left w:val="single" w:sz="4" w:space="0" w:color="auto"/>
              <w:bottom w:val="single" w:sz="4" w:space="0" w:color="auto"/>
              <w:right w:val="single" w:sz="4" w:space="0" w:color="auto"/>
            </w:tcBorders>
            <w:vAlign w:val="center"/>
          </w:tcPr>
          <w:p w:rsidR="00E22D2B" w:rsidRPr="00B92C16" w:rsidRDefault="00F83290">
            <w:pPr>
              <w:spacing w:line="400" w:lineRule="exact"/>
              <w:jc w:val="center"/>
              <w:rPr>
                <w:rFonts w:ascii="宋体" w:hAnsi="宋体" w:cs="宋体"/>
              </w:rPr>
            </w:pPr>
            <w:r w:rsidRPr="00B92C16">
              <w:rPr>
                <w:rFonts w:ascii="宋体" w:hAnsi="宋体" w:cs="宋体" w:hint="eastAsia"/>
              </w:rPr>
              <w:t>2.2.4</w:t>
            </w:r>
          </w:p>
          <w:p w:rsidR="00E22D2B" w:rsidRPr="00B92C16" w:rsidRDefault="00F83290">
            <w:pPr>
              <w:spacing w:line="400" w:lineRule="exact"/>
              <w:jc w:val="center"/>
              <w:rPr>
                <w:rFonts w:ascii="宋体" w:hAnsi="宋体" w:cs="宋体"/>
              </w:rPr>
            </w:pPr>
            <w:r w:rsidRPr="00B92C16">
              <w:rPr>
                <w:rFonts w:ascii="宋体" w:hAnsi="宋体" w:cs="宋体" w:hint="eastAsia"/>
              </w:rPr>
              <w:t>(3)</w:t>
            </w:r>
          </w:p>
        </w:tc>
        <w:tc>
          <w:tcPr>
            <w:tcW w:w="2027" w:type="dxa"/>
            <w:gridSpan w:val="2"/>
            <w:tcBorders>
              <w:top w:val="single" w:sz="4" w:space="0" w:color="auto"/>
              <w:left w:val="single" w:sz="4" w:space="0" w:color="auto"/>
              <w:bottom w:val="single" w:sz="4" w:space="0" w:color="auto"/>
              <w:right w:val="single" w:sz="4" w:space="0" w:color="auto"/>
            </w:tcBorders>
            <w:vAlign w:val="center"/>
          </w:tcPr>
          <w:p w:rsidR="00E22D2B" w:rsidRPr="00B92C16" w:rsidRDefault="00F83290">
            <w:pPr>
              <w:widowControl/>
              <w:spacing w:line="400" w:lineRule="exact"/>
              <w:jc w:val="center"/>
              <w:rPr>
                <w:rFonts w:ascii="宋体" w:hAnsi="宋体" w:cs="宋体"/>
                <w:bCs/>
              </w:rPr>
            </w:pPr>
            <w:r w:rsidRPr="00B92C16">
              <w:rPr>
                <w:rFonts w:ascii="宋体" w:hAnsi="宋体" w:cs="宋体" w:hint="eastAsia"/>
                <w:bCs/>
              </w:rPr>
              <w:t>磋商报价得分</w:t>
            </w:r>
          </w:p>
          <w:p w:rsidR="00E22D2B" w:rsidRPr="00B92C16" w:rsidRDefault="00F83290">
            <w:pPr>
              <w:widowControl/>
              <w:spacing w:line="400" w:lineRule="exact"/>
              <w:jc w:val="center"/>
              <w:rPr>
                <w:rFonts w:ascii="宋体" w:hAnsi="宋体" w:cs="宋体"/>
              </w:rPr>
            </w:pPr>
            <w:r w:rsidRPr="00B92C16">
              <w:rPr>
                <w:rFonts w:ascii="宋体" w:hAnsi="宋体" w:cs="宋体" w:hint="eastAsia"/>
                <w:bCs/>
              </w:rPr>
              <w:t>（30分）</w:t>
            </w:r>
          </w:p>
        </w:tc>
        <w:tc>
          <w:tcPr>
            <w:tcW w:w="7066" w:type="dxa"/>
            <w:gridSpan w:val="3"/>
            <w:tcBorders>
              <w:top w:val="single" w:sz="4" w:space="0" w:color="auto"/>
              <w:left w:val="single" w:sz="4" w:space="0" w:color="auto"/>
              <w:bottom w:val="single" w:sz="4" w:space="0" w:color="auto"/>
              <w:right w:val="single" w:sz="4" w:space="0" w:color="auto"/>
            </w:tcBorders>
          </w:tcPr>
          <w:p w:rsidR="00E22D2B" w:rsidRPr="00B92C16" w:rsidRDefault="00F83290">
            <w:pPr>
              <w:widowControl/>
              <w:spacing w:line="400" w:lineRule="exact"/>
              <w:rPr>
                <w:rFonts w:ascii="宋体" w:hAnsi="宋体" w:cs="宋体"/>
                <w:bCs/>
              </w:rPr>
            </w:pPr>
            <w:r w:rsidRPr="00B92C16">
              <w:rPr>
                <w:rFonts w:ascii="宋体" w:hAnsi="宋体" w:cs="宋体" w:hint="eastAsia"/>
                <w:bCs/>
              </w:rPr>
              <w:t xml:space="preserve">供应商的价格分计算公式： </w:t>
            </w:r>
          </w:p>
          <w:p w:rsidR="00E22D2B" w:rsidRPr="00B92C16" w:rsidRDefault="00F83290">
            <w:pPr>
              <w:widowControl/>
              <w:spacing w:line="400" w:lineRule="exact"/>
              <w:rPr>
                <w:rFonts w:ascii="宋体" w:hAnsi="宋体" w:cs="宋体"/>
                <w:bCs/>
              </w:rPr>
            </w:pPr>
            <w:r w:rsidRPr="00B92C16">
              <w:rPr>
                <w:rFonts w:ascii="宋体" w:hAnsi="宋体" w:cs="宋体" w:hint="eastAsia"/>
                <w:bCs/>
              </w:rPr>
              <w:t>磋商报价得分=（磋商基准价/最后磋商报价）×30</w:t>
            </w:r>
          </w:p>
          <w:p w:rsidR="00E22D2B" w:rsidRPr="00B92C16" w:rsidRDefault="00F83290">
            <w:pPr>
              <w:widowControl/>
              <w:spacing w:line="400" w:lineRule="exact"/>
              <w:rPr>
                <w:rFonts w:ascii="宋体" w:hAnsi="宋体" w:cs="宋体"/>
                <w:bCs/>
              </w:rPr>
            </w:pPr>
            <w:r w:rsidRPr="00B92C16">
              <w:rPr>
                <w:rFonts w:ascii="宋体" w:hAnsi="宋体" w:cs="宋体" w:hint="eastAsia"/>
                <w:bCs/>
              </w:rPr>
              <w:t>注：1、最后磋商报价最低的供应商的价格得满分30分；</w:t>
            </w:r>
          </w:p>
          <w:p w:rsidR="00E22D2B" w:rsidRPr="00B92C16" w:rsidRDefault="00F83290">
            <w:pPr>
              <w:widowControl/>
              <w:spacing w:line="400" w:lineRule="exact"/>
              <w:rPr>
                <w:rFonts w:ascii="宋体" w:hAnsi="宋体" w:cs="宋体"/>
                <w:bCs/>
              </w:rPr>
            </w:pPr>
            <w:r w:rsidRPr="00B92C16">
              <w:rPr>
                <w:rFonts w:ascii="宋体" w:hAnsi="宋体" w:cs="宋体" w:hint="eastAsia"/>
                <w:bCs/>
              </w:rPr>
              <w:t>2、磋商基准价=满足磋商文件要求且最后磋商报价最低的供应商的价格；</w:t>
            </w:r>
          </w:p>
          <w:p w:rsidR="00E22D2B" w:rsidRPr="00B92C16" w:rsidRDefault="00F83290">
            <w:pPr>
              <w:widowControl/>
              <w:spacing w:line="400" w:lineRule="exact"/>
              <w:rPr>
                <w:rFonts w:ascii="宋体" w:hAnsi="宋体" w:cs="宋体"/>
              </w:rPr>
            </w:pPr>
            <w:r w:rsidRPr="00B92C16">
              <w:rPr>
                <w:rFonts w:ascii="宋体" w:hAnsi="宋体" w:cs="宋体" w:hint="eastAsia"/>
                <w:bCs/>
              </w:rPr>
              <w:t>3、经磋商小组发现供应商的报价明显低于其他供应商磋商报价，使得其磋商报价可能低于其个别成本的，应当要求该供应商作出说明并提供相关证明材料。供应商不能合理说明或者不能提供相关证明材料的，由磋商小组认定该供应商以低于成本报价恶意竞标，其磋商作为无效磋商处理。</w:t>
            </w:r>
          </w:p>
        </w:tc>
      </w:tr>
    </w:tbl>
    <w:p w:rsidR="00E22D2B" w:rsidRPr="00B92C16" w:rsidRDefault="00E22D2B">
      <w:pPr>
        <w:pStyle w:val="2TimesNewRoman5020"/>
        <w:spacing w:line="360" w:lineRule="auto"/>
        <w:rPr>
          <w:rFonts w:ascii="宋体" w:eastAsia="宋体" w:hAnsi="宋体"/>
          <w:sz w:val="21"/>
          <w:szCs w:val="21"/>
        </w:rPr>
      </w:pPr>
    </w:p>
    <w:p w:rsidR="00E22D2B" w:rsidRPr="00B92C16" w:rsidRDefault="00F83290">
      <w:pPr>
        <w:pStyle w:val="2"/>
        <w:spacing w:before="0" w:after="0" w:line="500" w:lineRule="exact"/>
        <w:ind w:firstLineChars="200" w:firstLine="482"/>
        <w:rPr>
          <w:rFonts w:ascii="宋体" w:eastAsia="宋体" w:hAnsi="宋体" w:cs="宋体"/>
          <w:sz w:val="24"/>
          <w:szCs w:val="24"/>
        </w:rPr>
      </w:pPr>
      <w:bookmarkStart w:id="332" w:name="_Toc7609"/>
      <w:bookmarkStart w:id="333" w:name="_Toc17335"/>
      <w:bookmarkStart w:id="334" w:name="_Toc247085758"/>
      <w:bookmarkStart w:id="335" w:name="_Toc246996986"/>
      <w:bookmarkStart w:id="336" w:name="_Toc246996243"/>
      <w:bookmarkStart w:id="337" w:name="_Toc19166"/>
      <w:bookmarkStart w:id="338" w:name="_Toc30393"/>
      <w:bookmarkStart w:id="339" w:name="_Toc19248"/>
      <w:bookmarkStart w:id="340" w:name="_Toc163380724"/>
      <w:bookmarkStart w:id="341" w:name="_Toc45177862"/>
      <w:bookmarkStart w:id="342" w:name="_Toc31883"/>
      <w:bookmarkEnd w:id="325"/>
      <w:bookmarkEnd w:id="326"/>
      <w:bookmarkEnd w:id="327"/>
      <w:bookmarkEnd w:id="328"/>
      <w:bookmarkEnd w:id="329"/>
      <w:bookmarkEnd w:id="330"/>
      <w:bookmarkEnd w:id="331"/>
      <w:r w:rsidRPr="00B92C16">
        <w:rPr>
          <w:rFonts w:ascii="宋体" w:eastAsia="宋体" w:hAnsi="宋体" w:cs="宋体" w:hint="eastAsia"/>
          <w:sz w:val="24"/>
          <w:szCs w:val="24"/>
        </w:rPr>
        <w:t>1. 磋商办法</w:t>
      </w:r>
      <w:bookmarkEnd w:id="332"/>
      <w:bookmarkEnd w:id="333"/>
      <w:bookmarkEnd w:id="334"/>
      <w:bookmarkEnd w:id="335"/>
      <w:bookmarkEnd w:id="336"/>
      <w:bookmarkEnd w:id="337"/>
      <w:bookmarkEnd w:id="338"/>
    </w:p>
    <w:p w:rsidR="00E22D2B" w:rsidRPr="00B92C16" w:rsidRDefault="00F83290">
      <w:pPr>
        <w:spacing w:line="500" w:lineRule="exact"/>
        <w:ind w:firstLineChars="200" w:firstLine="480"/>
        <w:rPr>
          <w:rFonts w:ascii="宋体" w:hAnsi="宋体" w:cs="宋体"/>
          <w:lang w:val="zh-CN"/>
        </w:rPr>
      </w:pPr>
      <w:bookmarkStart w:id="343" w:name="_Toc8744"/>
      <w:bookmarkStart w:id="344" w:name="_Toc8341"/>
      <w:r w:rsidRPr="00B92C16">
        <w:rPr>
          <w:rFonts w:ascii="宋体" w:hAnsi="宋体" w:cs="宋体" w:hint="eastAsia"/>
          <w:lang w:val="zh-CN"/>
        </w:rPr>
        <w:t>综合评分法（满分100分），是指响应文件满足竞争性磋商文件全部实质性要求且按评审因素的量化指标评审得分最高的供应商为成交候选供应商的评审方法。</w:t>
      </w:r>
    </w:p>
    <w:p w:rsidR="00E22D2B" w:rsidRPr="00B92C16" w:rsidRDefault="00F83290">
      <w:pPr>
        <w:pStyle w:val="2"/>
        <w:spacing w:before="0" w:after="0" w:line="500" w:lineRule="exact"/>
        <w:ind w:firstLineChars="200" w:firstLine="482"/>
        <w:rPr>
          <w:rFonts w:ascii="宋体" w:eastAsia="宋体" w:hAnsi="宋体" w:cs="宋体"/>
          <w:b w:val="0"/>
          <w:bCs w:val="0"/>
          <w:sz w:val="24"/>
          <w:szCs w:val="24"/>
        </w:rPr>
      </w:pPr>
      <w:bookmarkStart w:id="345" w:name="_Toc13767"/>
      <w:r w:rsidRPr="00B92C16">
        <w:rPr>
          <w:rFonts w:ascii="宋体" w:eastAsia="宋体" w:hAnsi="宋体" w:cs="宋体" w:hint="eastAsia"/>
          <w:sz w:val="24"/>
          <w:szCs w:val="24"/>
        </w:rPr>
        <w:t>2. 评审标准</w:t>
      </w:r>
      <w:bookmarkEnd w:id="343"/>
      <w:bookmarkEnd w:id="344"/>
      <w:bookmarkEnd w:id="345"/>
    </w:p>
    <w:p w:rsidR="00E22D2B" w:rsidRPr="00B92C16" w:rsidRDefault="00F83290">
      <w:pPr>
        <w:pStyle w:val="3"/>
        <w:spacing w:line="500" w:lineRule="exact"/>
        <w:ind w:firstLineChars="200" w:firstLine="482"/>
        <w:rPr>
          <w:rFonts w:ascii="宋体" w:hAnsi="宋体" w:cs="宋体"/>
          <w:sz w:val="24"/>
          <w:szCs w:val="24"/>
        </w:rPr>
      </w:pPr>
      <w:bookmarkStart w:id="346" w:name="_Toc8345"/>
      <w:bookmarkStart w:id="347" w:name="_Toc179632620"/>
      <w:bookmarkStart w:id="348" w:name="_Toc144974569"/>
      <w:bookmarkStart w:id="349" w:name="_Toc152045602"/>
      <w:bookmarkStart w:id="350" w:name="_Toc246996988"/>
      <w:bookmarkStart w:id="351" w:name="_Toc494031752"/>
      <w:bookmarkStart w:id="352" w:name="_Toc152042379"/>
      <w:bookmarkStart w:id="353" w:name="_Toc24971"/>
      <w:bookmarkStart w:id="354" w:name="_Toc517781733"/>
      <w:bookmarkStart w:id="355" w:name="_Toc507754798"/>
      <w:bookmarkStart w:id="356" w:name="_Toc32510"/>
      <w:bookmarkStart w:id="357" w:name="_Toc26989"/>
      <w:bookmarkStart w:id="358" w:name="_Toc247085760"/>
      <w:bookmarkStart w:id="359" w:name="_Toc516502412"/>
      <w:bookmarkStart w:id="360" w:name="_Toc494549170"/>
      <w:bookmarkStart w:id="361" w:name="_Toc246996245"/>
      <w:r w:rsidRPr="00B92C16">
        <w:rPr>
          <w:rFonts w:ascii="宋体" w:hAnsi="宋体" w:cs="宋体" w:hint="eastAsia"/>
          <w:sz w:val="24"/>
          <w:szCs w:val="24"/>
        </w:rPr>
        <w:t>2.1 初步评审标准</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rsidR="00E22D2B" w:rsidRPr="00B92C16" w:rsidRDefault="00F83290">
      <w:pPr>
        <w:spacing w:line="500" w:lineRule="exact"/>
        <w:ind w:firstLineChars="200" w:firstLine="480"/>
        <w:rPr>
          <w:rFonts w:ascii="宋体" w:hAnsi="宋体" w:cs="宋体"/>
        </w:rPr>
      </w:pPr>
      <w:r w:rsidRPr="00B92C16">
        <w:rPr>
          <w:rFonts w:ascii="宋体" w:hAnsi="宋体" w:cs="宋体" w:hint="eastAsia"/>
        </w:rPr>
        <w:t>2.1.1 形式评审标准：见评标办法前附表。</w:t>
      </w:r>
    </w:p>
    <w:p w:rsidR="00E22D2B" w:rsidRPr="00B92C16" w:rsidRDefault="00F83290">
      <w:pPr>
        <w:spacing w:line="500" w:lineRule="exact"/>
        <w:ind w:firstLineChars="200" w:firstLine="480"/>
        <w:rPr>
          <w:rFonts w:ascii="宋体" w:hAnsi="宋体" w:cs="宋体"/>
        </w:rPr>
      </w:pPr>
      <w:r w:rsidRPr="00B92C16">
        <w:rPr>
          <w:rFonts w:ascii="宋体" w:hAnsi="宋体" w:cs="宋体" w:hint="eastAsia"/>
        </w:rPr>
        <w:t>2.1.2 资格评审标准：见评标办法前附表。</w:t>
      </w:r>
    </w:p>
    <w:p w:rsidR="00E22D2B" w:rsidRPr="00B92C16" w:rsidRDefault="00F83290">
      <w:pPr>
        <w:spacing w:line="500" w:lineRule="exact"/>
        <w:ind w:firstLineChars="200" w:firstLine="480"/>
        <w:rPr>
          <w:rFonts w:ascii="宋体" w:hAnsi="宋体" w:cs="宋体"/>
        </w:rPr>
      </w:pPr>
      <w:r w:rsidRPr="00B92C16">
        <w:rPr>
          <w:rFonts w:ascii="宋体" w:hAnsi="宋体" w:cs="宋体" w:hint="eastAsia"/>
        </w:rPr>
        <w:t>2.1.3 响应性评审标准：见评标办法前附表。</w:t>
      </w:r>
    </w:p>
    <w:p w:rsidR="00E22D2B" w:rsidRPr="00B92C16" w:rsidRDefault="00F83290">
      <w:pPr>
        <w:pStyle w:val="3"/>
        <w:spacing w:line="500" w:lineRule="exact"/>
        <w:ind w:firstLineChars="200" w:firstLine="482"/>
        <w:rPr>
          <w:rFonts w:ascii="宋体" w:hAnsi="宋体" w:cs="宋体"/>
          <w:sz w:val="24"/>
          <w:szCs w:val="24"/>
        </w:rPr>
      </w:pPr>
      <w:bookmarkStart w:id="362" w:name="_Toc494549171"/>
      <w:bookmarkStart w:id="363" w:name="_Toc28338"/>
      <w:bookmarkStart w:id="364" w:name="_Toc144974570"/>
      <w:bookmarkStart w:id="365" w:name="_Toc494031753"/>
      <w:bookmarkStart w:id="366" w:name="_Toc247085761"/>
      <w:bookmarkStart w:id="367" w:name="_Toc24666"/>
      <w:bookmarkStart w:id="368" w:name="_Toc516502413"/>
      <w:bookmarkStart w:id="369" w:name="_Toc507754799"/>
      <w:bookmarkStart w:id="370" w:name="_Toc179632621"/>
      <w:bookmarkStart w:id="371" w:name="_Toc246996246"/>
      <w:bookmarkStart w:id="372" w:name="_Toc246996989"/>
      <w:bookmarkStart w:id="373" w:name="_Toc29444"/>
      <w:bookmarkStart w:id="374" w:name="_Toc517781734"/>
      <w:bookmarkStart w:id="375" w:name="_Toc152042380"/>
      <w:bookmarkStart w:id="376" w:name="_Toc26357"/>
      <w:bookmarkStart w:id="377" w:name="_Toc152045603"/>
      <w:r w:rsidRPr="00B92C16">
        <w:rPr>
          <w:rFonts w:ascii="宋体" w:hAnsi="宋体" w:cs="宋体" w:hint="eastAsia"/>
          <w:sz w:val="24"/>
          <w:szCs w:val="24"/>
        </w:rPr>
        <w:t>2.2 分值构成与评分标准</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rsidR="00E22D2B" w:rsidRPr="00B92C16" w:rsidRDefault="00F83290">
      <w:pPr>
        <w:spacing w:line="500" w:lineRule="exact"/>
        <w:ind w:firstLineChars="200" w:firstLine="480"/>
        <w:rPr>
          <w:rFonts w:ascii="宋体" w:hAnsi="宋体" w:cs="宋体"/>
        </w:rPr>
      </w:pPr>
      <w:r w:rsidRPr="00B92C16">
        <w:rPr>
          <w:rFonts w:ascii="宋体" w:hAnsi="宋体" w:cs="宋体" w:hint="eastAsia"/>
        </w:rPr>
        <w:t>2.2.1 分值构成</w:t>
      </w:r>
    </w:p>
    <w:p w:rsidR="00E22D2B" w:rsidRPr="00B92C16" w:rsidRDefault="00F83290" w:rsidP="00D16A05">
      <w:pPr>
        <w:spacing w:line="500" w:lineRule="exact"/>
        <w:ind w:firstLineChars="342" w:firstLine="821"/>
        <w:rPr>
          <w:rFonts w:ascii="宋体" w:hAnsi="宋体" w:cs="宋体"/>
        </w:rPr>
      </w:pPr>
      <w:r w:rsidRPr="00B92C16">
        <w:rPr>
          <w:rFonts w:ascii="宋体" w:hAnsi="宋体" w:cs="宋体" w:hint="eastAsia"/>
        </w:rPr>
        <w:t>（1）施工组织设计：见评标办法前附表；</w:t>
      </w:r>
    </w:p>
    <w:p w:rsidR="00E22D2B" w:rsidRPr="00B92C16" w:rsidRDefault="00F83290" w:rsidP="00D16A05">
      <w:pPr>
        <w:spacing w:line="500" w:lineRule="exact"/>
        <w:ind w:firstLineChars="342" w:firstLine="821"/>
        <w:rPr>
          <w:rFonts w:ascii="宋体" w:hAnsi="宋体" w:cs="宋体"/>
        </w:rPr>
      </w:pPr>
      <w:r w:rsidRPr="00B92C16">
        <w:rPr>
          <w:rFonts w:ascii="宋体" w:hAnsi="宋体" w:cs="宋体" w:hint="eastAsia"/>
        </w:rPr>
        <w:t>（2）综合因素：见评标办法前附表；</w:t>
      </w:r>
    </w:p>
    <w:p w:rsidR="00E22D2B" w:rsidRPr="00B92C16" w:rsidRDefault="00F83290" w:rsidP="00D16A05">
      <w:pPr>
        <w:spacing w:line="500" w:lineRule="exact"/>
        <w:ind w:firstLineChars="342" w:firstLine="821"/>
        <w:rPr>
          <w:rFonts w:ascii="宋体" w:hAnsi="宋体" w:cs="宋体"/>
        </w:rPr>
      </w:pPr>
      <w:r w:rsidRPr="00B92C16">
        <w:rPr>
          <w:rFonts w:ascii="宋体" w:hAnsi="宋体" w:cs="宋体" w:hint="eastAsia"/>
        </w:rPr>
        <w:lastRenderedPageBreak/>
        <w:t>（3）磋商报价：见评标办法前附表；</w:t>
      </w:r>
    </w:p>
    <w:p w:rsidR="00E22D2B" w:rsidRPr="00B92C16" w:rsidRDefault="00F83290">
      <w:pPr>
        <w:spacing w:line="500" w:lineRule="exact"/>
        <w:ind w:firstLineChars="200" w:firstLine="480"/>
        <w:rPr>
          <w:rFonts w:ascii="宋体" w:hAnsi="宋体" w:cs="宋体"/>
        </w:rPr>
      </w:pPr>
      <w:r w:rsidRPr="00B92C16">
        <w:rPr>
          <w:rFonts w:ascii="宋体" w:hAnsi="宋体" w:cs="宋体" w:hint="eastAsia"/>
        </w:rPr>
        <w:t>2.2.2 磋商基准价计算</w:t>
      </w:r>
    </w:p>
    <w:p w:rsidR="00E22D2B" w:rsidRPr="00B92C16" w:rsidRDefault="00F83290">
      <w:pPr>
        <w:spacing w:line="500" w:lineRule="exact"/>
        <w:ind w:firstLineChars="400" w:firstLine="960"/>
        <w:rPr>
          <w:rFonts w:ascii="宋体" w:hAnsi="宋体" w:cs="宋体"/>
        </w:rPr>
      </w:pPr>
      <w:r w:rsidRPr="00B92C16">
        <w:rPr>
          <w:rFonts w:ascii="宋体" w:hAnsi="宋体" w:cs="宋体" w:hint="eastAsia"/>
        </w:rPr>
        <w:t>磋商基准价计算方法：见评标办法前附表。</w:t>
      </w:r>
    </w:p>
    <w:p w:rsidR="00E22D2B" w:rsidRPr="00B92C16" w:rsidRDefault="00F83290">
      <w:pPr>
        <w:spacing w:line="500" w:lineRule="exact"/>
        <w:ind w:firstLineChars="200" w:firstLine="480"/>
        <w:rPr>
          <w:rFonts w:ascii="宋体" w:hAnsi="宋体" w:cs="宋体"/>
        </w:rPr>
      </w:pPr>
      <w:r w:rsidRPr="00B92C16">
        <w:rPr>
          <w:rFonts w:ascii="宋体" w:hAnsi="宋体" w:cs="宋体" w:hint="eastAsia"/>
        </w:rPr>
        <w:t>2.2.4 评分标准</w:t>
      </w:r>
    </w:p>
    <w:p w:rsidR="00E22D2B" w:rsidRPr="00B92C16" w:rsidRDefault="00F83290" w:rsidP="00D16A05">
      <w:pPr>
        <w:spacing w:line="500" w:lineRule="exact"/>
        <w:ind w:firstLineChars="342" w:firstLine="821"/>
        <w:rPr>
          <w:rFonts w:ascii="宋体" w:hAnsi="宋体" w:cs="宋体"/>
        </w:rPr>
      </w:pPr>
      <w:bookmarkStart w:id="378" w:name="_Toc246996247"/>
      <w:bookmarkStart w:id="379" w:name="_Toc247085762"/>
      <w:bookmarkStart w:id="380" w:name="_Toc152045604"/>
      <w:bookmarkStart w:id="381" w:name="_Toc179632622"/>
      <w:bookmarkStart w:id="382" w:name="_Toc144974571"/>
      <w:bookmarkStart w:id="383" w:name="_Toc246996990"/>
      <w:bookmarkStart w:id="384" w:name="_Toc21730"/>
      <w:bookmarkStart w:id="385" w:name="_Toc152042381"/>
      <w:r w:rsidRPr="00B92C16">
        <w:rPr>
          <w:rFonts w:ascii="宋体" w:hAnsi="宋体" w:cs="宋体" w:hint="eastAsia"/>
        </w:rPr>
        <w:t>（1）施工组织设计：见评标办法前附表；</w:t>
      </w:r>
    </w:p>
    <w:p w:rsidR="00E22D2B" w:rsidRPr="00B92C16" w:rsidRDefault="00F83290" w:rsidP="00D16A05">
      <w:pPr>
        <w:spacing w:line="500" w:lineRule="exact"/>
        <w:ind w:firstLineChars="342" w:firstLine="821"/>
        <w:rPr>
          <w:rFonts w:ascii="宋体" w:hAnsi="宋体" w:cs="宋体"/>
        </w:rPr>
      </w:pPr>
      <w:r w:rsidRPr="00B92C16">
        <w:rPr>
          <w:rFonts w:ascii="宋体" w:hAnsi="宋体" w:cs="宋体" w:hint="eastAsia"/>
        </w:rPr>
        <w:t>（2）综合因素：见评标办法前附表；</w:t>
      </w:r>
    </w:p>
    <w:p w:rsidR="00E22D2B" w:rsidRPr="00B92C16" w:rsidRDefault="00F83290" w:rsidP="00D16A05">
      <w:pPr>
        <w:spacing w:line="500" w:lineRule="exact"/>
        <w:ind w:firstLineChars="342" w:firstLine="821"/>
        <w:rPr>
          <w:rFonts w:ascii="宋体" w:hAnsi="宋体" w:cs="宋体"/>
        </w:rPr>
      </w:pPr>
      <w:r w:rsidRPr="00B92C16">
        <w:rPr>
          <w:rFonts w:ascii="宋体" w:hAnsi="宋体" w:cs="宋体" w:hint="eastAsia"/>
        </w:rPr>
        <w:t>（3）磋商报价：见评标办法前附表；</w:t>
      </w:r>
    </w:p>
    <w:p w:rsidR="00E22D2B" w:rsidRPr="00B92C16" w:rsidRDefault="00F83290">
      <w:pPr>
        <w:pStyle w:val="2"/>
        <w:spacing w:before="0" w:after="0" w:line="500" w:lineRule="exact"/>
        <w:rPr>
          <w:rFonts w:ascii="宋体" w:eastAsia="宋体" w:hAnsi="宋体" w:cs="宋体"/>
          <w:sz w:val="24"/>
          <w:szCs w:val="24"/>
        </w:rPr>
      </w:pPr>
      <w:bookmarkStart w:id="386" w:name="_Toc4611"/>
      <w:r w:rsidRPr="00B92C16">
        <w:rPr>
          <w:rFonts w:ascii="宋体" w:eastAsia="宋体" w:hAnsi="宋体" w:cs="宋体" w:hint="eastAsia"/>
          <w:sz w:val="24"/>
          <w:szCs w:val="24"/>
        </w:rPr>
        <w:t>3. 磋商程序</w:t>
      </w:r>
      <w:bookmarkEnd w:id="386"/>
    </w:p>
    <w:p w:rsidR="00E22D2B" w:rsidRPr="00B92C16" w:rsidRDefault="00F83290">
      <w:pPr>
        <w:pStyle w:val="3"/>
        <w:spacing w:line="500" w:lineRule="exact"/>
        <w:rPr>
          <w:rFonts w:ascii="宋体" w:hAnsi="宋体" w:cs="宋体"/>
          <w:sz w:val="24"/>
          <w:szCs w:val="24"/>
        </w:rPr>
      </w:pPr>
      <w:bookmarkStart w:id="387" w:name="_Toc7846"/>
      <w:r w:rsidRPr="00B92C16">
        <w:rPr>
          <w:rFonts w:ascii="宋体" w:hAnsi="宋体" w:cs="宋体" w:hint="eastAsia"/>
          <w:sz w:val="24"/>
          <w:szCs w:val="24"/>
        </w:rPr>
        <w:t xml:space="preserve">3.1 </w:t>
      </w:r>
      <w:bookmarkStart w:id="388" w:name="_Toc435706536"/>
      <w:bookmarkStart w:id="389" w:name="_Toc494031756"/>
      <w:bookmarkStart w:id="390" w:name="_Toc21992"/>
      <w:bookmarkStart w:id="391" w:name="_Toc144974573"/>
      <w:bookmarkStart w:id="392" w:name="_Toc246996992"/>
      <w:bookmarkStart w:id="393" w:name="_Toc12324"/>
      <w:bookmarkStart w:id="394" w:name="_Toc246996249"/>
      <w:bookmarkStart w:id="395" w:name="_Toc6074"/>
      <w:bookmarkStart w:id="396" w:name="_Toc516502416"/>
      <w:bookmarkStart w:id="397" w:name="_Toc507754802"/>
      <w:bookmarkStart w:id="398" w:name="_Toc517781737"/>
      <w:bookmarkStart w:id="399" w:name="_Toc152045606"/>
      <w:bookmarkStart w:id="400" w:name="_Toc179632624"/>
      <w:bookmarkStart w:id="401" w:name="_Toc494549174"/>
      <w:bookmarkStart w:id="402" w:name="_Toc152042384"/>
      <w:bookmarkStart w:id="403" w:name="_Toc247085764"/>
      <w:bookmarkEnd w:id="339"/>
      <w:bookmarkEnd w:id="378"/>
      <w:bookmarkEnd w:id="379"/>
      <w:bookmarkEnd w:id="380"/>
      <w:bookmarkEnd w:id="381"/>
      <w:bookmarkEnd w:id="382"/>
      <w:bookmarkEnd w:id="383"/>
      <w:bookmarkEnd w:id="384"/>
      <w:bookmarkEnd w:id="385"/>
      <w:r w:rsidRPr="00B92C16">
        <w:rPr>
          <w:rFonts w:ascii="宋体" w:hAnsi="宋体" w:cs="宋体" w:hint="eastAsia"/>
          <w:sz w:val="24"/>
          <w:szCs w:val="24"/>
        </w:rPr>
        <w:t>内容</w:t>
      </w:r>
      <w:bookmarkEnd w:id="387"/>
      <w:bookmarkEnd w:id="388"/>
    </w:p>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rsidR="00E22D2B" w:rsidRPr="00B92C16" w:rsidRDefault="00F83290">
      <w:pPr>
        <w:spacing w:line="360" w:lineRule="auto"/>
        <w:ind w:firstLineChars="200" w:firstLine="480"/>
        <w:rPr>
          <w:rFonts w:ascii="宋体" w:hAnsi="宋体" w:cs="宋体"/>
          <w:lang w:val="zh-CN"/>
        </w:rPr>
      </w:pPr>
      <w:r w:rsidRPr="00B92C16">
        <w:rPr>
          <w:rFonts w:ascii="宋体" w:hAnsi="宋体" w:cs="宋体" w:hint="eastAsia"/>
        </w:rPr>
        <w:t>3.1.1供应商应自行关注平顶山市公共资源交易中心系统，</w:t>
      </w:r>
      <w:r w:rsidRPr="00B92C16">
        <w:rPr>
          <w:rFonts w:ascii="宋体" w:hAnsi="宋体" w:cs="宋体" w:hint="eastAsia"/>
          <w:b/>
          <w:bCs/>
        </w:rPr>
        <w:t>按专家要求进行二次报价、质疑答复等，代理机构不再另行通知。</w:t>
      </w:r>
    </w:p>
    <w:p w:rsidR="00E22D2B" w:rsidRPr="00B92C16" w:rsidRDefault="00F83290">
      <w:pPr>
        <w:spacing w:line="360" w:lineRule="auto"/>
        <w:ind w:firstLineChars="200" w:firstLine="480"/>
        <w:rPr>
          <w:rFonts w:ascii="宋体" w:hAnsi="宋体" w:cs="宋体"/>
          <w:lang w:val="zh-CN"/>
        </w:rPr>
      </w:pPr>
      <w:r w:rsidRPr="00B92C16">
        <w:rPr>
          <w:rFonts w:ascii="宋体" w:hAnsi="宋体" w:cs="宋体" w:hint="eastAsia"/>
        </w:rPr>
        <w:t>3</w:t>
      </w:r>
      <w:r w:rsidRPr="00B92C16">
        <w:rPr>
          <w:rFonts w:ascii="宋体" w:hAnsi="宋体" w:cs="宋体" w:hint="eastAsia"/>
          <w:lang w:val="zh-CN"/>
        </w:rPr>
        <w:t>.</w:t>
      </w:r>
      <w:r w:rsidRPr="00B92C16">
        <w:rPr>
          <w:rFonts w:ascii="宋体" w:hAnsi="宋体" w:cs="宋体" w:hint="eastAsia"/>
        </w:rPr>
        <w:t>1.</w:t>
      </w:r>
      <w:r w:rsidRPr="00B92C16">
        <w:rPr>
          <w:rFonts w:ascii="宋体" w:hAnsi="宋体" w:cs="宋体" w:hint="eastAsia"/>
          <w:lang w:val="zh-CN"/>
        </w:rPr>
        <w:t>2首次报价即响应性文件中报价结束后，磋商小组要对各供应商的资格性、递交的响应性文件的符合性进行审阅，以判定各供应商资格、响应性文件的有效性，审阅结束后，确定进入最终报价磋商阶段的供应商名单；</w:t>
      </w:r>
    </w:p>
    <w:p w:rsidR="00E22D2B" w:rsidRPr="00B92C16" w:rsidRDefault="00F83290">
      <w:pPr>
        <w:spacing w:line="360" w:lineRule="auto"/>
        <w:ind w:firstLineChars="200" w:firstLine="480"/>
        <w:rPr>
          <w:rFonts w:ascii="宋体" w:hAnsi="宋体" w:cs="宋体"/>
          <w:lang w:val="zh-CN"/>
        </w:rPr>
      </w:pPr>
      <w:r w:rsidRPr="00B92C16">
        <w:rPr>
          <w:rFonts w:ascii="宋体" w:hAnsi="宋体" w:cs="宋体" w:hint="eastAsia"/>
          <w:lang w:val="zh-CN"/>
        </w:rPr>
        <w:t>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rsidR="00E22D2B" w:rsidRPr="00B92C16" w:rsidRDefault="00F83290">
      <w:pPr>
        <w:spacing w:line="360" w:lineRule="auto"/>
        <w:ind w:firstLineChars="200" w:firstLine="480"/>
        <w:rPr>
          <w:rFonts w:ascii="宋体" w:hAnsi="宋体" w:cs="宋体"/>
          <w:lang w:val="zh-CN"/>
        </w:rPr>
      </w:pPr>
      <w:r w:rsidRPr="00B92C16">
        <w:rPr>
          <w:rFonts w:ascii="宋体" w:hAnsi="宋体" w:cs="宋体" w:hint="eastAsia"/>
          <w:lang w:val="zh-CN"/>
        </w:rPr>
        <w:t>磋商小组要求供应商澄清、说明或者更正响应性文件应当在电子交易系统作出。供应商的澄清、说明或者更正应当由法定代表人（负责人）或其授权代表签字或者加盖公章。由授权代表签字的，应当附法定代表人（负责人）授权书。</w:t>
      </w:r>
    </w:p>
    <w:p w:rsidR="00E22D2B" w:rsidRPr="00B92C16" w:rsidRDefault="00F83290">
      <w:pPr>
        <w:spacing w:line="360" w:lineRule="auto"/>
        <w:ind w:firstLineChars="200" w:firstLine="480"/>
        <w:rPr>
          <w:rFonts w:ascii="宋体" w:hAnsi="宋体" w:cs="宋体"/>
          <w:lang w:val="zh-CN"/>
        </w:rPr>
      </w:pPr>
      <w:r w:rsidRPr="00B92C16">
        <w:rPr>
          <w:rFonts w:ascii="宋体" w:hAnsi="宋体" w:cs="宋体" w:hint="eastAsia"/>
        </w:rPr>
        <w:t>3</w:t>
      </w:r>
      <w:r w:rsidRPr="00B92C16">
        <w:rPr>
          <w:rFonts w:ascii="宋体" w:hAnsi="宋体" w:cs="宋体" w:hint="eastAsia"/>
          <w:lang w:val="zh-CN"/>
        </w:rPr>
        <w:t>.</w:t>
      </w:r>
      <w:r w:rsidRPr="00B92C16">
        <w:rPr>
          <w:rFonts w:ascii="宋体" w:hAnsi="宋体" w:cs="宋体" w:hint="eastAsia"/>
        </w:rPr>
        <w:t>1.</w:t>
      </w:r>
      <w:r w:rsidRPr="00B92C16">
        <w:rPr>
          <w:rFonts w:ascii="宋体" w:hAnsi="宋体" w:cs="宋体" w:hint="eastAsia"/>
          <w:lang w:val="zh-CN"/>
        </w:rPr>
        <w:t>3磋商小组所有成员应当集中与单一供应商分别进行磋商，并给予所有参加磋商的供应商平等的磋商机会；</w:t>
      </w:r>
    </w:p>
    <w:p w:rsidR="00E22D2B" w:rsidRPr="00B92C16" w:rsidRDefault="00F83290">
      <w:pPr>
        <w:spacing w:line="360" w:lineRule="auto"/>
        <w:ind w:firstLineChars="200" w:firstLine="480"/>
        <w:rPr>
          <w:rFonts w:ascii="宋体" w:hAnsi="宋体" w:cs="宋体"/>
          <w:lang w:val="zh-CN"/>
        </w:rPr>
      </w:pPr>
      <w:r w:rsidRPr="00B92C16">
        <w:rPr>
          <w:rFonts w:ascii="宋体" w:hAnsi="宋体" w:cs="宋体" w:hint="eastAsia"/>
        </w:rPr>
        <w:t>3</w:t>
      </w:r>
      <w:r w:rsidRPr="00B92C16">
        <w:rPr>
          <w:rFonts w:ascii="宋体" w:hAnsi="宋体" w:cs="宋体" w:hint="eastAsia"/>
          <w:lang w:val="zh-CN"/>
        </w:rPr>
        <w:t>.</w:t>
      </w:r>
      <w:r w:rsidRPr="00B92C16">
        <w:rPr>
          <w:rFonts w:ascii="宋体" w:hAnsi="宋体" w:cs="宋体" w:hint="eastAsia"/>
        </w:rPr>
        <w:t>1.</w:t>
      </w:r>
      <w:r w:rsidRPr="00B92C16">
        <w:rPr>
          <w:rFonts w:ascii="宋体" w:hAnsi="宋体" w:cs="宋体" w:hint="eastAsia"/>
          <w:lang w:val="zh-CN"/>
        </w:rPr>
        <w:t>4在磋商过程中，磋商小组可以根据磋商文件和磋商情况实质性变动服务内容及要求中的技术、服务要求以及合同草案条款，但不得变动磋商文件中的其他内容。实质性变动的内容，须经采购人代表确认。对磋商文件作出的实质性变动是磋商文件的有效组成部分，磋商小组应当在电子交易系统通知所有参加磋商的供应商。供应商应当按照磋商文件的变动情况和磋</w:t>
      </w:r>
      <w:r w:rsidRPr="00B92C16">
        <w:rPr>
          <w:rFonts w:ascii="宋体" w:hAnsi="宋体" w:cs="宋体" w:hint="eastAsia"/>
          <w:lang w:val="zh-CN"/>
        </w:rPr>
        <w:lastRenderedPageBreak/>
        <w:t>商小组的要求重新提交响应性文件，并由其法定代表人（负责人）或授权代表签字或者加盖公章，由授权代表签字的，应当附法定代表人（负责人）授权书；</w:t>
      </w:r>
    </w:p>
    <w:p w:rsidR="00E22D2B" w:rsidRPr="00B92C16" w:rsidRDefault="00F83290">
      <w:pPr>
        <w:spacing w:line="360" w:lineRule="auto"/>
        <w:ind w:firstLineChars="200" w:firstLine="480"/>
        <w:rPr>
          <w:rFonts w:ascii="宋体" w:hAnsi="宋体" w:cs="宋体"/>
          <w:lang w:val="zh-CN"/>
        </w:rPr>
      </w:pPr>
      <w:r w:rsidRPr="00B92C16">
        <w:rPr>
          <w:rFonts w:ascii="宋体" w:hAnsi="宋体" w:cs="宋体" w:hint="eastAsia"/>
        </w:rPr>
        <w:t>3</w:t>
      </w:r>
      <w:r w:rsidRPr="00B92C16">
        <w:rPr>
          <w:rFonts w:ascii="宋体" w:hAnsi="宋体" w:cs="宋体" w:hint="eastAsia"/>
          <w:lang w:val="zh-CN"/>
        </w:rPr>
        <w:t>.</w:t>
      </w:r>
      <w:r w:rsidRPr="00B92C16">
        <w:rPr>
          <w:rFonts w:ascii="宋体" w:hAnsi="宋体" w:cs="宋体" w:hint="eastAsia"/>
        </w:rPr>
        <w:t>1.</w:t>
      </w:r>
      <w:r w:rsidRPr="00B92C16">
        <w:rPr>
          <w:rFonts w:ascii="宋体" w:hAnsi="宋体" w:cs="宋体" w:hint="eastAsia"/>
          <w:lang w:val="zh-CN"/>
        </w:rPr>
        <w:t>5磋商文件能够详细列明采购标的技术、服务要求的，磋商结束后，磋商小组应当要求所有实质性响应的供应商在规定时间内提交最后报价，</w:t>
      </w:r>
      <w:r w:rsidRPr="00B92C16">
        <w:rPr>
          <w:rFonts w:ascii="宋体" w:hAnsi="宋体" w:cs="宋体" w:hint="eastAsia"/>
        </w:rPr>
        <w:t>提交最后报价的供应商不得少于2家，</w:t>
      </w:r>
      <w:r w:rsidRPr="00B92C16">
        <w:rPr>
          <w:rFonts w:ascii="宋体" w:hAnsi="宋体" w:cs="宋体" w:hint="eastAsia"/>
          <w:lang w:val="zh-CN"/>
        </w:rPr>
        <w:t>最后报价是供应商响应性文件的有效组成部分。</w:t>
      </w:r>
    </w:p>
    <w:p w:rsidR="00E22D2B" w:rsidRPr="00B92C16" w:rsidRDefault="00F83290">
      <w:pPr>
        <w:spacing w:line="360" w:lineRule="auto"/>
        <w:ind w:firstLineChars="200" w:firstLine="480"/>
        <w:rPr>
          <w:rFonts w:ascii="宋体" w:hAnsi="宋体" w:cs="宋体"/>
          <w:lang w:val="zh-CN"/>
        </w:rPr>
      </w:pPr>
      <w:r w:rsidRPr="00B92C16">
        <w:rPr>
          <w:rFonts w:ascii="宋体" w:hAnsi="宋体" w:cs="宋体" w:hint="eastAsia"/>
        </w:rPr>
        <w:t>3</w:t>
      </w:r>
      <w:r w:rsidRPr="00B92C16">
        <w:rPr>
          <w:rFonts w:ascii="宋体" w:hAnsi="宋体" w:cs="宋体" w:hint="eastAsia"/>
          <w:lang w:val="zh-CN"/>
        </w:rPr>
        <w:t>.</w:t>
      </w:r>
      <w:r w:rsidRPr="00B92C16">
        <w:rPr>
          <w:rFonts w:ascii="宋体" w:hAnsi="宋体" w:cs="宋体" w:hint="eastAsia"/>
        </w:rPr>
        <w:t>1.6</w:t>
      </w:r>
      <w:r w:rsidRPr="00B92C16">
        <w:rPr>
          <w:rFonts w:ascii="宋体" w:hAnsi="宋体" w:cs="宋体" w:hint="eastAsia"/>
          <w:lang w:val="zh-CN"/>
        </w:rPr>
        <w:t>经磋商确定最终服务内容及要求和提交最后报价的供应商后，由磋商小组采用综合评分法对提交最后报价的供应商的响应性文件和最后报价进行综合评分。</w:t>
      </w:r>
    </w:p>
    <w:p w:rsidR="00E22D2B" w:rsidRPr="00B92C16" w:rsidRDefault="00F83290">
      <w:pPr>
        <w:pStyle w:val="3"/>
        <w:rPr>
          <w:rFonts w:ascii="宋体" w:hAnsi="宋体" w:cs="宋体"/>
          <w:sz w:val="24"/>
          <w:szCs w:val="24"/>
        </w:rPr>
      </w:pPr>
      <w:bookmarkStart w:id="404" w:name="_Toc20555"/>
      <w:bookmarkStart w:id="405" w:name="_Toc2578"/>
      <w:r w:rsidRPr="00B92C16">
        <w:rPr>
          <w:rFonts w:ascii="宋体" w:hAnsi="宋体" w:cs="宋体" w:hint="eastAsia"/>
          <w:sz w:val="24"/>
          <w:szCs w:val="24"/>
        </w:rPr>
        <w:t>3.2 详细评审</w:t>
      </w:r>
      <w:bookmarkEnd w:id="404"/>
      <w:bookmarkEnd w:id="405"/>
    </w:p>
    <w:p w:rsidR="00E22D2B" w:rsidRPr="00B92C16" w:rsidRDefault="00F83290">
      <w:pPr>
        <w:spacing w:line="360" w:lineRule="auto"/>
        <w:ind w:firstLineChars="200" w:firstLine="480"/>
        <w:rPr>
          <w:rFonts w:ascii="宋体" w:hAnsi="宋体" w:cs="宋体"/>
        </w:rPr>
      </w:pPr>
      <w:r w:rsidRPr="00B92C16">
        <w:rPr>
          <w:rFonts w:ascii="宋体" w:hAnsi="宋体" w:cs="宋体" w:hint="eastAsia"/>
        </w:rPr>
        <w:t>3.2.1 评标委员会按本章第2.2款规定的量化因素和分值进行打分，并计算出综合评估得分。</w:t>
      </w:r>
    </w:p>
    <w:p w:rsidR="00E22D2B" w:rsidRPr="00B92C16" w:rsidRDefault="00F83290">
      <w:pPr>
        <w:spacing w:line="360" w:lineRule="auto"/>
        <w:ind w:firstLineChars="200" w:firstLine="480"/>
        <w:rPr>
          <w:rFonts w:ascii="宋体" w:hAnsi="宋体" w:cs="宋体"/>
        </w:rPr>
      </w:pPr>
      <w:r w:rsidRPr="00B92C16">
        <w:rPr>
          <w:rFonts w:ascii="宋体" w:hAnsi="宋体" w:cs="宋体" w:hint="eastAsia"/>
        </w:rPr>
        <w:t>（1）按本章第2.2.4（1）目规定的评审因素和分值对技术计算出得分A；</w:t>
      </w:r>
    </w:p>
    <w:p w:rsidR="00E22D2B" w:rsidRPr="00B92C16" w:rsidRDefault="00F83290">
      <w:pPr>
        <w:spacing w:line="360" w:lineRule="auto"/>
        <w:ind w:firstLineChars="200" w:firstLine="480"/>
        <w:rPr>
          <w:rFonts w:ascii="宋体" w:hAnsi="宋体" w:cs="宋体"/>
        </w:rPr>
      </w:pPr>
      <w:r w:rsidRPr="00B92C16">
        <w:rPr>
          <w:rFonts w:ascii="宋体" w:hAnsi="宋体" w:cs="宋体" w:hint="eastAsia"/>
        </w:rPr>
        <w:t>（2）按本章第2.2.4（2）目规定的评审因素和分值对综合计算出得分B；</w:t>
      </w:r>
    </w:p>
    <w:p w:rsidR="00E22D2B" w:rsidRPr="00B92C16" w:rsidRDefault="00F83290">
      <w:pPr>
        <w:spacing w:line="360" w:lineRule="auto"/>
        <w:ind w:firstLineChars="200" w:firstLine="480"/>
        <w:rPr>
          <w:rFonts w:ascii="宋体" w:hAnsi="宋体" w:cs="宋体"/>
        </w:rPr>
      </w:pPr>
      <w:r w:rsidRPr="00B92C16">
        <w:rPr>
          <w:rFonts w:ascii="宋体" w:hAnsi="宋体" w:cs="宋体" w:hint="eastAsia"/>
        </w:rPr>
        <w:t>（3）按本章第2.2.4（3）目规定的评审因素和分值对商务计算出得分C；</w:t>
      </w:r>
    </w:p>
    <w:p w:rsidR="00E22D2B" w:rsidRPr="00B92C16" w:rsidRDefault="00F83290">
      <w:pPr>
        <w:spacing w:line="360" w:lineRule="auto"/>
        <w:ind w:firstLineChars="200" w:firstLine="480"/>
        <w:rPr>
          <w:rFonts w:ascii="宋体" w:hAnsi="宋体" w:cs="宋体"/>
        </w:rPr>
      </w:pPr>
      <w:r w:rsidRPr="00B92C16">
        <w:rPr>
          <w:rFonts w:ascii="宋体" w:hAnsi="宋体" w:cs="宋体" w:hint="eastAsia"/>
        </w:rPr>
        <w:t>3.2.2 评分分值计算保留小数点后两位，小数点后第三位“四舍五入”。</w:t>
      </w:r>
    </w:p>
    <w:p w:rsidR="00E22D2B" w:rsidRPr="00B92C16" w:rsidRDefault="00F83290">
      <w:pPr>
        <w:spacing w:line="360" w:lineRule="auto"/>
        <w:ind w:firstLineChars="200" w:firstLine="480"/>
        <w:rPr>
          <w:rFonts w:ascii="宋体" w:hAnsi="宋体" w:cs="宋体"/>
        </w:rPr>
      </w:pPr>
      <w:r w:rsidRPr="00B92C16">
        <w:rPr>
          <w:rFonts w:ascii="宋体" w:hAnsi="宋体" w:cs="宋体" w:hint="eastAsia"/>
        </w:rPr>
        <w:t>3.2.3 供应商得分=A+B+C。</w:t>
      </w:r>
    </w:p>
    <w:p w:rsidR="00E22D2B" w:rsidRPr="00B92C16" w:rsidRDefault="00F83290">
      <w:pPr>
        <w:pStyle w:val="3"/>
        <w:rPr>
          <w:rFonts w:ascii="宋体" w:hAnsi="宋体" w:cs="宋体"/>
          <w:sz w:val="24"/>
          <w:szCs w:val="24"/>
        </w:rPr>
      </w:pPr>
      <w:bookmarkStart w:id="406" w:name="_Toc144974575"/>
      <w:bookmarkStart w:id="407" w:name="_Toc152045607"/>
      <w:bookmarkStart w:id="408" w:name="_Toc246996250"/>
      <w:bookmarkStart w:id="409" w:name="_Toc516502417"/>
      <w:bookmarkStart w:id="410" w:name="_Toc246996993"/>
      <w:bookmarkStart w:id="411" w:name="_Toc247085765"/>
      <w:bookmarkStart w:id="412" w:name="_Toc179632625"/>
      <w:bookmarkStart w:id="413" w:name="_Toc517781738"/>
      <w:bookmarkStart w:id="414" w:name="_Toc494031757"/>
      <w:bookmarkStart w:id="415" w:name="_Toc152042385"/>
      <w:bookmarkStart w:id="416" w:name="_Toc494549175"/>
      <w:bookmarkStart w:id="417" w:name="_Toc507754803"/>
      <w:bookmarkStart w:id="418" w:name="_Toc29153"/>
      <w:bookmarkStart w:id="419" w:name="_Toc32540"/>
      <w:bookmarkStart w:id="420" w:name="_Toc28923"/>
      <w:bookmarkStart w:id="421" w:name="_Toc6634"/>
      <w:bookmarkStart w:id="422" w:name="_Toc21055"/>
      <w:r w:rsidRPr="00B92C16">
        <w:rPr>
          <w:rFonts w:ascii="宋体" w:hAnsi="宋体" w:cs="宋体" w:hint="eastAsia"/>
          <w:sz w:val="24"/>
          <w:szCs w:val="24"/>
        </w:rPr>
        <w:t>3.3 响应文件的</w:t>
      </w:r>
      <w:bookmarkEnd w:id="406"/>
      <w:bookmarkEnd w:id="407"/>
      <w:bookmarkEnd w:id="408"/>
      <w:bookmarkEnd w:id="409"/>
      <w:bookmarkEnd w:id="410"/>
      <w:bookmarkEnd w:id="411"/>
      <w:bookmarkEnd w:id="412"/>
      <w:bookmarkEnd w:id="413"/>
      <w:bookmarkEnd w:id="414"/>
      <w:bookmarkEnd w:id="415"/>
      <w:bookmarkEnd w:id="416"/>
      <w:bookmarkEnd w:id="417"/>
      <w:r w:rsidRPr="00B92C16">
        <w:rPr>
          <w:rFonts w:ascii="宋体" w:hAnsi="宋体" w:cs="宋体" w:hint="eastAsia"/>
          <w:sz w:val="24"/>
          <w:szCs w:val="24"/>
        </w:rPr>
        <w:t>澄清、说明或补正</w:t>
      </w:r>
      <w:bookmarkEnd w:id="418"/>
      <w:bookmarkEnd w:id="419"/>
      <w:bookmarkEnd w:id="420"/>
      <w:bookmarkEnd w:id="421"/>
      <w:bookmarkEnd w:id="422"/>
    </w:p>
    <w:p w:rsidR="00E22D2B" w:rsidRPr="00B92C16" w:rsidRDefault="00F83290">
      <w:pPr>
        <w:spacing w:line="360" w:lineRule="auto"/>
        <w:ind w:firstLineChars="200" w:firstLine="480"/>
        <w:rPr>
          <w:rFonts w:ascii="宋体" w:hAnsi="宋体" w:cs="宋体"/>
        </w:rPr>
      </w:pPr>
      <w:r w:rsidRPr="00B92C16">
        <w:rPr>
          <w:rFonts w:ascii="宋体" w:hAnsi="宋体" w:cs="宋体" w:hint="eastAsia"/>
        </w:rPr>
        <w:t>3.3.1在磋商过程中，磋商小组可以要求供应商对所提交响应文件中不明确的内容进行澄清或说明，或者对细微偏差进行补正。磋商小组不接受供应商主动提出的澄清、说明或补正。</w:t>
      </w:r>
    </w:p>
    <w:p w:rsidR="00E22D2B" w:rsidRPr="00B92C16" w:rsidRDefault="00F83290">
      <w:pPr>
        <w:spacing w:line="360" w:lineRule="auto"/>
        <w:ind w:firstLineChars="200" w:firstLine="480"/>
        <w:rPr>
          <w:rFonts w:ascii="宋体" w:hAnsi="宋体" w:cs="宋体"/>
        </w:rPr>
      </w:pPr>
      <w:r w:rsidRPr="00B92C16">
        <w:rPr>
          <w:rFonts w:ascii="宋体" w:hAnsi="宋体" w:cs="宋体" w:hint="eastAsia"/>
        </w:rPr>
        <w:t>3.3.2 澄清、说明和补正不得改变响应文件的实质性内容。供应商的书面澄清、说明和补正属于响应文件的组成部分。</w:t>
      </w:r>
    </w:p>
    <w:p w:rsidR="00E22D2B" w:rsidRPr="00B92C16" w:rsidRDefault="00F83290">
      <w:pPr>
        <w:spacing w:line="360" w:lineRule="auto"/>
        <w:ind w:firstLineChars="200" w:firstLine="480"/>
        <w:rPr>
          <w:rFonts w:ascii="宋体" w:hAnsi="宋体" w:cs="宋体"/>
        </w:rPr>
      </w:pPr>
      <w:r w:rsidRPr="00B92C16">
        <w:rPr>
          <w:rFonts w:ascii="宋体" w:hAnsi="宋体" w:cs="宋体" w:hint="eastAsia"/>
        </w:rPr>
        <w:t>3.3.3 磋商小组对供应商提交的澄清、说明或补正有疑问的，可以要求供应商进一步澄清、说明或补正，直至满足磋商小组的要求。</w:t>
      </w:r>
    </w:p>
    <w:p w:rsidR="00E22D2B" w:rsidRPr="00B92C16" w:rsidRDefault="00F83290">
      <w:pPr>
        <w:pStyle w:val="3"/>
        <w:rPr>
          <w:rFonts w:ascii="宋体" w:hAnsi="宋体" w:cs="宋体"/>
          <w:sz w:val="24"/>
          <w:szCs w:val="24"/>
        </w:rPr>
      </w:pPr>
      <w:bookmarkStart w:id="423" w:name="_Toc23823"/>
      <w:bookmarkStart w:id="424" w:name="_Toc30483"/>
      <w:bookmarkStart w:id="425" w:name="_Toc29178"/>
      <w:bookmarkStart w:id="426" w:name="_Toc4898"/>
      <w:bookmarkStart w:id="427" w:name="_Toc4983"/>
      <w:bookmarkStart w:id="428" w:name="_Toc246996994"/>
      <w:bookmarkStart w:id="429" w:name="_Toc144974576"/>
      <w:bookmarkStart w:id="430" w:name="_Toc152042386"/>
      <w:bookmarkStart w:id="431" w:name="_Toc517781739"/>
      <w:bookmarkStart w:id="432" w:name="_Toc246996251"/>
      <w:bookmarkStart w:id="433" w:name="_Toc247085766"/>
      <w:bookmarkStart w:id="434" w:name="_Toc507754804"/>
      <w:bookmarkStart w:id="435" w:name="_Toc494549176"/>
      <w:bookmarkStart w:id="436" w:name="_Toc179632626"/>
      <w:bookmarkStart w:id="437" w:name="_Toc494031758"/>
      <w:bookmarkStart w:id="438" w:name="_Toc152045608"/>
      <w:bookmarkStart w:id="439" w:name="_Toc516502418"/>
      <w:r w:rsidRPr="00B92C16">
        <w:rPr>
          <w:rFonts w:ascii="宋体" w:hAnsi="宋体" w:cs="宋体" w:hint="eastAsia"/>
          <w:sz w:val="24"/>
          <w:szCs w:val="24"/>
        </w:rPr>
        <w:t>3.4 评标结果</w:t>
      </w:r>
      <w:bookmarkEnd w:id="423"/>
      <w:bookmarkEnd w:id="424"/>
      <w:bookmarkEnd w:id="425"/>
      <w:bookmarkEnd w:id="426"/>
      <w:bookmarkEnd w:id="427"/>
    </w:p>
    <w:p w:rsidR="00E22D2B" w:rsidRPr="00B92C16" w:rsidRDefault="00F83290">
      <w:pPr>
        <w:spacing w:line="360" w:lineRule="auto"/>
        <w:ind w:firstLineChars="200" w:firstLine="480"/>
        <w:rPr>
          <w:rFonts w:ascii="宋体" w:hAnsi="宋体" w:cs="宋体"/>
        </w:rPr>
      </w:pPr>
      <w:r w:rsidRPr="00B92C16">
        <w:rPr>
          <w:rFonts w:ascii="宋体" w:hAnsi="宋体" w:cs="宋体" w:hint="eastAsia"/>
        </w:rPr>
        <w:t>3.4.1除第二章“供应商须知”前附表授权直接确定成交人外，磋商小组按照得分由高到低的顺序推荐成交候选人。</w:t>
      </w:r>
    </w:p>
    <w:p w:rsidR="00E22D2B" w:rsidRPr="00B92C16" w:rsidRDefault="00F83290">
      <w:pPr>
        <w:spacing w:line="360" w:lineRule="auto"/>
        <w:ind w:firstLineChars="200" w:firstLine="480"/>
        <w:rPr>
          <w:rFonts w:ascii="宋体" w:hAnsi="宋体" w:cs="宋体"/>
        </w:rPr>
      </w:pPr>
      <w:r w:rsidRPr="00B92C16">
        <w:rPr>
          <w:rFonts w:ascii="宋体" w:hAnsi="宋体" w:cs="宋体" w:hint="eastAsia"/>
        </w:rPr>
        <w:lastRenderedPageBreak/>
        <w:t>3.4.2 磋商小组完成磋商后，应当向采购人提交评审报告。</w:t>
      </w:r>
    </w:p>
    <w:p w:rsidR="00E22D2B" w:rsidRPr="00B92C16" w:rsidRDefault="00F83290">
      <w:pPr>
        <w:pStyle w:val="3"/>
        <w:rPr>
          <w:rFonts w:ascii="宋体" w:hAnsi="宋体" w:cs="宋体"/>
          <w:sz w:val="24"/>
          <w:szCs w:val="24"/>
        </w:rPr>
      </w:pPr>
      <w:bookmarkStart w:id="440" w:name="_Toc27090"/>
      <w:bookmarkStart w:id="441" w:name="_Toc26865"/>
      <w:bookmarkStart w:id="442" w:name="_Toc28404"/>
      <w:bookmarkStart w:id="443" w:name="_Toc30821"/>
      <w:bookmarkStart w:id="444" w:name="_Toc18918"/>
      <w:r w:rsidRPr="00B92C16">
        <w:rPr>
          <w:rFonts w:ascii="宋体" w:hAnsi="宋体" w:cs="宋体" w:hint="eastAsia"/>
          <w:sz w:val="24"/>
          <w:szCs w:val="24"/>
        </w:rPr>
        <w:t>3.5 关于低价投标</w:t>
      </w:r>
      <w:bookmarkEnd w:id="440"/>
      <w:bookmarkEnd w:id="441"/>
      <w:bookmarkEnd w:id="442"/>
      <w:bookmarkEnd w:id="443"/>
      <w:bookmarkEnd w:id="444"/>
    </w:p>
    <w:p w:rsidR="00E22D2B" w:rsidRPr="00B92C16" w:rsidRDefault="00F83290">
      <w:pPr>
        <w:spacing w:line="360" w:lineRule="auto"/>
        <w:ind w:firstLineChars="200" w:firstLine="480"/>
        <w:rPr>
          <w:rFonts w:ascii="宋体" w:hAnsi="宋体" w:cs="宋体"/>
        </w:rPr>
      </w:pPr>
      <w:r w:rsidRPr="00B92C16">
        <w:rPr>
          <w:rFonts w:ascii="宋体" w:hAnsi="宋体" w:cs="宋体" w:hint="eastAsia"/>
        </w:rPr>
        <w:t>在磋商过程中，磋商小组发现供应商的报价明显低于其他磋商报价或者在设有标底时明显低于标底，使得其磋商报价可能低于其个别成本的，应当要求该供应商作出书面说明并提供相关证明材料。供应商不能合理说明或者不能提供相关证明材料的，由磋商小组认定该供应商以低于成本报价竞标，应当否决其投标。</w:t>
      </w:r>
    </w:p>
    <w:p w:rsidR="00E22D2B" w:rsidRPr="00B92C16" w:rsidRDefault="00F83290">
      <w:pPr>
        <w:pStyle w:val="3"/>
        <w:rPr>
          <w:rFonts w:ascii="宋体" w:hAnsi="宋体" w:cs="宋体"/>
          <w:sz w:val="24"/>
          <w:szCs w:val="24"/>
        </w:rPr>
      </w:pPr>
      <w:bookmarkStart w:id="445" w:name="_Toc12623"/>
      <w:bookmarkStart w:id="446" w:name="_Toc32634"/>
      <w:bookmarkStart w:id="447" w:name="_Toc32080"/>
      <w:bookmarkStart w:id="448" w:name="_Toc4868"/>
      <w:bookmarkStart w:id="449" w:name="_Toc26068"/>
      <w:r w:rsidRPr="00B92C16">
        <w:rPr>
          <w:rFonts w:ascii="宋体" w:hAnsi="宋体" w:cs="宋体" w:hint="eastAsia"/>
          <w:sz w:val="24"/>
          <w:szCs w:val="24"/>
        </w:rPr>
        <w:t>3.6 响应文件的修正</w:t>
      </w:r>
      <w:bookmarkEnd w:id="445"/>
      <w:bookmarkEnd w:id="446"/>
      <w:bookmarkEnd w:id="447"/>
      <w:bookmarkEnd w:id="448"/>
      <w:bookmarkEnd w:id="449"/>
    </w:p>
    <w:p w:rsidR="00E22D2B" w:rsidRPr="00B92C16" w:rsidRDefault="00F83290">
      <w:pPr>
        <w:spacing w:line="360" w:lineRule="auto"/>
        <w:ind w:firstLineChars="200" w:firstLine="480"/>
        <w:rPr>
          <w:rFonts w:ascii="宋体" w:hAnsi="宋体" w:cs="宋体"/>
        </w:rPr>
      </w:pPr>
      <w:r w:rsidRPr="00B92C16">
        <w:rPr>
          <w:rFonts w:ascii="宋体" w:hAnsi="宋体" w:cs="宋体" w:hint="eastAsia"/>
        </w:rPr>
        <w:t>响应文件不响应竞争性磋商文件的实质性要求和条件的，磋商小组不得允许供应商通过修正或撤销其不符合要求的差异或保留，使之成为具有响应性的投标。</w:t>
      </w:r>
    </w:p>
    <w:p w:rsidR="00E22D2B" w:rsidRPr="00B92C16" w:rsidRDefault="00F83290">
      <w:pPr>
        <w:spacing w:line="360" w:lineRule="auto"/>
        <w:ind w:firstLineChars="200" w:firstLine="480"/>
        <w:rPr>
          <w:rFonts w:ascii="宋体" w:hAnsi="宋体" w:cs="宋体"/>
        </w:rPr>
      </w:pPr>
      <w:r w:rsidRPr="00B92C16">
        <w:rPr>
          <w:rFonts w:ascii="宋体" w:hAnsi="宋体" w:cs="宋体" w:hint="eastAsia"/>
        </w:rPr>
        <w:t>磋商报价有算术错误的，磋商小组按以下原则进行修正：</w:t>
      </w:r>
    </w:p>
    <w:p w:rsidR="00E22D2B" w:rsidRPr="00B92C16" w:rsidRDefault="00F83290">
      <w:pPr>
        <w:spacing w:line="360" w:lineRule="auto"/>
        <w:ind w:firstLineChars="200" w:firstLine="480"/>
        <w:rPr>
          <w:rFonts w:ascii="宋体" w:hAnsi="宋体" w:cs="宋体"/>
        </w:rPr>
      </w:pPr>
      <w:r w:rsidRPr="00B92C16">
        <w:rPr>
          <w:rFonts w:ascii="宋体" w:hAnsi="宋体" w:cs="宋体" w:hint="eastAsia"/>
        </w:rPr>
        <w:t>（一）用数字表示的数额与用文字表示的数额不一致时，以文字数额为准；</w:t>
      </w:r>
    </w:p>
    <w:p w:rsidR="00E22D2B" w:rsidRPr="00B92C16" w:rsidRDefault="00F83290">
      <w:pPr>
        <w:spacing w:line="360" w:lineRule="auto"/>
        <w:ind w:firstLineChars="200" w:firstLine="480"/>
        <w:rPr>
          <w:rFonts w:ascii="宋体" w:hAnsi="宋体" w:cs="宋体"/>
        </w:rPr>
      </w:pPr>
      <w:r w:rsidRPr="00B92C16">
        <w:rPr>
          <w:rFonts w:ascii="宋体" w:hAnsi="宋体" w:cs="宋体" w:hint="eastAsia"/>
        </w:rPr>
        <w:t>（二）单价与数量的乘积与总价之间不一致时，以单价为准。若单价有明显的小数点错位，应以总价为准，并修改单价。</w:t>
      </w:r>
    </w:p>
    <w:p w:rsidR="00E22D2B" w:rsidRPr="00B92C16" w:rsidRDefault="00F83290">
      <w:pPr>
        <w:spacing w:line="360" w:lineRule="auto"/>
        <w:ind w:firstLineChars="200" w:firstLine="480"/>
        <w:rPr>
          <w:rFonts w:ascii="宋体" w:hAnsi="宋体" w:cs="宋体"/>
        </w:rPr>
      </w:pPr>
      <w:r w:rsidRPr="00B92C16">
        <w:rPr>
          <w:rFonts w:ascii="宋体" w:hAnsi="宋体" w:cs="宋体" w:hint="eastAsia"/>
        </w:rPr>
        <w:t>调整后的报价经供应商确认后产生约束力，供应商不接受修正价格的，其投标将被否决。</w:t>
      </w:r>
    </w:p>
    <w:p w:rsidR="00E22D2B" w:rsidRPr="00B92C16" w:rsidRDefault="00F83290">
      <w:pPr>
        <w:pStyle w:val="3"/>
        <w:rPr>
          <w:rFonts w:ascii="宋体" w:hAnsi="宋体" w:cs="宋体"/>
          <w:sz w:val="24"/>
          <w:szCs w:val="24"/>
        </w:rPr>
      </w:pPr>
      <w:bookmarkStart w:id="450" w:name="_Toc4226"/>
      <w:bookmarkStart w:id="451" w:name="_Toc23694"/>
      <w:bookmarkStart w:id="452" w:name="_Toc14569"/>
      <w:bookmarkStart w:id="453" w:name="_Toc9058"/>
      <w:bookmarkStart w:id="454" w:name="_Toc25724"/>
      <w:r w:rsidRPr="00B92C16">
        <w:rPr>
          <w:rFonts w:ascii="宋体" w:hAnsi="宋体" w:cs="宋体" w:hint="eastAsia"/>
          <w:sz w:val="24"/>
          <w:szCs w:val="24"/>
        </w:rPr>
        <w:t>3.7成交人的确立</w:t>
      </w:r>
      <w:bookmarkEnd w:id="450"/>
      <w:bookmarkEnd w:id="451"/>
      <w:bookmarkEnd w:id="452"/>
      <w:bookmarkEnd w:id="453"/>
      <w:bookmarkEnd w:id="454"/>
    </w:p>
    <w:p w:rsidR="00E22D2B" w:rsidRPr="00B92C16" w:rsidRDefault="00F83290">
      <w:pPr>
        <w:spacing w:line="360" w:lineRule="auto"/>
        <w:ind w:firstLineChars="200" w:firstLine="480"/>
        <w:rPr>
          <w:rFonts w:ascii="宋体" w:hAnsi="宋体" w:cs="宋体"/>
        </w:rPr>
      </w:pPr>
      <w:bookmarkStart w:id="455" w:name="_Toc3864"/>
      <w:bookmarkStart w:id="456" w:name="_Toc7431"/>
      <w:bookmarkStart w:id="457" w:name="_Toc32021"/>
      <w:r w:rsidRPr="00B92C16">
        <w:rPr>
          <w:rFonts w:ascii="宋体" w:hAnsi="宋体" w:cs="宋体" w:hint="eastAsia"/>
        </w:rPr>
        <w:t>采购代理机构应当在评审结束后1个工作日内将评审报告送采购人确认。</w:t>
      </w:r>
    </w:p>
    <w:p w:rsidR="00E22D2B" w:rsidRPr="00B92C16" w:rsidRDefault="00F83290">
      <w:pPr>
        <w:spacing w:line="360" w:lineRule="auto"/>
        <w:ind w:firstLineChars="200" w:firstLine="480"/>
        <w:rPr>
          <w:rFonts w:ascii="宋体" w:hAnsi="宋体" w:cs="宋体"/>
        </w:rPr>
      </w:pPr>
      <w:r w:rsidRPr="00B92C16">
        <w:rPr>
          <w:rFonts w:ascii="宋体" w:hAnsi="宋体" w:cs="宋体" w:hint="eastAsia"/>
        </w:rPr>
        <w:t>采购人应当在收到评审报告后1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E22D2B" w:rsidRPr="00B92C16" w:rsidRDefault="00F83290">
      <w:pPr>
        <w:spacing w:line="360" w:lineRule="auto"/>
        <w:ind w:firstLineChars="200" w:firstLine="480"/>
        <w:rPr>
          <w:rFonts w:ascii="宋体" w:hAnsi="宋体" w:cs="宋体"/>
        </w:rPr>
      </w:pPr>
      <w:r w:rsidRPr="00B92C16">
        <w:rPr>
          <w:rFonts w:ascii="宋体" w:hAnsi="宋体" w:cs="宋体" w:hint="eastAsia"/>
        </w:rPr>
        <w:t>成交供应商拒绝签订政府采购合同的，采购人可以按照本办法第二十八条第二款规定的原则确定其他供应商作为成交供应商并签订政府采购合同，也可以重新开展采购活动。拒绝签订政府采购合同的成交供应商不得参加对该项目重新开展的采购活动。</w:t>
      </w:r>
    </w:p>
    <w:p w:rsidR="00E22D2B" w:rsidRPr="00B92C16" w:rsidRDefault="00F83290">
      <w:pPr>
        <w:pStyle w:val="3"/>
        <w:rPr>
          <w:rFonts w:ascii="宋体" w:hAnsi="宋体" w:cs="宋体"/>
          <w:sz w:val="24"/>
          <w:szCs w:val="24"/>
        </w:rPr>
      </w:pPr>
      <w:bookmarkStart w:id="458" w:name="_Toc23662"/>
      <w:bookmarkStart w:id="459" w:name="_Toc361"/>
      <w:r w:rsidRPr="00B92C16">
        <w:rPr>
          <w:rFonts w:ascii="宋体" w:hAnsi="宋体" w:cs="宋体" w:hint="eastAsia"/>
          <w:sz w:val="24"/>
          <w:szCs w:val="24"/>
        </w:rPr>
        <w:lastRenderedPageBreak/>
        <w:t>3.8 成交结果公</w:t>
      </w:r>
      <w:bookmarkEnd w:id="455"/>
      <w:bookmarkEnd w:id="456"/>
      <w:bookmarkEnd w:id="457"/>
      <w:r w:rsidRPr="00B92C16">
        <w:rPr>
          <w:rFonts w:ascii="宋体" w:hAnsi="宋体" w:cs="宋体" w:hint="eastAsia"/>
          <w:sz w:val="24"/>
          <w:szCs w:val="24"/>
        </w:rPr>
        <w:t>告</w:t>
      </w:r>
      <w:bookmarkEnd w:id="458"/>
      <w:bookmarkEnd w:id="459"/>
    </w:p>
    <w:bookmarkEnd w:id="428"/>
    <w:bookmarkEnd w:id="429"/>
    <w:bookmarkEnd w:id="430"/>
    <w:bookmarkEnd w:id="431"/>
    <w:bookmarkEnd w:id="432"/>
    <w:bookmarkEnd w:id="433"/>
    <w:bookmarkEnd w:id="434"/>
    <w:bookmarkEnd w:id="435"/>
    <w:bookmarkEnd w:id="436"/>
    <w:bookmarkEnd w:id="437"/>
    <w:bookmarkEnd w:id="438"/>
    <w:bookmarkEnd w:id="439"/>
    <w:p w:rsidR="00E22D2B" w:rsidRPr="00B92C16" w:rsidRDefault="00F83290">
      <w:pPr>
        <w:pStyle w:val="af0"/>
        <w:spacing w:after="0" w:line="360" w:lineRule="auto"/>
        <w:ind w:firstLineChars="200" w:firstLine="480"/>
        <w:rPr>
          <w:rFonts w:ascii="宋体" w:hAnsi="宋体" w:cs="宋体"/>
          <w:sz w:val="24"/>
        </w:rPr>
      </w:pPr>
      <w:r w:rsidRPr="00B92C16">
        <w:rPr>
          <w:rFonts w:ascii="宋体" w:hAnsi="宋体" w:cs="宋体" w:hint="eastAsia"/>
          <w:sz w:val="24"/>
        </w:rPr>
        <w:t>采购人或者采购代理机构应当在成交供应商确定后1个工作日内，在省级以上财政部门指定的政府采购信息发布媒体上公告成交结果，同时向成交供应商发出成交通知书，并将磋商文件随成交结果同时公告。</w:t>
      </w:r>
    </w:p>
    <w:p w:rsidR="00E22D2B" w:rsidRPr="00B92C16" w:rsidRDefault="00E22D2B">
      <w:pPr>
        <w:jc w:val="center"/>
        <w:outlineLvl w:val="0"/>
        <w:rPr>
          <w:b/>
          <w:sz w:val="32"/>
        </w:rPr>
      </w:pPr>
    </w:p>
    <w:p w:rsidR="00E22D2B" w:rsidRPr="00B92C16" w:rsidRDefault="00E22D2B">
      <w:pPr>
        <w:jc w:val="center"/>
        <w:outlineLvl w:val="0"/>
        <w:rPr>
          <w:b/>
          <w:sz w:val="32"/>
        </w:rPr>
      </w:pPr>
    </w:p>
    <w:p w:rsidR="00E22D2B" w:rsidRPr="00B92C16" w:rsidRDefault="00E22D2B">
      <w:pPr>
        <w:jc w:val="center"/>
        <w:outlineLvl w:val="0"/>
        <w:rPr>
          <w:b/>
          <w:sz w:val="32"/>
        </w:rPr>
      </w:pPr>
    </w:p>
    <w:p w:rsidR="00E22D2B" w:rsidRPr="00B92C16" w:rsidRDefault="00E22D2B">
      <w:pPr>
        <w:jc w:val="center"/>
        <w:outlineLvl w:val="0"/>
        <w:rPr>
          <w:b/>
          <w:sz w:val="32"/>
        </w:rPr>
      </w:pPr>
    </w:p>
    <w:p w:rsidR="00E22D2B" w:rsidRPr="00B92C16" w:rsidRDefault="00E22D2B">
      <w:pPr>
        <w:jc w:val="center"/>
        <w:outlineLvl w:val="0"/>
        <w:rPr>
          <w:b/>
          <w:sz w:val="32"/>
        </w:rPr>
      </w:pPr>
    </w:p>
    <w:p w:rsidR="00E22D2B" w:rsidRPr="00B92C16" w:rsidRDefault="00E22D2B">
      <w:pPr>
        <w:jc w:val="center"/>
        <w:outlineLvl w:val="0"/>
        <w:rPr>
          <w:b/>
          <w:sz w:val="32"/>
        </w:rPr>
      </w:pPr>
    </w:p>
    <w:p w:rsidR="00E22D2B" w:rsidRPr="00B92C16" w:rsidRDefault="00E22D2B">
      <w:pPr>
        <w:jc w:val="center"/>
        <w:outlineLvl w:val="0"/>
        <w:rPr>
          <w:b/>
          <w:sz w:val="32"/>
        </w:rPr>
      </w:pPr>
    </w:p>
    <w:p w:rsidR="00E22D2B" w:rsidRPr="00B92C16" w:rsidRDefault="00E22D2B">
      <w:pPr>
        <w:jc w:val="center"/>
        <w:outlineLvl w:val="0"/>
        <w:rPr>
          <w:b/>
          <w:sz w:val="32"/>
        </w:rPr>
      </w:pPr>
    </w:p>
    <w:p w:rsidR="00E22D2B" w:rsidRPr="00B92C16" w:rsidRDefault="00E22D2B">
      <w:pPr>
        <w:jc w:val="center"/>
        <w:outlineLvl w:val="0"/>
        <w:rPr>
          <w:b/>
          <w:sz w:val="32"/>
        </w:rPr>
      </w:pPr>
    </w:p>
    <w:p w:rsidR="00E22D2B" w:rsidRPr="00B92C16" w:rsidRDefault="00E22D2B">
      <w:pPr>
        <w:jc w:val="center"/>
        <w:outlineLvl w:val="0"/>
        <w:rPr>
          <w:b/>
          <w:sz w:val="32"/>
        </w:rPr>
      </w:pPr>
    </w:p>
    <w:p w:rsidR="00E22D2B" w:rsidRPr="00B92C16" w:rsidRDefault="00E22D2B">
      <w:pPr>
        <w:jc w:val="center"/>
        <w:outlineLvl w:val="0"/>
        <w:rPr>
          <w:b/>
          <w:sz w:val="32"/>
        </w:rPr>
      </w:pPr>
    </w:p>
    <w:p w:rsidR="00E22D2B" w:rsidRPr="00B92C16" w:rsidRDefault="00E22D2B">
      <w:pPr>
        <w:jc w:val="center"/>
        <w:outlineLvl w:val="0"/>
        <w:rPr>
          <w:b/>
          <w:sz w:val="32"/>
        </w:rPr>
      </w:pPr>
    </w:p>
    <w:p w:rsidR="00E22D2B" w:rsidRPr="00B92C16" w:rsidRDefault="00E22D2B">
      <w:pPr>
        <w:jc w:val="center"/>
        <w:outlineLvl w:val="0"/>
        <w:rPr>
          <w:b/>
          <w:sz w:val="32"/>
        </w:rPr>
      </w:pPr>
    </w:p>
    <w:p w:rsidR="00E22D2B" w:rsidRPr="00B92C16" w:rsidRDefault="00E22D2B">
      <w:pPr>
        <w:jc w:val="center"/>
        <w:outlineLvl w:val="0"/>
        <w:rPr>
          <w:b/>
          <w:sz w:val="32"/>
        </w:rPr>
      </w:pPr>
    </w:p>
    <w:p w:rsidR="00E22D2B" w:rsidRPr="00B92C16" w:rsidRDefault="00E22D2B">
      <w:pPr>
        <w:jc w:val="center"/>
        <w:outlineLvl w:val="0"/>
        <w:rPr>
          <w:b/>
          <w:sz w:val="32"/>
        </w:rPr>
      </w:pPr>
    </w:p>
    <w:p w:rsidR="00E22D2B" w:rsidRPr="00B92C16" w:rsidRDefault="00E22D2B">
      <w:pPr>
        <w:jc w:val="center"/>
        <w:outlineLvl w:val="0"/>
        <w:rPr>
          <w:b/>
          <w:sz w:val="32"/>
        </w:rPr>
      </w:pPr>
    </w:p>
    <w:p w:rsidR="00E22D2B" w:rsidRPr="00B92C16" w:rsidRDefault="00E22D2B">
      <w:pPr>
        <w:jc w:val="center"/>
        <w:outlineLvl w:val="0"/>
        <w:rPr>
          <w:b/>
          <w:sz w:val="32"/>
        </w:rPr>
      </w:pPr>
    </w:p>
    <w:p w:rsidR="00E22D2B" w:rsidRPr="00B92C16" w:rsidRDefault="00E22D2B">
      <w:pPr>
        <w:jc w:val="center"/>
        <w:outlineLvl w:val="0"/>
        <w:rPr>
          <w:b/>
          <w:sz w:val="32"/>
        </w:rPr>
      </w:pPr>
    </w:p>
    <w:p w:rsidR="00E22D2B" w:rsidRPr="00B92C16" w:rsidRDefault="00F83290">
      <w:pPr>
        <w:jc w:val="center"/>
        <w:outlineLvl w:val="0"/>
        <w:rPr>
          <w:b/>
          <w:sz w:val="32"/>
        </w:rPr>
      </w:pPr>
      <w:r w:rsidRPr="00B92C16">
        <w:rPr>
          <w:rFonts w:hint="eastAsia"/>
          <w:b/>
          <w:sz w:val="32"/>
        </w:rPr>
        <w:lastRenderedPageBreak/>
        <w:t>第四章</w:t>
      </w:r>
      <w:r w:rsidRPr="00B92C16">
        <w:rPr>
          <w:rFonts w:hint="eastAsia"/>
          <w:b/>
          <w:sz w:val="32"/>
        </w:rPr>
        <w:t xml:space="preserve">  </w:t>
      </w:r>
      <w:r w:rsidRPr="00B92C16">
        <w:rPr>
          <w:rFonts w:hint="eastAsia"/>
          <w:b/>
          <w:sz w:val="32"/>
        </w:rPr>
        <w:t>合同条款及格式</w:t>
      </w:r>
      <w:bookmarkEnd w:id="340"/>
      <w:bookmarkEnd w:id="341"/>
      <w:bookmarkEnd w:id="342"/>
    </w:p>
    <w:p w:rsidR="00E22D2B" w:rsidRPr="00B92C16" w:rsidRDefault="00F83290">
      <w:pPr>
        <w:adjustRightInd w:val="0"/>
        <w:snapToGrid w:val="0"/>
        <w:spacing w:line="420" w:lineRule="exact"/>
        <w:ind w:firstLineChars="230" w:firstLine="485"/>
        <w:jc w:val="center"/>
        <w:rPr>
          <w:rFonts w:ascii="宋体" w:eastAsia="宋体" w:hAnsi="宋体" w:cs="宋体"/>
          <w:b/>
          <w:sz w:val="21"/>
          <w:szCs w:val="21"/>
        </w:rPr>
      </w:pPr>
      <w:bookmarkStart w:id="460" w:name="_Toc6896247"/>
      <w:r w:rsidRPr="00B92C16">
        <w:rPr>
          <w:rFonts w:ascii="宋体" w:eastAsia="宋体" w:hAnsi="宋体" w:cs="宋体" w:hint="eastAsia"/>
          <w:b/>
          <w:sz w:val="21"/>
          <w:szCs w:val="21"/>
        </w:rPr>
        <w:t>（仅供参考，以实际签订为准）</w:t>
      </w:r>
    </w:p>
    <w:p w:rsidR="00E22D2B" w:rsidRPr="00B92C16" w:rsidRDefault="00E22D2B">
      <w:pPr>
        <w:pStyle w:val="24"/>
        <w:ind w:left="480"/>
        <w:rPr>
          <w:rFonts w:ascii="宋体" w:hAnsi="宋体" w:cs="宋体"/>
        </w:rPr>
      </w:pPr>
    </w:p>
    <w:p w:rsidR="00E22D2B" w:rsidRPr="00B92C16" w:rsidRDefault="00F83290">
      <w:pPr>
        <w:jc w:val="center"/>
        <w:rPr>
          <w:rFonts w:asciiTheme="minorEastAsia" w:hAnsiTheme="minorEastAsia"/>
          <w:b/>
          <w:sz w:val="32"/>
        </w:rPr>
      </w:pPr>
      <w:bookmarkStart w:id="461" w:name="_Toc163380725"/>
      <w:bookmarkStart w:id="462" w:name="_Toc45177863"/>
      <w:bookmarkStart w:id="463" w:name="_Toc11081"/>
      <w:bookmarkEnd w:id="460"/>
      <w:r w:rsidRPr="00B92C16">
        <w:rPr>
          <w:rFonts w:asciiTheme="minorEastAsia" w:hAnsiTheme="minorEastAsia" w:hint="eastAsia"/>
          <w:b/>
          <w:sz w:val="32"/>
        </w:rPr>
        <w:t>合同条款及格式</w:t>
      </w:r>
    </w:p>
    <w:p w:rsidR="00E22D2B" w:rsidRPr="00B92C16" w:rsidRDefault="00E22D2B">
      <w:pPr>
        <w:spacing w:after="120"/>
        <w:ind w:leftChars="200" w:left="480" w:firstLineChars="200" w:firstLine="480"/>
        <w:rPr>
          <w:rFonts w:asciiTheme="minorEastAsia" w:hAnsiTheme="minorEastAsia" w:cs="宋体"/>
        </w:rPr>
      </w:pPr>
    </w:p>
    <w:p w:rsidR="00E22D2B" w:rsidRPr="00B92C16" w:rsidRDefault="00F83290">
      <w:pPr>
        <w:jc w:val="center"/>
        <w:rPr>
          <w:rFonts w:asciiTheme="minorEastAsia" w:hAnsiTheme="minorEastAsia"/>
          <w:bCs/>
          <w:sz w:val="32"/>
          <w:szCs w:val="32"/>
        </w:rPr>
      </w:pPr>
      <w:r w:rsidRPr="00B92C16">
        <w:rPr>
          <w:rFonts w:asciiTheme="minorEastAsia" w:hAnsiTheme="minorEastAsia"/>
          <w:bCs/>
          <w:sz w:val="32"/>
          <w:szCs w:val="32"/>
        </w:rPr>
        <w:t>（GF—201</w:t>
      </w:r>
      <w:r w:rsidRPr="00B92C16">
        <w:rPr>
          <w:rFonts w:asciiTheme="minorEastAsia" w:hAnsiTheme="minorEastAsia" w:hint="eastAsia"/>
          <w:bCs/>
          <w:sz w:val="32"/>
          <w:szCs w:val="32"/>
        </w:rPr>
        <w:t>7</w:t>
      </w:r>
      <w:r w:rsidRPr="00B92C16">
        <w:rPr>
          <w:rFonts w:asciiTheme="minorEastAsia" w:hAnsiTheme="minorEastAsia"/>
          <w:bCs/>
          <w:sz w:val="32"/>
          <w:szCs w:val="32"/>
        </w:rPr>
        <w:t>—</w:t>
      </w:r>
      <w:r w:rsidRPr="00B92C16">
        <w:rPr>
          <w:rFonts w:asciiTheme="minorEastAsia" w:hAnsiTheme="minorEastAsia" w:hint="eastAsia"/>
          <w:bCs/>
          <w:sz w:val="32"/>
          <w:szCs w:val="32"/>
        </w:rPr>
        <w:t>0201）</w:t>
      </w:r>
    </w:p>
    <w:p w:rsidR="00E22D2B" w:rsidRPr="00B92C16" w:rsidRDefault="00E22D2B">
      <w:pPr>
        <w:jc w:val="center"/>
        <w:rPr>
          <w:rFonts w:asciiTheme="minorEastAsia" w:hAnsiTheme="minorEastAsia"/>
          <w:b/>
          <w:sz w:val="52"/>
          <w:szCs w:val="52"/>
        </w:rPr>
      </w:pPr>
    </w:p>
    <w:p w:rsidR="00E22D2B" w:rsidRPr="00B92C16" w:rsidRDefault="00E22D2B">
      <w:pPr>
        <w:jc w:val="center"/>
        <w:rPr>
          <w:rFonts w:asciiTheme="minorEastAsia" w:hAnsiTheme="minorEastAsia"/>
          <w:b/>
          <w:sz w:val="52"/>
          <w:szCs w:val="52"/>
        </w:rPr>
      </w:pPr>
    </w:p>
    <w:p w:rsidR="00E22D2B" w:rsidRPr="00B92C16" w:rsidRDefault="00E22D2B">
      <w:pPr>
        <w:jc w:val="center"/>
        <w:rPr>
          <w:rFonts w:asciiTheme="minorEastAsia" w:hAnsiTheme="minorEastAsia"/>
          <w:b/>
          <w:sz w:val="52"/>
          <w:szCs w:val="52"/>
        </w:rPr>
      </w:pPr>
    </w:p>
    <w:p w:rsidR="00E22D2B" w:rsidRPr="00B92C16" w:rsidRDefault="00E22D2B">
      <w:pPr>
        <w:jc w:val="center"/>
        <w:rPr>
          <w:rFonts w:asciiTheme="minorEastAsia" w:hAnsiTheme="minorEastAsia"/>
          <w:b/>
          <w:sz w:val="52"/>
          <w:szCs w:val="52"/>
        </w:rPr>
      </w:pPr>
    </w:p>
    <w:p w:rsidR="00E22D2B" w:rsidRPr="00B92C16" w:rsidRDefault="00F83290">
      <w:pPr>
        <w:jc w:val="center"/>
        <w:rPr>
          <w:rFonts w:asciiTheme="minorEastAsia" w:hAnsiTheme="minorEastAsia"/>
          <w:b/>
          <w:sz w:val="56"/>
          <w:szCs w:val="48"/>
        </w:rPr>
      </w:pPr>
      <w:r w:rsidRPr="00B92C16">
        <w:rPr>
          <w:rFonts w:asciiTheme="minorEastAsia" w:hAnsiTheme="minorEastAsia"/>
          <w:b/>
          <w:sz w:val="56"/>
          <w:szCs w:val="48"/>
        </w:rPr>
        <w:t>建设工程施工合同</w:t>
      </w:r>
    </w:p>
    <w:p w:rsidR="00E22D2B" w:rsidRPr="00B92C16" w:rsidRDefault="00E22D2B">
      <w:pPr>
        <w:jc w:val="center"/>
        <w:rPr>
          <w:rFonts w:asciiTheme="minorEastAsia" w:hAnsiTheme="minorEastAsia"/>
          <w:b/>
          <w:sz w:val="56"/>
          <w:szCs w:val="48"/>
        </w:rPr>
      </w:pPr>
    </w:p>
    <w:p w:rsidR="00E22D2B" w:rsidRPr="00B92C16" w:rsidRDefault="00E22D2B">
      <w:pPr>
        <w:jc w:val="center"/>
        <w:rPr>
          <w:rFonts w:asciiTheme="minorEastAsia" w:hAnsiTheme="minorEastAsia"/>
          <w:b/>
          <w:sz w:val="48"/>
          <w:szCs w:val="48"/>
        </w:rPr>
      </w:pPr>
    </w:p>
    <w:p w:rsidR="00E22D2B" w:rsidRPr="00B92C16" w:rsidRDefault="00E22D2B">
      <w:pPr>
        <w:jc w:val="center"/>
        <w:rPr>
          <w:rFonts w:asciiTheme="minorEastAsia" w:hAnsiTheme="minorEastAsia"/>
          <w:b/>
          <w:sz w:val="72"/>
          <w:szCs w:val="72"/>
        </w:rPr>
      </w:pPr>
    </w:p>
    <w:p w:rsidR="00E22D2B" w:rsidRPr="00B92C16" w:rsidRDefault="00E22D2B">
      <w:pPr>
        <w:rPr>
          <w:rFonts w:asciiTheme="minorEastAsia" w:hAnsiTheme="minorEastAsia"/>
          <w:b/>
          <w:sz w:val="28"/>
          <w:szCs w:val="28"/>
        </w:rPr>
      </w:pPr>
    </w:p>
    <w:p w:rsidR="00E22D2B" w:rsidRPr="00B92C16" w:rsidRDefault="00E22D2B">
      <w:pPr>
        <w:spacing w:after="120"/>
        <w:rPr>
          <w:rFonts w:asciiTheme="minorEastAsia" w:hAnsiTheme="minorEastAsia"/>
        </w:rPr>
      </w:pPr>
    </w:p>
    <w:p w:rsidR="00E22D2B" w:rsidRPr="00B92C16" w:rsidRDefault="00F83290">
      <w:pPr>
        <w:ind w:rightChars="1295" w:right="3108"/>
        <w:jc w:val="center"/>
        <w:rPr>
          <w:rFonts w:asciiTheme="minorEastAsia" w:hAnsiTheme="minorEastAsia"/>
          <w:b/>
          <w:sz w:val="32"/>
          <w:szCs w:val="28"/>
        </w:rPr>
      </w:pPr>
      <w:r w:rsidRPr="00B92C16">
        <w:rPr>
          <w:rFonts w:asciiTheme="minorEastAsia" w:hAnsiTheme="minorEastAsia"/>
          <w:noProof/>
        </w:rPr>
        <mc:AlternateContent>
          <mc:Choice Requires="wps">
            <w:drawing>
              <wp:anchor distT="0" distB="0" distL="114300" distR="114300" simplePos="0" relativeHeight="251660288" behindDoc="0" locked="0" layoutInCell="1" allowOverlap="1" wp14:anchorId="79091D35" wp14:editId="6DB28624">
                <wp:simplePos x="0" y="0"/>
                <wp:positionH relativeFrom="column">
                  <wp:posOffset>3970020</wp:posOffset>
                </wp:positionH>
                <wp:positionV relativeFrom="paragraph">
                  <wp:posOffset>120015</wp:posOffset>
                </wp:positionV>
                <wp:extent cx="723900" cy="457200"/>
                <wp:effectExtent l="4445" t="4445" r="8255" b="8255"/>
                <wp:wrapNone/>
                <wp:docPr id="4" name="文本框 4"/>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rsidR="00E22D2B" w:rsidRDefault="00F83290">
                            <w:pPr>
                              <w:rPr>
                                <w:b/>
                                <w:bCs/>
                                <w:sz w:val="32"/>
                              </w:rPr>
                            </w:pPr>
                            <w:r>
                              <w:rPr>
                                <w:rFonts w:hint="eastAsia"/>
                                <w:b/>
                                <w:bCs/>
                                <w:sz w:val="32"/>
                              </w:rPr>
                              <w:t>制定</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312.6pt;margin-top:9.45pt;width:57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" filled="f" strokecolor="white">
                <v:textbox>
                  <w:txbxContent>
                    <w:p w:rsidR="00E22D2B" w:rsidRDefault="00F83290">
                      <w:pPr>
                        <w:rPr>
                          <w:b/>
                          <w:bCs/>
                          <w:sz w:val="32"/>
                        </w:rPr>
                      </w:pPr>
                      <w:r>
                        <w:rPr>
                          <w:rFonts w:hint="eastAsia"/>
                          <w:b/>
                          <w:bCs/>
                          <w:sz w:val="32"/>
                        </w:rPr>
                        <w:t>制定</w:t>
                      </w:r>
                    </w:p>
                  </w:txbxContent>
                </v:textbox>
              </v:shape>
            </w:pict>
          </mc:Fallback>
        </mc:AlternateContent>
      </w:r>
      <w:r w:rsidRPr="00B92C16">
        <w:rPr>
          <w:rFonts w:asciiTheme="minorEastAsia" w:hAnsiTheme="minorEastAsia"/>
          <w:b/>
          <w:sz w:val="32"/>
          <w:szCs w:val="28"/>
        </w:rPr>
        <w:t>住房城乡建设部</w:t>
      </w:r>
    </w:p>
    <w:p w:rsidR="00E22D2B" w:rsidRPr="00B92C16" w:rsidRDefault="00F83290">
      <w:pPr>
        <w:ind w:rightChars="1295" w:right="3108"/>
        <w:jc w:val="center"/>
        <w:rPr>
          <w:rFonts w:asciiTheme="minorEastAsia" w:hAnsiTheme="minorEastAsia"/>
          <w:b/>
          <w:sz w:val="32"/>
          <w:szCs w:val="28"/>
        </w:rPr>
      </w:pPr>
      <w:r w:rsidRPr="00B92C16">
        <w:rPr>
          <w:rFonts w:asciiTheme="minorEastAsia" w:hAnsiTheme="minorEastAsia"/>
          <w:b/>
          <w:sz w:val="32"/>
          <w:szCs w:val="28"/>
        </w:rPr>
        <w:t>国家工商行政管理总局</w:t>
      </w:r>
    </w:p>
    <w:p w:rsidR="00E22D2B" w:rsidRPr="00B92C16" w:rsidRDefault="00E22D2B">
      <w:pPr>
        <w:rPr>
          <w:rFonts w:asciiTheme="minorEastAsia" w:hAnsiTheme="minorEastAsia"/>
          <w:b/>
        </w:rPr>
      </w:pPr>
    </w:p>
    <w:p w:rsidR="00E22D2B" w:rsidRPr="00B92C16" w:rsidRDefault="00F83290">
      <w:pPr>
        <w:rPr>
          <w:rFonts w:asciiTheme="minorEastAsia" w:hAnsiTheme="minorEastAsia"/>
        </w:rPr>
        <w:sectPr w:rsidR="00E22D2B" w:rsidRPr="00B92C16">
          <w:footerReference w:type="first" r:id="rId19"/>
          <w:pgSz w:w="11906" w:h="16838"/>
          <w:pgMar w:top="1440" w:right="1080" w:bottom="1440" w:left="1080" w:header="851" w:footer="992" w:gutter="0"/>
          <w:cols w:space="720"/>
          <w:titlePg/>
          <w:docGrid w:type="lines" w:linePitch="326"/>
        </w:sectPr>
      </w:pPr>
      <w:bookmarkStart w:id="464" w:name="_Toc296503025"/>
      <w:bookmarkStart w:id="465" w:name="_Toc296890982"/>
      <w:bookmarkStart w:id="466" w:name="_Toc351203480"/>
      <w:r w:rsidRPr="00B92C16">
        <w:rPr>
          <w:rFonts w:asciiTheme="minorEastAsia" w:hAnsiTheme="minorEastAsia"/>
        </w:rPr>
        <w:t xml:space="preserve"> </w:t>
      </w:r>
    </w:p>
    <w:bookmarkEnd w:id="464"/>
    <w:bookmarkEnd w:id="465"/>
    <w:bookmarkEnd w:id="466"/>
    <w:p w:rsidR="00E22D2B" w:rsidRPr="00B92C16" w:rsidRDefault="00F83290">
      <w:pPr>
        <w:jc w:val="center"/>
        <w:rPr>
          <w:rFonts w:asciiTheme="minorEastAsia" w:hAnsiTheme="minorEastAsia"/>
          <w:sz w:val="44"/>
          <w:szCs w:val="44"/>
        </w:rPr>
      </w:pPr>
      <w:r w:rsidRPr="00B92C16">
        <w:rPr>
          <w:rFonts w:asciiTheme="minorEastAsia" w:hAnsiTheme="minorEastAsia"/>
          <w:sz w:val="44"/>
          <w:szCs w:val="44"/>
        </w:rPr>
        <w:lastRenderedPageBreak/>
        <w:t>第一部分 合同协议书</w:t>
      </w:r>
    </w:p>
    <w:p w:rsidR="00E22D2B" w:rsidRPr="00B92C16" w:rsidRDefault="00F83290">
      <w:pPr>
        <w:keepNext/>
        <w:keepLines/>
        <w:spacing w:before="260" w:after="260" w:line="413" w:lineRule="auto"/>
        <w:jc w:val="center"/>
        <w:rPr>
          <w:rFonts w:ascii="宋体" w:hAnsi="宋体" w:cs="宋体"/>
          <w:b/>
          <w:bCs/>
          <w:szCs w:val="21"/>
        </w:rPr>
      </w:pPr>
      <w:bookmarkStart w:id="467" w:name="_Toc2333474"/>
      <w:r w:rsidRPr="00B92C16">
        <w:rPr>
          <w:rFonts w:ascii="宋体" w:hAnsi="宋体" w:cs="宋体" w:hint="eastAsia"/>
          <w:b/>
          <w:bCs/>
          <w:szCs w:val="21"/>
        </w:rPr>
        <w:t>第一部分 合同协议书</w:t>
      </w:r>
      <w:bookmarkEnd w:id="467"/>
    </w:p>
    <w:p w:rsidR="00E22D2B" w:rsidRPr="00B92C16" w:rsidRDefault="00F83290">
      <w:pPr>
        <w:spacing w:line="360" w:lineRule="auto"/>
        <w:ind w:firstLineChars="200" w:firstLine="480"/>
        <w:rPr>
          <w:rFonts w:ascii="宋体" w:hAnsi="宋体" w:cs="宋体"/>
          <w:szCs w:val="24"/>
          <w:u w:val="single"/>
        </w:rPr>
      </w:pPr>
      <w:r w:rsidRPr="00B92C16">
        <w:rPr>
          <w:rFonts w:ascii="宋体" w:hAnsi="宋体" w:cs="宋体" w:hint="eastAsia"/>
          <w:szCs w:val="24"/>
        </w:rPr>
        <w:t>发包人（全称）：</w:t>
      </w:r>
      <w:r w:rsidRPr="00B92C16">
        <w:rPr>
          <w:rFonts w:ascii="宋体" w:hAnsi="宋体" w:cs="宋体" w:hint="eastAsia"/>
          <w:szCs w:val="24"/>
          <w:u w:val="single"/>
        </w:rPr>
        <w:t xml:space="preserve">    郏县教育体育局 </w:t>
      </w:r>
    </w:p>
    <w:p w:rsidR="00E22D2B" w:rsidRPr="00B92C16" w:rsidRDefault="00F83290">
      <w:pPr>
        <w:spacing w:line="360" w:lineRule="auto"/>
        <w:ind w:firstLineChars="200" w:firstLine="480"/>
        <w:rPr>
          <w:rFonts w:ascii="宋体" w:hAnsi="宋体" w:cs="宋体"/>
          <w:szCs w:val="24"/>
          <w:u w:val="single"/>
        </w:rPr>
      </w:pPr>
      <w:r w:rsidRPr="00B92C16">
        <w:rPr>
          <w:rFonts w:ascii="宋体" w:hAnsi="宋体" w:cs="宋体" w:hint="eastAsia"/>
          <w:szCs w:val="24"/>
        </w:rPr>
        <w:t>承包人（全称）：</w:t>
      </w:r>
      <w:r w:rsidRPr="00B92C16">
        <w:rPr>
          <w:rFonts w:ascii="宋体" w:hAnsi="宋体" w:cs="宋体" w:hint="eastAsia"/>
          <w:szCs w:val="24"/>
          <w:u w:val="single"/>
        </w:rPr>
        <w:t xml:space="preserve">                         </w:t>
      </w:r>
    </w:p>
    <w:p w:rsidR="00E22D2B" w:rsidRPr="00B92C16" w:rsidRDefault="00F83290">
      <w:pPr>
        <w:spacing w:line="360" w:lineRule="auto"/>
        <w:ind w:firstLineChars="200" w:firstLine="480"/>
        <w:rPr>
          <w:rFonts w:ascii="宋体" w:hAnsi="宋体" w:cs="宋体"/>
          <w:szCs w:val="24"/>
        </w:rPr>
      </w:pPr>
      <w:r w:rsidRPr="00B92C16">
        <w:rPr>
          <w:rFonts w:ascii="宋体" w:hAnsi="宋体" w:cs="宋体" w:hint="eastAsia"/>
          <w:szCs w:val="24"/>
        </w:rPr>
        <w:t>根据《中华人民共和国民法法》、《中华人民共和国建筑法》及有关法律规定，遵循平等、自愿、公平和诚实信用的原则，双方就</w:t>
      </w:r>
      <w:r w:rsidRPr="00B92C16">
        <w:rPr>
          <w:rFonts w:ascii="宋体" w:hAnsi="宋体" w:cs="宋体" w:hint="eastAsia"/>
          <w:szCs w:val="24"/>
          <w:u w:val="single"/>
        </w:rPr>
        <w:t xml:space="preserve">  </w:t>
      </w:r>
      <w:r w:rsidRPr="00B92C16">
        <w:rPr>
          <w:szCs w:val="24"/>
          <w:u w:val="single"/>
        </w:rPr>
        <w:t>郏县教育体育局</w:t>
      </w:r>
      <w:r w:rsidRPr="00B92C16">
        <w:rPr>
          <w:szCs w:val="24"/>
          <w:u w:val="single"/>
        </w:rPr>
        <w:t>2023</w:t>
      </w:r>
      <w:r w:rsidRPr="00B92C16">
        <w:rPr>
          <w:szCs w:val="24"/>
          <w:u w:val="single"/>
        </w:rPr>
        <w:t>年义务教育综合奖补资金项目</w:t>
      </w:r>
      <w:r w:rsidRPr="00B92C16">
        <w:rPr>
          <w:rFonts w:ascii="宋体" w:eastAsia="宋体" w:hAnsi="宋体" w:cs="宋体" w:hint="eastAsia"/>
          <w:bCs/>
          <w:szCs w:val="24"/>
          <w:u w:val="single"/>
        </w:rPr>
        <w:t xml:space="preserve"> </w:t>
      </w:r>
      <w:r w:rsidRPr="00B92C16">
        <w:rPr>
          <w:rFonts w:ascii="宋体" w:hAnsi="宋体" w:cs="宋体" w:hint="eastAsia"/>
          <w:szCs w:val="24"/>
          <w:u w:val="single"/>
        </w:rPr>
        <w:t xml:space="preserve">  </w:t>
      </w:r>
      <w:r w:rsidRPr="00B92C16">
        <w:rPr>
          <w:rFonts w:ascii="宋体" w:hAnsi="宋体" w:cs="宋体" w:hint="eastAsia"/>
          <w:szCs w:val="24"/>
        </w:rPr>
        <w:t>工程施工及有关事项协商一致，共同达成如下协议：</w:t>
      </w:r>
    </w:p>
    <w:p w:rsidR="00E22D2B" w:rsidRPr="00B92C16" w:rsidRDefault="00F83290">
      <w:pPr>
        <w:spacing w:line="360" w:lineRule="auto"/>
        <w:rPr>
          <w:rFonts w:ascii="宋体" w:hAnsi="宋体" w:cs="宋体"/>
          <w:bCs/>
          <w:szCs w:val="24"/>
        </w:rPr>
      </w:pPr>
      <w:r w:rsidRPr="00B92C16">
        <w:rPr>
          <w:rFonts w:ascii="宋体" w:hAnsi="宋体" w:cs="宋体" w:hint="eastAsia"/>
          <w:bCs/>
          <w:szCs w:val="24"/>
        </w:rPr>
        <w:t xml:space="preserve">   </w:t>
      </w:r>
      <w:r w:rsidRPr="00B92C16">
        <w:rPr>
          <w:rFonts w:ascii="宋体" w:hAnsi="宋体" w:cs="宋体" w:hint="eastAsia"/>
          <w:szCs w:val="24"/>
        </w:rPr>
        <w:t xml:space="preserve"> </w:t>
      </w:r>
      <w:bookmarkStart w:id="468" w:name="_Toc351203481"/>
      <w:r w:rsidRPr="00B92C16">
        <w:rPr>
          <w:rFonts w:ascii="宋体" w:hAnsi="宋体" w:cs="宋体" w:hint="eastAsia"/>
          <w:szCs w:val="24"/>
        </w:rPr>
        <w:t>一、工程概况</w:t>
      </w:r>
      <w:bookmarkEnd w:id="468"/>
    </w:p>
    <w:p w:rsidR="00E22D2B" w:rsidRPr="00B92C16" w:rsidRDefault="00F83290">
      <w:pPr>
        <w:spacing w:line="360" w:lineRule="auto"/>
        <w:ind w:firstLineChars="196" w:firstLine="470"/>
        <w:rPr>
          <w:rFonts w:ascii="宋体" w:hAnsi="宋体" w:cs="宋体"/>
          <w:szCs w:val="24"/>
          <w:u w:val="single"/>
        </w:rPr>
      </w:pPr>
      <w:r w:rsidRPr="00B92C16">
        <w:rPr>
          <w:rFonts w:ascii="宋体" w:hAnsi="宋体" w:cs="宋体" w:hint="eastAsia"/>
          <w:bCs/>
          <w:szCs w:val="24"/>
        </w:rPr>
        <w:t>1.工程名称</w:t>
      </w:r>
      <w:r w:rsidRPr="00B92C16">
        <w:rPr>
          <w:rFonts w:ascii="宋体" w:hAnsi="宋体" w:cs="宋体" w:hint="eastAsia"/>
          <w:szCs w:val="24"/>
        </w:rPr>
        <w:t>：</w:t>
      </w:r>
      <w:r w:rsidRPr="00B92C16">
        <w:rPr>
          <w:rFonts w:ascii="宋体" w:hAnsi="宋体" w:cs="宋体" w:hint="eastAsia"/>
          <w:szCs w:val="24"/>
          <w:u w:val="single"/>
        </w:rPr>
        <w:t xml:space="preserve">  </w:t>
      </w:r>
      <w:r w:rsidRPr="00B92C16">
        <w:rPr>
          <w:szCs w:val="24"/>
          <w:u w:val="single"/>
        </w:rPr>
        <w:t>郏县教育体育局</w:t>
      </w:r>
      <w:r w:rsidRPr="00B92C16">
        <w:rPr>
          <w:szCs w:val="24"/>
          <w:u w:val="single"/>
        </w:rPr>
        <w:t>2023</w:t>
      </w:r>
      <w:r w:rsidRPr="00B92C16">
        <w:rPr>
          <w:szCs w:val="24"/>
          <w:u w:val="single"/>
        </w:rPr>
        <w:t>年义务教育综合奖补资金项目</w:t>
      </w:r>
      <w:r w:rsidRPr="00B92C16">
        <w:rPr>
          <w:rFonts w:ascii="宋体" w:hAnsi="宋体" w:cs="宋体" w:hint="eastAsia"/>
          <w:szCs w:val="24"/>
          <w:u w:val="single"/>
        </w:rPr>
        <w:t></w:t>
      </w:r>
      <w:r w:rsidRPr="00B92C16">
        <w:rPr>
          <w:rFonts w:ascii="宋体" w:hAnsi="宋体" w:cs="宋体" w:hint="eastAsia"/>
          <w:szCs w:val="24"/>
        </w:rPr>
        <w:t>。</w:t>
      </w:r>
    </w:p>
    <w:p w:rsidR="00E22D2B" w:rsidRPr="00B92C16" w:rsidRDefault="00F83290">
      <w:pPr>
        <w:spacing w:line="360" w:lineRule="auto"/>
        <w:ind w:firstLineChars="196" w:firstLine="470"/>
        <w:rPr>
          <w:rFonts w:ascii="宋体" w:hAnsi="宋体" w:cs="宋体"/>
          <w:bCs/>
          <w:szCs w:val="24"/>
        </w:rPr>
      </w:pPr>
      <w:r w:rsidRPr="00B92C16">
        <w:rPr>
          <w:rFonts w:ascii="宋体" w:hAnsi="宋体" w:cs="宋体" w:hint="eastAsia"/>
          <w:bCs/>
          <w:szCs w:val="24"/>
        </w:rPr>
        <w:t>2.工程地点：</w:t>
      </w:r>
      <w:r w:rsidRPr="00B92C16">
        <w:rPr>
          <w:rFonts w:ascii="宋体" w:hAnsi="宋体" w:cs="宋体" w:hint="eastAsia"/>
          <w:szCs w:val="24"/>
          <w:u w:val="single"/>
        </w:rPr>
        <w:t xml:space="preserve">   郏县  </w:t>
      </w:r>
      <w:r w:rsidRPr="00B92C16">
        <w:rPr>
          <w:rFonts w:ascii="宋体" w:hAnsi="宋体" w:cs="宋体" w:hint="eastAsia"/>
          <w:szCs w:val="24"/>
        </w:rPr>
        <w:t>。</w:t>
      </w:r>
    </w:p>
    <w:p w:rsidR="00E22D2B" w:rsidRPr="00B92C16" w:rsidRDefault="00F83290">
      <w:pPr>
        <w:spacing w:line="360" w:lineRule="auto"/>
        <w:ind w:firstLineChars="196" w:firstLine="470"/>
        <w:rPr>
          <w:rFonts w:ascii="宋体" w:hAnsi="宋体" w:cs="宋体"/>
          <w:bCs/>
          <w:szCs w:val="24"/>
        </w:rPr>
      </w:pPr>
      <w:r w:rsidRPr="00B92C16">
        <w:rPr>
          <w:rFonts w:ascii="宋体" w:hAnsi="宋体" w:cs="宋体" w:hint="eastAsia"/>
          <w:bCs/>
          <w:szCs w:val="24"/>
        </w:rPr>
        <w:t>3.工程立项批准文号：</w:t>
      </w:r>
      <w:r w:rsidRPr="00B92C16">
        <w:rPr>
          <w:rFonts w:ascii="宋体" w:hAnsi="宋体" w:cs="宋体" w:hint="eastAsia"/>
          <w:szCs w:val="24"/>
          <w:u w:val="single"/>
        </w:rPr>
        <w:t xml:space="preserve">                         </w:t>
      </w:r>
      <w:r w:rsidRPr="00B92C16">
        <w:rPr>
          <w:rFonts w:ascii="宋体" w:hAnsi="宋体" w:cs="宋体" w:hint="eastAsia"/>
          <w:bCs/>
          <w:szCs w:val="24"/>
        </w:rPr>
        <w:t>。</w:t>
      </w:r>
    </w:p>
    <w:p w:rsidR="00E22D2B" w:rsidRPr="00B92C16" w:rsidRDefault="00F83290">
      <w:pPr>
        <w:spacing w:line="360" w:lineRule="auto"/>
        <w:ind w:firstLineChars="196" w:firstLine="470"/>
        <w:rPr>
          <w:rFonts w:ascii="宋体" w:hAnsi="宋体" w:cs="宋体"/>
          <w:bCs/>
          <w:szCs w:val="24"/>
        </w:rPr>
      </w:pPr>
      <w:r w:rsidRPr="00B92C16">
        <w:rPr>
          <w:rFonts w:ascii="宋体" w:hAnsi="宋体" w:cs="宋体" w:hint="eastAsia"/>
          <w:bCs/>
          <w:szCs w:val="24"/>
        </w:rPr>
        <w:t>4.资金来源：</w:t>
      </w:r>
      <w:r w:rsidRPr="00B92C16">
        <w:rPr>
          <w:rFonts w:ascii="宋体" w:hAnsi="宋体" w:cs="宋体" w:hint="eastAsia"/>
          <w:szCs w:val="24"/>
          <w:u w:val="single"/>
        </w:rPr>
        <w:t xml:space="preserve">       财政资金      </w:t>
      </w:r>
      <w:r w:rsidRPr="00B92C16">
        <w:rPr>
          <w:rFonts w:ascii="宋体" w:hAnsi="宋体" w:cs="宋体" w:hint="eastAsia"/>
          <w:bCs/>
          <w:szCs w:val="24"/>
        </w:rPr>
        <w:t>。</w:t>
      </w:r>
    </w:p>
    <w:p w:rsidR="00E22D2B" w:rsidRPr="00B92C16" w:rsidRDefault="00F83290">
      <w:pPr>
        <w:spacing w:line="360" w:lineRule="auto"/>
        <w:ind w:firstLineChars="196" w:firstLine="470"/>
        <w:rPr>
          <w:rFonts w:ascii="宋体" w:hAnsi="宋体" w:cs="宋体"/>
          <w:bCs/>
          <w:szCs w:val="24"/>
        </w:rPr>
      </w:pPr>
      <w:r w:rsidRPr="00B92C16">
        <w:rPr>
          <w:rFonts w:ascii="宋体" w:hAnsi="宋体" w:cs="宋体" w:hint="eastAsia"/>
          <w:bCs/>
          <w:szCs w:val="24"/>
        </w:rPr>
        <w:t>5.工程内容：</w:t>
      </w:r>
      <w:r w:rsidRPr="00B92C16">
        <w:rPr>
          <w:rFonts w:ascii="宋体" w:hAnsi="宋体" w:cs="宋体" w:hint="eastAsia"/>
          <w:szCs w:val="24"/>
          <w:u w:val="single"/>
        </w:rPr>
        <w:t xml:space="preserve">                       </w:t>
      </w:r>
      <w:r w:rsidRPr="00B92C16">
        <w:rPr>
          <w:rFonts w:ascii="宋体" w:hAnsi="宋体" w:cs="宋体" w:hint="eastAsia"/>
          <w:bCs/>
          <w:szCs w:val="24"/>
        </w:rPr>
        <w:t>。</w:t>
      </w:r>
    </w:p>
    <w:p w:rsidR="00E22D2B" w:rsidRPr="00B92C16" w:rsidRDefault="00F83290">
      <w:pPr>
        <w:spacing w:line="360" w:lineRule="auto"/>
        <w:ind w:firstLineChars="196" w:firstLine="470"/>
        <w:rPr>
          <w:rFonts w:ascii="宋体" w:hAnsi="宋体" w:cs="宋体"/>
          <w:bCs/>
          <w:szCs w:val="24"/>
        </w:rPr>
      </w:pPr>
      <w:r w:rsidRPr="00B92C16">
        <w:rPr>
          <w:rFonts w:ascii="宋体" w:hAnsi="宋体" w:cs="宋体" w:hint="eastAsia"/>
          <w:szCs w:val="24"/>
        </w:rPr>
        <w:t>群体工程应附《承包人承揽工程项目一览表》（附件1）。</w:t>
      </w:r>
    </w:p>
    <w:p w:rsidR="00E22D2B" w:rsidRPr="00B92C16" w:rsidRDefault="00F83290">
      <w:pPr>
        <w:spacing w:line="360" w:lineRule="auto"/>
        <w:ind w:firstLineChars="196" w:firstLine="470"/>
        <w:rPr>
          <w:rFonts w:ascii="宋体" w:hAnsi="宋体" w:cs="宋体"/>
          <w:szCs w:val="24"/>
        </w:rPr>
      </w:pPr>
      <w:r w:rsidRPr="00B92C16">
        <w:rPr>
          <w:rFonts w:ascii="宋体" w:hAnsi="宋体" w:cs="宋体" w:hint="eastAsia"/>
          <w:bCs/>
          <w:szCs w:val="24"/>
        </w:rPr>
        <w:t>6.工程承包范围：</w:t>
      </w:r>
      <w:r w:rsidRPr="00B92C16">
        <w:rPr>
          <w:rFonts w:ascii="宋体" w:hAnsi="宋体" w:cs="宋体" w:hint="eastAsia"/>
          <w:szCs w:val="24"/>
          <w:u w:val="single"/>
        </w:rPr>
        <w:t xml:space="preserve">                         </w:t>
      </w:r>
      <w:r w:rsidRPr="00B92C16">
        <w:rPr>
          <w:rFonts w:ascii="宋体" w:hAnsi="宋体" w:cs="宋体" w:hint="eastAsia"/>
          <w:szCs w:val="24"/>
        </w:rPr>
        <w:t>。</w:t>
      </w:r>
    </w:p>
    <w:p w:rsidR="00E22D2B" w:rsidRPr="00B92C16" w:rsidRDefault="00F83290">
      <w:pPr>
        <w:spacing w:line="360" w:lineRule="auto"/>
        <w:rPr>
          <w:rFonts w:ascii="宋体" w:hAnsi="宋体" w:cs="宋体"/>
          <w:b/>
          <w:szCs w:val="24"/>
        </w:rPr>
      </w:pPr>
      <w:r w:rsidRPr="00B92C16">
        <w:rPr>
          <w:rFonts w:ascii="宋体" w:hAnsi="宋体" w:cs="宋体" w:hint="eastAsia"/>
          <w:b/>
          <w:szCs w:val="24"/>
        </w:rPr>
        <w:t xml:space="preserve">  </w:t>
      </w:r>
      <w:r w:rsidRPr="00B92C16">
        <w:rPr>
          <w:rFonts w:ascii="宋体" w:hAnsi="宋体" w:cs="宋体" w:hint="eastAsia"/>
          <w:szCs w:val="24"/>
        </w:rPr>
        <w:t xml:space="preserve"> </w:t>
      </w:r>
      <w:bookmarkStart w:id="469" w:name="_Toc351203482"/>
      <w:r w:rsidRPr="00B92C16">
        <w:rPr>
          <w:rFonts w:ascii="宋体" w:hAnsi="宋体" w:cs="宋体" w:hint="eastAsia"/>
          <w:szCs w:val="24"/>
        </w:rPr>
        <w:t>二、合同工期</w:t>
      </w:r>
      <w:bookmarkEnd w:id="469"/>
    </w:p>
    <w:p w:rsidR="00E22D2B" w:rsidRPr="00B92C16" w:rsidRDefault="00F83290">
      <w:pPr>
        <w:spacing w:line="360" w:lineRule="auto"/>
        <w:ind w:firstLine="459"/>
        <w:rPr>
          <w:rFonts w:ascii="宋体" w:hAnsi="宋体" w:cs="宋体"/>
          <w:szCs w:val="24"/>
        </w:rPr>
      </w:pPr>
      <w:r w:rsidRPr="00B92C16">
        <w:rPr>
          <w:rFonts w:ascii="宋体" w:hAnsi="宋体" w:cs="宋体" w:hint="eastAsia"/>
          <w:szCs w:val="24"/>
        </w:rPr>
        <w:t>计划开工日期：</w:t>
      </w:r>
      <w:r w:rsidRPr="00B92C16">
        <w:rPr>
          <w:rFonts w:ascii="宋体" w:hAnsi="宋体" w:cs="宋体" w:hint="eastAsia"/>
          <w:szCs w:val="24"/>
          <w:u w:val="single"/>
        </w:rPr>
        <w:t xml:space="preserve">     </w:t>
      </w:r>
      <w:r w:rsidRPr="00B92C16">
        <w:rPr>
          <w:rFonts w:ascii="宋体" w:hAnsi="宋体" w:cs="宋体" w:hint="eastAsia"/>
          <w:szCs w:val="24"/>
        </w:rPr>
        <w:t>年</w:t>
      </w:r>
      <w:r w:rsidRPr="00B92C16">
        <w:rPr>
          <w:rFonts w:ascii="宋体" w:hAnsi="宋体" w:cs="宋体" w:hint="eastAsia"/>
          <w:szCs w:val="24"/>
          <w:u w:val="single"/>
        </w:rPr>
        <w:t xml:space="preserve">     </w:t>
      </w:r>
      <w:r w:rsidRPr="00B92C16">
        <w:rPr>
          <w:rFonts w:ascii="宋体" w:hAnsi="宋体" w:cs="宋体" w:hint="eastAsia"/>
          <w:szCs w:val="24"/>
        </w:rPr>
        <w:t>月</w:t>
      </w:r>
      <w:r w:rsidRPr="00B92C16">
        <w:rPr>
          <w:rFonts w:ascii="宋体" w:hAnsi="宋体" w:cs="宋体" w:hint="eastAsia"/>
          <w:szCs w:val="24"/>
          <w:u w:val="single"/>
        </w:rPr>
        <w:t xml:space="preserve">     </w:t>
      </w:r>
      <w:r w:rsidRPr="00B92C16">
        <w:rPr>
          <w:rFonts w:ascii="宋体" w:hAnsi="宋体" w:cs="宋体" w:hint="eastAsia"/>
          <w:szCs w:val="24"/>
        </w:rPr>
        <w:t>日。</w:t>
      </w:r>
    </w:p>
    <w:p w:rsidR="00E22D2B" w:rsidRPr="00B92C16" w:rsidRDefault="00F83290">
      <w:pPr>
        <w:spacing w:line="360" w:lineRule="auto"/>
        <w:ind w:firstLine="459"/>
        <w:rPr>
          <w:rFonts w:ascii="宋体" w:hAnsi="宋体" w:cs="宋体"/>
          <w:szCs w:val="24"/>
        </w:rPr>
      </w:pPr>
      <w:r w:rsidRPr="00B92C16">
        <w:rPr>
          <w:rFonts w:ascii="宋体" w:hAnsi="宋体" w:cs="宋体" w:hint="eastAsia"/>
          <w:szCs w:val="24"/>
        </w:rPr>
        <w:t>计划竣工日期：</w:t>
      </w:r>
      <w:r w:rsidRPr="00B92C16">
        <w:rPr>
          <w:rFonts w:ascii="宋体" w:hAnsi="宋体" w:cs="宋体" w:hint="eastAsia"/>
          <w:szCs w:val="24"/>
          <w:u w:val="single"/>
        </w:rPr>
        <w:t xml:space="preserve">     </w:t>
      </w:r>
      <w:r w:rsidRPr="00B92C16">
        <w:rPr>
          <w:rFonts w:ascii="宋体" w:hAnsi="宋体" w:cs="宋体" w:hint="eastAsia"/>
          <w:szCs w:val="24"/>
        </w:rPr>
        <w:t>年</w:t>
      </w:r>
      <w:r w:rsidRPr="00B92C16">
        <w:rPr>
          <w:rFonts w:ascii="宋体" w:hAnsi="宋体" w:cs="宋体" w:hint="eastAsia"/>
          <w:szCs w:val="24"/>
          <w:u w:val="single"/>
        </w:rPr>
        <w:t xml:space="preserve">     </w:t>
      </w:r>
      <w:r w:rsidRPr="00B92C16">
        <w:rPr>
          <w:rFonts w:ascii="宋体" w:hAnsi="宋体" w:cs="宋体" w:hint="eastAsia"/>
          <w:szCs w:val="24"/>
        </w:rPr>
        <w:t>月</w:t>
      </w:r>
      <w:r w:rsidRPr="00B92C16">
        <w:rPr>
          <w:rFonts w:ascii="宋体" w:hAnsi="宋体" w:cs="宋体" w:hint="eastAsia"/>
          <w:szCs w:val="24"/>
          <w:u w:val="single"/>
        </w:rPr>
        <w:t xml:space="preserve">     </w:t>
      </w:r>
      <w:r w:rsidRPr="00B92C16">
        <w:rPr>
          <w:rFonts w:ascii="宋体" w:hAnsi="宋体" w:cs="宋体" w:hint="eastAsia"/>
          <w:szCs w:val="24"/>
        </w:rPr>
        <w:t>日。</w:t>
      </w:r>
    </w:p>
    <w:p w:rsidR="00E22D2B" w:rsidRPr="00B92C16" w:rsidRDefault="00F83290">
      <w:pPr>
        <w:spacing w:line="360" w:lineRule="auto"/>
        <w:ind w:firstLine="459"/>
        <w:rPr>
          <w:rFonts w:ascii="宋体" w:hAnsi="宋体" w:cs="宋体"/>
          <w:szCs w:val="24"/>
        </w:rPr>
      </w:pPr>
      <w:r w:rsidRPr="00B92C16">
        <w:rPr>
          <w:rFonts w:ascii="宋体" w:hAnsi="宋体" w:cs="宋体" w:hint="eastAsia"/>
          <w:szCs w:val="24"/>
        </w:rPr>
        <w:t>工期总日历天数：</w:t>
      </w:r>
      <w:r w:rsidRPr="00B92C16">
        <w:rPr>
          <w:rFonts w:ascii="宋体" w:hAnsi="宋体" w:cs="宋体" w:hint="eastAsia"/>
          <w:szCs w:val="24"/>
          <w:u w:val="single"/>
        </w:rPr>
        <w:t xml:space="preserve">     </w:t>
      </w:r>
      <w:r w:rsidRPr="00B92C16">
        <w:rPr>
          <w:rFonts w:ascii="宋体" w:hAnsi="宋体" w:cs="宋体" w:hint="eastAsia"/>
          <w:szCs w:val="24"/>
        </w:rPr>
        <w:t>天。工期总日历天数与根据前述计划开竣工日期计算的工期天数不一致的，以工期总日历天数为准。</w:t>
      </w:r>
    </w:p>
    <w:p w:rsidR="00E22D2B" w:rsidRPr="00B92C16" w:rsidRDefault="00F83290">
      <w:pPr>
        <w:spacing w:line="360" w:lineRule="auto"/>
        <w:rPr>
          <w:rFonts w:ascii="宋体" w:hAnsi="宋体" w:cs="宋体"/>
          <w:bCs/>
          <w:szCs w:val="24"/>
        </w:rPr>
      </w:pPr>
      <w:r w:rsidRPr="00B92C16">
        <w:rPr>
          <w:rFonts w:ascii="宋体" w:hAnsi="宋体" w:cs="宋体" w:hint="eastAsia"/>
          <w:bCs/>
          <w:szCs w:val="24"/>
        </w:rPr>
        <w:t xml:space="preserve">    </w:t>
      </w:r>
      <w:bookmarkStart w:id="470" w:name="_Toc351203483"/>
      <w:r w:rsidRPr="00B92C16">
        <w:rPr>
          <w:rFonts w:ascii="宋体" w:hAnsi="宋体" w:cs="宋体" w:hint="eastAsia"/>
          <w:szCs w:val="24"/>
        </w:rPr>
        <w:t>三、质量标准</w:t>
      </w:r>
      <w:bookmarkEnd w:id="470"/>
    </w:p>
    <w:p w:rsidR="00E22D2B" w:rsidRPr="00B92C16" w:rsidRDefault="00F83290">
      <w:pPr>
        <w:spacing w:line="360" w:lineRule="auto"/>
        <w:ind w:firstLine="459"/>
        <w:rPr>
          <w:rFonts w:ascii="宋体" w:hAnsi="宋体" w:cs="宋体"/>
          <w:szCs w:val="24"/>
        </w:rPr>
      </w:pPr>
      <w:r w:rsidRPr="00B92C16">
        <w:rPr>
          <w:rFonts w:ascii="宋体" w:hAnsi="宋体" w:cs="宋体" w:hint="eastAsia"/>
          <w:szCs w:val="24"/>
        </w:rPr>
        <w:t>1.工程质量符合</w:t>
      </w:r>
      <w:r w:rsidRPr="00B92C16">
        <w:rPr>
          <w:rFonts w:ascii="宋体" w:hAnsi="宋体" w:cs="宋体" w:hint="eastAsia"/>
          <w:szCs w:val="24"/>
          <w:u w:val="single"/>
        </w:rPr>
        <w:t xml:space="preserve">      合格       </w:t>
      </w:r>
      <w:r w:rsidRPr="00B92C16">
        <w:rPr>
          <w:rFonts w:ascii="宋体" w:hAnsi="宋体" w:cs="宋体" w:hint="eastAsia"/>
          <w:szCs w:val="24"/>
        </w:rPr>
        <w:t>标准。</w:t>
      </w:r>
    </w:p>
    <w:p w:rsidR="00E22D2B" w:rsidRPr="00B92C16" w:rsidRDefault="00F83290">
      <w:pPr>
        <w:spacing w:line="360" w:lineRule="auto"/>
        <w:rPr>
          <w:rFonts w:ascii="宋体" w:hAnsi="宋体" w:cs="宋体"/>
          <w:bCs/>
          <w:szCs w:val="24"/>
        </w:rPr>
      </w:pPr>
      <w:r w:rsidRPr="00B92C16">
        <w:rPr>
          <w:rFonts w:ascii="宋体" w:hAnsi="宋体" w:cs="宋体" w:hint="eastAsia"/>
          <w:bCs/>
          <w:szCs w:val="24"/>
        </w:rPr>
        <w:t xml:space="preserve"> </w:t>
      </w:r>
      <w:r w:rsidRPr="00B92C16">
        <w:rPr>
          <w:rFonts w:ascii="宋体" w:hAnsi="宋体" w:cs="宋体" w:hint="eastAsia"/>
          <w:szCs w:val="24"/>
        </w:rPr>
        <w:t xml:space="preserve">   </w:t>
      </w:r>
      <w:bookmarkStart w:id="471" w:name="_Toc351203484"/>
      <w:r w:rsidRPr="00B92C16">
        <w:rPr>
          <w:rFonts w:ascii="宋体" w:hAnsi="宋体" w:cs="宋体" w:hint="eastAsia"/>
          <w:szCs w:val="24"/>
        </w:rPr>
        <w:t>四、签约合同价与合同价格形式</w:t>
      </w:r>
      <w:bookmarkEnd w:id="471"/>
      <w:r w:rsidRPr="00B92C16">
        <w:rPr>
          <w:rFonts w:ascii="宋体" w:hAnsi="宋体" w:cs="宋体" w:hint="eastAsia"/>
          <w:b/>
          <w:szCs w:val="24"/>
        </w:rPr>
        <w:tab/>
      </w:r>
    </w:p>
    <w:p w:rsidR="00E22D2B" w:rsidRPr="00B92C16" w:rsidRDefault="00F83290">
      <w:pPr>
        <w:spacing w:line="360" w:lineRule="auto"/>
        <w:ind w:firstLineChars="200" w:firstLine="480"/>
        <w:rPr>
          <w:rFonts w:ascii="宋体" w:hAnsi="宋体" w:cs="宋体"/>
          <w:szCs w:val="24"/>
        </w:rPr>
      </w:pPr>
      <w:r w:rsidRPr="00B92C16">
        <w:rPr>
          <w:rFonts w:ascii="宋体" w:hAnsi="宋体" w:cs="宋体" w:hint="eastAsia"/>
          <w:szCs w:val="24"/>
        </w:rPr>
        <w:t>1.签约合同价为：</w:t>
      </w:r>
    </w:p>
    <w:p w:rsidR="00E22D2B" w:rsidRPr="00B92C16" w:rsidRDefault="00F83290">
      <w:pPr>
        <w:spacing w:line="360" w:lineRule="auto"/>
        <w:ind w:firstLineChars="250" w:firstLine="600"/>
        <w:rPr>
          <w:rFonts w:ascii="宋体" w:hAnsi="宋体" w:cs="宋体"/>
          <w:szCs w:val="24"/>
        </w:rPr>
      </w:pPr>
      <w:r w:rsidRPr="00B92C16">
        <w:rPr>
          <w:rFonts w:ascii="宋体" w:hAnsi="宋体" w:cs="宋体" w:hint="eastAsia"/>
          <w:szCs w:val="24"/>
        </w:rPr>
        <w:t>人民币（大写）</w:t>
      </w:r>
      <w:r w:rsidRPr="00B92C16">
        <w:rPr>
          <w:rFonts w:ascii="宋体" w:hAnsi="宋体" w:cs="宋体" w:hint="eastAsia"/>
          <w:szCs w:val="24"/>
          <w:u w:val="single"/>
        </w:rPr>
        <w:t xml:space="preserve">                 </w:t>
      </w:r>
      <w:r w:rsidRPr="00B92C16">
        <w:rPr>
          <w:rFonts w:ascii="宋体" w:hAnsi="宋体" w:cs="宋体" w:hint="eastAsia"/>
          <w:szCs w:val="24"/>
        </w:rPr>
        <w:t>(¥</w:t>
      </w:r>
      <w:r w:rsidRPr="00B92C16">
        <w:rPr>
          <w:rFonts w:ascii="宋体" w:hAnsi="宋体" w:cs="宋体" w:hint="eastAsia"/>
          <w:szCs w:val="24"/>
          <w:u w:val="single"/>
        </w:rPr>
        <w:t xml:space="preserve">            </w:t>
      </w:r>
      <w:r w:rsidRPr="00B92C16">
        <w:rPr>
          <w:rFonts w:ascii="宋体" w:hAnsi="宋体" w:cs="宋体" w:hint="eastAsia"/>
          <w:szCs w:val="24"/>
        </w:rPr>
        <w:t>元)；</w:t>
      </w:r>
    </w:p>
    <w:p w:rsidR="00E22D2B" w:rsidRPr="00B92C16" w:rsidRDefault="00F83290">
      <w:pPr>
        <w:spacing w:line="360" w:lineRule="auto"/>
        <w:ind w:firstLineChars="200" w:firstLine="480"/>
        <w:rPr>
          <w:rFonts w:ascii="宋体" w:hAnsi="宋体" w:cs="宋体"/>
          <w:szCs w:val="24"/>
        </w:rPr>
      </w:pPr>
      <w:r w:rsidRPr="00B92C16">
        <w:rPr>
          <w:rFonts w:ascii="宋体" w:hAnsi="宋体" w:cs="宋体" w:hint="eastAsia"/>
          <w:szCs w:val="24"/>
        </w:rPr>
        <w:t>2.合同价格形式：</w:t>
      </w:r>
      <w:r w:rsidRPr="00B92C16">
        <w:rPr>
          <w:rFonts w:ascii="宋体" w:hAnsi="宋体" w:cs="宋体" w:hint="eastAsia"/>
          <w:szCs w:val="24"/>
          <w:u w:val="single"/>
        </w:rPr>
        <w:t xml:space="preserve">                      </w:t>
      </w:r>
      <w:r w:rsidRPr="00B92C16">
        <w:rPr>
          <w:rFonts w:ascii="宋体" w:hAnsi="宋体" w:cs="宋体" w:hint="eastAsia"/>
          <w:szCs w:val="24"/>
        </w:rPr>
        <w:t>。</w:t>
      </w:r>
    </w:p>
    <w:p w:rsidR="00E22D2B" w:rsidRPr="00B92C16" w:rsidRDefault="00F83290">
      <w:pPr>
        <w:spacing w:line="360" w:lineRule="auto"/>
        <w:ind w:firstLineChars="200" w:firstLine="480"/>
        <w:rPr>
          <w:rFonts w:ascii="宋体" w:hAnsi="宋体" w:cs="宋体"/>
          <w:szCs w:val="24"/>
          <w:u w:val="single"/>
        </w:rPr>
      </w:pPr>
      <w:bookmarkStart w:id="472" w:name="_Toc351203485"/>
      <w:r w:rsidRPr="00B92C16">
        <w:rPr>
          <w:rFonts w:ascii="宋体" w:hAnsi="宋体" w:cs="宋体" w:hint="eastAsia"/>
          <w:bCs/>
          <w:szCs w:val="24"/>
        </w:rPr>
        <w:t>五、</w:t>
      </w:r>
      <w:bookmarkEnd w:id="472"/>
      <w:r w:rsidRPr="00B92C16">
        <w:rPr>
          <w:rFonts w:ascii="宋体" w:hAnsi="宋体" w:cs="宋体" w:hint="eastAsia"/>
          <w:bCs/>
          <w:szCs w:val="24"/>
        </w:rPr>
        <w:t>付款方式：</w:t>
      </w:r>
      <w:r w:rsidRPr="00B92C16">
        <w:rPr>
          <w:rFonts w:ascii="宋体" w:hAnsi="宋体" w:cs="宋体" w:hint="eastAsia"/>
          <w:szCs w:val="24"/>
          <w:u w:val="single"/>
        </w:rPr>
        <w:t xml:space="preserve">                    </w:t>
      </w:r>
    </w:p>
    <w:p w:rsidR="00E22D2B" w:rsidRPr="00B92C16" w:rsidRDefault="00F83290">
      <w:pPr>
        <w:spacing w:line="360" w:lineRule="auto"/>
        <w:ind w:firstLineChars="200" w:firstLine="480"/>
        <w:rPr>
          <w:rFonts w:ascii="宋体" w:hAnsi="宋体" w:cs="宋体"/>
          <w:szCs w:val="24"/>
        </w:rPr>
      </w:pPr>
      <w:r w:rsidRPr="00B92C16">
        <w:rPr>
          <w:rFonts w:ascii="宋体" w:hAnsi="宋体" w:cs="宋体" w:hint="eastAsia"/>
          <w:szCs w:val="24"/>
        </w:rPr>
        <w:lastRenderedPageBreak/>
        <w:t>六、项目经理</w:t>
      </w:r>
    </w:p>
    <w:p w:rsidR="00E22D2B" w:rsidRPr="00B92C16" w:rsidRDefault="00F83290">
      <w:pPr>
        <w:spacing w:line="360" w:lineRule="auto"/>
        <w:ind w:firstLineChars="200" w:firstLine="480"/>
        <w:rPr>
          <w:rFonts w:ascii="宋体" w:hAnsi="宋体" w:cs="宋体"/>
          <w:szCs w:val="24"/>
        </w:rPr>
      </w:pPr>
      <w:r w:rsidRPr="00B92C16">
        <w:rPr>
          <w:rFonts w:ascii="宋体" w:hAnsi="宋体" w:cs="宋体" w:hint="eastAsia"/>
          <w:szCs w:val="24"/>
        </w:rPr>
        <w:t>承包人项目经理：</w:t>
      </w:r>
      <w:r w:rsidRPr="00B92C16">
        <w:rPr>
          <w:rFonts w:ascii="宋体" w:hAnsi="宋体" w:cs="宋体" w:hint="eastAsia"/>
          <w:szCs w:val="24"/>
          <w:u w:val="single"/>
        </w:rPr>
        <w:t xml:space="preserve">                    </w:t>
      </w:r>
      <w:r w:rsidRPr="00B92C16">
        <w:rPr>
          <w:rFonts w:ascii="宋体" w:hAnsi="宋体" w:cs="宋体" w:hint="eastAsia"/>
          <w:szCs w:val="24"/>
        </w:rPr>
        <w:t>。</w:t>
      </w:r>
    </w:p>
    <w:p w:rsidR="00E22D2B" w:rsidRPr="00B92C16" w:rsidRDefault="00F83290">
      <w:pPr>
        <w:spacing w:line="360" w:lineRule="auto"/>
        <w:rPr>
          <w:rFonts w:ascii="宋体" w:hAnsi="宋体" w:cs="宋体"/>
          <w:szCs w:val="24"/>
        </w:rPr>
      </w:pPr>
      <w:r w:rsidRPr="00B92C16">
        <w:rPr>
          <w:rFonts w:ascii="宋体" w:hAnsi="宋体" w:cs="宋体" w:hint="eastAsia"/>
          <w:bCs/>
          <w:szCs w:val="24"/>
        </w:rPr>
        <w:t xml:space="preserve">   </w:t>
      </w:r>
      <w:r w:rsidRPr="00B92C16">
        <w:rPr>
          <w:rFonts w:ascii="宋体" w:hAnsi="宋体" w:cs="宋体" w:hint="eastAsia"/>
          <w:b/>
          <w:szCs w:val="24"/>
        </w:rPr>
        <w:t xml:space="preserve"> </w:t>
      </w:r>
      <w:bookmarkStart w:id="473" w:name="_Toc351203486"/>
      <w:r w:rsidRPr="00B92C16">
        <w:rPr>
          <w:rFonts w:ascii="宋体" w:hAnsi="宋体" w:cs="宋体" w:hint="eastAsia"/>
          <w:szCs w:val="24"/>
        </w:rPr>
        <w:t>七、合同文件构成</w:t>
      </w:r>
      <w:bookmarkEnd w:id="473"/>
    </w:p>
    <w:p w:rsidR="00E22D2B" w:rsidRPr="00B92C16" w:rsidRDefault="00F83290">
      <w:pPr>
        <w:spacing w:line="360" w:lineRule="auto"/>
        <w:ind w:firstLineChars="200" w:firstLine="480"/>
        <w:rPr>
          <w:rFonts w:ascii="宋体" w:hAnsi="宋体" w:cs="宋体"/>
          <w:bCs/>
          <w:szCs w:val="24"/>
        </w:rPr>
      </w:pPr>
      <w:r w:rsidRPr="00B92C16">
        <w:rPr>
          <w:rFonts w:ascii="宋体" w:hAnsi="宋体" w:cs="宋体" w:hint="eastAsia"/>
          <w:bCs/>
          <w:szCs w:val="24"/>
        </w:rPr>
        <w:t>本协议书与下列文件一起构成合同文件：</w:t>
      </w:r>
    </w:p>
    <w:p w:rsidR="00E22D2B" w:rsidRPr="00B92C16" w:rsidRDefault="00F83290">
      <w:pPr>
        <w:autoSpaceDE w:val="0"/>
        <w:autoSpaceDN w:val="0"/>
        <w:adjustRightInd w:val="0"/>
        <w:spacing w:line="360" w:lineRule="auto"/>
        <w:ind w:firstLineChars="200" w:firstLine="480"/>
        <w:jc w:val="left"/>
        <w:rPr>
          <w:rFonts w:ascii="宋体" w:hAnsi="宋体" w:cs="宋体"/>
          <w:szCs w:val="24"/>
        </w:rPr>
      </w:pPr>
      <w:r w:rsidRPr="00B92C16">
        <w:rPr>
          <w:rFonts w:ascii="宋体" w:hAnsi="宋体" w:cs="宋体" w:hint="eastAsia"/>
          <w:szCs w:val="24"/>
        </w:rPr>
        <w:t>（1）中标通知书（如果有）；</w:t>
      </w:r>
    </w:p>
    <w:p w:rsidR="00E22D2B" w:rsidRPr="00B92C16" w:rsidRDefault="00F83290">
      <w:pPr>
        <w:autoSpaceDE w:val="0"/>
        <w:autoSpaceDN w:val="0"/>
        <w:adjustRightInd w:val="0"/>
        <w:spacing w:line="360" w:lineRule="auto"/>
        <w:ind w:firstLineChars="200" w:firstLine="480"/>
        <w:jc w:val="left"/>
        <w:rPr>
          <w:rFonts w:ascii="宋体" w:hAnsi="宋体" w:cs="宋体"/>
          <w:szCs w:val="24"/>
        </w:rPr>
      </w:pPr>
      <w:r w:rsidRPr="00B92C16">
        <w:rPr>
          <w:rFonts w:ascii="宋体" w:hAnsi="宋体" w:cs="宋体" w:hint="eastAsia"/>
          <w:szCs w:val="24"/>
        </w:rPr>
        <w:t xml:space="preserve">（2）投标函及其附录（如果有）； </w:t>
      </w:r>
    </w:p>
    <w:p w:rsidR="00E22D2B" w:rsidRPr="00B92C16" w:rsidRDefault="00F83290">
      <w:pPr>
        <w:autoSpaceDE w:val="0"/>
        <w:autoSpaceDN w:val="0"/>
        <w:adjustRightInd w:val="0"/>
        <w:spacing w:line="360" w:lineRule="auto"/>
        <w:ind w:firstLineChars="200" w:firstLine="480"/>
        <w:jc w:val="left"/>
        <w:rPr>
          <w:rFonts w:ascii="宋体" w:hAnsi="宋体" w:cs="宋体"/>
          <w:szCs w:val="24"/>
        </w:rPr>
      </w:pPr>
      <w:r w:rsidRPr="00B92C16">
        <w:rPr>
          <w:rFonts w:ascii="宋体" w:hAnsi="宋体" w:cs="宋体" w:hint="eastAsia"/>
          <w:szCs w:val="24"/>
        </w:rPr>
        <w:t>（3）专用合同条款及其附件；</w:t>
      </w:r>
    </w:p>
    <w:p w:rsidR="00E22D2B" w:rsidRPr="00B92C16" w:rsidRDefault="00F83290">
      <w:pPr>
        <w:autoSpaceDE w:val="0"/>
        <w:autoSpaceDN w:val="0"/>
        <w:adjustRightInd w:val="0"/>
        <w:spacing w:line="360" w:lineRule="auto"/>
        <w:ind w:firstLineChars="200" w:firstLine="480"/>
        <w:jc w:val="left"/>
        <w:rPr>
          <w:rFonts w:ascii="宋体" w:hAnsi="宋体" w:cs="宋体"/>
          <w:szCs w:val="24"/>
        </w:rPr>
      </w:pPr>
      <w:r w:rsidRPr="00B92C16">
        <w:rPr>
          <w:rFonts w:ascii="宋体" w:hAnsi="宋体" w:cs="宋体" w:hint="eastAsia"/>
          <w:szCs w:val="24"/>
        </w:rPr>
        <w:t>（4）通用合同条款；</w:t>
      </w:r>
    </w:p>
    <w:p w:rsidR="00E22D2B" w:rsidRPr="00B92C16" w:rsidRDefault="00F83290">
      <w:pPr>
        <w:autoSpaceDE w:val="0"/>
        <w:autoSpaceDN w:val="0"/>
        <w:adjustRightInd w:val="0"/>
        <w:spacing w:line="360" w:lineRule="auto"/>
        <w:ind w:firstLineChars="200" w:firstLine="480"/>
        <w:jc w:val="left"/>
        <w:rPr>
          <w:rFonts w:ascii="宋体" w:hAnsi="宋体" w:cs="宋体"/>
          <w:szCs w:val="24"/>
        </w:rPr>
      </w:pPr>
      <w:r w:rsidRPr="00B92C16">
        <w:rPr>
          <w:rFonts w:ascii="宋体" w:hAnsi="宋体" w:cs="宋体" w:hint="eastAsia"/>
          <w:szCs w:val="24"/>
        </w:rPr>
        <w:t>（5）技术标准和要求；</w:t>
      </w:r>
    </w:p>
    <w:p w:rsidR="00E22D2B" w:rsidRPr="00B92C16" w:rsidRDefault="00F83290">
      <w:pPr>
        <w:autoSpaceDE w:val="0"/>
        <w:autoSpaceDN w:val="0"/>
        <w:adjustRightInd w:val="0"/>
        <w:spacing w:line="360" w:lineRule="auto"/>
        <w:ind w:firstLineChars="200" w:firstLine="480"/>
        <w:jc w:val="left"/>
        <w:rPr>
          <w:rFonts w:ascii="宋体" w:hAnsi="宋体" w:cs="宋体"/>
          <w:szCs w:val="24"/>
        </w:rPr>
      </w:pPr>
      <w:r w:rsidRPr="00B92C16">
        <w:rPr>
          <w:rFonts w:ascii="宋体" w:hAnsi="宋体" w:cs="宋体" w:hint="eastAsia"/>
          <w:szCs w:val="24"/>
        </w:rPr>
        <w:t>（6）图纸（如有）；</w:t>
      </w:r>
    </w:p>
    <w:p w:rsidR="00E22D2B" w:rsidRPr="00B92C16" w:rsidRDefault="00F83290">
      <w:pPr>
        <w:autoSpaceDE w:val="0"/>
        <w:autoSpaceDN w:val="0"/>
        <w:adjustRightInd w:val="0"/>
        <w:spacing w:line="360" w:lineRule="auto"/>
        <w:ind w:firstLineChars="200" w:firstLine="480"/>
        <w:jc w:val="left"/>
        <w:rPr>
          <w:rFonts w:ascii="宋体" w:hAnsi="宋体" w:cs="宋体"/>
          <w:szCs w:val="24"/>
        </w:rPr>
      </w:pPr>
      <w:r w:rsidRPr="00B92C16">
        <w:rPr>
          <w:rFonts w:ascii="宋体" w:hAnsi="宋体" w:cs="宋体" w:hint="eastAsia"/>
          <w:szCs w:val="24"/>
        </w:rPr>
        <w:t>（7）已标价工程量清单或预算书；</w:t>
      </w:r>
    </w:p>
    <w:p w:rsidR="00E22D2B" w:rsidRPr="00B92C16" w:rsidRDefault="00F83290">
      <w:pPr>
        <w:autoSpaceDE w:val="0"/>
        <w:autoSpaceDN w:val="0"/>
        <w:adjustRightInd w:val="0"/>
        <w:spacing w:line="360" w:lineRule="auto"/>
        <w:ind w:firstLineChars="200" w:firstLine="480"/>
        <w:jc w:val="left"/>
        <w:rPr>
          <w:rFonts w:ascii="宋体" w:hAnsi="宋体" w:cs="宋体"/>
          <w:szCs w:val="24"/>
        </w:rPr>
      </w:pPr>
      <w:r w:rsidRPr="00B92C16">
        <w:rPr>
          <w:rFonts w:ascii="宋体" w:hAnsi="宋体" w:cs="宋体" w:hint="eastAsia"/>
          <w:szCs w:val="24"/>
        </w:rPr>
        <w:t>（8）其他合同文件。</w:t>
      </w:r>
    </w:p>
    <w:p w:rsidR="00E22D2B" w:rsidRPr="00B92C16" w:rsidRDefault="00F83290">
      <w:pPr>
        <w:autoSpaceDE w:val="0"/>
        <w:autoSpaceDN w:val="0"/>
        <w:adjustRightInd w:val="0"/>
        <w:spacing w:line="360" w:lineRule="auto"/>
        <w:ind w:firstLineChars="200" w:firstLine="480"/>
        <w:jc w:val="left"/>
        <w:rPr>
          <w:rFonts w:ascii="宋体" w:hAnsi="宋体" w:cs="宋体"/>
          <w:szCs w:val="21"/>
        </w:rPr>
      </w:pPr>
      <w:r w:rsidRPr="00B92C16">
        <w:rPr>
          <w:rFonts w:ascii="宋体" w:hAnsi="宋体" w:cs="宋体" w:hint="eastAsia"/>
          <w:szCs w:val="24"/>
        </w:rPr>
        <w:t>在合同订立及履行过程中形成的与合</w:t>
      </w:r>
      <w:r w:rsidRPr="00B92C16">
        <w:rPr>
          <w:rFonts w:ascii="宋体" w:hAnsi="宋体" w:cs="宋体" w:hint="eastAsia"/>
          <w:szCs w:val="21"/>
        </w:rPr>
        <w:t>同有关的文件均构成合同文件组成部分。</w:t>
      </w:r>
    </w:p>
    <w:p w:rsidR="00E22D2B" w:rsidRPr="00B92C16" w:rsidRDefault="00F83290">
      <w:pPr>
        <w:autoSpaceDE w:val="0"/>
        <w:autoSpaceDN w:val="0"/>
        <w:adjustRightInd w:val="0"/>
        <w:spacing w:line="360" w:lineRule="auto"/>
        <w:ind w:firstLineChars="200" w:firstLine="480"/>
        <w:jc w:val="left"/>
        <w:rPr>
          <w:rFonts w:ascii="宋体" w:hAnsi="宋体" w:cs="宋体"/>
          <w:szCs w:val="21"/>
        </w:rPr>
      </w:pPr>
      <w:r w:rsidRPr="00B92C16">
        <w:rPr>
          <w:rFonts w:ascii="宋体" w:hAnsi="宋体" w:cs="宋体" w:hint="eastAsia"/>
          <w:szCs w:val="21"/>
        </w:rPr>
        <w:t>上述各项合同文件包括合同当事人就该项合同文件所作出的补充和修改，属于同一类内容的文件，应以最新签署的为准。专用合同条款及其附件须经合同当事人签字或盖章。</w:t>
      </w:r>
    </w:p>
    <w:p w:rsidR="00E22D2B" w:rsidRPr="00B92C16" w:rsidRDefault="00F83290">
      <w:pPr>
        <w:spacing w:line="360" w:lineRule="auto"/>
        <w:rPr>
          <w:rFonts w:ascii="宋体" w:hAnsi="宋体" w:cs="宋体"/>
          <w:b/>
          <w:bCs/>
          <w:szCs w:val="21"/>
        </w:rPr>
      </w:pPr>
      <w:r w:rsidRPr="00B92C16">
        <w:rPr>
          <w:rFonts w:ascii="宋体" w:hAnsi="宋体" w:cs="宋体" w:hint="eastAsia"/>
          <w:b/>
          <w:bCs/>
          <w:szCs w:val="21"/>
        </w:rPr>
        <w:t xml:space="preserve">   </w:t>
      </w:r>
      <w:r w:rsidRPr="00B92C16">
        <w:rPr>
          <w:rFonts w:ascii="宋体" w:hAnsi="宋体" w:cs="宋体" w:hint="eastAsia"/>
          <w:szCs w:val="21"/>
        </w:rPr>
        <w:t xml:space="preserve"> </w:t>
      </w:r>
      <w:bookmarkStart w:id="474" w:name="_Toc351203487"/>
      <w:r w:rsidRPr="00B92C16">
        <w:rPr>
          <w:rFonts w:ascii="宋体" w:hAnsi="宋体" w:cs="宋体" w:hint="eastAsia"/>
          <w:szCs w:val="21"/>
        </w:rPr>
        <w:t>八、承诺</w:t>
      </w:r>
      <w:bookmarkEnd w:id="474"/>
    </w:p>
    <w:p w:rsidR="00E22D2B" w:rsidRPr="00B92C16" w:rsidRDefault="00F83290">
      <w:pPr>
        <w:spacing w:line="360" w:lineRule="auto"/>
        <w:ind w:firstLineChars="200" w:firstLine="480"/>
        <w:rPr>
          <w:rFonts w:ascii="宋体" w:hAnsi="宋体" w:cs="宋体"/>
          <w:bCs/>
          <w:szCs w:val="21"/>
        </w:rPr>
      </w:pPr>
      <w:r w:rsidRPr="00B92C16">
        <w:rPr>
          <w:rFonts w:ascii="宋体" w:hAnsi="宋体" w:cs="宋体" w:hint="eastAsia"/>
          <w:bCs/>
          <w:szCs w:val="21"/>
        </w:rPr>
        <w:t>1.发包人承诺按照法律规定履行项目审批手续、筹集工程建设资金并按照合同约定的期限和方式支付合同价款。</w:t>
      </w:r>
    </w:p>
    <w:p w:rsidR="00E22D2B" w:rsidRPr="00B92C16" w:rsidRDefault="00F83290">
      <w:pPr>
        <w:spacing w:line="360" w:lineRule="auto"/>
        <w:ind w:firstLineChars="200" w:firstLine="480"/>
        <w:rPr>
          <w:rFonts w:ascii="宋体" w:hAnsi="宋体" w:cs="宋体"/>
          <w:bCs/>
          <w:szCs w:val="21"/>
        </w:rPr>
      </w:pPr>
      <w:r w:rsidRPr="00B92C16">
        <w:rPr>
          <w:rFonts w:ascii="宋体" w:hAnsi="宋体" w:cs="宋体" w:hint="eastAsia"/>
          <w:bCs/>
          <w:szCs w:val="21"/>
        </w:rPr>
        <w:t>2.承包人承诺按照法律规定及合同约定组织完成工程施工，确保工程质量和安全，不进行转包及违法分包，并在缺陷责任期及保修期内承担相应的工程维修责任。</w:t>
      </w:r>
    </w:p>
    <w:p w:rsidR="00E22D2B" w:rsidRPr="00B92C16" w:rsidRDefault="00F83290">
      <w:pPr>
        <w:spacing w:line="360" w:lineRule="auto"/>
        <w:ind w:firstLineChars="200" w:firstLine="480"/>
        <w:rPr>
          <w:rFonts w:ascii="宋体" w:hAnsi="宋体" w:cs="宋体"/>
          <w:bCs/>
          <w:szCs w:val="21"/>
        </w:rPr>
      </w:pPr>
      <w:r w:rsidRPr="00B92C16">
        <w:rPr>
          <w:rFonts w:ascii="宋体" w:hAnsi="宋体" w:cs="宋体" w:hint="eastAsia"/>
          <w:bCs/>
          <w:szCs w:val="21"/>
        </w:rPr>
        <w:t>3.发包人和承包人通过招投标形式签订合同的，双方理解并承诺不再就同一工程另行签订与合同实质性内容相背离的协议。</w:t>
      </w:r>
    </w:p>
    <w:p w:rsidR="00E22D2B" w:rsidRPr="00B92C16" w:rsidRDefault="00F83290">
      <w:pPr>
        <w:spacing w:line="360" w:lineRule="auto"/>
        <w:ind w:firstLineChars="200" w:firstLine="480"/>
        <w:rPr>
          <w:rFonts w:ascii="宋体" w:hAnsi="宋体" w:cs="宋体"/>
          <w:szCs w:val="21"/>
        </w:rPr>
      </w:pPr>
      <w:r w:rsidRPr="00B92C16">
        <w:rPr>
          <w:rFonts w:ascii="宋体" w:hAnsi="宋体" w:cs="宋体" w:hint="eastAsia"/>
          <w:szCs w:val="21"/>
        </w:rPr>
        <w:t>九、付款方式</w:t>
      </w:r>
    </w:p>
    <w:p w:rsidR="00E22D2B" w:rsidRPr="00B92C16" w:rsidRDefault="00F83290">
      <w:pPr>
        <w:spacing w:line="360" w:lineRule="auto"/>
        <w:ind w:firstLineChars="200" w:firstLine="480"/>
        <w:rPr>
          <w:rFonts w:asciiTheme="minorEastAsia" w:hAnsiTheme="minorEastAsia" w:cs="宋体"/>
          <w:szCs w:val="21"/>
        </w:rPr>
      </w:pPr>
      <w:bookmarkStart w:id="475" w:name="_Toc351203488"/>
      <w:r w:rsidRPr="00B92C16">
        <w:rPr>
          <w:rFonts w:asciiTheme="minorEastAsia" w:hAnsiTheme="minorEastAsia" w:cs="宋体" w:hint="eastAsia"/>
          <w:szCs w:val="21"/>
        </w:rPr>
        <w:t>①进度款：进度款按形象进度拨付至已完成合格工程价款的85%；②工程竣工验收合格后支付至合同价款的 97%；余3%待缺陷责任期满后无问题一次付清(无息)。缺陷责任期为12个月</w:t>
      </w:r>
    </w:p>
    <w:p w:rsidR="00E22D2B" w:rsidRPr="00B92C16" w:rsidRDefault="00F83290">
      <w:pPr>
        <w:spacing w:line="360" w:lineRule="auto"/>
        <w:ind w:firstLineChars="200" w:firstLine="480"/>
        <w:rPr>
          <w:rFonts w:ascii="宋体" w:hAnsi="宋体" w:cs="宋体"/>
          <w:bCs/>
          <w:szCs w:val="21"/>
        </w:rPr>
      </w:pPr>
      <w:r w:rsidRPr="00B92C16">
        <w:rPr>
          <w:rFonts w:ascii="宋体" w:hAnsi="宋体" w:cs="宋体" w:hint="eastAsia"/>
          <w:szCs w:val="21"/>
        </w:rPr>
        <w:t>十、词语含义</w:t>
      </w:r>
      <w:bookmarkEnd w:id="475"/>
    </w:p>
    <w:p w:rsidR="00E22D2B" w:rsidRPr="00B92C16" w:rsidRDefault="00F83290">
      <w:pPr>
        <w:spacing w:line="360" w:lineRule="auto"/>
        <w:ind w:firstLineChars="200" w:firstLine="480"/>
        <w:rPr>
          <w:rFonts w:ascii="宋体" w:hAnsi="宋体" w:cs="宋体"/>
          <w:bCs/>
          <w:szCs w:val="21"/>
        </w:rPr>
      </w:pPr>
      <w:r w:rsidRPr="00B92C16">
        <w:rPr>
          <w:rFonts w:ascii="宋体" w:hAnsi="宋体" w:cs="宋体" w:hint="eastAsia"/>
          <w:bCs/>
          <w:szCs w:val="21"/>
        </w:rPr>
        <w:t>本协议书中词语含义与第二部分通用合同条款中赋予的含义相同。</w:t>
      </w:r>
    </w:p>
    <w:p w:rsidR="00E22D2B" w:rsidRPr="00B92C16" w:rsidRDefault="00F83290">
      <w:pPr>
        <w:spacing w:line="360" w:lineRule="auto"/>
        <w:rPr>
          <w:rFonts w:ascii="宋体" w:hAnsi="宋体" w:cs="宋体"/>
          <w:bCs/>
          <w:szCs w:val="21"/>
        </w:rPr>
      </w:pPr>
      <w:r w:rsidRPr="00B92C16">
        <w:rPr>
          <w:rFonts w:ascii="宋体" w:hAnsi="宋体" w:cs="宋体" w:hint="eastAsia"/>
          <w:bCs/>
          <w:szCs w:val="21"/>
        </w:rPr>
        <w:lastRenderedPageBreak/>
        <w:t xml:space="preserve">  </w:t>
      </w:r>
      <w:r w:rsidRPr="00B92C16">
        <w:rPr>
          <w:rFonts w:ascii="宋体" w:hAnsi="宋体" w:cs="宋体" w:hint="eastAsia"/>
          <w:b/>
          <w:szCs w:val="21"/>
        </w:rPr>
        <w:t xml:space="preserve">  </w:t>
      </w:r>
      <w:bookmarkStart w:id="476" w:name="_Toc351203489"/>
      <w:r w:rsidRPr="00B92C16">
        <w:rPr>
          <w:rFonts w:ascii="宋体" w:hAnsi="宋体" w:cs="宋体" w:hint="eastAsia"/>
          <w:szCs w:val="21"/>
        </w:rPr>
        <w:t>十、签订时间</w:t>
      </w:r>
      <w:bookmarkEnd w:id="476"/>
    </w:p>
    <w:p w:rsidR="00E22D2B" w:rsidRPr="00B92C16" w:rsidRDefault="00F83290">
      <w:pPr>
        <w:spacing w:line="360" w:lineRule="auto"/>
        <w:ind w:firstLineChars="200" w:firstLine="480"/>
        <w:rPr>
          <w:rFonts w:ascii="宋体" w:hAnsi="宋体" w:cs="宋体"/>
          <w:bCs/>
          <w:szCs w:val="21"/>
        </w:rPr>
      </w:pPr>
      <w:r w:rsidRPr="00B92C16">
        <w:rPr>
          <w:rFonts w:ascii="宋体" w:hAnsi="宋体" w:cs="宋体" w:hint="eastAsia"/>
          <w:bCs/>
          <w:szCs w:val="21"/>
        </w:rPr>
        <w:t>本合同于</w:t>
      </w:r>
      <w:r w:rsidRPr="00B92C16">
        <w:rPr>
          <w:rFonts w:ascii="宋体" w:hAnsi="宋体" w:cs="宋体" w:hint="eastAsia"/>
          <w:bCs/>
          <w:szCs w:val="21"/>
          <w:u w:val="single"/>
        </w:rPr>
        <w:t xml:space="preserve">         </w:t>
      </w:r>
      <w:r w:rsidRPr="00B92C16">
        <w:rPr>
          <w:rFonts w:ascii="宋体" w:hAnsi="宋体" w:cs="宋体" w:hint="eastAsia"/>
          <w:bCs/>
          <w:szCs w:val="21"/>
        </w:rPr>
        <w:t>年</w:t>
      </w:r>
      <w:r w:rsidRPr="00B92C16">
        <w:rPr>
          <w:rFonts w:ascii="宋体" w:hAnsi="宋体" w:cs="宋体" w:hint="eastAsia"/>
          <w:bCs/>
          <w:szCs w:val="21"/>
          <w:u w:val="single"/>
        </w:rPr>
        <w:t xml:space="preserve">    </w:t>
      </w:r>
      <w:r w:rsidRPr="00B92C16">
        <w:rPr>
          <w:rFonts w:ascii="宋体" w:hAnsi="宋体" w:cs="宋体" w:hint="eastAsia"/>
          <w:bCs/>
          <w:szCs w:val="21"/>
        </w:rPr>
        <w:t>月</w:t>
      </w:r>
      <w:r w:rsidRPr="00B92C16">
        <w:rPr>
          <w:rFonts w:ascii="宋体" w:hAnsi="宋体" w:cs="宋体" w:hint="eastAsia"/>
          <w:bCs/>
          <w:szCs w:val="21"/>
          <w:u w:val="single"/>
        </w:rPr>
        <w:t xml:space="preserve">    </w:t>
      </w:r>
      <w:r w:rsidRPr="00B92C16">
        <w:rPr>
          <w:rFonts w:ascii="宋体" w:hAnsi="宋体" w:cs="宋体" w:hint="eastAsia"/>
          <w:bCs/>
          <w:szCs w:val="21"/>
        </w:rPr>
        <w:t>日签订。</w:t>
      </w:r>
    </w:p>
    <w:p w:rsidR="00E22D2B" w:rsidRPr="00B92C16" w:rsidRDefault="00F83290">
      <w:pPr>
        <w:spacing w:line="360" w:lineRule="auto"/>
        <w:rPr>
          <w:rFonts w:ascii="宋体" w:hAnsi="宋体" w:cs="宋体"/>
          <w:bCs/>
          <w:szCs w:val="21"/>
        </w:rPr>
      </w:pPr>
      <w:r w:rsidRPr="00B92C16">
        <w:rPr>
          <w:rFonts w:ascii="宋体" w:hAnsi="宋体" w:cs="宋体" w:hint="eastAsia"/>
          <w:bCs/>
          <w:szCs w:val="21"/>
        </w:rPr>
        <w:t xml:space="preserve">    </w:t>
      </w:r>
      <w:bookmarkStart w:id="477" w:name="_Toc351203490"/>
      <w:r w:rsidRPr="00B92C16">
        <w:rPr>
          <w:rFonts w:ascii="宋体" w:hAnsi="宋体" w:cs="宋体" w:hint="eastAsia"/>
          <w:szCs w:val="21"/>
        </w:rPr>
        <w:t>十一、签订地点</w:t>
      </w:r>
      <w:bookmarkEnd w:id="477"/>
    </w:p>
    <w:p w:rsidR="00E22D2B" w:rsidRPr="00B92C16" w:rsidRDefault="00F83290">
      <w:pPr>
        <w:spacing w:line="360" w:lineRule="auto"/>
        <w:ind w:firstLineChars="200" w:firstLine="480"/>
        <w:rPr>
          <w:rFonts w:ascii="宋体" w:hAnsi="宋体" w:cs="宋体"/>
          <w:bCs/>
          <w:szCs w:val="21"/>
        </w:rPr>
      </w:pPr>
      <w:r w:rsidRPr="00B92C16">
        <w:rPr>
          <w:rFonts w:ascii="宋体" w:hAnsi="宋体" w:cs="宋体" w:hint="eastAsia"/>
          <w:bCs/>
          <w:szCs w:val="21"/>
        </w:rPr>
        <w:t>本合同在</w:t>
      </w:r>
      <w:r w:rsidRPr="00B92C16">
        <w:rPr>
          <w:rFonts w:ascii="宋体" w:hAnsi="宋体" w:cs="宋体" w:hint="eastAsia"/>
          <w:bCs/>
          <w:szCs w:val="21"/>
          <w:u w:val="single"/>
        </w:rPr>
        <w:t xml:space="preserve">       </w:t>
      </w:r>
      <w:r w:rsidRPr="00B92C16">
        <w:rPr>
          <w:rFonts w:ascii="宋体" w:hAnsi="宋体" w:cs="宋体" w:hint="eastAsia"/>
          <w:szCs w:val="21"/>
          <w:u w:val="single"/>
        </w:rPr>
        <w:t>郏县教育体育局办公室</w:t>
      </w:r>
      <w:r w:rsidRPr="00B92C16">
        <w:rPr>
          <w:rFonts w:ascii="宋体" w:hAnsi="宋体" w:cs="宋体" w:hint="eastAsia"/>
          <w:bCs/>
          <w:szCs w:val="21"/>
          <w:u w:val="single"/>
        </w:rPr>
        <w:t xml:space="preserve">       </w:t>
      </w:r>
      <w:r w:rsidRPr="00B92C16">
        <w:rPr>
          <w:rFonts w:ascii="宋体" w:hAnsi="宋体" w:cs="宋体" w:hint="eastAsia"/>
          <w:bCs/>
          <w:szCs w:val="21"/>
        </w:rPr>
        <w:t>签订。</w:t>
      </w:r>
    </w:p>
    <w:p w:rsidR="00E22D2B" w:rsidRPr="00B92C16" w:rsidRDefault="00F83290">
      <w:pPr>
        <w:spacing w:line="360" w:lineRule="auto"/>
        <w:rPr>
          <w:rFonts w:ascii="宋体" w:hAnsi="宋体" w:cs="宋体"/>
          <w:bCs/>
          <w:szCs w:val="21"/>
        </w:rPr>
      </w:pPr>
      <w:r w:rsidRPr="00B92C16">
        <w:rPr>
          <w:rFonts w:ascii="宋体" w:hAnsi="宋体" w:cs="宋体" w:hint="eastAsia"/>
          <w:bCs/>
          <w:szCs w:val="21"/>
        </w:rPr>
        <w:t xml:space="preserve">    </w:t>
      </w:r>
      <w:bookmarkStart w:id="478" w:name="_Toc351203491"/>
      <w:r w:rsidRPr="00B92C16">
        <w:rPr>
          <w:rFonts w:ascii="宋体" w:hAnsi="宋体" w:cs="宋体" w:hint="eastAsia"/>
          <w:szCs w:val="21"/>
        </w:rPr>
        <w:t>十二、补充协议</w:t>
      </w:r>
      <w:bookmarkEnd w:id="478"/>
    </w:p>
    <w:p w:rsidR="00E22D2B" w:rsidRPr="00B92C16" w:rsidRDefault="00F83290">
      <w:pPr>
        <w:spacing w:line="360" w:lineRule="auto"/>
        <w:ind w:firstLineChars="200" w:firstLine="480"/>
        <w:rPr>
          <w:rFonts w:ascii="宋体" w:hAnsi="宋体" w:cs="宋体"/>
          <w:b/>
          <w:bCs/>
          <w:szCs w:val="21"/>
        </w:rPr>
      </w:pPr>
      <w:r w:rsidRPr="00B92C16">
        <w:rPr>
          <w:rFonts w:ascii="宋体" w:hAnsi="宋体" w:cs="宋体" w:hint="eastAsia"/>
          <w:bCs/>
          <w:szCs w:val="21"/>
        </w:rPr>
        <w:t>合同未尽事宜，合同当事人另行签订补充协议，补充协议是合同的组成部分。</w:t>
      </w:r>
    </w:p>
    <w:p w:rsidR="00E22D2B" w:rsidRPr="00B92C16" w:rsidRDefault="00F83290">
      <w:pPr>
        <w:spacing w:line="360" w:lineRule="auto"/>
        <w:rPr>
          <w:rFonts w:ascii="宋体" w:hAnsi="宋体" w:cs="宋体"/>
          <w:bCs/>
          <w:szCs w:val="21"/>
        </w:rPr>
      </w:pPr>
      <w:r w:rsidRPr="00B92C16">
        <w:rPr>
          <w:rFonts w:ascii="宋体" w:hAnsi="宋体" w:cs="宋体" w:hint="eastAsia"/>
          <w:bCs/>
          <w:szCs w:val="21"/>
        </w:rPr>
        <w:t xml:space="preserve">    </w:t>
      </w:r>
      <w:bookmarkStart w:id="479" w:name="_Toc351203492"/>
      <w:r w:rsidRPr="00B92C16">
        <w:rPr>
          <w:rFonts w:ascii="宋体" w:hAnsi="宋体" w:cs="宋体" w:hint="eastAsia"/>
          <w:szCs w:val="21"/>
        </w:rPr>
        <w:t>十三、合同生效</w:t>
      </w:r>
      <w:bookmarkEnd w:id="479"/>
    </w:p>
    <w:p w:rsidR="00E22D2B" w:rsidRPr="00B92C16" w:rsidRDefault="00F83290">
      <w:pPr>
        <w:spacing w:line="360" w:lineRule="auto"/>
        <w:ind w:firstLineChars="200" w:firstLine="480"/>
        <w:rPr>
          <w:rFonts w:ascii="宋体" w:hAnsi="宋体" w:cs="宋体"/>
          <w:bCs/>
          <w:szCs w:val="21"/>
        </w:rPr>
      </w:pPr>
      <w:r w:rsidRPr="00B92C16">
        <w:rPr>
          <w:rFonts w:ascii="宋体" w:hAnsi="宋体" w:cs="宋体" w:hint="eastAsia"/>
          <w:bCs/>
          <w:szCs w:val="21"/>
        </w:rPr>
        <w:t>本合同自</w:t>
      </w:r>
      <w:r w:rsidRPr="00B92C16">
        <w:rPr>
          <w:rFonts w:ascii="宋体" w:hAnsi="宋体" w:cs="宋体" w:hint="eastAsia"/>
          <w:bCs/>
          <w:szCs w:val="21"/>
          <w:u w:val="single"/>
        </w:rPr>
        <w:t xml:space="preserve">                                   </w:t>
      </w:r>
      <w:r w:rsidRPr="00B92C16">
        <w:rPr>
          <w:rFonts w:ascii="宋体" w:hAnsi="宋体" w:cs="宋体" w:hint="eastAsia"/>
          <w:bCs/>
          <w:szCs w:val="21"/>
        </w:rPr>
        <w:t>生效。</w:t>
      </w:r>
    </w:p>
    <w:p w:rsidR="00E22D2B" w:rsidRPr="00B92C16" w:rsidRDefault="00F83290">
      <w:pPr>
        <w:spacing w:line="360" w:lineRule="auto"/>
        <w:rPr>
          <w:rFonts w:ascii="宋体" w:hAnsi="宋体" w:cs="宋体"/>
          <w:bCs/>
          <w:szCs w:val="21"/>
        </w:rPr>
      </w:pPr>
      <w:r w:rsidRPr="00B92C16">
        <w:rPr>
          <w:rFonts w:ascii="宋体" w:hAnsi="宋体" w:cs="宋体" w:hint="eastAsia"/>
          <w:bCs/>
          <w:szCs w:val="21"/>
        </w:rPr>
        <w:t xml:space="preserve">    </w:t>
      </w:r>
      <w:bookmarkStart w:id="480" w:name="_Toc351203493"/>
      <w:r w:rsidRPr="00B92C16">
        <w:rPr>
          <w:rFonts w:ascii="宋体" w:hAnsi="宋体" w:cs="宋体" w:hint="eastAsia"/>
          <w:szCs w:val="21"/>
        </w:rPr>
        <w:t>十四、合同份数</w:t>
      </w:r>
      <w:bookmarkEnd w:id="480"/>
    </w:p>
    <w:p w:rsidR="00E22D2B" w:rsidRPr="00B92C16" w:rsidRDefault="00F83290">
      <w:pPr>
        <w:spacing w:line="360" w:lineRule="auto"/>
        <w:ind w:firstLineChars="200" w:firstLine="480"/>
        <w:rPr>
          <w:rFonts w:ascii="宋体" w:hAnsi="宋体" w:cs="宋体"/>
          <w:bCs/>
          <w:szCs w:val="21"/>
        </w:rPr>
      </w:pPr>
      <w:r w:rsidRPr="00B92C16">
        <w:rPr>
          <w:rFonts w:ascii="宋体" w:hAnsi="宋体" w:cs="宋体" w:hint="eastAsia"/>
          <w:bCs/>
          <w:szCs w:val="21"/>
        </w:rPr>
        <w:t>本合同一式</w:t>
      </w:r>
      <w:r w:rsidRPr="00B92C16">
        <w:rPr>
          <w:rFonts w:ascii="宋体" w:hAnsi="宋体" w:cs="宋体" w:hint="eastAsia"/>
          <w:bCs/>
          <w:szCs w:val="21"/>
          <w:u w:val="single"/>
        </w:rPr>
        <w:t xml:space="preserve">    </w:t>
      </w:r>
      <w:r w:rsidRPr="00B92C16">
        <w:rPr>
          <w:rFonts w:ascii="宋体" w:hAnsi="宋体" w:cs="宋体" w:hint="eastAsia"/>
          <w:bCs/>
          <w:szCs w:val="21"/>
        </w:rPr>
        <w:t>份，均具有同等法律效力，发包人执</w:t>
      </w:r>
      <w:r w:rsidRPr="00B92C16">
        <w:rPr>
          <w:rFonts w:ascii="宋体" w:hAnsi="宋体" w:cs="宋体" w:hint="eastAsia"/>
          <w:bCs/>
          <w:szCs w:val="21"/>
          <w:u w:val="single"/>
        </w:rPr>
        <w:t xml:space="preserve">    </w:t>
      </w:r>
      <w:r w:rsidRPr="00B92C16">
        <w:rPr>
          <w:rFonts w:ascii="宋体" w:hAnsi="宋体" w:cs="宋体" w:hint="eastAsia"/>
          <w:bCs/>
          <w:szCs w:val="21"/>
        </w:rPr>
        <w:t>份，承包人执</w:t>
      </w:r>
      <w:r w:rsidRPr="00B92C16">
        <w:rPr>
          <w:rFonts w:ascii="宋体" w:hAnsi="宋体" w:cs="宋体" w:hint="eastAsia"/>
          <w:bCs/>
          <w:szCs w:val="21"/>
          <w:u w:val="single"/>
        </w:rPr>
        <w:t xml:space="preserve">    </w:t>
      </w:r>
      <w:r w:rsidRPr="00B92C16">
        <w:rPr>
          <w:rFonts w:ascii="宋体" w:hAnsi="宋体" w:cs="宋体" w:hint="eastAsia"/>
          <w:bCs/>
          <w:szCs w:val="21"/>
        </w:rPr>
        <w:t>份。</w:t>
      </w:r>
    </w:p>
    <w:p w:rsidR="00E22D2B" w:rsidRPr="00B92C16" w:rsidRDefault="00F83290">
      <w:pPr>
        <w:spacing w:line="360" w:lineRule="auto"/>
        <w:ind w:firstLineChars="200" w:firstLine="480"/>
        <w:rPr>
          <w:rFonts w:ascii="宋体" w:hAnsi="宋体" w:cs="宋体"/>
          <w:szCs w:val="21"/>
        </w:rPr>
      </w:pPr>
      <w:r w:rsidRPr="00B92C16">
        <w:rPr>
          <w:rFonts w:ascii="宋体" w:hAnsi="宋体" w:cs="宋体" w:hint="eastAsia"/>
          <w:szCs w:val="21"/>
        </w:rPr>
        <w:t>发包人：  (公章)             承包人：  (公章)</w:t>
      </w:r>
    </w:p>
    <w:p w:rsidR="00E22D2B" w:rsidRPr="00B92C16" w:rsidRDefault="00F83290">
      <w:pPr>
        <w:spacing w:line="360" w:lineRule="auto"/>
        <w:ind w:firstLineChars="200" w:firstLine="480"/>
        <w:rPr>
          <w:rFonts w:ascii="宋体" w:hAnsi="宋体" w:cs="宋体"/>
          <w:szCs w:val="21"/>
        </w:rPr>
      </w:pPr>
      <w:r w:rsidRPr="00B92C16">
        <w:rPr>
          <w:rFonts w:ascii="宋体" w:hAnsi="宋体" w:cs="宋体" w:hint="eastAsia"/>
          <w:szCs w:val="21"/>
        </w:rPr>
        <w:t>法定代表人或其委托代理人：  法定代表人或其委托代理人：</w:t>
      </w:r>
    </w:p>
    <w:p w:rsidR="00E22D2B" w:rsidRPr="00B92C16" w:rsidRDefault="00F83290">
      <w:pPr>
        <w:spacing w:line="360" w:lineRule="auto"/>
        <w:ind w:firstLineChars="200" w:firstLine="480"/>
        <w:rPr>
          <w:rFonts w:ascii="宋体" w:hAnsi="宋体" w:cs="宋体"/>
          <w:szCs w:val="21"/>
        </w:rPr>
      </w:pPr>
      <w:r w:rsidRPr="00B92C16">
        <w:rPr>
          <w:rFonts w:ascii="宋体" w:hAnsi="宋体" w:cs="宋体" w:hint="eastAsia"/>
          <w:szCs w:val="21"/>
        </w:rPr>
        <w:t>（签字）                    （签字）</w:t>
      </w:r>
    </w:p>
    <w:p w:rsidR="00E22D2B" w:rsidRPr="00B92C16" w:rsidRDefault="00F83290">
      <w:pPr>
        <w:tabs>
          <w:tab w:val="left" w:pos="4410"/>
        </w:tabs>
        <w:spacing w:line="360" w:lineRule="auto"/>
        <w:ind w:firstLineChars="200" w:firstLine="480"/>
        <w:rPr>
          <w:rFonts w:ascii="宋体" w:hAnsi="宋体" w:cs="宋体"/>
          <w:szCs w:val="21"/>
        </w:rPr>
      </w:pPr>
      <w:r w:rsidRPr="00B92C16">
        <w:rPr>
          <w:rFonts w:ascii="宋体" w:hAnsi="宋体" w:cs="宋体" w:hint="eastAsia"/>
          <w:szCs w:val="21"/>
        </w:rPr>
        <w:t>组织机构代码：</w:t>
      </w:r>
      <w:r w:rsidRPr="00B92C16">
        <w:rPr>
          <w:rFonts w:ascii="宋体" w:hAnsi="宋体" w:cs="宋体" w:hint="eastAsia"/>
          <w:szCs w:val="21"/>
          <w:u w:val="single"/>
        </w:rPr>
        <w:t xml:space="preserve">          </w:t>
      </w:r>
      <w:r w:rsidRPr="00B92C16">
        <w:rPr>
          <w:rFonts w:ascii="宋体" w:hAnsi="宋体" w:cs="宋体" w:hint="eastAsia"/>
          <w:szCs w:val="21"/>
        </w:rPr>
        <w:t xml:space="preserve">  组织机构代码：</w:t>
      </w:r>
      <w:r w:rsidRPr="00B92C16">
        <w:rPr>
          <w:rFonts w:ascii="宋体" w:hAnsi="宋体" w:cs="宋体" w:hint="eastAsia"/>
          <w:szCs w:val="21"/>
          <w:u w:val="single"/>
        </w:rPr>
        <w:t xml:space="preserve">          </w:t>
      </w:r>
      <w:r w:rsidRPr="00B92C16">
        <w:rPr>
          <w:rFonts w:ascii="宋体" w:hAnsi="宋体" w:cs="宋体" w:hint="eastAsia"/>
          <w:szCs w:val="21"/>
        </w:rPr>
        <w:t xml:space="preserve"> </w:t>
      </w:r>
    </w:p>
    <w:p w:rsidR="00E22D2B" w:rsidRPr="00B92C16" w:rsidRDefault="00F83290">
      <w:pPr>
        <w:spacing w:line="360" w:lineRule="auto"/>
        <w:ind w:firstLineChars="175" w:firstLine="420"/>
        <w:rPr>
          <w:rFonts w:ascii="宋体" w:hAnsi="宋体" w:cs="宋体"/>
          <w:szCs w:val="21"/>
        </w:rPr>
      </w:pPr>
      <w:r w:rsidRPr="00B92C16">
        <w:rPr>
          <w:rFonts w:ascii="宋体" w:hAnsi="宋体" w:cs="宋体" w:hint="eastAsia"/>
          <w:szCs w:val="21"/>
        </w:rPr>
        <w:t>地  址：</w:t>
      </w:r>
      <w:r w:rsidRPr="00B92C16">
        <w:rPr>
          <w:rFonts w:ascii="宋体" w:hAnsi="宋体" w:cs="宋体" w:hint="eastAsia"/>
          <w:szCs w:val="21"/>
          <w:u w:val="single"/>
        </w:rPr>
        <w:t xml:space="preserve">                  </w:t>
      </w:r>
      <w:r w:rsidRPr="00B92C16">
        <w:rPr>
          <w:rFonts w:ascii="宋体" w:hAnsi="宋体" w:cs="宋体" w:hint="eastAsia"/>
          <w:szCs w:val="21"/>
        </w:rPr>
        <w:t xml:space="preserve">  地  址：</w:t>
      </w:r>
      <w:r w:rsidRPr="00B92C16">
        <w:rPr>
          <w:rFonts w:ascii="宋体" w:hAnsi="宋体" w:cs="宋体" w:hint="eastAsia"/>
          <w:szCs w:val="21"/>
          <w:u w:val="single"/>
        </w:rPr>
        <w:t xml:space="preserve">                   </w:t>
      </w:r>
    </w:p>
    <w:p w:rsidR="00E22D2B" w:rsidRPr="00B92C16" w:rsidRDefault="00F83290">
      <w:pPr>
        <w:spacing w:line="360" w:lineRule="auto"/>
        <w:ind w:firstLineChars="175" w:firstLine="420"/>
        <w:rPr>
          <w:rFonts w:ascii="宋体" w:hAnsi="宋体" w:cs="宋体"/>
          <w:szCs w:val="21"/>
        </w:rPr>
      </w:pPr>
      <w:r w:rsidRPr="00B92C16">
        <w:rPr>
          <w:rFonts w:ascii="宋体" w:hAnsi="宋体" w:cs="宋体" w:hint="eastAsia"/>
          <w:szCs w:val="21"/>
        </w:rPr>
        <w:t>邮政编码：</w:t>
      </w:r>
      <w:r w:rsidRPr="00B92C16">
        <w:rPr>
          <w:rFonts w:ascii="宋体" w:hAnsi="宋体" w:cs="宋体" w:hint="eastAsia"/>
          <w:szCs w:val="21"/>
          <w:u w:val="single"/>
        </w:rPr>
        <w:t xml:space="preserve">              </w:t>
      </w:r>
      <w:r w:rsidRPr="00B92C16">
        <w:rPr>
          <w:rFonts w:ascii="宋体" w:hAnsi="宋体" w:cs="宋体" w:hint="eastAsia"/>
          <w:szCs w:val="21"/>
        </w:rPr>
        <w:t xml:space="preserve">  邮政编码：</w:t>
      </w:r>
      <w:r w:rsidRPr="00B92C16">
        <w:rPr>
          <w:rFonts w:ascii="宋体" w:hAnsi="宋体" w:cs="宋体" w:hint="eastAsia"/>
          <w:szCs w:val="21"/>
          <w:u w:val="single"/>
        </w:rPr>
        <w:t xml:space="preserve">                   </w:t>
      </w:r>
    </w:p>
    <w:p w:rsidR="00E22D2B" w:rsidRPr="00B92C16" w:rsidRDefault="00F83290">
      <w:pPr>
        <w:spacing w:line="360" w:lineRule="auto"/>
        <w:ind w:firstLineChars="175" w:firstLine="420"/>
        <w:rPr>
          <w:rFonts w:ascii="宋体" w:hAnsi="宋体" w:cs="宋体"/>
          <w:szCs w:val="21"/>
        </w:rPr>
      </w:pPr>
      <w:r w:rsidRPr="00B92C16">
        <w:rPr>
          <w:rFonts w:ascii="宋体" w:hAnsi="宋体" w:cs="宋体" w:hint="eastAsia"/>
          <w:szCs w:val="21"/>
        </w:rPr>
        <w:t>法定代表人：</w:t>
      </w:r>
      <w:r w:rsidRPr="00B92C16">
        <w:rPr>
          <w:rFonts w:ascii="宋体" w:hAnsi="宋体" w:cs="宋体" w:hint="eastAsia"/>
          <w:szCs w:val="21"/>
          <w:u w:val="single"/>
        </w:rPr>
        <w:t xml:space="preserve">           </w:t>
      </w:r>
      <w:r w:rsidRPr="00B92C16">
        <w:rPr>
          <w:rFonts w:ascii="宋体" w:hAnsi="宋体" w:cs="宋体" w:hint="eastAsia"/>
          <w:szCs w:val="21"/>
        </w:rPr>
        <w:t xml:space="preserve">  法定代表人：</w:t>
      </w:r>
      <w:r w:rsidRPr="00B92C16">
        <w:rPr>
          <w:rFonts w:ascii="宋体" w:hAnsi="宋体" w:cs="宋体" w:hint="eastAsia"/>
          <w:szCs w:val="21"/>
          <w:u w:val="single"/>
        </w:rPr>
        <w:t xml:space="preserve">             </w:t>
      </w:r>
    </w:p>
    <w:p w:rsidR="00E22D2B" w:rsidRPr="00B92C16" w:rsidRDefault="00F83290">
      <w:pPr>
        <w:spacing w:line="360" w:lineRule="auto"/>
        <w:ind w:firstLineChars="175" w:firstLine="420"/>
        <w:rPr>
          <w:rFonts w:ascii="宋体" w:hAnsi="宋体" w:cs="宋体"/>
          <w:szCs w:val="21"/>
        </w:rPr>
      </w:pPr>
      <w:r w:rsidRPr="00B92C16">
        <w:rPr>
          <w:rFonts w:ascii="宋体" w:hAnsi="宋体" w:cs="宋体" w:hint="eastAsia"/>
          <w:szCs w:val="21"/>
        </w:rPr>
        <w:t>委托代理人：</w:t>
      </w:r>
      <w:r w:rsidRPr="00B92C16">
        <w:rPr>
          <w:rFonts w:ascii="宋体" w:hAnsi="宋体" w:cs="宋体" w:hint="eastAsia"/>
          <w:szCs w:val="21"/>
          <w:u w:val="single"/>
        </w:rPr>
        <w:t xml:space="preserve">               </w:t>
      </w:r>
      <w:r w:rsidRPr="00B92C16">
        <w:rPr>
          <w:rFonts w:ascii="宋体" w:hAnsi="宋体" w:cs="宋体" w:hint="eastAsia"/>
          <w:szCs w:val="21"/>
        </w:rPr>
        <w:t xml:space="preserve">  委托代理人：</w:t>
      </w:r>
      <w:r w:rsidRPr="00B92C16">
        <w:rPr>
          <w:rFonts w:ascii="宋体" w:hAnsi="宋体" w:cs="宋体" w:hint="eastAsia"/>
          <w:szCs w:val="21"/>
          <w:u w:val="single"/>
        </w:rPr>
        <w:t xml:space="preserve">                 </w:t>
      </w:r>
    </w:p>
    <w:p w:rsidR="00E22D2B" w:rsidRPr="00B92C16" w:rsidRDefault="00F83290">
      <w:pPr>
        <w:spacing w:line="360" w:lineRule="auto"/>
        <w:ind w:firstLineChars="175" w:firstLine="420"/>
        <w:rPr>
          <w:rFonts w:ascii="宋体" w:hAnsi="宋体" w:cs="宋体"/>
          <w:szCs w:val="21"/>
        </w:rPr>
      </w:pPr>
      <w:r w:rsidRPr="00B92C16">
        <w:rPr>
          <w:rFonts w:ascii="宋体" w:hAnsi="宋体" w:cs="宋体" w:hint="eastAsia"/>
          <w:szCs w:val="21"/>
        </w:rPr>
        <w:t>电  话：</w:t>
      </w:r>
      <w:r w:rsidRPr="00B92C16">
        <w:rPr>
          <w:rFonts w:ascii="宋体" w:hAnsi="宋体" w:cs="宋体" w:hint="eastAsia"/>
          <w:szCs w:val="21"/>
          <w:u w:val="single"/>
        </w:rPr>
        <w:t xml:space="preserve">                   </w:t>
      </w:r>
      <w:r w:rsidRPr="00B92C16">
        <w:rPr>
          <w:rFonts w:ascii="宋体" w:hAnsi="宋体" w:cs="宋体" w:hint="eastAsia"/>
          <w:szCs w:val="21"/>
        </w:rPr>
        <w:t xml:space="preserve">  电  话：</w:t>
      </w:r>
      <w:r w:rsidRPr="00B92C16">
        <w:rPr>
          <w:rFonts w:ascii="宋体" w:hAnsi="宋体" w:cs="宋体" w:hint="eastAsia"/>
          <w:szCs w:val="21"/>
          <w:u w:val="single"/>
        </w:rPr>
        <w:t xml:space="preserve">                     </w:t>
      </w:r>
    </w:p>
    <w:p w:rsidR="00E22D2B" w:rsidRPr="00B92C16" w:rsidRDefault="00F83290">
      <w:pPr>
        <w:spacing w:line="360" w:lineRule="auto"/>
        <w:ind w:firstLineChars="175" w:firstLine="420"/>
        <w:rPr>
          <w:rFonts w:ascii="宋体" w:hAnsi="宋体" w:cs="宋体"/>
          <w:szCs w:val="21"/>
        </w:rPr>
      </w:pPr>
      <w:r w:rsidRPr="00B92C16">
        <w:rPr>
          <w:rFonts w:ascii="宋体" w:hAnsi="宋体" w:cs="宋体" w:hint="eastAsia"/>
          <w:szCs w:val="21"/>
        </w:rPr>
        <w:t>传  真：</w:t>
      </w:r>
      <w:r w:rsidRPr="00B92C16">
        <w:rPr>
          <w:rFonts w:ascii="宋体" w:hAnsi="宋体" w:cs="宋体" w:hint="eastAsia"/>
          <w:szCs w:val="21"/>
          <w:u w:val="single"/>
        </w:rPr>
        <w:t xml:space="preserve">                   </w:t>
      </w:r>
      <w:r w:rsidRPr="00B92C16">
        <w:rPr>
          <w:rFonts w:ascii="宋体" w:hAnsi="宋体" w:cs="宋体" w:hint="eastAsia"/>
          <w:szCs w:val="21"/>
        </w:rPr>
        <w:t xml:space="preserve">  传  真：</w:t>
      </w:r>
      <w:r w:rsidRPr="00B92C16">
        <w:rPr>
          <w:rFonts w:ascii="宋体" w:hAnsi="宋体" w:cs="宋体" w:hint="eastAsia"/>
          <w:szCs w:val="21"/>
          <w:u w:val="single"/>
        </w:rPr>
        <w:t xml:space="preserve">                   </w:t>
      </w:r>
    </w:p>
    <w:p w:rsidR="00E22D2B" w:rsidRPr="00B92C16" w:rsidRDefault="00F83290">
      <w:pPr>
        <w:spacing w:line="360" w:lineRule="auto"/>
        <w:ind w:firstLineChars="175" w:firstLine="420"/>
        <w:rPr>
          <w:rFonts w:ascii="宋体" w:hAnsi="宋体" w:cs="宋体"/>
          <w:szCs w:val="21"/>
        </w:rPr>
      </w:pPr>
      <w:r w:rsidRPr="00B92C16">
        <w:rPr>
          <w:rFonts w:ascii="宋体" w:hAnsi="宋体" w:cs="宋体" w:hint="eastAsia"/>
          <w:szCs w:val="21"/>
        </w:rPr>
        <w:t>电子信箱：</w:t>
      </w:r>
      <w:r w:rsidRPr="00B92C16">
        <w:rPr>
          <w:rFonts w:ascii="宋体" w:hAnsi="宋体" w:cs="宋体" w:hint="eastAsia"/>
          <w:szCs w:val="21"/>
          <w:u w:val="single"/>
        </w:rPr>
        <w:t xml:space="preserve">                 </w:t>
      </w:r>
      <w:r w:rsidRPr="00B92C16">
        <w:rPr>
          <w:rFonts w:ascii="宋体" w:hAnsi="宋体" w:cs="宋体" w:hint="eastAsia"/>
          <w:szCs w:val="21"/>
        </w:rPr>
        <w:t xml:space="preserve">  电子信箱：</w:t>
      </w:r>
      <w:r w:rsidRPr="00B92C16">
        <w:rPr>
          <w:rFonts w:ascii="宋体" w:hAnsi="宋体" w:cs="宋体" w:hint="eastAsia"/>
          <w:szCs w:val="21"/>
          <w:u w:val="single"/>
        </w:rPr>
        <w:t xml:space="preserve">                   </w:t>
      </w:r>
    </w:p>
    <w:p w:rsidR="00E22D2B" w:rsidRPr="00B92C16" w:rsidRDefault="00F83290">
      <w:pPr>
        <w:spacing w:line="360" w:lineRule="auto"/>
        <w:ind w:firstLineChars="175" w:firstLine="420"/>
        <w:rPr>
          <w:rFonts w:ascii="宋体" w:hAnsi="宋体" w:cs="宋体"/>
          <w:szCs w:val="21"/>
        </w:rPr>
      </w:pPr>
      <w:r w:rsidRPr="00B92C16">
        <w:rPr>
          <w:rFonts w:ascii="宋体" w:hAnsi="宋体" w:cs="宋体" w:hint="eastAsia"/>
          <w:szCs w:val="21"/>
        </w:rPr>
        <w:t>开户银行：</w:t>
      </w:r>
      <w:r w:rsidRPr="00B92C16">
        <w:rPr>
          <w:rFonts w:ascii="宋体" w:hAnsi="宋体" w:cs="宋体" w:hint="eastAsia"/>
          <w:szCs w:val="21"/>
          <w:u w:val="single"/>
        </w:rPr>
        <w:t xml:space="preserve">                 </w:t>
      </w:r>
      <w:r w:rsidRPr="00B92C16">
        <w:rPr>
          <w:rFonts w:ascii="宋体" w:hAnsi="宋体" w:cs="宋体" w:hint="eastAsia"/>
          <w:szCs w:val="21"/>
        </w:rPr>
        <w:t xml:space="preserve">  开户银行：</w:t>
      </w:r>
      <w:r w:rsidRPr="00B92C16">
        <w:rPr>
          <w:rFonts w:ascii="宋体" w:hAnsi="宋体" w:cs="宋体" w:hint="eastAsia"/>
          <w:szCs w:val="21"/>
          <w:u w:val="single"/>
        </w:rPr>
        <w:t xml:space="preserve">                   </w:t>
      </w:r>
    </w:p>
    <w:p w:rsidR="00E22D2B" w:rsidRPr="00B92C16" w:rsidRDefault="00F83290">
      <w:pPr>
        <w:spacing w:line="360" w:lineRule="auto"/>
        <w:ind w:firstLineChars="175" w:firstLine="420"/>
        <w:rPr>
          <w:rFonts w:ascii="宋体" w:hAnsi="宋体" w:cs="宋体"/>
          <w:szCs w:val="21"/>
        </w:rPr>
      </w:pPr>
      <w:r w:rsidRPr="00B92C16">
        <w:rPr>
          <w:rFonts w:ascii="宋体" w:hAnsi="宋体" w:cs="宋体" w:hint="eastAsia"/>
          <w:szCs w:val="21"/>
        </w:rPr>
        <w:t>账  号：</w:t>
      </w:r>
      <w:r w:rsidRPr="00B92C16">
        <w:rPr>
          <w:rFonts w:ascii="宋体" w:hAnsi="宋体" w:cs="宋体" w:hint="eastAsia"/>
          <w:szCs w:val="21"/>
          <w:u w:val="single"/>
        </w:rPr>
        <w:t xml:space="preserve">                </w:t>
      </w:r>
      <w:r w:rsidRPr="00B92C16">
        <w:rPr>
          <w:rFonts w:ascii="宋体" w:hAnsi="宋体" w:cs="宋体" w:hint="eastAsia"/>
          <w:szCs w:val="21"/>
        </w:rPr>
        <w:t xml:space="preserve">   账  号：</w:t>
      </w:r>
      <w:r w:rsidRPr="00B92C16">
        <w:rPr>
          <w:rFonts w:ascii="宋体" w:hAnsi="宋体" w:cs="宋体" w:hint="eastAsia"/>
          <w:szCs w:val="21"/>
          <w:u w:val="single"/>
        </w:rPr>
        <w:t xml:space="preserve">                      </w:t>
      </w:r>
    </w:p>
    <w:p w:rsidR="00E22D2B" w:rsidRPr="00B92C16" w:rsidRDefault="00E22D2B">
      <w:pPr>
        <w:rPr>
          <w:rFonts w:cs="宋体"/>
          <w:szCs w:val="21"/>
        </w:rPr>
      </w:pPr>
    </w:p>
    <w:p w:rsidR="00E22D2B" w:rsidRPr="00B92C16" w:rsidRDefault="00F83290">
      <w:pPr>
        <w:rPr>
          <w:rFonts w:asciiTheme="minorEastAsia" w:hAnsiTheme="minorEastAsia" w:cs="宋体"/>
          <w:sz w:val="36"/>
        </w:rPr>
      </w:pPr>
      <w:r w:rsidRPr="00B92C16">
        <w:rPr>
          <w:rFonts w:asciiTheme="minorEastAsia" w:hAnsiTheme="minorEastAsia" w:cs="宋体" w:hint="eastAsia"/>
          <w:sz w:val="36"/>
        </w:rPr>
        <w:br w:type="page"/>
      </w:r>
    </w:p>
    <w:p w:rsidR="00E22D2B" w:rsidRPr="00B92C16" w:rsidRDefault="00F83290">
      <w:pPr>
        <w:spacing w:line="366" w:lineRule="exact"/>
        <w:ind w:right="-179"/>
        <w:jc w:val="center"/>
        <w:rPr>
          <w:rFonts w:asciiTheme="minorEastAsia" w:hAnsiTheme="minorEastAsia" w:cs="宋体"/>
          <w:sz w:val="36"/>
        </w:rPr>
      </w:pPr>
      <w:r w:rsidRPr="00B92C16">
        <w:rPr>
          <w:rFonts w:asciiTheme="minorEastAsia" w:hAnsiTheme="minorEastAsia" w:cs="宋体" w:hint="eastAsia"/>
          <w:sz w:val="36"/>
        </w:rPr>
        <w:lastRenderedPageBreak/>
        <w:t>第二部分 通用合同条款</w:t>
      </w:r>
    </w:p>
    <w:p w:rsidR="00E22D2B" w:rsidRPr="00B92C16" w:rsidRDefault="00E22D2B">
      <w:pPr>
        <w:spacing w:line="20" w:lineRule="exact"/>
        <w:rPr>
          <w:rFonts w:asciiTheme="minorEastAsia" w:hAnsiTheme="minorEastAsia"/>
        </w:rPr>
      </w:pPr>
    </w:p>
    <w:p w:rsidR="00E22D2B" w:rsidRPr="00B92C16" w:rsidRDefault="00E22D2B">
      <w:pPr>
        <w:spacing w:line="200" w:lineRule="exact"/>
        <w:rPr>
          <w:rFonts w:asciiTheme="minorEastAsia" w:hAnsiTheme="minorEastAsia"/>
        </w:rPr>
      </w:pPr>
    </w:p>
    <w:p w:rsidR="00E22D2B" w:rsidRPr="00B92C16" w:rsidRDefault="00E22D2B">
      <w:pPr>
        <w:spacing w:line="200" w:lineRule="exact"/>
        <w:rPr>
          <w:rFonts w:asciiTheme="minorEastAsia" w:hAnsiTheme="minorEastAsia"/>
        </w:rPr>
      </w:pPr>
    </w:p>
    <w:p w:rsidR="00E22D2B" w:rsidRPr="00B92C16" w:rsidRDefault="00E22D2B">
      <w:pPr>
        <w:spacing w:line="200" w:lineRule="exact"/>
        <w:rPr>
          <w:rFonts w:asciiTheme="minorEastAsia" w:hAnsiTheme="minorEastAsia"/>
        </w:rPr>
      </w:pPr>
    </w:p>
    <w:p w:rsidR="00E22D2B" w:rsidRPr="00B92C16" w:rsidRDefault="00E22D2B">
      <w:pPr>
        <w:spacing w:line="200" w:lineRule="exact"/>
        <w:rPr>
          <w:rFonts w:asciiTheme="minorEastAsia" w:hAnsiTheme="minorEastAsia"/>
        </w:rPr>
      </w:pPr>
    </w:p>
    <w:p w:rsidR="00E22D2B" w:rsidRPr="00B92C16" w:rsidRDefault="00E22D2B">
      <w:pPr>
        <w:spacing w:line="200" w:lineRule="exact"/>
        <w:rPr>
          <w:rFonts w:asciiTheme="minorEastAsia" w:hAnsiTheme="minorEastAsia"/>
        </w:rPr>
      </w:pPr>
    </w:p>
    <w:p w:rsidR="00E22D2B" w:rsidRPr="00B92C16" w:rsidRDefault="00F83290">
      <w:pPr>
        <w:spacing w:line="600" w:lineRule="auto"/>
        <w:jc w:val="center"/>
        <w:rPr>
          <w:rFonts w:asciiTheme="minorEastAsia" w:hAnsiTheme="minorEastAsia"/>
        </w:rPr>
      </w:pPr>
      <w:r w:rsidRPr="00B92C16">
        <w:rPr>
          <w:rFonts w:asciiTheme="minorEastAsia" w:hAnsiTheme="minorEastAsia" w:hint="eastAsia"/>
        </w:rPr>
        <w:t>详见合同（示范文本）（GF-2017-0201）</w:t>
      </w:r>
    </w:p>
    <w:p w:rsidR="00E22D2B" w:rsidRPr="00B92C16" w:rsidRDefault="00E22D2B">
      <w:pPr>
        <w:spacing w:line="600" w:lineRule="auto"/>
        <w:rPr>
          <w:rFonts w:asciiTheme="minorEastAsia" w:hAnsiTheme="minorEastAsia"/>
        </w:rPr>
      </w:pPr>
    </w:p>
    <w:p w:rsidR="00E22D2B" w:rsidRPr="00B92C16" w:rsidRDefault="00E22D2B">
      <w:pPr>
        <w:spacing w:line="200" w:lineRule="exact"/>
        <w:rPr>
          <w:rFonts w:asciiTheme="minorEastAsia" w:hAnsiTheme="minorEastAsia"/>
        </w:rPr>
      </w:pPr>
    </w:p>
    <w:p w:rsidR="00E22D2B" w:rsidRPr="00B92C16" w:rsidRDefault="00E22D2B">
      <w:pPr>
        <w:spacing w:line="200" w:lineRule="exact"/>
        <w:rPr>
          <w:rFonts w:asciiTheme="minorEastAsia" w:hAnsiTheme="minorEastAsia"/>
        </w:rPr>
      </w:pPr>
    </w:p>
    <w:p w:rsidR="00E22D2B" w:rsidRPr="00B92C16" w:rsidRDefault="00E22D2B">
      <w:pPr>
        <w:spacing w:line="200" w:lineRule="exact"/>
        <w:rPr>
          <w:rFonts w:asciiTheme="minorEastAsia" w:hAnsiTheme="minorEastAsia"/>
        </w:rPr>
      </w:pPr>
    </w:p>
    <w:p w:rsidR="00E22D2B" w:rsidRPr="00B92C16" w:rsidRDefault="00E22D2B">
      <w:pPr>
        <w:spacing w:line="222" w:lineRule="exact"/>
        <w:rPr>
          <w:rFonts w:asciiTheme="minorEastAsia" w:hAnsiTheme="minorEastAsia"/>
        </w:rPr>
      </w:pPr>
    </w:p>
    <w:p w:rsidR="00E22D2B" w:rsidRPr="00B92C16" w:rsidRDefault="00E22D2B">
      <w:pPr>
        <w:rPr>
          <w:rFonts w:asciiTheme="minorEastAsia" w:hAnsiTheme="minorEastAsia"/>
          <w:bCs/>
          <w:sz w:val="36"/>
        </w:rPr>
      </w:pPr>
      <w:bookmarkStart w:id="481" w:name="page36"/>
      <w:bookmarkEnd w:id="481"/>
    </w:p>
    <w:p w:rsidR="00E22D2B" w:rsidRPr="00B92C16" w:rsidRDefault="00F83290">
      <w:pPr>
        <w:widowControl/>
        <w:jc w:val="left"/>
        <w:rPr>
          <w:rFonts w:asciiTheme="minorEastAsia" w:hAnsiTheme="minorEastAsia"/>
          <w:szCs w:val="21"/>
        </w:rPr>
      </w:pPr>
      <w:r w:rsidRPr="00B92C16">
        <w:rPr>
          <w:rFonts w:asciiTheme="minorEastAsia" w:hAnsiTheme="minorEastAsia" w:cs="宋体"/>
          <w:b/>
          <w:szCs w:val="21"/>
        </w:rPr>
        <w:br w:type="page"/>
      </w:r>
      <w:r w:rsidRPr="00B92C16">
        <w:rPr>
          <w:rFonts w:asciiTheme="minorEastAsia" w:hAnsiTheme="minorEastAsia" w:hint="eastAsia"/>
          <w:szCs w:val="21"/>
        </w:rPr>
        <w:lastRenderedPageBreak/>
        <w:t>（四）履约验收方案</w:t>
      </w:r>
    </w:p>
    <w:p w:rsidR="00E22D2B" w:rsidRPr="00B92C16" w:rsidRDefault="00F83290">
      <w:pPr>
        <w:spacing w:line="360" w:lineRule="auto"/>
        <w:ind w:firstLineChars="200" w:firstLine="480"/>
        <w:jc w:val="left"/>
        <w:rPr>
          <w:rFonts w:asciiTheme="minorEastAsia" w:hAnsiTheme="minorEastAsia"/>
          <w:szCs w:val="21"/>
        </w:rPr>
      </w:pPr>
      <w:r w:rsidRPr="00B92C16">
        <w:rPr>
          <w:rFonts w:asciiTheme="minorEastAsia" w:hAnsiTheme="minorEastAsia" w:hint="eastAsia"/>
          <w:szCs w:val="21"/>
        </w:rPr>
        <w:t>（1）履约验收主体</w:t>
      </w:r>
    </w:p>
    <w:p w:rsidR="00E22D2B" w:rsidRPr="00B92C16" w:rsidRDefault="00F83290">
      <w:pPr>
        <w:spacing w:line="360" w:lineRule="auto"/>
        <w:ind w:firstLineChars="200" w:firstLine="480"/>
        <w:jc w:val="left"/>
        <w:rPr>
          <w:rFonts w:asciiTheme="minorEastAsia" w:hAnsiTheme="minorEastAsia"/>
          <w:szCs w:val="21"/>
          <w:u w:val="single"/>
        </w:rPr>
      </w:pPr>
      <w:r w:rsidRPr="00B92C16">
        <w:rPr>
          <w:rFonts w:asciiTheme="minorEastAsia" w:hAnsiTheme="minorEastAsia" w:cs="MS Mincho"/>
          <w:szCs w:val="21"/>
        </w:rPr>
        <w:fldChar w:fldCharType="begin"/>
      </w:r>
      <w:r w:rsidRPr="00B92C16">
        <w:rPr>
          <w:rFonts w:asciiTheme="minorEastAsia" w:hAnsiTheme="minorEastAsia" w:cs="MS Mincho"/>
          <w:szCs w:val="21"/>
        </w:rPr>
        <w:instrText xml:space="preserve"> </w:instrText>
      </w:r>
      <w:r w:rsidRPr="00B92C16">
        <w:rPr>
          <w:rFonts w:asciiTheme="minorEastAsia" w:hAnsiTheme="minorEastAsia" w:cs="MS Mincho" w:hint="eastAsia"/>
          <w:szCs w:val="21"/>
        </w:rPr>
        <w:instrText>eq \o\ac(□,</w:instrText>
      </w:r>
      <w:r w:rsidRPr="00B92C16">
        <w:rPr>
          <w:rFonts w:asciiTheme="minorEastAsia" w:hAnsiTheme="minorEastAsia" w:cs="MS Mincho" w:hint="eastAsia"/>
          <w:position w:val="2"/>
          <w:szCs w:val="21"/>
        </w:rPr>
        <w:instrText>√</w:instrText>
      </w:r>
      <w:r w:rsidRPr="00B92C16">
        <w:rPr>
          <w:rFonts w:asciiTheme="minorEastAsia" w:hAnsiTheme="minorEastAsia" w:cs="MS Mincho" w:hint="eastAsia"/>
          <w:szCs w:val="21"/>
        </w:rPr>
        <w:instrText>)</w:instrText>
      </w:r>
      <w:r w:rsidRPr="00B92C16">
        <w:rPr>
          <w:rFonts w:asciiTheme="minorEastAsia" w:hAnsiTheme="minorEastAsia" w:cs="MS Mincho"/>
          <w:szCs w:val="21"/>
        </w:rPr>
        <w:fldChar w:fldCharType="end"/>
      </w:r>
      <w:r w:rsidRPr="00B92C16">
        <w:rPr>
          <w:rFonts w:asciiTheme="minorEastAsia" w:hAnsiTheme="minorEastAsia" w:hint="eastAsia"/>
          <w:szCs w:val="21"/>
        </w:rPr>
        <w:t>采购人：</w:t>
      </w:r>
      <w:r w:rsidRPr="00B92C16">
        <w:rPr>
          <w:rFonts w:asciiTheme="minorEastAsia" w:hAnsiTheme="minorEastAsia" w:hint="eastAsia"/>
          <w:szCs w:val="21"/>
          <w:u w:val="single"/>
        </w:rPr>
        <w:t xml:space="preserve">     郏县教育体育局    </w:t>
      </w:r>
    </w:p>
    <w:p w:rsidR="00E22D2B" w:rsidRPr="00B92C16" w:rsidRDefault="00F83290">
      <w:pPr>
        <w:spacing w:line="360" w:lineRule="auto"/>
        <w:ind w:firstLineChars="200" w:firstLine="480"/>
        <w:jc w:val="left"/>
        <w:rPr>
          <w:rFonts w:asciiTheme="minorEastAsia" w:hAnsiTheme="minorEastAsia"/>
          <w:szCs w:val="21"/>
          <w:u w:val="single"/>
        </w:rPr>
      </w:pPr>
      <w:r w:rsidRPr="00B92C16">
        <w:rPr>
          <w:rFonts w:asciiTheme="minorEastAsia" w:hAnsiTheme="minorEastAsia" w:hint="eastAsia"/>
          <w:szCs w:val="21"/>
        </w:rPr>
        <w:t>□采购代理机构：</w:t>
      </w:r>
      <w:r w:rsidRPr="00B92C16">
        <w:rPr>
          <w:rFonts w:asciiTheme="minorEastAsia" w:hAnsiTheme="minorEastAsia" w:hint="eastAsia"/>
          <w:szCs w:val="21"/>
          <w:u w:val="single"/>
        </w:rPr>
        <w:t xml:space="preserve">                         </w:t>
      </w:r>
    </w:p>
    <w:p w:rsidR="00E22D2B" w:rsidRPr="00B92C16" w:rsidRDefault="00F83290">
      <w:pPr>
        <w:spacing w:line="360" w:lineRule="auto"/>
        <w:ind w:firstLineChars="200" w:firstLine="480"/>
        <w:jc w:val="left"/>
        <w:rPr>
          <w:rFonts w:asciiTheme="minorEastAsia" w:hAnsiTheme="minorEastAsia"/>
          <w:szCs w:val="21"/>
          <w:u w:val="single"/>
        </w:rPr>
      </w:pPr>
      <w:r w:rsidRPr="00B92C16">
        <w:rPr>
          <w:rFonts w:asciiTheme="minorEastAsia" w:hAnsiTheme="minorEastAsia" w:hint="eastAsia"/>
          <w:szCs w:val="21"/>
        </w:rPr>
        <w:t>□本项目的其他供应商：</w:t>
      </w:r>
      <w:r w:rsidRPr="00B92C16">
        <w:rPr>
          <w:rFonts w:asciiTheme="minorEastAsia" w:hAnsiTheme="minorEastAsia" w:hint="eastAsia"/>
          <w:szCs w:val="21"/>
          <w:u w:val="single"/>
        </w:rPr>
        <w:t xml:space="preserve">                 </w:t>
      </w:r>
    </w:p>
    <w:p w:rsidR="00E22D2B" w:rsidRPr="00B92C16" w:rsidRDefault="00F83290">
      <w:pPr>
        <w:spacing w:line="360" w:lineRule="auto"/>
        <w:ind w:firstLineChars="200" w:firstLine="480"/>
        <w:jc w:val="left"/>
        <w:rPr>
          <w:rFonts w:asciiTheme="minorEastAsia" w:hAnsiTheme="minorEastAsia"/>
          <w:szCs w:val="21"/>
          <w:u w:val="single"/>
        </w:rPr>
      </w:pPr>
      <w:r w:rsidRPr="00B92C16">
        <w:rPr>
          <w:rFonts w:asciiTheme="minorEastAsia" w:hAnsiTheme="minorEastAsia" w:hint="eastAsia"/>
          <w:szCs w:val="21"/>
        </w:rPr>
        <w:t>□第三方专业机构：</w:t>
      </w:r>
      <w:r w:rsidRPr="00B92C16">
        <w:rPr>
          <w:rFonts w:asciiTheme="minorEastAsia" w:hAnsiTheme="minorEastAsia" w:hint="eastAsia"/>
          <w:szCs w:val="21"/>
          <w:u w:val="single"/>
        </w:rPr>
        <w:t xml:space="preserve">                     </w:t>
      </w:r>
    </w:p>
    <w:p w:rsidR="00E22D2B" w:rsidRPr="00B92C16" w:rsidRDefault="00F83290">
      <w:pPr>
        <w:spacing w:line="360" w:lineRule="auto"/>
        <w:ind w:firstLineChars="200" w:firstLine="480"/>
        <w:jc w:val="left"/>
        <w:rPr>
          <w:rFonts w:asciiTheme="minorEastAsia" w:hAnsiTheme="minorEastAsia"/>
          <w:szCs w:val="21"/>
          <w:u w:val="single"/>
        </w:rPr>
      </w:pPr>
      <w:r w:rsidRPr="00B92C16">
        <w:rPr>
          <w:rFonts w:asciiTheme="minorEastAsia" w:hAnsiTheme="minorEastAsia" w:hint="eastAsia"/>
          <w:szCs w:val="21"/>
        </w:rPr>
        <w:t>□专家：</w:t>
      </w:r>
      <w:r w:rsidRPr="00B92C16">
        <w:rPr>
          <w:rFonts w:asciiTheme="minorEastAsia" w:hAnsiTheme="minorEastAsia" w:hint="eastAsia"/>
          <w:szCs w:val="21"/>
          <w:u w:val="single"/>
        </w:rPr>
        <w:t xml:space="preserve">                               </w:t>
      </w:r>
    </w:p>
    <w:p w:rsidR="00E22D2B" w:rsidRPr="00B92C16" w:rsidRDefault="00F83290">
      <w:pPr>
        <w:spacing w:line="360" w:lineRule="auto"/>
        <w:ind w:firstLineChars="200" w:firstLine="480"/>
        <w:jc w:val="left"/>
        <w:rPr>
          <w:rFonts w:asciiTheme="minorEastAsia" w:hAnsiTheme="minorEastAsia"/>
          <w:szCs w:val="21"/>
          <w:u w:val="single"/>
        </w:rPr>
      </w:pPr>
      <w:r w:rsidRPr="00B92C16">
        <w:rPr>
          <w:rFonts w:asciiTheme="minorEastAsia" w:hAnsiTheme="minorEastAsia" w:hint="eastAsia"/>
          <w:szCs w:val="21"/>
        </w:rPr>
        <w:t>□服务对象：</w:t>
      </w:r>
      <w:r w:rsidRPr="00B92C16">
        <w:rPr>
          <w:rFonts w:asciiTheme="minorEastAsia" w:hAnsiTheme="minorEastAsia" w:hint="eastAsia"/>
          <w:szCs w:val="21"/>
          <w:u w:val="single"/>
        </w:rPr>
        <w:t xml:space="preserve">                           </w:t>
      </w:r>
    </w:p>
    <w:p w:rsidR="00E22D2B" w:rsidRPr="00B92C16" w:rsidRDefault="00F83290">
      <w:pPr>
        <w:spacing w:line="360" w:lineRule="auto"/>
        <w:ind w:firstLineChars="200" w:firstLine="480"/>
        <w:jc w:val="left"/>
        <w:rPr>
          <w:rFonts w:asciiTheme="minorEastAsia" w:hAnsiTheme="minorEastAsia"/>
          <w:szCs w:val="21"/>
          <w:u w:val="single"/>
        </w:rPr>
      </w:pPr>
      <w:r w:rsidRPr="00B92C16">
        <w:rPr>
          <w:rFonts w:asciiTheme="minorEastAsia" w:hAnsiTheme="minorEastAsia" w:hint="eastAsia"/>
          <w:szCs w:val="21"/>
        </w:rPr>
        <w:t>□其他：</w:t>
      </w:r>
      <w:r w:rsidRPr="00B92C16">
        <w:rPr>
          <w:rFonts w:asciiTheme="minorEastAsia" w:hAnsiTheme="minorEastAsia" w:hint="eastAsia"/>
          <w:szCs w:val="21"/>
          <w:u w:val="single"/>
        </w:rPr>
        <w:t xml:space="preserve">                               </w:t>
      </w:r>
    </w:p>
    <w:p w:rsidR="00E22D2B" w:rsidRPr="00B92C16" w:rsidRDefault="00F83290">
      <w:pPr>
        <w:spacing w:line="360" w:lineRule="auto"/>
        <w:ind w:firstLineChars="200" w:firstLine="480"/>
        <w:jc w:val="left"/>
        <w:rPr>
          <w:rFonts w:asciiTheme="minorEastAsia" w:hAnsiTheme="minorEastAsia"/>
          <w:szCs w:val="21"/>
          <w:u w:val="single"/>
        </w:rPr>
      </w:pPr>
      <w:r w:rsidRPr="00B92C16">
        <w:rPr>
          <w:rFonts w:asciiTheme="minorEastAsia" w:hAnsiTheme="minorEastAsia" w:hint="eastAsia"/>
          <w:szCs w:val="21"/>
          <w:u w:val="single"/>
        </w:rPr>
        <w:t>采购人、采购代理机构可以邀请参加本项目的其他供应商或者第三方专业机构及专家参与验收，相关验收意见作为验收的参考资料。</w:t>
      </w:r>
    </w:p>
    <w:p w:rsidR="00E22D2B" w:rsidRPr="00B92C16" w:rsidRDefault="00F83290">
      <w:pPr>
        <w:spacing w:line="360" w:lineRule="auto"/>
        <w:ind w:firstLineChars="200" w:firstLine="480"/>
        <w:jc w:val="left"/>
        <w:rPr>
          <w:rFonts w:asciiTheme="minorEastAsia" w:hAnsiTheme="minorEastAsia"/>
          <w:szCs w:val="21"/>
          <w:u w:val="single"/>
        </w:rPr>
      </w:pPr>
      <w:r w:rsidRPr="00B92C16">
        <w:rPr>
          <w:rFonts w:asciiTheme="minorEastAsia" w:hAnsiTheme="minorEastAsia" w:hint="eastAsia"/>
          <w:szCs w:val="21"/>
          <w:u w:val="single"/>
        </w:rPr>
        <w:t>政府向社会公众提供的公共服务项目，验收时应当邀请服务对象参与并出具意见，验收结果应当向社会公告。</w:t>
      </w:r>
    </w:p>
    <w:p w:rsidR="00E22D2B" w:rsidRPr="00B92C16" w:rsidRDefault="00F83290">
      <w:pPr>
        <w:spacing w:line="360" w:lineRule="auto"/>
        <w:ind w:firstLineChars="200" w:firstLine="480"/>
        <w:jc w:val="left"/>
        <w:rPr>
          <w:rFonts w:asciiTheme="minorEastAsia" w:hAnsiTheme="minorEastAsia"/>
          <w:szCs w:val="21"/>
        </w:rPr>
      </w:pPr>
      <w:r w:rsidRPr="00B92C16">
        <w:rPr>
          <w:rFonts w:asciiTheme="minorEastAsia" w:hAnsiTheme="minorEastAsia" w:hint="eastAsia"/>
          <w:szCs w:val="21"/>
        </w:rPr>
        <w:t>（2）履约验收时间</w:t>
      </w:r>
    </w:p>
    <w:p w:rsidR="00E22D2B" w:rsidRPr="00B92C16" w:rsidRDefault="00F83290">
      <w:pPr>
        <w:spacing w:line="360" w:lineRule="auto"/>
        <w:ind w:firstLineChars="200" w:firstLine="480"/>
        <w:jc w:val="left"/>
        <w:rPr>
          <w:rFonts w:asciiTheme="minorEastAsia" w:hAnsiTheme="minorEastAsia"/>
          <w:szCs w:val="21"/>
          <w:u w:val="single"/>
        </w:rPr>
      </w:pPr>
      <w:r w:rsidRPr="00B92C16">
        <w:rPr>
          <w:rFonts w:asciiTheme="minorEastAsia" w:hAnsiTheme="minorEastAsia" w:hint="eastAsia"/>
          <w:szCs w:val="21"/>
          <w:u w:val="single"/>
        </w:rPr>
        <w:t xml:space="preserve">  工程竣工结束，由施工单位提出验收申请之日起三个工作日内组织验收 。   </w:t>
      </w:r>
    </w:p>
    <w:p w:rsidR="00E22D2B" w:rsidRPr="00B92C16" w:rsidRDefault="00F83290">
      <w:pPr>
        <w:spacing w:line="360" w:lineRule="auto"/>
        <w:ind w:firstLineChars="200" w:firstLine="480"/>
        <w:jc w:val="left"/>
        <w:rPr>
          <w:rFonts w:asciiTheme="minorEastAsia" w:hAnsiTheme="minorEastAsia"/>
          <w:szCs w:val="21"/>
        </w:rPr>
      </w:pPr>
      <w:r w:rsidRPr="00B92C16">
        <w:rPr>
          <w:rFonts w:asciiTheme="minorEastAsia" w:hAnsiTheme="minorEastAsia" w:hint="eastAsia"/>
          <w:szCs w:val="21"/>
        </w:rPr>
        <w:t>（3）履约验收方式</w:t>
      </w:r>
    </w:p>
    <w:p w:rsidR="00E22D2B" w:rsidRPr="00B92C16" w:rsidRDefault="00F83290">
      <w:pPr>
        <w:spacing w:line="360" w:lineRule="auto"/>
        <w:ind w:firstLineChars="200" w:firstLine="480"/>
        <w:jc w:val="left"/>
        <w:rPr>
          <w:rFonts w:asciiTheme="minorEastAsia" w:hAnsiTheme="minorEastAsia"/>
          <w:szCs w:val="21"/>
          <w:u w:val="single"/>
        </w:rPr>
      </w:pPr>
      <w:r w:rsidRPr="00B92C16">
        <w:rPr>
          <w:rFonts w:asciiTheme="minorEastAsia" w:hAnsiTheme="minorEastAsia" w:hint="eastAsia"/>
          <w:szCs w:val="21"/>
          <w:u w:val="single"/>
        </w:rPr>
        <w:t xml:space="preserve">  采用现场验收方式，验收小组由</w:t>
      </w:r>
      <w:r w:rsidRPr="00B92C16">
        <w:rPr>
          <w:rFonts w:ascii="宋体" w:hAnsi="宋体" w:cs="宋体" w:hint="eastAsia"/>
          <w:szCs w:val="21"/>
          <w:u w:val="single"/>
        </w:rPr>
        <w:t>郏县教育体育局</w:t>
      </w:r>
      <w:r w:rsidRPr="00B92C16">
        <w:rPr>
          <w:rFonts w:asciiTheme="minorEastAsia" w:hAnsiTheme="minorEastAsia" w:hint="eastAsia"/>
          <w:szCs w:val="21"/>
          <w:u w:val="single"/>
        </w:rPr>
        <w:t xml:space="preserve">（招标单位）、施工单位等人员组成，进入现场实地考察，审查工程建设的各个环节，听取施工单位的工作报告，审阅工程档案资料并实地察验建设工程和设备安装情况，并对工程施工和设备质量等方面作出全面的评价，不合格的工程不予验收。 </w:t>
      </w:r>
    </w:p>
    <w:p w:rsidR="00E22D2B" w:rsidRPr="00B92C16" w:rsidRDefault="00F83290">
      <w:pPr>
        <w:spacing w:line="360" w:lineRule="auto"/>
        <w:ind w:firstLineChars="200" w:firstLine="480"/>
        <w:jc w:val="left"/>
        <w:rPr>
          <w:rFonts w:asciiTheme="minorEastAsia" w:hAnsiTheme="minorEastAsia"/>
          <w:szCs w:val="21"/>
        </w:rPr>
      </w:pPr>
      <w:r w:rsidRPr="00B92C16">
        <w:rPr>
          <w:rFonts w:asciiTheme="minorEastAsia" w:hAnsiTheme="minorEastAsia" w:hint="eastAsia"/>
          <w:szCs w:val="21"/>
        </w:rPr>
        <w:t>（4）履约验收程序</w:t>
      </w:r>
    </w:p>
    <w:p w:rsidR="00E22D2B" w:rsidRPr="00B92C16" w:rsidRDefault="00F83290">
      <w:pPr>
        <w:spacing w:line="360" w:lineRule="auto"/>
        <w:ind w:firstLineChars="200" w:firstLine="480"/>
        <w:jc w:val="left"/>
        <w:rPr>
          <w:rFonts w:asciiTheme="minorEastAsia" w:hAnsiTheme="minorEastAsia"/>
          <w:szCs w:val="21"/>
          <w:u w:val="single"/>
        </w:rPr>
      </w:pPr>
      <w:r w:rsidRPr="00B92C16">
        <w:rPr>
          <w:rFonts w:asciiTheme="minorEastAsia" w:hAnsiTheme="minorEastAsia" w:hint="eastAsia"/>
          <w:szCs w:val="21"/>
          <w:u w:val="single"/>
        </w:rPr>
        <w:t xml:space="preserve">  1.工程完工后，施工单位向建设单位提交工程竣工报告和验收申请，申请工程竣工验收 ；2. 建设单位收到工程竣工验收申请三个工作日内，对符合竣工验收要求的工程，组织勘察、设计、施工、监理等单位和其他有关方面的专家组成验收组，制定验收方案；3. 建设单位应当在工程竣工验收1个工作日前将验收的时间、地点及验收组名单通知负责监督该工程的工程监督机构；4、建设单位组织工程竣工验收。5、验收结果出具后1日内在政府采购网上进行公告。</w:t>
      </w:r>
    </w:p>
    <w:p w:rsidR="00E22D2B" w:rsidRPr="00B92C16" w:rsidRDefault="00F83290">
      <w:pPr>
        <w:spacing w:line="360" w:lineRule="auto"/>
        <w:ind w:firstLineChars="200" w:firstLine="480"/>
        <w:jc w:val="left"/>
        <w:rPr>
          <w:rFonts w:asciiTheme="minorEastAsia" w:hAnsiTheme="minorEastAsia"/>
          <w:szCs w:val="21"/>
        </w:rPr>
      </w:pPr>
      <w:r w:rsidRPr="00B92C16">
        <w:rPr>
          <w:rFonts w:asciiTheme="minorEastAsia" w:hAnsiTheme="minorEastAsia" w:hint="eastAsia"/>
          <w:szCs w:val="21"/>
        </w:rPr>
        <w:t>（5）履约验收内容</w:t>
      </w:r>
    </w:p>
    <w:p w:rsidR="00E22D2B" w:rsidRPr="00B92C16" w:rsidRDefault="00F83290">
      <w:pPr>
        <w:spacing w:line="360" w:lineRule="auto"/>
        <w:ind w:firstLineChars="200" w:firstLine="480"/>
        <w:jc w:val="left"/>
        <w:rPr>
          <w:rFonts w:asciiTheme="minorEastAsia" w:hAnsiTheme="minorEastAsia"/>
          <w:szCs w:val="21"/>
          <w:u w:val="single"/>
        </w:rPr>
      </w:pPr>
      <w:r w:rsidRPr="00B92C16">
        <w:rPr>
          <w:rFonts w:asciiTheme="minorEastAsia" w:hAnsiTheme="minorEastAsia" w:hint="eastAsia"/>
          <w:szCs w:val="21"/>
          <w:u w:val="single"/>
        </w:rPr>
        <w:lastRenderedPageBreak/>
        <w:t xml:space="preserve">招标人发包的全部内容。 </w:t>
      </w:r>
    </w:p>
    <w:p w:rsidR="00E22D2B" w:rsidRPr="00B92C16" w:rsidRDefault="00F83290">
      <w:pPr>
        <w:spacing w:line="360" w:lineRule="auto"/>
        <w:ind w:firstLineChars="200" w:firstLine="480"/>
        <w:jc w:val="left"/>
        <w:rPr>
          <w:rFonts w:asciiTheme="minorEastAsia" w:hAnsiTheme="minorEastAsia"/>
          <w:szCs w:val="21"/>
        </w:rPr>
      </w:pPr>
      <w:r w:rsidRPr="00B92C16">
        <w:rPr>
          <w:rFonts w:asciiTheme="minorEastAsia" w:hAnsiTheme="minorEastAsia" w:hint="eastAsia"/>
          <w:szCs w:val="21"/>
        </w:rPr>
        <w:t>（6）履约验收验收标准</w:t>
      </w:r>
    </w:p>
    <w:p w:rsidR="00E22D2B" w:rsidRPr="00B92C16" w:rsidRDefault="00F83290">
      <w:pPr>
        <w:spacing w:line="360" w:lineRule="auto"/>
        <w:ind w:firstLineChars="200" w:firstLine="480"/>
        <w:jc w:val="left"/>
        <w:rPr>
          <w:rFonts w:asciiTheme="minorEastAsia" w:hAnsiTheme="minorEastAsia"/>
          <w:szCs w:val="21"/>
          <w:u w:val="single"/>
        </w:rPr>
      </w:pPr>
      <w:r w:rsidRPr="00B92C16">
        <w:rPr>
          <w:rFonts w:asciiTheme="minorEastAsia" w:hAnsiTheme="minorEastAsia" w:hint="eastAsia"/>
          <w:szCs w:val="21"/>
          <w:u w:val="single"/>
        </w:rPr>
        <w:t xml:space="preserve">  达到合格标准。 </w:t>
      </w:r>
    </w:p>
    <w:p w:rsidR="00E22D2B" w:rsidRPr="00B92C16" w:rsidRDefault="00F83290">
      <w:pPr>
        <w:spacing w:line="360" w:lineRule="auto"/>
        <w:ind w:firstLineChars="200" w:firstLine="480"/>
        <w:jc w:val="left"/>
        <w:outlineLvl w:val="2"/>
        <w:rPr>
          <w:rFonts w:asciiTheme="minorEastAsia" w:hAnsiTheme="minorEastAsia"/>
          <w:szCs w:val="21"/>
        </w:rPr>
      </w:pPr>
      <w:r w:rsidRPr="00B92C16">
        <w:rPr>
          <w:rFonts w:asciiTheme="minorEastAsia" w:hAnsiTheme="minorEastAsia" w:hint="eastAsia"/>
          <w:szCs w:val="21"/>
        </w:rPr>
        <w:t>（五）风险管控措施</w:t>
      </w:r>
    </w:p>
    <w:p w:rsidR="00E22D2B" w:rsidRPr="00B92C16" w:rsidRDefault="00F83290">
      <w:pPr>
        <w:spacing w:line="360" w:lineRule="auto"/>
        <w:ind w:firstLineChars="200" w:firstLine="480"/>
        <w:jc w:val="left"/>
        <w:rPr>
          <w:rFonts w:asciiTheme="minorEastAsia" w:hAnsiTheme="minorEastAsia"/>
          <w:szCs w:val="21"/>
        </w:rPr>
      </w:pPr>
      <w:r w:rsidRPr="00B92C16">
        <w:rPr>
          <w:rFonts w:asciiTheme="minorEastAsia" w:hAnsiTheme="minorEastAsia" w:hint="eastAsia"/>
          <w:szCs w:val="21"/>
        </w:rPr>
        <w:t>（1）国家政策变化应对措施：</w:t>
      </w:r>
      <w:r w:rsidRPr="00B92C16">
        <w:rPr>
          <w:rFonts w:asciiTheme="minorEastAsia" w:hAnsiTheme="minorEastAsia" w:hint="eastAsia"/>
          <w:szCs w:val="21"/>
          <w:u w:val="single"/>
        </w:rPr>
        <w:t xml:space="preserve"> 本项目因施工工期短，受国家政策变化影响概率较小。</w:t>
      </w:r>
    </w:p>
    <w:p w:rsidR="00E22D2B" w:rsidRPr="00B92C16" w:rsidRDefault="00F83290">
      <w:pPr>
        <w:spacing w:line="360" w:lineRule="auto"/>
        <w:ind w:firstLineChars="200" w:firstLine="480"/>
        <w:jc w:val="left"/>
        <w:rPr>
          <w:rFonts w:asciiTheme="minorEastAsia" w:hAnsiTheme="minorEastAsia"/>
          <w:szCs w:val="21"/>
        </w:rPr>
      </w:pPr>
      <w:r w:rsidRPr="00B92C16">
        <w:rPr>
          <w:rFonts w:asciiTheme="minorEastAsia" w:hAnsiTheme="minorEastAsia" w:hint="eastAsia"/>
          <w:szCs w:val="21"/>
        </w:rPr>
        <w:t>（2）实施环境变化应对措施：</w:t>
      </w:r>
      <w:r w:rsidRPr="00B92C16">
        <w:rPr>
          <w:rFonts w:asciiTheme="minorEastAsia" w:hAnsiTheme="minorEastAsia" w:hint="eastAsia"/>
          <w:szCs w:val="21"/>
          <w:u w:val="single"/>
        </w:rPr>
        <w:t xml:space="preserve"> 1）加强施工现场环境保护措施；2）如遇恶劣天气安全隐患应对措施：</w:t>
      </w:r>
    </w:p>
    <w:p w:rsidR="00E22D2B" w:rsidRPr="00B92C16" w:rsidRDefault="00F83290">
      <w:pPr>
        <w:spacing w:line="360" w:lineRule="auto"/>
        <w:ind w:firstLineChars="200" w:firstLine="480"/>
        <w:jc w:val="left"/>
        <w:rPr>
          <w:rFonts w:asciiTheme="minorEastAsia" w:hAnsiTheme="minorEastAsia"/>
          <w:szCs w:val="21"/>
          <w:u w:val="single"/>
        </w:rPr>
      </w:pPr>
      <w:r w:rsidRPr="00B92C16">
        <w:rPr>
          <w:rFonts w:asciiTheme="minorEastAsia" w:hAnsiTheme="minorEastAsia" w:hint="eastAsia"/>
          <w:szCs w:val="21"/>
          <w:u w:val="single"/>
        </w:rPr>
        <w:t>可能出现的恶劣天气:高温炎热天气;降雨和连续降雨天气。</w:t>
      </w:r>
    </w:p>
    <w:p w:rsidR="00E22D2B" w:rsidRPr="00B92C16" w:rsidRDefault="00F83290">
      <w:pPr>
        <w:spacing w:line="360" w:lineRule="auto"/>
        <w:ind w:firstLineChars="200" w:firstLine="480"/>
        <w:jc w:val="left"/>
        <w:rPr>
          <w:rFonts w:asciiTheme="minorEastAsia" w:hAnsiTheme="minorEastAsia"/>
          <w:szCs w:val="21"/>
          <w:u w:val="single"/>
        </w:rPr>
      </w:pPr>
      <w:r w:rsidRPr="00B92C16">
        <w:rPr>
          <w:rFonts w:asciiTheme="minorEastAsia" w:hAnsiTheme="minorEastAsia" w:hint="eastAsia"/>
          <w:szCs w:val="21"/>
          <w:u w:val="single"/>
        </w:rPr>
        <w:t>强降雨和连续降雨天气</w:t>
      </w:r>
    </w:p>
    <w:p w:rsidR="00E22D2B" w:rsidRPr="00B92C16" w:rsidRDefault="00F83290">
      <w:pPr>
        <w:spacing w:line="360" w:lineRule="auto"/>
        <w:ind w:firstLineChars="200" w:firstLine="480"/>
        <w:jc w:val="left"/>
        <w:rPr>
          <w:rFonts w:asciiTheme="minorEastAsia" w:hAnsiTheme="minorEastAsia"/>
          <w:szCs w:val="21"/>
          <w:u w:val="single"/>
        </w:rPr>
      </w:pPr>
      <w:r w:rsidRPr="00B92C16">
        <w:rPr>
          <w:rFonts w:asciiTheme="minorEastAsia" w:hAnsiTheme="minorEastAsia" w:hint="eastAsia"/>
          <w:szCs w:val="21"/>
          <w:u w:val="single"/>
        </w:rPr>
        <w:t>（1）、强降雨和连续降雨天气的不安全因素</w:t>
      </w:r>
    </w:p>
    <w:p w:rsidR="00E22D2B" w:rsidRPr="00B92C16" w:rsidRDefault="00F83290">
      <w:pPr>
        <w:spacing w:line="360" w:lineRule="auto"/>
        <w:ind w:firstLineChars="200" w:firstLine="480"/>
        <w:jc w:val="left"/>
        <w:rPr>
          <w:rFonts w:asciiTheme="minorEastAsia" w:hAnsiTheme="minorEastAsia"/>
          <w:szCs w:val="21"/>
          <w:u w:val="single"/>
        </w:rPr>
      </w:pPr>
      <w:r w:rsidRPr="00B92C16">
        <w:rPr>
          <w:rFonts w:asciiTheme="minorEastAsia" w:hAnsiTheme="minorEastAsia" w:hint="eastAsia"/>
          <w:szCs w:val="21"/>
          <w:u w:val="single"/>
        </w:rPr>
        <w:t>一是降雨天气严重影响室外作业，降雨时伴有雷电，易出现雷击触电事故;二是强降水会使施工设施进水，发生洪水危险;持续降水会导致设备、用电线路、材料受潮问题。</w:t>
      </w:r>
    </w:p>
    <w:p w:rsidR="00E22D2B" w:rsidRPr="00B92C16" w:rsidRDefault="00F83290">
      <w:pPr>
        <w:spacing w:line="360" w:lineRule="auto"/>
        <w:ind w:firstLineChars="200" w:firstLine="480"/>
        <w:jc w:val="left"/>
        <w:rPr>
          <w:rFonts w:asciiTheme="minorEastAsia" w:hAnsiTheme="minorEastAsia"/>
          <w:szCs w:val="21"/>
          <w:u w:val="single"/>
        </w:rPr>
      </w:pPr>
      <w:r w:rsidRPr="00B92C16">
        <w:rPr>
          <w:rFonts w:asciiTheme="minorEastAsia" w:hAnsiTheme="minorEastAsia" w:hint="eastAsia"/>
          <w:szCs w:val="21"/>
          <w:u w:val="single"/>
        </w:rPr>
        <w:t>（2）、应急措施</w:t>
      </w:r>
    </w:p>
    <w:p w:rsidR="00E22D2B" w:rsidRPr="00B92C16" w:rsidRDefault="00F83290">
      <w:pPr>
        <w:spacing w:line="360" w:lineRule="auto"/>
        <w:ind w:firstLineChars="200" w:firstLine="480"/>
        <w:jc w:val="left"/>
        <w:rPr>
          <w:rFonts w:asciiTheme="minorEastAsia" w:hAnsiTheme="minorEastAsia"/>
          <w:szCs w:val="21"/>
          <w:u w:val="single"/>
        </w:rPr>
      </w:pPr>
      <w:r w:rsidRPr="00B92C16">
        <w:rPr>
          <w:rFonts w:asciiTheme="minorEastAsia" w:hAnsiTheme="minorEastAsia" w:hint="eastAsia"/>
          <w:szCs w:val="21"/>
          <w:u w:val="single"/>
        </w:rPr>
        <w:t xml:space="preserve">进入雨季，安全部要掌握天气变化情况并及时通报，提前组织人员做好防范。降雨或雷电天气时应停止室外高空作业及吊装作业。一是施工现场的排水系统要定期清理疏通，施工厂界、围墙、低洼处设置排水防洪沟，保证通畅;二是各种用电线路、设备要定期检查，避免线路老化和破损现象，做好防潮防水处理。遇暴风雨天气，要安排专业电工现场值班检查，必要时可切断电源，现场无人员工作时，应切断总电源;三是机电设备采取防雨、防淹措施，可搭设防雨棚或用防雨布封存，机械安装地点要求略高，四周排水较好，定期检查接地装置是否可靠。移动电闸箱的漏电保护装置要可靠灵敏。恶劣天气带来的不安全因素、隐患和季节性事故的预防，是安全生产的一项重点工作，要高度重视，精心筹划，落实安全生产责任制，依据现场实际，积极开展自查自纠工作。加强恶劣天气安全常识教育和季节性事故预防常识教育，提高施工人员自我防范意识。遇恶劣天气时项目领导要跟班作业并与安全员、遇恶劣天气要加强检查力度，坚决遏制因恶劣天气、季节性事故引发的不安全因素和隐患，确保施工现场安全稳定。  </w:t>
      </w:r>
    </w:p>
    <w:p w:rsidR="00E22D2B" w:rsidRPr="00B92C16" w:rsidRDefault="00F83290">
      <w:pPr>
        <w:spacing w:line="360" w:lineRule="auto"/>
        <w:ind w:firstLineChars="200" w:firstLine="480"/>
        <w:jc w:val="left"/>
        <w:rPr>
          <w:rFonts w:asciiTheme="minorEastAsia" w:hAnsiTheme="minorEastAsia"/>
          <w:szCs w:val="21"/>
        </w:rPr>
      </w:pPr>
      <w:r w:rsidRPr="00B92C16">
        <w:rPr>
          <w:rFonts w:asciiTheme="minorEastAsia" w:hAnsiTheme="minorEastAsia" w:hint="eastAsia"/>
          <w:szCs w:val="21"/>
        </w:rPr>
        <w:t>（3）重大技术变化应对措施：</w:t>
      </w:r>
      <w:r w:rsidRPr="00B92C16">
        <w:rPr>
          <w:rFonts w:asciiTheme="minorEastAsia" w:hAnsiTheme="minorEastAsia" w:hint="eastAsia"/>
          <w:szCs w:val="21"/>
          <w:u w:val="single"/>
        </w:rPr>
        <w:t xml:space="preserve">  加强施工技术管理   </w:t>
      </w:r>
      <w:r w:rsidRPr="00B92C16">
        <w:rPr>
          <w:rFonts w:asciiTheme="minorEastAsia" w:hAnsiTheme="minorEastAsia" w:hint="eastAsia"/>
          <w:szCs w:val="21"/>
        </w:rPr>
        <w:t xml:space="preserve"> </w:t>
      </w:r>
    </w:p>
    <w:p w:rsidR="00E22D2B" w:rsidRPr="00B92C16" w:rsidRDefault="00F83290">
      <w:pPr>
        <w:spacing w:line="360" w:lineRule="auto"/>
        <w:ind w:firstLineChars="200" w:firstLine="480"/>
        <w:jc w:val="left"/>
        <w:rPr>
          <w:rFonts w:asciiTheme="minorEastAsia" w:hAnsiTheme="minorEastAsia"/>
          <w:szCs w:val="21"/>
        </w:rPr>
      </w:pPr>
      <w:r w:rsidRPr="00B92C16">
        <w:rPr>
          <w:rFonts w:asciiTheme="minorEastAsia" w:hAnsiTheme="minorEastAsia" w:hint="eastAsia"/>
          <w:szCs w:val="21"/>
        </w:rPr>
        <w:t xml:space="preserve">（4）预算项目调整应对措施： </w:t>
      </w:r>
      <w:r w:rsidRPr="00B92C16">
        <w:rPr>
          <w:rFonts w:asciiTheme="minorEastAsia" w:hAnsiTheme="minorEastAsia" w:hint="eastAsia"/>
          <w:szCs w:val="21"/>
          <w:u w:val="single"/>
        </w:rPr>
        <w:t>1、加强设计阶段的造价管理；2、提高工程量清单的准确性；3、健全设计变更审批制度；4、完善现场签证手续；5、认真贯彻执行工程建设监理制度；6、严把工程结算关。</w:t>
      </w:r>
    </w:p>
    <w:p w:rsidR="00E22D2B" w:rsidRPr="00B92C16" w:rsidRDefault="00F83290">
      <w:pPr>
        <w:spacing w:line="360" w:lineRule="auto"/>
        <w:ind w:firstLineChars="200" w:firstLine="480"/>
        <w:jc w:val="left"/>
        <w:rPr>
          <w:rFonts w:asciiTheme="minorEastAsia" w:hAnsiTheme="minorEastAsia"/>
          <w:szCs w:val="21"/>
        </w:rPr>
      </w:pPr>
      <w:r w:rsidRPr="00B92C16">
        <w:rPr>
          <w:rFonts w:asciiTheme="minorEastAsia" w:hAnsiTheme="minorEastAsia" w:hint="eastAsia"/>
          <w:szCs w:val="21"/>
        </w:rPr>
        <w:lastRenderedPageBreak/>
        <w:t>（5）因质疑投诉影响采购进度应对措施：</w:t>
      </w:r>
      <w:r w:rsidRPr="00B92C16">
        <w:rPr>
          <w:rFonts w:asciiTheme="minorEastAsia" w:hAnsiTheme="minorEastAsia" w:hint="eastAsia"/>
          <w:szCs w:val="21"/>
          <w:u w:val="single"/>
        </w:rPr>
        <w:t>1、增强法制观念，提高依法依规采购的能力；2、提高采购文件制作质量和水平，确保公平公正；3、严格执行开评标制度，做好现场组织和监督工作；4、主动作为，积极做好质疑投诉答复工作；5、加大政策法规宣传力度，提高供应商自律意识</w:t>
      </w:r>
      <w:r w:rsidRPr="00B92C16">
        <w:rPr>
          <w:rFonts w:asciiTheme="minorEastAsia" w:hAnsiTheme="minorEastAsia" w:hint="eastAsia"/>
          <w:szCs w:val="21"/>
        </w:rPr>
        <w:t>。</w:t>
      </w:r>
    </w:p>
    <w:p w:rsidR="00E22D2B" w:rsidRPr="00B92C16" w:rsidRDefault="00F83290">
      <w:pPr>
        <w:spacing w:line="360" w:lineRule="auto"/>
        <w:ind w:firstLineChars="200" w:firstLine="480"/>
        <w:jc w:val="left"/>
        <w:rPr>
          <w:rFonts w:asciiTheme="minorEastAsia" w:hAnsiTheme="minorEastAsia"/>
          <w:szCs w:val="21"/>
        </w:rPr>
      </w:pPr>
      <w:r w:rsidRPr="00B92C16">
        <w:rPr>
          <w:rFonts w:asciiTheme="minorEastAsia" w:hAnsiTheme="minorEastAsia" w:hint="eastAsia"/>
          <w:szCs w:val="21"/>
        </w:rPr>
        <w:t xml:space="preserve">（6）采购失败应对措施： </w:t>
      </w:r>
      <w:r w:rsidRPr="00B92C16">
        <w:rPr>
          <w:rFonts w:asciiTheme="minorEastAsia" w:hAnsiTheme="minorEastAsia" w:hint="eastAsia"/>
          <w:szCs w:val="21"/>
          <w:u w:val="single"/>
        </w:rPr>
        <w:t>调查采购失败原因，及时改正并完善，上报行政监管部门，组织重新招标</w:t>
      </w:r>
      <w:r w:rsidRPr="00B92C16">
        <w:rPr>
          <w:rFonts w:asciiTheme="minorEastAsia" w:hAnsiTheme="minorEastAsia" w:hint="eastAsia"/>
          <w:szCs w:val="21"/>
        </w:rPr>
        <w:t>。</w:t>
      </w:r>
    </w:p>
    <w:p w:rsidR="00E22D2B" w:rsidRPr="00B92C16" w:rsidRDefault="00F83290">
      <w:pPr>
        <w:spacing w:line="360" w:lineRule="auto"/>
        <w:ind w:firstLineChars="200" w:firstLine="480"/>
        <w:jc w:val="left"/>
        <w:rPr>
          <w:rFonts w:asciiTheme="minorEastAsia" w:hAnsiTheme="minorEastAsia"/>
          <w:szCs w:val="21"/>
        </w:rPr>
      </w:pPr>
      <w:r w:rsidRPr="00B92C16">
        <w:rPr>
          <w:rFonts w:asciiTheme="minorEastAsia" w:hAnsiTheme="minorEastAsia" w:hint="eastAsia"/>
          <w:szCs w:val="21"/>
        </w:rPr>
        <w:t>（7）不按规定签订或者履行合同应对措施：</w:t>
      </w:r>
      <w:r w:rsidRPr="00B92C16">
        <w:rPr>
          <w:rFonts w:asciiTheme="minorEastAsia" w:hAnsiTheme="minorEastAsia" w:hint="eastAsia"/>
          <w:szCs w:val="21"/>
          <w:u w:val="single"/>
        </w:rPr>
        <w:t>1）发出书面通知要求对方履行合同内容；2）根据实际情况要求对方承担违约责任；3）上报行政监督部门给予处罚，并纳入政府采购不良行为记录。4）按照《中华人民共和国政府采购法实施条例》第四十九条规定：中标或者成交供应商拒绝与采购人签订合同的，采购人按照评审报告推荐的中标或者成交候选人名单排序，确定下一候选人为成交供应商，也可以重新组织开展政府采购活动。</w:t>
      </w:r>
      <w:r w:rsidRPr="00B92C16">
        <w:rPr>
          <w:rFonts w:asciiTheme="minorEastAsia" w:hAnsiTheme="minorEastAsia" w:hint="eastAsia"/>
          <w:szCs w:val="21"/>
        </w:rPr>
        <w:t xml:space="preserve"> </w:t>
      </w:r>
    </w:p>
    <w:p w:rsidR="00E22D2B" w:rsidRPr="00B92C16" w:rsidRDefault="00F83290">
      <w:pPr>
        <w:spacing w:line="360" w:lineRule="auto"/>
        <w:ind w:firstLineChars="200" w:firstLine="480"/>
        <w:jc w:val="left"/>
        <w:rPr>
          <w:rFonts w:asciiTheme="minorEastAsia" w:hAnsiTheme="minorEastAsia"/>
          <w:szCs w:val="21"/>
          <w:u w:val="single"/>
        </w:rPr>
      </w:pPr>
      <w:r w:rsidRPr="00B92C16">
        <w:rPr>
          <w:rFonts w:asciiTheme="minorEastAsia" w:hAnsiTheme="minorEastAsia" w:hint="eastAsia"/>
          <w:szCs w:val="21"/>
        </w:rPr>
        <w:t>（8）出现损害国家利益和社会公共利益情形应对措施：</w:t>
      </w:r>
      <w:r w:rsidRPr="00B92C16">
        <w:rPr>
          <w:rFonts w:asciiTheme="minorEastAsia" w:hAnsiTheme="minorEastAsia" w:hint="eastAsia"/>
          <w:szCs w:val="21"/>
          <w:u w:val="single"/>
        </w:rPr>
        <w:t>对采购人、采购代理机构出现与投标人中通等违反政府采购法规定的情形，一经发现，及时向财政部门报告，情况属实的，终止与其合作。对评审专家不客观公正履职等违反政府采购法规定的情形，一经发现，及时向财政部门报告。对投标供应商以虚假材料参与投标等违反政府采购法规定情形的，一经发现，及时向财政部门报告，情况属实的，依法取消其投标、中标资格。</w:t>
      </w:r>
    </w:p>
    <w:p w:rsidR="00E22D2B" w:rsidRPr="00B92C16" w:rsidRDefault="00E22D2B">
      <w:pPr>
        <w:rPr>
          <w:rFonts w:ascii="黑体" w:eastAsia="黑体" w:hAnsi="黑体" w:cs="宋体"/>
          <w:sz w:val="28"/>
          <w:szCs w:val="28"/>
        </w:rPr>
      </w:pPr>
    </w:p>
    <w:p w:rsidR="00E22D2B" w:rsidRPr="00B92C16" w:rsidRDefault="00E22D2B">
      <w:pPr>
        <w:rPr>
          <w:rFonts w:ascii="黑体" w:eastAsia="黑体" w:hAnsi="黑体" w:cs="宋体"/>
          <w:sz w:val="28"/>
          <w:szCs w:val="28"/>
        </w:rPr>
      </w:pPr>
    </w:p>
    <w:p w:rsidR="00E22D2B" w:rsidRPr="00B92C16" w:rsidRDefault="00E22D2B">
      <w:pPr>
        <w:rPr>
          <w:rFonts w:ascii="黑体" w:eastAsia="黑体" w:hAnsi="黑体" w:cs="宋体"/>
          <w:sz w:val="28"/>
          <w:szCs w:val="28"/>
        </w:rPr>
      </w:pPr>
    </w:p>
    <w:p w:rsidR="00E22D2B" w:rsidRPr="00B92C16" w:rsidRDefault="00E22D2B">
      <w:pPr>
        <w:jc w:val="center"/>
        <w:outlineLvl w:val="0"/>
        <w:rPr>
          <w:b/>
          <w:sz w:val="32"/>
        </w:rPr>
      </w:pPr>
    </w:p>
    <w:p w:rsidR="00E22D2B" w:rsidRPr="00B92C16" w:rsidRDefault="00E22D2B">
      <w:pPr>
        <w:jc w:val="center"/>
        <w:outlineLvl w:val="0"/>
        <w:rPr>
          <w:b/>
          <w:sz w:val="32"/>
        </w:rPr>
      </w:pPr>
    </w:p>
    <w:p w:rsidR="00E22D2B" w:rsidRPr="00B92C16" w:rsidRDefault="00E22D2B">
      <w:pPr>
        <w:jc w:val="center"/>
        <w:outlineLvl w:val="0"/>
        <w:rPr>
          <w:b/>
          <w:sz w:val="32"/>
        </w:rPr>
      </w:pPr>
    </w:p>
    <w:p w:rsidR="00E22D2B" w:rsidRPr="00B92C16" w:rsidRDefault="00E22D2B">
      <w:pPr>
        <w:jc w:val="center"/>
        <w:outlineLvl w:val="0"/>
        <w:rPr>
          <w:b/>
          <w:sz w:val="32"/>
        </w:rPr>
      </w:pPr>
    </w:p>
    <w:p w:rsidR="00E22D2B" w:rsidRPr="00B92C16" w:rsidRDefault="00E22D2B">
      <w:pPr>
        <w:jc w:val="center"/>
        <w:outlineLvl w:val="0"/>
        <w:rPr>
          <w:b/>
          <w:sz w:val="32"/>
        </w:rPr>
      </w:pPr>
    </w:p>
    <w:p w:rsidR="00E22D2B" w:rsidRPr="00B92C16" w:rsidRDefault="00E22D2B">
      <w:pPr>
        <w:jc w:val="center"/>
        <w:outlineLvl w:val="0"/>
        <w:rPr>
          <w:b/>
          <w:sz w:val="32"/>
        </w:rPr>
      </w:pPr>
    </w:p>
    <w:p w:rsidR="00E22D2B" w:rsidRPr="00B92C16" w:rsidRDefault="00F83290">
      <w:pPr>
        <w:jc w:val="center"/>
        <w:outlineLvl w:val="0"/>
        <w:rPr>
          <w:b/>
          <w:sz w:val="32"/>
        </w:rPr>
      </w:pPr>
      <w:r w:rsidRPr="00B92C16">
        <w:rPr>
          <w:rFonts w:hint="eastAsia"/>
          <w:b/>
          <w:sz w:val="32"/>
        </w:rPr>
        <w:lastRenderedPageBreak/>
        <w:t>第五章</w:t>
      </w:r>
      <w:r w:rsidRPr="00B92C16">
        <w:rPr>
          <w:rFonts w:hint="eastAsia"/>
          <w:b/>
          <w:sz w:val="32"/>
        </w:rPr>
        <w:t xml:space="preserve">  </w:t>
      </w:r>
      <w:r w:rsidRPr="00B92C16">
        <w:rPr>
          <w:rFonts w:hint="eastAsia"/>
          <w:b/>
          <w:sz w:val="32"/>
        </w:rPr>
        <w:t>工程量清单</w:t>
      </w:r>
      <w:bookmarkEnd w:id="461"/>
      <w:bookmarkEnd w:id="462"/>
      <w:bookmarkEnd w:id="463"/>
    </w:p>
    <w:p w:rsidR="00E22D2B" w:rsidRPr="00B92C16" w:rsidRDefault="00F83290">
      <w:pPr>
        <w:spacing w:line="360" w:lineRule="auto"/>
        <w:rPr>
          <w:rFonts w:asciiTheme="minorEastAsia" w:hAnsiTheme="minorEastAsia" w:cs="Times New Roman"/>
          <w:bCs/>
          <w:szCs w:val="24"/>
        </w:rPr>
      </w:pPr>
      <w:bookmarkStart w:id="482" w:name="_Toc15754"/>
      <w:r w:rsidRPr="00B92C16">
        <w:rPr>
          <w:rFonts w:asciiTheme="minorEastAsia" w:hAnsiTheme="minorEastAsia" w:cs="Times New Roman" w:hint="eastAsia"/>
          <w:bCs/>
          <w:szCs w:val="24"/>
        </w:rPr>
        <w:t>一、项目内容</w:t>
      </w:r>
    </w:p>
    <w:p w:rsidR="00E22D2B" w:rsidRPr="00B92C16" w:rsidRDefault="00F83290" w:rsidP="00D16A05">
      <w:pPr>
        <w:ind w:firstLineChars="192" w:firstLine="461"/>
        <w:rPr>
          <w:rFonts w:asciiTheme="minorEastAsia" w:hAnsiTheme="minorEastAsia" w:cs="Times New Roman"/>
          <w:szCs w:val="24"/>
        </w:rPr>
      </w:pPr>
      <w:bookmarkStart w:id="483" w:name="_Toc45177864"/>
      <w:r w:rsidRPr="00B92C16">
        <w:rPr>
          <w:rFonts w:hint="eastAsia"/>
          <w:bCs/>
          <w:szCs w:val="24"/>
        </w:rPr>
        <w:t>本项目位于平顶山郏县境内，包含郏县安良镇安西小学、郏县第五实验中学、郏县堂街镇中心校南北校区合并校舍改造项目及郏县第二实验中学、郏县第一实验中学、郏县新城小学、郏县新城小学迎宾街校区、郏县新城中学线路改造项目。祥见图纸及清单。</w:t>
      </w:r>
    </w:p>
    <w:p w:rsidR="00E22D2B" w:rsidRPr="00B92C16" w:rsidRDefault="00F83290">
      <w:pPr>
        <w:spacing w:line="360" w:lineRule="auto"/>
        <w:rPr>
          <w:rFonts w:asciiTheme="minorEastAsia" w:hAnsiTheme="minorEastAsia" w:cs="Times New Roman"/>
          <w:bCs/>
          <w:szCs w:val="24"/>
        </w:rPr>
      </w:pPr>
      <w:r w:rsidRPr="00B92C16">
        <w:rPr>
          <w:rFonts w:asciiTheme="minorEastAsia" w:hAnsiTheme="minorEastAsia" w:cs="Times New Roman" w:hint="eastAsia"/>
          <w:bCs/>
          <w:szCs w:val="24"/>
        </w:rPr>
        <w:t>二、编制范围</w:t>
      </w:r>
    </w:p>
    <w:p w:rsidR="00E22D2B" w:rsidRPr="00B92C16" w:rsidRDefault="00F83290">
      <w:pPr>
        <w:spacing w:line="360" w:lineRule="auto"/>
        <w:ind w:firstLineChars="200" w:firstLine="480"/>
        <w:rPr>
          <w:rFonts w:asciiTheme="minorEastAsia" w:hAnsiTheme="minorEastAsia" w:cs="Times New Roman"/>
          <w:bCs/>
          <w:szCs w:val="24"/>
        </w:rPr>
      </w:pPr>
      <w:r w:rsidRPr="00B92C16">
        <w:rPr>
          <w:rFonts w:asciiTheme="minorEastAsia" w:hAnsiTheme="minorEastAsia" w:cs="Times New Roman" w:hint="eastAsia"/>
          <w:bCs/>
          <w:szCs w:val="24"/>
        </w:rPr>
        <w:t>设计施工图纸范围内的工程内容。</w:t>
      </w:r>
    </w:p>
    <w:p w:rsidR="00E22D2B" w:rsidRPr="00B92C16" w:rsidRDefault="00F83290">
      <w:pPr>
        <w:spacing w:line="360" w:lineRule="auto"/>
        <w:rPr>
          <w:bCs/>
          <w:szCs w:val="24"/>
        </w:rPr>
      </w:pPr>
      <w:r w:rsidRPr="00B92C16">
        <w:rPr>
          <w:rFonts w:asciiTheme="minorEastAsia" w:hAnsiTheme="minorEastAsia" w:cs="Times New Roman" w:hint="eastAsia"/>
          <w:bCs/>
          <w:szCs w:val="24"/>
        </w:rPr>
        <w:t>三、控制价编制依据及费用计取</w:t>
      </w:r>
    </w:p>
    <w:p w:rsidR="00E22D2B" w:rsidRPr="00B92C16" w:rsidRDefault="00F83290" w:rsidP="00D16A05">
      <w:pPr>
        <w:ind w:firstLineChars="192" w:firstLine="461"/>
        <w:rPr>
          <w:bCs/>
          <w:szCs w:val="24"/>
        </w:rPr>
      </w:pPr>
      <w:r w:rsidRPr="00B92C16">
        <w:rPr>
          <w:rFonts w:hint="eastAsia"/>
          <w:bCs/>
          <w:szCs w:val="24"/>
        </w:rPr>
        <w:t>1</w:t>
      </w:r>
      <w:r w:rsidRPr="00B92C16">
        <w:rPr>
          <w:rFonts w:hint="eastAsia"/>
          <w:bCs/>
          <w:szCs w:val="24"/>
        </w:rPr>
        <w:t>、工程量清单依据《房屋建筑与装饰工程工程量计算规范》（</w:t>
      </w:r>
      <w:r w:rsidRPr="00B92C16">
        <w:rPr>
          <w:rFonts w:hint="eastAsia"/>
          <w:bCs/>
          <w:szCs w:val="24"/>
        </w:rPr>
        <w:t>GB50854-2013)</w:t>
      </w:r>
      <w:r w:rsidRPr="00B92C16">
        <w:rPr>
          <w:rFonts w:hint="eastAsia"/>
          <w:bCs/>
          <w:szCs w:val="24"/>
        </w:rPr>
        <w:t>、《市政工程工程量计算规范》</w:t>
      </w:r>
      <w:r w:rsidRPr="00B92C16">
        <w:rPr>
          <w:rFonts w:hint="eastAsia"/>
          <w:bCs/>
          <w:szCs w:val="24"/>
        </w:rPr>
        <w:t>(GB50857-2013);</w:t>
      </w:r>
    </w:p>
    <w:p w:rsidR="00E22D2B" w:rsidRPr="00B92C16" w:rsidRDefault="00F83290" w:rsidP="00D16A05">
      <w:pPr>
        <w:ind w:firstLineChars="192" w:firstLine="461"/>
        <w:rPr>
          <w:bCs/>
          <w:szCs w:val="24"/>
        </w:rPr>
      </w:pPr>
      <w:r w:rsidRPr="00B92C16">
        <w:rPr>
          <w:rFonts w:hint="eastAsia"/>
          <w:bCs/>
          <w:szCs w:val="24"/>
        </w:rPr>
        <w:t>2</w:t>
      </w:r>
      <w:r w:rsidRPr="00B92C16">
        <w:rPr>
          <w:rFonts w:hint="eastAsia"/>
          <w:bCs/>
          <w:szCs w:val="24"/>
        </w:rPr>
        <w:t>、定额依据《河南省房屋建筑与装饰工程预算定额》</w:t>
      </w:r>
      <w:r w:rsidRPr="00B92C16">
        <w:rPr>
          <w:rFonts w:hint="eastAsia"/>
          <w:bCs/>
          <w:szCs w:val="24"/>
        </w:rPr>
        <w:t>(HA01-31-2016)</w:t>
      </w:r>
      <w:r w:rsidRPr="00B92C16">
        <w:rPr>
          <w:rFonts w:hint="eastAsia"/>
          <w:bCs/>
          <w:szCs w:val="24"/>
        </w:rPr>
        <w:t>、《河南省市政工程预算定额》</w:t>
      </w:r>
      <w:r w:rsidRPr="00B92C16">
        <w:rPr>
          <w:rFonts w:hint="eastAsia"/>
          <w:bCs/>
          <w:szCs w:val="24"/>
        </w:rPr>
        <w:t>(HAA1-31-2016)</w:t>
      </w:r>
      <w:r w:rsidRPr="00B92C16">
        <w:rPr>
          <w:rFonts w:hint="eastAsia"/>
          <w:bCs/>
          <w:szCs w:val="24"/>
        </w:rPr>
        <w:t>、《河南省通用安装工程预算定额》</w:t>
      </w:r>
      <w:r w:rsidRPr="00B92C16">
        <w:rPr>
          <w:rFonts w:hint="eastAsia"/>
          <w:bCs/>
          <w:szCs w:val="24"/>
        </w:rPr>
        <w:t>(HA02-31-2016)</w:t>
      </w:r>
      <w:r w:rsidRPr="00B92C16">
        <w:rPr>
          <w:rFonts w:hint="eastAsia"/>
          <w:bCs/>
          <w:szCs w:val="24"/>
        </w:rPr>
        <w:t>及配套的相关文件</w:t>
      </w:r>
      <w:r w:rsidRPr="00B92C16">
        <w:rPr>
          <w:rFonts w:hint="eastAsia"/>
          <w:bCs/>
          <w:szCs w:val="24"/>
        </w:rPr>
        <w:t>;</w:t>
      </w:r>
    </w:p>
    <w:p w:rsidR="00E22D2B" w:rsidRPr="00B92C16" w:rsidRDefault="00F83290" w:rsidP="00D16A05">
      <w:pPr>
        <w:ind w:firstLineChars="192" w:firstLine="461"/>
        <w:rPr>
          <w:bCs/>
          <w:szCs w:val="24"/>
        </w:rPr>
      </w:pPr>
      <w:r w:rsidRPr="00B92C16">
        <w:rPr>
          <w:rFonts w:hint="eastAsia"/>
          <w:bCs/>
          <w:szCs w:val="24"/>
        </w:rPr>
        <w:t>3</w:t>
      </w:r>
      <w:r w:rsidRPr="00B92C16">
        <w:rPr>
          <w:rFonts w:hint="eastAsia"/>
          <w:bCs/>
          <w:szCs w:val="24"/>
        </w:rPr>
        <w:t>、取费标准</w:t>
      </w:r>
      <w:r w:rsidRPr="00B92C16">
        <w:rPr>
          <w:rFonts w:hint="eastAsia"/>
          <w:bCs/>
          <w:szCs w:val="24"/>
        </w:rPr>
        <w:t>:</w:t>
      </w:r>
      <w:r w:rsidRPr="00B92C16">
        <w:rPr>
          <w:rFonts w:hint="eastAsia"/>
          <w:bCs/>
          <w:szCs w:val="24"/>
        </w:rPr>
        <w:t>增值税税率执行建办标函</w:t>
      </w:r>
      <w:r w:rsidRPr="00B92C16">
        <w:rPr>
          <w:rFonts w:hint="eastAsia"/>
          <w:bCs/>
          <w:szCs w:val="24"/>
        </w:rPr>
        <w:t>2019193</w:t>
      </w:r>
      <w:r w:rsidRPr="00B92C16">
        <w:rPr>
          <w:rFonts w:hint="eastAsia"/>
          <w:bCs/>
          <w:szCs w:val="24"/>
        </w:rPr>
        <w:t>号文，按</w:t>
      </w:r>
      <w:r w:rsidRPr="00B92C16">
        <w:rPr>
          <w:rFonts w:hint="eastAsia"/>
          <w:bCs/>
          <w:szCs w:val="24"/>
        </w:rPr>
        <w:t>9%</w:t>
      </w:r>
      <w:r w:rsidRPr="00B92C16">
        <w:rPr>
          <w:rFonts w:hint="eastAsia"/>
          <w:bCs/>
          <w:szCs w:val="24"/>
        </w:rPr>
        <w:t>计入</w:t>
      </w:r>
      <w:r w:rsidRPr="00B92C16">
        <w:rPr>
          <w:rFonts w:hint="eastAsia"/>
          <w:bCs/>
          <w:szCs w:val="24"/>
        </w:rPr>
        <w:t>;</w:t>
      </w:r>
    </w:p>
    <w:p w:rsidR="00E22D2B" w:rsidRPr="00B92C16" w:rsidRDefault="00F83290" w:rsidP="00D16A05">
      <w:pPr>
        <w:ind w:firstLineChars="192" w:firstLine="461"/>
        <w:rPr>
          <w:bCs/>
          <w:szCs w:val="24"/>
        </w:rPr>
      </w:pPr>
      <w:r w:rsidRPr="00B92C16">
        <w:rPr>
          <w:rFonts w:hint="eastAsia"/>
          <w:bCs/>
          <w:szCs w:val="24"/>
        </w:rPr>
        <w:t>4</w:t>
      </w:r>
      <w:r w:rsidRPr="00B92C16">
        <w:rPr>
          <w:rFonts w:hint="eastAsia"/>
          <w:bCs/>
          <w:szCs w:val="24"/>
        </w:rPr>
        <w:t>、人工费、机械费、管理费执行第</w:t>
      </w:r>
      <w:r w:rsidRPr="00B92C16">
        <w:rPr>
          <w:rFonts w:hint="eastAsia"/>
          <w:bCs/>
          <w:szCs w:val="24"/>
        </w:rPr>
        <w:t>15</w:t>
      </w:r>
      <w:r w:rsidRPr="00B92C16">
        <w:rPr>
          <w:rFonts w:hint="eastAsia"/>
          <w:bCs/>
          <w:szCs w:val="24"/>
        </w:rPr>
        <w:t>期价格指数</w:t>
      </w:r>
      <w:r w:rsidRPr="00B92C16">
        <w:rPr>
          <w:rFonts w:hint="eastAsia"/>
          <w:bCs/>
          <w:szCs w:val="24"/>
        </w:rPr>
        <w:t>;</w:t>
      </w:r>
    </w:p>
    <w:p w:rsidR="00E22D2B" w:rsidRPr="00B92C16" w:rsidRDefault="00F83290">
      <w:pPr>
        <w:ind w:firstLineChars="200" w:firstLine="480"/>
        <w:rPr>
          <w:bCs/>
          <w:szCs w:val="24"/>
        </w:rPr>
      </w:pPr>
      <w:r w:rsidRPr="00B92C16">
        <w:rPr>
          <w:rFonts w:hint="eastAsia"/>
          <w:bCs/>
          <w:szCs w:val="24"/>
        </w:rPr>
        <w:t>5</w:t>
      </w:r>
      <w:r w:rsidRPr="00B92C16">
        <w:rPr>
          <w:rFonts w:hint="eastAsia"/>
          <w:bCs/>
          <w:szCs w:val="24"/>
        </w:rPr>
        <w:t>、夜间施工增加费、二次搬运费、冬雨季施工增加费计取</w:t>
      </w:r>
      <w:r w:rsidRPr="00B92C16">
        <w:rPr>
          <w:rFonts w:hint="eastAsia"/>
          <w:bCs/>
          <w:szCs w:val="24"/>
        </w:rPr>
        <w:t>;</w:t>
      </w:r>
    </w:p>
    <w:p w:rsidR="00E22D2B" w:rsidRPr="00B92C16" w:rsidRDefault="00F83290">
      <w:pPr>
        <w:ind w:firstLineChars="200" w:firstLine="480"/>
        <w:rPr>
          <w:bCs/>
          <w:szCs w:val="24"/>
        </w:rPr>
      </w:pPr>
      <w:r w:rsidRPr="00B92C16">
        <w:rPr>
          <w:rFonts w:hint="eastAsia"/>
          <w:bCs/>
          <w:szCs w:val="24"/>
        </w:rPr>
        <w:t>6</w:t>
      </w:r>
      <w:r w:rsidRPr="00B92C16">
        <w:rPr>
          <w:rFonts w:hint="eastAsia"/>
          <w:bCs/>
          <w:szCs w:val="24"/>
        </w:rPr>
        <w:t>、材料价格执行《平行山工程造价》</w:t>
      </w:r>
      <w:r w:rsidRPr="00B92C16">
        <w:rPr>
          <w:rFonts w:hint="eastAsia"/>
          <w:bCs/>
          <w:szCs w:val="24"/>
        </w:rPr>
        <w:t>2024</w:t>
      </w:r>
      <w:r w:rsidRPr="00B92C16">
        <w:rPr>
          <w:rFonts w:hint="eastAsia"/>
          <w:bCs/>
          <w:szCs w:val="24"/>
        </w:rPr>
        <w:t>年第四期材料价格专业测定价</w:t>
      </w:r>
      <w:r w:rsidRPr="00B92C16">
        <w:rPr>
          <w:rFonts w:hint="eastAsia"/>
          <w:bCs/>
          <w:szCs w:val="24"/>
        </w:rPr>
        <w:t>2024</w:t>
      </w:r>
      <w:r w:rsidRPr="00B92C16">
        <w:rPr>
          <w:rFonts w:hint="eastAsia"/>
          <w:bCs/>
          <w:szCs w:val="24"/>
        </w:rPr>
        <w:t>年</w:t>
      </w:r>
      <w:r w:rsidRPr="00B92C16">
        <w:rPr>
          <w:rFonts w:hint="eastAsia"/>
          <w:bCs/>
          <w:szCs w:val="24"/>
        </w:rPr>
        <w:t>9</w:t>
      </w:r>
      <w:r w:rsidRPr="00B92C16">
        <w:rPr>
          <w:rFonts w:hint="eastAsia"/>
          <w:bCs/>
          <w:szCs w:val="24"/>
        </w:rPr>
        <w:t>月份、广材网不足部分参考市场价格</w:t>
      </w:r>
      <w:r w:rsidRPr="00B92C16">
        <w:rPr>
          <w:rFonts w:hint="eastAsia"/>
          <w:bCs/>
          <w:szCs w:val="24"/>
        </w:rPr>
        <w:t>;</w:t>
      </w:r>
    </w:p>
    <w:p w:rsidR="00E22D2B" w:rsidRPr="00B92C16" w:rsidRDefault="00F83290">
      <w:pPr>
        <w:spacing w:line="360" w:lineRule="auto"/>
        <w:rPr>
          <w:rFonts w:asciiTheme="minorEastAsia" w:hAnsiTheme="minorEastAsia" w:cs="Times New Roman"/>
          <w:bCs/>
          <w:szCs w:val="24"/>
        </w:rPr>
      </w:pPr>
      <w:r w:rsidRPr="00B92C16">
        <w:rPr>
          <w:rFonts w:asciiTheme="minorEastAsia" w:hAnsiTheme="minorEastAsia" w:cs="Times New Roman" w:hint="eastAsia"/>
          <w:bCs/>
          <w:szCs w:val="24"/>
        </w:rPr>
        <w:t>四、工程量清单</w:t>
      </w:r>
    </w:p>
    <w:p w:rsidR="00E22D2B" w:rsidRPr="00B92C16" w:rsidRDefault="00F83290">
      <w:pPr>
        <w:spacing w:line="360" w:lineRule="auto"/>
        <w:ind w:firstLineChars="200" w:firstLine="480"/>
        <w:rPr>
          <w:rFonts w:asciiTheme="minorEastAsia" w:hAnsiTheme="minorEastAsia" w:cs="Times New Roman"/>
          <w:bCs/>
          <w:szCs w:val="24"/>
        </w:rPr>
      </w:pPr>
      <w:r w:rsidRPr="00B92C16">
        <w:rPr>
          <w:rFonts w:asciiTheme="minorEastAsia" w:hAnsiTheme="minorEastAsia" w:cs="Times New Roman" w:hint="eastAsia"/>
          <w:bCs/>
          <w:szCs w:val="24"/>
        </w:rPr>
        <w:t>详见附件</w:t>
      </w:r>
    </w:p>
    <w:p w:rsidR="00E22D2B" w:rsidRPr="00B92C16" w:rsidRDefault="00F83290">
      <w:pPr>
        <w:ind w:firstLineChars="192" w:firstLine="617"/>
        <w:rPr>
          <w:rFonts w:ascii="宋体" w:eastAsia="宋体" w:hAnsi="宋体" w:cs="Times New Roman"/>
          <w:sz w:val="28"/>
          <w:szCs w:val="28"/>
        </w:rPr>
      </w:pPr>
      <w:r w:rsidRPr="00B92C16">
        <w:rPr>
          <w:b/>
          <w:sz w:val="32"/>
        </w:rPr>
        <w:br w:type="page"/>
      </w:r>
    </w:p>
    <w:p w:rsidR="00E22D2B" w:rsidRPr="00B92C16" w:rsidRDefault="00F83290">
      <w:pPr>
        <w:jc w:val="center"/>
        <w:outlineLvl w:val="0"/>
        <w:rPr>
          <w:b/>
          <w:sz w:val="32"/>
        </w:rPr>
      </w:pPr>
      <w:bookmarkStart w:id="484" w:name="_Toc163380726"/>
      <w:r w:rsidRPr="00B92C16">
        <w:rPr>
          <w:rFonts w:hint="eastAsia"/>
          <w:b/>
          <w:sz w:val="32"/>
        </w:rPr>
        <w:lastRenderedPageBreak/>
        <w:t>第六章</w:t>
      </w:r>
      <w:r w:rsidRPr="00B92C16">
        <w:rPr>
          <w:rFonts w:hint="eastAsia"/>
          <w:b/>
          <w:sz w:val="32"/>
        </w:rPr>
        <w:t xml:space="preserve">  </w:t>
      </w:r>
      <w:r w:rsidRPr="00B92C16">
        <w:rPr>
          <w:rFonts w:hint="eastAsia"/>
          <w:b/>
          <w:sz w:val="32"/>
        </w:rPr>
        <w:t>图</w:t>
      </w:r>
      <w:r w:rsidRPr="00B92C16">
        <w:rPr>
          <w:rFonts w:hint="eastAsia"/>
          <w:b/>
          <w:sz w:val="32"/>
        </w:rPr>
        <w:t xml:space="preserve">  </w:t>
      </w:r>
      <w:r w:rsidRPr="00B92C16">
        <w:rPr>
          <w:rFonts w:hint="eastAsia"/>
          <w:b/>
          <w:sz w:val="32"/>
        </w:rPr>
        <w:t>纸</w:t>
      </w:r>
      <w:bookmarkEnd w:id="482"/>
      <w:bookmarkEnd w:id="483"/>
      <w:bookmarkEnd w:id="484"/>
    </w:p>
    <w:p w:rsidR="00E22D2B" w:rsidRPr="00B92C16" w:rsidRDefault="00F83290">
      <w:pPr>
        <w:jc w:val="center"/>
        <w:rPr>
          <w:rFonts w:ascii="宋体" w:eastAsia="宋体" w:hAnsi="宋体" w:cs="宋体"/>
          <w:sz w:val="32"/>
          <w:szCs w:val="32"/>
        </w:rPr>
      </w:pPr>
      <w:r w:rsidRPr="00B92C16">
        <w:rPr>
          <w:rFonts w:ascii="宋体" w:eastAsia="宋体" w:hAnsi="宋体" w:cs="宋体" w:hint="eastAsia"/>
          <w:sz w:val="32"/>
          <w:szCs w:val="32"/>
        </w:rPr>
        <w:t>（祥见附件）</w:t>
      </w:r>
    </w:p>
    <w:p w:rsidR="00E22D2B" w:rsidRPr="00B92C16" w:rsidRDefault="00F83290">
      <w:pPr>
        <w:jc w:val="center"/>
        <w:rPr>
          <w:rFonts w:ascii="宋体" w:eastAsia="宋体" w:hAnsi="宋体" w:cs="宋体"/>
          <w:sz w:val="44"/>
          <w:szCs w:val="44"/>
        </w:rPr>
      </w:pPr>
      <w:r w:rsidRPr="00B92C16">
        <w:rPr>
          <w:rFonts w:ascii="宋体" w:eastAsia="宋体" w:hAnsi="宋体" w:cs="宋体" w:hint="eastAsia"/>
          <w:sz w:val="44"/>
          <w:szCs w:val="44"/>
        </w:rPr>
        <w:t xml:space="preserve"> </w:t>
      </w:r>
    </w:p>
    <w:p w:rsidR="00E22D2B" w:rsidRPr="00B92C16" w:rsidRDefault="00F83290">
      <w:pPr>
        <w:jc w:val="center"/>
        <w:outlineLvl w:val="0"/>
        <w:rPr>
          <w:rFonts w:ascii="宋体" w:eastAsia="宋体" w:hAnsi="宋体" w:cs="宋体"/>
          <w:szCs w:val="32"/>
        </w:rPr>
      </w:pPr>
      <w:r w:rsidRPr="00B92C16">
        <w:rPr>
          <w:rFonts w:ascii="宋体" w:eastAsia="宋体" w:hAnsi="宋体" w:cs="宋体" w:hint="eastAsia"/>
        </w:rPr>
        <w:br w:type="page"/>
      </w:r>
      <w:bookmarkStart w:id="485" w:name="_Toc2308"/>
      <w:bookmarkStart w:id="486" w:name="_Toc45177865"/>
      <w:bookmarkStart w:id="487" w:name="_Toc163380727"/>
      <w:r w:rsidRPr="00B92C16">
        <w:rPr>
          <w:rFonts w:hint="eastAsia"/>
          <w:b/>
          <w:sz w:val="32"/>
        </w:rPr>
        <w:lastRenderedPageBreak/>
        <w:t>第七章</w:t>
      </w:r>
      <w:r w:rsidRPr="00B92C16">
        <w:rPr>
          <w:rFonts w:hint="eastAsia"/>
          <w:b/>
          <w:sz w:val="32"/>
        </w:rPr>
        <w:t xml:space="preserve">  </w:t>
      </w:r>
      <w:r w:rsidRPr="00B92C16">
        <w:rPr>
          <w:rFonts w:hint="eastAsia"/>
          <w:b/>
          <w:sz w:val="32"/>
        </w:rPr>
        <w:t>技术标准和要求</w:t>
      </w:r>
      <w:bookmarkEnd w:id="485"/>
      <w:bookmarkEnd w:id="486"/>
      <w:bookmarkEnd w:id="487"/>
    </w:p>
    <w:p w:rsidR="00E22D2B" w:rsidRPr="00B92C16" w:rsidRDefault="00F83290">
      <w:pPr>
        <w:spacing w:line="360" w:lineRule="auto"/>
        <w:ind w:firstLineChars="200" w:firstLine="422"/>
        <w:rPr>
          <w:rFonts w:ascii="宋体" w:eastAsia="宋体" w:hAnsi="宋体" w:cs="宋体"/>
          <w:b/>
          <w:sz w:val="21"/>
          <w:szCs w:val="21"/>
        </w:rPr>
      </w:pPr>
      <w:r w:rsidRPr="00B92C16">
        <w:rPr>
          <w:rFonts w:ascii="宋体" w:eastAsia="宋体" w:hAnsi="宋体" w:cs="宋体" w:hint="eastAsia"/>
          <w:b/>
          <w:sz w:val="21"/>
          <w:szCs w:val="21"/>
        </w:rPr>
        <w:t>一、实施的有关标准与法规</w:t>
      </w:r>
    </w:p>
    <w:p w:rsidR="00E22D2B" w:rsidRPr="00B92C16" w:rsidRDefault="00F83290">
      <w:pPr>
        <w:spacing w:line="360" w:lineRule="auto"/>
        <w:ind w:firstLineChars="200" w:firstLine="420"/>
        <w:rPr>
          <w:rFonts w:ascii="宋体" w:eastAsia="宋体" w:hAnsi="宋体" w:cs="宋体"/>
          <w:sz w:val="21"/>
          <w:szCs w:val="21"/>
        </w:rPr>
      </w:pPr>
      <w:r w:rsidRPr="00B92C16">
        <w:rPr>
          <w:rFonts w:ascii="宋体" w:eastAsia="宋体" w:hAnsi="宋体" w:cs="宋体" w:hint="eastAsia"/>
          <w:sz w:val="21"/>
          <w:szCs w:val="21"/>
        </w:rPr>
        <w:t>国家、地方现行的工程建设施工及验收规范、施工技术标准、工程建设施工操作规程《建设工程质量管理条例》、《建设工程安全生产管理条例》等；规范中制定的标准或法规为工程实施中实际采用的标准和法规，成交人提出采用的其他标准及规范，如能保证其达到与本规范所规定的标准及规范相同的质量或更高的质量，经项目总监事先审阅和书面批准即可采用。本规范与图纸中明显地未提到的任何细节，或在涉及任何条款的细节说明中有明显的遗漏，都应被认为指的是采用令人满意的建筑建设工程及其他相关工程的习惯做法。</w:t>
      </w:r>
    </w:p>
    <w:p w:rsidR="00E22D2B" w:rsidRPr="00B92C16" w:rsidRDefault="00F83290">
      <w:pPr>
        <w:spacing w:line="360" w:lineRule="auto"/>
        <w:ind w:firstLineChars="200" w:firstLine="420"/>
        <w:rPr>
          <w:rFonts w:ascii="宋体" w:eastAsia="宋体" w:hAnsi="宋体" w:cs="宋体"/>
          <w:sz w:val="21"/>
          <w:szCs w:val="21"/>
        </w:rPr>
      </w:pPr>
      <w:r w:rsidRPr="00B92C16">
        <w:rPr>
          <w:rFonts w:ascii="宋体" w:eastAsia="宋体" w:hAnsi="宋体" w:cs="宋体" w:hint="eastAsia"/>
          <w:sz w:val="21"/>
          <w:szCs w:val="21"/>
        </w:rPr>
        <w:t>本工程实施中采用的材料、设备和工艺应在各个方面符合引用的标准规范。</w:t>
      </w:r>
    </w:p>
    <w:p w:rsidR="00E22D2B" w:rsidRPr="00B92C16" w:rsidRDefault="00F83290">
      <w:pPr>
        <w:spacing w:line="360" w:lineRule="auto"/>
        <w:ind w:firstLineChars="200" w:firstLine="420"/>
        <w:rPr>
          <w:rFonts w:ascii="宋体" w:eastAsia="宋体" w:hAnsi="宋体" w:cs="宋体"/>
          <w:sz w:val="21"/>
          <w:szCs w:val="21"/>
        </w:rPr>
      </w:pPr>
      <w:r w:rsidRPr="00B92C16">
        <w:rPr>
          <w:rFonts w:ascii="宋体" w:eastAsia="宋体" w:hAnsi="宋体" w:cs="宋体" w:hint="eastAsia"/>
          <w:sz w:val="21"/>
          <w:szCs w:val="21"/>
        </w:rPr>
        <w:t>本工程实施中采用图纸中指定的和现行的有关技术规范和标准。所采用的规范和标准如出现标准不一致的情况，以标准高的为准。</w:t>
      </w:r>
    </w:p>
    <w:p w:rsidR="00E22D2B" w:rsidRPr="00B92C16" w:rsidRDefault="00F83290">
      <w:pPr>
        <w:spacing w:line="360" w:lineRule="auto"/>
        <w:ind w:firstLineChars="200" w:firstLine="420"/>
        <w:rPr>
          <w:rFonts w:ascii="宋体" w:eastAsia="宋体" w:hAnsi="宋体" w:cs="宋体"/>
          <w:sz w:val="21"/>
          <w:szCs w:val="21"/>
        </w:rPr>
      </w:pPr>
      <w:r w:rsidRPr="00B92C16">
        <w:rPr>
          <w:rFonts w:ascii="宋体" w:eastAsia="宋体" w:hAnsi="宋体" w:cs="宋体" w:hint="eastAsia"/>
          <w:sz w:val="21"/>
          <w:szCs w:val="21"/>
        </w:rPr>
        <w:t>其它现行规范和标准不全或现行规范标准不一致时，以现行规范标准为准。</w:t>
      </w:r>
    </w:p>
    <w:p w:rsidR="00E22D2B" w:rsidRPr="00B92C16" w:rsidRDefault="00F83290">
      <w:pPr>
        <w:spacing w:line="360" w:lineRule="auto"/>
        <w:ind w:firstLineChars="200" w:firstLine="422"/>
        <w:rPr>
          <w:rFonts w:ascii="宋体" w:eastAsia="宋体" w:hAnsi="宋体" w:cs="宋体"/>
          <w:b/>
          <w:sz w:val="21"/>
          <w:szCs w:val="21"/>
        </w:rPr>
      </w:pPr>
      <w:r w:rsidRPr="00B92C16">
        <w:rPr>
          <w:rFonts w:ascii="宋体" w:eastAsia="宋体" w:hAnsi="宋体" w:cs="宋体" w:hint="eastAsia"/>
          <w:b/>
          <w:sz w:val="21"/>
          <w:szCs w:val="21"/>
        </w:rPr>
        <w:t>二、工程验收</w:t>
      </w:r>
    </w:p>
    <w:p w:rsidR="00E22D2B" w:rsidRPr="00B92C16" w:rsidRDefault="00F83290">
      <w:pPr>
        <w:spacing w:line="360" w:lineRule="auto"/>
        <w:ind w:firstLineChars="200" w:firstLine="420"/>
        <w:rPr>
          <w:rFonts w:ascii="宋体" w:eastAsia="宋体" w:hAnsi="宋体" w:cs="宋体"/>
          <w:sz w:val="21"/>
          <w:szCs w:val="21"/>
        </w:rPr>
      </w:pPr>
      <w:r w:rsidRPr="00B92C16">
        <w:rPr>
          <w:rFonts w:ascii="宋体" w:eastAsia="宋体" w:hAnsi="宋体" w:cs="宋体" w:hint="eastAsia"/>
          <w:sz w:val="21"/>
          <w:szCs w:val="21"/>
        </w:rPr>
        <w:t>工程验收按照国家目前有关规定执行。</w:t>
      </w:r>
    </w:p>
    <w:p w:rsidR="00E22D2B" w:rsidRPr="00B92C16" w:rsidRDefault="00E22D2B">
      <w:pPr>
        <w:spacing w:line="360" w:lineRule="auto"/>
        <w:ind w:firstLineChars="200" w:firstLine="480"/>
        <w:rPr>
          <w:rFonts w:ascii="宋体" w:eastAsia="宋体" w:hAnsi="宋体" w:cs="宋体"/>
          <w:szCs w:val="21"/>
        </w:rPr>
      </w:pPr>
    </w:p>
    <w:p w:rsidR="00E22D2B" w:rsidRPr="00B92C16" w:rsidRDefault="00E22D2B">
      <w:pPr>
        <w:spacing w:line="360" w:lineRule="auto"/>
        <w:ind w:firstLineChars="200" w:firstLine="480"/>
        <w:rPr>
          <w:rFonts w:ascii="宋体" w:eastAsia="宋体" w:hAnsi="宋体" w:cs="宋体"/>
          <w:szCs w:val="21"/>
        </w:rPr>
      </w:pPr>
    </w:p>
    <w:p w:rsidR="00E22D2B" w:rsidRPr="00B92C16" w:rsidRDefault="00E22D2B">
      <w:pPr>
        <w:spacing w:line="360" w:lineRule="auto"/>
        <w:ind w:firstLineChars="200" w:firstLine="480"/>
        <w:rPr>
          <w:rFonts w:ascii="宋体" w:eastAsia="宋体" w:hAnsi="宋体" w:cs="宋体"/>
          <w:szCs w:val="21"/>
        </w:rPr>
      </w:pPr>
    </w:p>
    <w:p w:rsidR="00E22D2B" w:rsidRPr="00B92C16" w:rsidRDefault="00E22D2B">
      <w:pPr>
        <w:spacing w:line="360" w:lineRule="auto"/>
        <w:ind w:firstLineChars="200" w:firstLine="480"/>
        <w:rPr>
          <w:rFonts w:ascii="宋体" w:eastAsia="宋体" w:hAnsi="宋体" w:cs="宋体"/>
          <w:szCs w:val="21"/>
        </w:rPr>
      </w:pPr>
    </w:p>
    <w:p w:rsidR="00E22D2B" w:rsidRPr="00B92C16" w:rsidRDefault="00E22D2B">
      <w:pPr>
        <w:spacing w:line="360" w:lineRule="auto"/>
        <w:ind w:firstLineChars="200" w:firstLine="480"/>
        <w:rPr>
          <w:rFonts w:ascii="宋体" w:eastAsia="宋体" w:hAnsi="宋体" w:cs="宋体"/>
          <w:szCs w:val="21"/>
        </w:rPr>
      </w:pPr>
    </w:p>
    <w:p w:rsidR="00E22D2B" w:rsidRPr="00B92C16" w:rsidRDefault="00E22D2B">
      <w:pPr>
        <w:spacing w:line="360" w:lineRule="auto"/>
        <w:ind w:firstLineChars="200" w:firstLine="480"/>
        <w:rPr>
          <w:rFonts w:ascii="宋体" w:eastAsia="宋体" w:hAnsi="宋体" w:cs="宋体"/>
          <w:szCs w:val="21"/>
        </w:rPr>
      </w:pPr>
    </w:p>
    <w:p w:rsidR="00E22D2B" w:rsidRPr="00B92C16" w:rsidRDefault="00E22D2B">
      <w:pPr>
        <w:spacing w:line="360" w:lineRule="auto"/>
        <w:ind w:firstLineChars="200" w:firstLine="480"/>
        <w:rPr>
          <w:rFonts w:ascii="宋体" w:eastAsia="宋体" w:hAnsi="宋体" w:cs="宋体"/>
          <w:szCs w:val="21"/>
        </w:rPr>
      </w:pPr>
    </w:p>
    <w:p w:rsidR="00E22D2B" w:rsidRPr="00B92C16" w:rsidRDefault="00E22D2B">
      <w:pPr>
        <w:spacing w:line="360" w:lineRule="auto"/>
        <w:ind w:firstLineChars="200" w:firstLine="480"/>
        <w:rPr>
          <w:rFonts w:ascii="宋体" w:eastAsia="宋体" w:hAnsi="宋体" w:cs="宋体"/>
          <w:szCs w:val="21"/>
        </w:rPr>
      </w:pPr>
    </w:p>
    <w:p w:rsidR="00E22D2B" w:rsidRPr="00B92C16" w:rsidRDefault="00E22D2B">
      <w:pPr>
        <w:spacing w:line="360" w:lineRule="auto"/>
        <w:ind w:firstLineChars="200" w:firstLine="480"/>
        <w:rPr>
          <w:rFonts w:ascii="宋体" w:eastAsia="宋体" w:hAnsi="宋体" w:cs="宋体"/>
          <w:szCs w:val="21"/>
        </w:rPr>
      </w:pPr>
    </w:p>
    <w:p w:rsidR="00E22D2B" w:rsidRPr="00B92C16" w:rsidRDefault="00E22D2B">
      <w:pPr>
        <w:spacing w:line="360" w:lineRule="auto"/>
        <w:ind w:firstLineChars="200" w:firstLine="480"/>
        <w:rPr>
          <w:rFonts w:ascii="宋体" w:eastAsia="宋体" w:hAnsi="宋体" w:cs="宋体"/>
          <w:szCs w:val="21"/>
        </w:rPr>
      </w:pPr>
    </w:p>
    <w:p w:rsidR="00E22D2B" w:rsidRPr="00B92C16" w:rsidRDefault="00E22D2B">
      <w:pPr>
        <w:spacing w:line="360" w:lineRule="auto"/>
        <w:ind w:firstLineChars="200" w:firstLine="480"/>
        <w:rPr>
          <w:rFonts w:ascii="宋体" w:eastAsia="宋体" w:hAnsi="宋体" w:cs="宋体"/>
          <w:szCs w:val="21"/>
        </w:rPr>
      </w:pPr>
    </w:p>
    <w:p w:rsidR="00E22D2B" w:rsidRPr="00B92C16" w:rsidRDefault="00E22D2B">
      <w:pPr>
        <w:spacing w:line="360" w:lineRule="auto"/>
        <w:rPr>
          <w:rFonts w:ascii="宋体" w:eastAsia="宋体" w:hAnsi="宋体" w:cs="宋体"/>
          <w:szCs w:val="21"/>
        </w:rPr>
      </w:pPr>
    </w:p>
    <w:p w:rsidR="00E22D2B" w:rsidRPr="00B92C16" w:rsidRDefault="00F83290">
      <w:pPr>
        <w:widowControl/>
        <w:jc w:val="left"/>
        <w:rPr>
          <w:b/>
          <w:sz w:val="32"/>
        </w:rPr>
      </w:pPr>
      <w:bookmarkStart w:id="488" w:name="_Toc18128"/>
      <w:bookmarkStart w:id="489" w:name="_Toc45177866"/>
      <w:r w:rsidRPr="00B92C16">
        <w:rPr>
          <w:b/>
          <w:sz w:val="32"/>
        </w:rPr>
        <w:br w:type="page"/>
      </w:r>
    </w:p>
    <w:p w:rsidR="00E22D2B" w:rsidRPr="00B92C16" w:rsidRDefault="00F83290">
      <w:pPr>
        <w:jc w:val="center"/>
        <w:outlineLvl w:val="0"/>
        <w:rPr>
          <w:b/>
          <w:sz w:val="32"/>
        </w:rPr>
      </w:pPr>
      <w:bookmarkStart w:id="490" w:name="_Toc163380728"/>
      <w:r w:rsidRPr="00B92C16">
        <w:rPr>
          <w:rFonts w:hint="eastAsia"/>
          <w:b/>
          <w:sz w:val="32"/>
        </w:rPr>
        <w:lastRenderedPageBreak/>
        <w:t>第八章</w:t>
      </w:r>
      <w:r w:rsidRPr="00B92C16">
        <w:rPr>
          <w:rFonts w:hint="eastAsia"/>
          <w:b/>
          <w:sz w:val="32"/>
        </w:rPr>
        <w:t xml:space="preserve">  </w:t>
      </w:r>
      <w:r w:rsidRPr="00B92C16">
        <w:rPr>
          <w:rFonts w:hint="eastAsia"/>
          <w:b/>
          <w:sz w:val="32"/>
        </w:rPr>
        <w:t>响应文件格式</w:t>
      </w:r>
      <w:bookmarkEnd w:id="488"/>
      <w:bookmarkEnd w:id="489"/>
      <w:bookmarkEnd w:id="490"/>
    </w:p>
    <w:p w:rsidR="00E22D2B" w:rsidRPr="00B92C16" w:rsidRDefault="00E22D2B">
      <w:pPr>
        <w:jc w:val="center"/>
        <w:rPr>
          <w:rFonts w:ascii="宋体" w:eastAsia="宋体" w:hAnsi="宋体" w:cs="宋体"/>
          <w:sz w:val="32"/>
          <w:szCs w:val="32"/>
        </w:rPr>
      </w:pPr>
    </w:p>
    <w:p w:rsidR="00E22D2B" w:rsidRPr="00B92C16" w:rsidRDefault="00E22D2B">
      <w:pPr>
        <w:jc w:val="center"/>
        <w:rPr>
          <w:rFonts w:ascii="宋体" w:eastAsia="宋体" w:hAnsi="宋体" w:cs="宋体"/>
          <w:sz w:val="32"/>
          <w:szCs w:val="32"/>
        </w:rPr>
      </w:pPr>
    </w:p>
    <w:p w:rsidR="00E22D2B" w:rsidRPr="00B92C16" w:rsidRDefault="00F83290">
      <w:pPr>
        <w:jc w:val="center"/>
        <w:rPr>
          <w:rFonts w:ascii="宋体" w:eastAsia="宋体" w:hAnsi="宋体" w:cs="宋体"/>
          <w:sz w:val="28"/>
          <w:szCs w:val="28"/>
        </w:rPr>
      </w:pPr>
      <w:r w:rsidRPr="00B92C16">
        <w:rPr>
          <w:rFonts w:ascii="宋体" w:eastAsia="宋体" w:hAnsi="宋体" w:cs="宋体" w:hint="eastAsia"/>
          <w:sz w:val="32"/>
          <w:szCs w:val="32"/>
          <w:u w:val="single"/>
        </w:rPr>
        <w:t xml:space="preserve">                           </w:t>
      </w:r>
      <w:r w:rsidRPr="00B92C16">
        <w:rPr>
          <w:rFonts w:ascii="宋体" w:eastAsia="宋体" w:hAnsi="宋体" w:cs="宋体" w:hint="eastAsia"/>
          <w:sz w:val="28"/>
          <w:szCs w:val="28"/>
        </w:rPr>
        <w:t>（项目名称）</w:t>
      </w:r>
    </w:p>
    <w:p w:rsidR="00E22D2B" w:rsidRPr="00B92C16" w:rsidRDefault="00F83290">
      <w:pPr>
        <w:spacing w:beforeLines="100" w:before="326"/>
        <w:jc w:val="center"/>
        <w:rPr>
          <w:rFonts w:ascii="宋体" w:eastAsia="宋体" w:hAnsi="宋体" w:cs="宋体"/>
          <w:sz w:val="44"/>
          <w:szCs w:val="44"/>
        </w:rPr>
      </w:pPr>
      <w:r w:rsidRPr="00B92C16">
        <w:rPr>
          <w:rFonts w:ascii="宋体" w:eastAsia="宋体" w:hAnsi="宋体" w:cs="宋体" w:hint="eastAsia"/>
          <w:sz w:val="44"/>
          <w:szCs w:val="44"/>
        </w:rPr>
        <w:t xml:space="preserve"> 响 应 文 件</w:t>
      </w:r>
    </w:p>
    <w:p w:rsidR="00E22D2B" w:rsidRPr="00B92C16" w:rsidRDefault="00E22D2B">
      <w:pPr>
        <w:pStyle w:val="af0"/>
        <w:ind w:firstLine="210"/>
        <w:rPr>
          <w:rFonts w:ascii="宋体" w:eastAsia="宋体" w:hAnsi="宋体" w:cs="宋体"/>
        </w:rPr>
      </w:pPr>
    </w:p>
    <w:p w:rsidR="00E22D2B" w:rsidRPr="00B92C16" w:rsidRDefault="00F83290">
      <w:pPr>
        <w:adjustRightInd w:val="0"/>
        <w:snapToGrid w:val="0"/>
        <w:spacing w:line="600" w:lineRule="exact"/>
        <w:ind w:firstLineChars="1200" w:firstLine="3360"/>
        <w:rPr>
          <w:rFonts w:ascii="宋体" w:hAnsi="宋体"/>
          <w:bCs/>
          <w:szCs w:val="21"/>
        </w:rPr>
      </w:pPr>
      <w:r w:rsidRPr="00B92C16">
        <w:rPr>
          <w:rFonts w:ascii="宋体" w:hAnsi="宋体" w:hint="eastAsia"/>
          <w:bCs/>
          <w:sz w:val="28"/>
          <w:szCs w:val="28"/>
        </w:rPr>
        <w:t>采购编号：</w:t>
      </w:r>
    </w:p>
    <w:p w:rsidR="00E22D2B" w:rsidRPr="00B92C16" w:rsidRDefault="00E22D2B">
      <w:pPr>
        <w:jc w:val="center"/>
        <w:rPr>
          <w:rFonts w:ascii="宋体" w:eastAsia="宋体" w:hAnsi="宋体" w:cs="宋体"/>
          <w:sz w:val="32"/>
          <w:szCs w:val="32"/>
        </w:rPr>
      </w:pPr>
    </w:p>
    <w:p w:rsidR="00E22D2B" w:rsidRPr="00B92C16" w:rsidRDefault="00E22D2B">
      <w:pPr>
        <w:rPr>
          <w:rFonts w:ascii="宋体" w:eastAsia="宋体" w:hAnsi="宋体" w:cs="宋体"/>
          <w:sz w:val="32"/>
          <w:szCs w:val="32"/>
        </w:rPr>
      </w:pPr>
    </w:p>
    <w:p w:rsidR="00E22D2B" w:rsidRPr="00B92C16" w:rsidRDefault="00E22D2B">
      <w:pPr>
        <w:jc w:val="center"/>
        <w:rPr>
          <w:rFonts w:ascii="宋体" w:eastAsia="宋体" w:hAnsi="宋体" w:cs="宋体"/>
          <w:sz w:val="32"/>
          <w:szCs w:val="32"/>
        </w:rPr>
      </w:pPr>
    </w:p>
    <w:p w:rsidR="00E22D2B" w:rsidRPr="00B92C16" w:rsidRDefault="00E22D2B">
      <w:pPr>
        <w:jc w:val="center"/>
        <w:rPr>
          <w:rFonts w:ascii="宋体" w:eastAsia="宋体" w:hAnsi="宋体" w:cs="宋体"/>
          <w:sz w:val="32"/>
          <w:szCs w:val="32"/>
        </w:rPr>
      </w:pPr>
    </w:p>
    <w:p w:rsidR="00E22D2B" w:rsidRPr="00B92C16" w:rsidRDefault="00E22D2B">
      <w:pPr>
        <w:jc w:val="center"/>
        <w:rPr>
          <w:rFonts w:ascii="宋体" w:eastAsia="宋体" w:hAnsi="宋体" w:cs="宋体"/>
          <w:sz w:val="32"/>
          <w:szCs w:val="32"/>
        </w:rPr>
      </w:pPr>
    </w:p>
    <w:p w:rsidR="00E22D2B" w:rsidRPr="00B92C16" w:rsidRDefault="00E22D2B">
      <w:pPr>
        <w:jc w:val="center"/>
        <w:rPr>
          <w:rFonts w:ascii="宋体" w:eastAsia="宋体" w:hAnsi="宋体" w:cs="宋体"/>
          <w:sz w:val="32"/>
          <w:szCs w:val="32"/>
        </w:rPr>
      </w:pPr>
    </w:p>
    <w:p w:rsidR="00E22D2B" w:rsidRPr="00B92C16" w:rsidRDefault="00E22D2B">
      <w:pPr>
        <w:jc w:val="center"/>
        <w:rPr>
          <w:rFonts w:ascii="宋体" w:eastAsia="宋体" w:hAnsi="宋体" w:cs="宋体"/>
          <w:sz w:val="32"/>
          <w:szCs w:val="32"/>
        </w:rPr>
      </w:pPr>
    </w:p>
    <w:p w:rsidR="00E22D2B" w:rsidRPr="00B92C16" w:rsidRDefault="00E22D2B">
      <w:pPr>
        <w:jc w:val="center"/>
        <w:rPr>
          <w:rFonts w:ascii="宋体" w:eastAsia="宋体" w:hAnsi="宋体" w:cs="宋体"/>
          <w:sz w:val="32"/>
          <w:szCs w:val="32"/>
        </w:rPr>
      </w:pPr>
    </w:p>
    <w:p w:rsidR="00E22D2B" w:rsidRPr="00B92C16" w:rsidRDefault="00E22D2B">
      <w:pPr>
        <w:jc w:val="center"/>
        <w:rPr>
          <w:rFonts w:ascii="宋体" w:eastAsia="宋体" w:hAnsi="宋体" w:cs="宋体"/>
          <w:sz w:val="32"/>
          <w:szCs w:val="32"/>
        </w:rPr>
      </w:pPr>
    </w:p>
    <w:p w:rsidR="00E22D2B" w:rsidRPr="00B92C16" w:rsidRDefault="00E22D2B">
      <w:pPr>
        <w:rPr>
          <w:rFonts w:ascii="宋体" w:eastAsia="宋体" w:hAnsi="宋体" w:cs="宋体"/>
          <w:sz w:val="32"/>
          <w:szCs w:val="32"/>
        </w:rPr>
      </w:pPr>
    </w:p>
    <w:p w:rsidR="00E22D2B" w:rsidRPr="00B92C16" w:rsidRDefault="00F83290">
      <w:pPr>
        <w:spacing w:line="360" w:lineRule="auto"/>
        <w:jc w:val="center"/>
        <w:rPr>
          <w:rFonts w:ascii="宋体" w:eastAsia="宋体" w:hAnsi="宋体" w:cs="宋体"/>
          <w:sz w:val="28"/>
          <w:szCs w:val="28"/>
        </w:rPr>
      </w:pPr>
      <w:r w:rsidRPr="00B92C16">
        <w:rPr>
          <w:rFonts w:ascii="宋体" w:eastAsia="宋体" w:hAnsi="宋体" w:cs="宋体" w:hint="eastAsia"/>
          <w:sz w:val="28"/>
          <w:szCs w:val="28"/>
        </w:rPr>
        <w:t xml:space="preserve"> 供应商：</w:t>
      </w:r>
      <w:r w:rsidRPr="00B92C16">
        <w:rPr>
          <w:rFonts w:ascii="宋体" w:eastAsia="宋体" w:hAnsi="宋体" w:cs="宋体" w:hint="eastAsia"/>
          <w:sz w:val="28"/>
          <w:szCs w:val="28"/>
          <w:u w:val="single"/>
        </w:rPr>
        <w:t xml:space="preserve">                               </w:t>
      </w:r>
      <w:r w:rsidRPr="00B92C16">
        <w:rPr>
          <w:rFonts w:ascii="宋体" w:eastAsia="宋体" w:hAnsi="宋体" w:cs="宋体" w:hint="eastAsia"/>
          <w:sz w:val="28"/>
          <w:szCs w:val="28"/>
        </w:rPr>
        <w:t>（电子签章）</w:t>
      </w:r>
    </w:p>
    <w:p w:rsidR="00E22D2B" w:rsidRPr="00B92C16" w:rsidRDefault="00F83290">
      <w:pPr>
        <w:spacing w:line="360" w:lineRule="auto"/>
        <w:jc w:val="center"/>
        <w:rPr>
          <w:rFonts w:ascii="宋体" w:eastAsia="宋体" w:hAnsi="宋体" w:cs="宋体"/>
          <w:sz w:val="28"/>
          <w:szCs w:val="28"/>
        </w:rPr>
      </w:pPr>
      <w:r w:rsidRPr="00B92C16">
        <w:rPr>
          <w:rFonts w:ascii="宋体" w:eastAsia="宋体" w:hAnsi="宋体" w:cs="宋体" w:hint="eastAsia"/>
          <w:sz w:val="28"/>
          <w:szCs w:val="28"/>
        </w:rPr>
        <w:t xml:space="preserve">  法定代表人或其委托代理人：</w:t>
      </w:r>
      <w:r w:rsidRPr="00B92C16">
        <w:rPr>
          <w:rFonts w:ascii="宋体" w:eastAsia="宋体" w:hAnsi="宋体" w:cs="宋体" w:hint="eastAsia"/>
          <w:sz w:val="28"/>
          <w:szCs w:val="28"/>
          <w:u w:val="single"/>
        </w:rPr>
        <w:t xml:space="preserve">              </w:t>
      </w:r>
      <w:r w:rsidRPr="00B92C16">
        <w:rPr>
          <w:rFonts w:ascii="宋体" w:eastAsia="宋体" w:hAnsi="宋体" w:cs="宋体" w:hint="eastAsia"/>
          <w:sz w:val="28"/>
          <w:szCs w:val="28"/>
        </w:rPr>
        <w:t>（电子签章）</w:t>
      </w:r>
    </w:p>
    <w:p w:rsidR="00E22D2B" w:rsidRPr="00B92C16" w:rsidRDefault="00E22D2B">
      <w:pPr>
        <w:jc w:val="center"/>
        <w:rPr>
          <w:rFonts w:ascii="宋体" w:eastAsia="宋体" w:hAnsi="宋体" w:cs="宋体"/>
          <w:sz w:val="28"/>
          <w:szCs w:val="28"/>
        </w:rPr>
      </w:pPr>
    </w:p>
    <w:p w:rsidR="00E22D2B" w:rsidRPr="00B92C16" w:rsidRDefault="00F83290">
      <w:pPr>
        <w:jc w:val="center"/>
        <w:rPr>
          <w:rFonts w:ascii="宋体" w:eastAsia="宋体" w:hAnsi="宋体" w:cs="宋体"/>
          <w:sz w:val="28"/>
          <w:szCs w:val="28"/>
        </w:rPr>
      </w:pPr>
      <w:r w:rsidRPr="00B92C16">
        <w:rPr>
          <w:rFonts w:ascii="宋体" w:eastAsia="宋体" w:hAnsi="宋体" w:cs="宋体" w:hint="eastAsia"/>
          <w:sz w:val="28"/>
          <w:szCs w:val="28"/>
          <w:u w:val="single"/>
        </w:rPr>
        <w:t xml:space="preserve">         </w:t>
      </w:r>
      <w:r w:rsidRPr="00B92C16">
        <w:rPr>
          <w:rFonts w:ascii="宋体" w:eastAsia="宋体" w:hAnsi="宋体" w:cs="宋体" w:hint="eastAsia"/>
          <w:sz w:val="28"/>
          <w:szCs w:val="28"/>
        </w:rPr>
        <w:t>年</w:t>
      </w:r>
      <w:r w:rsidRPr="00B92C16">
        <w:rPr>
          <w:rFonts w:ascii="宋体" w:eastAsia="宋体" w:hAnsi="宋体" w:cs="宋体" w:hint="eastAsia"/>
          <w:sz w:val="28"/>
          <w:szCs w:val="28"/>
          <w:u w:val="single"/>
        </w:rPr>
        <w:t xml:space="preserve">         </w:t>
      </w:r>
      <w:r w:rsidRPr="00B92C16">
        <w:rPr>
          <w:rFonts w:ascii="宋体" w:eastAsia="宋体" w:hAnsi="宋体" w:cs="宋体" w:hint="eastAsia"/>
          <w:sz w:val="28"/>
          <w:szCs w:val="28"/>
        </w:rPr>
        <w:t>月</w:t>
      </w:r>
      <w:r w:rsidRPr="00B92C16">
        <w:rPr>
          <w:rFonts w:ascii="宋体" w:eastAsia="宋体" w:hAnsi="宋体" w:cs="宋体" w:hint="eastAsia"/>
          <w:sz w:val="28"/>
          <w:szCs w:val="28"/>
          <w:u w:val="single"/>
        </w:rPr>
        <w:t xml:space="preserve">         </w:t>
      </w:r>
      <w:r w:rsidRPr="00B92C16">
        <w:rPr>
          <w:rFonts w:ascii="宋体" w:eastAsia="宋体" w:hAnsi="宋体" w:cs="宋体" w:hint="eastAsia"/>
          <w:sz w:val="28"/>
          <w:szCs w:val="28"/>
        </w:rPr>
        <w:t>日</w:t>
      </w:r>
    </w:p>
    <w:p w:rsidR="00E22D2B" w:rsidRPr="00B92C16" w:rsidRDefault="00F83290">
      <w:pPr>
        <w:spacing w:beforeLines="100" w:before="326" w:afterLines="100" w:after="326"/>
        <w:jc w:val="center"/>
        <w:rPr>
          <w:rFonts w:ascii="宋体" w:eastAsia="宋体" w:hAnsi="宋体" w:cs="宋体"/>
          <w:sz w:val="36"/>
          <w:szCs w:val="36"/>
        </w:rPr>
      </w:pPr>
      <w:r w:rsidRPr="00B92C16">
        <w:rPr>
          <w:rFonts w:ascii="宋体" w:eastAsia="宋体" w:hAnsi="宋体" w:cs="宋体" w:hint="eastAsia"/>
          <w:sz w:val="28"/>
          <w:szCs w:val="28"/>
        </w:rPr>
        <w:br w:type="page"/>
      </w:r>
      <w:r w:rsidRPr="00B92C16">
        <w:rPr>
          <w:rFonts w:ascii="宋体" w:eastAsia="宋体" w:hAnsi="宋体" w:cs="宋体" w:hint="eastAsia"/>
          <w:sz w:val="36"/>
          <w:szCs w:val="36"/>
        </w:rPr>
        <w:lastRenderedPageBreak/>
        <w:t>目    录</w:t>
      </w:r>
    </w:p>
    <w:p w:rsidR="00E22D2B" w:rsidRPr="00B92C16" w:rsidRDefault="00F83290">
      <w:pPr>
        <w:spacing w:line="600" w:lineRule="exact"/>
        <w:jc w:val="center"/>
        <w:rPr>
          <w:rFonts w:ascii="宋体" w:eastAsia="宋体" w:hAnsi="宋体" w:cs="宋体"/>
          <w:szCs w:val="21"/>
        </w:rPr>
      </w:pPr>
      <w:bookmarkStart w:id="491" w:name="_Toc299523092"/>
      <w:bookmarkStart w:id="492" w:name="_Toc356205633"/>
      <w:r w:rsidRPr="00B92C16">
        <w:rPr>
          <w:rFonts w:ascii="宋体" w:eastAsia="宋体" w:hAnsi="宋体" w:cs="宋体" w:hint="eastAsia"/>
          <w:szCs w:val="21"/>
        </w:rPr>
        <w:t>（根据响应文件内容自行编制）</w:t>
      </w:r>
    </w:p>
    <w:p w:rsidR="00E22D2B" w:rsidRPr="00B92C16" w:rsidRDefault="00E22D2B">
      <w:pPr>
        <w:spacing w:line="600" w:lineRule="exact"/>
        <w:rPr>
          <w:rFonts w:ascii="宋体" w:eastAsia="宋体" w:hAnsi="宋体" w:cs="宋体"/>
          <w:szCs w:val="21"/>
        </w:rPr>
      </w:pPr>
    </w:p>
    <w:p w:rsidR="00E22D2B" w:rsidRPr="00B92C16" w:rsidRDefault="00E22D2B">
      <w:pPr>
        <w:spacing w:line="600" w:lineRule="exact"/>
        <w:rPr>
          <w:rFonts w:ascii="宋体" w:eastAsia="宋体" w:hAnsi="宋体" w:cs="宋体"/>
          <w:szCs w:val="21"/>
        </w:rPr>
      </w:pPr>
    </w:p>
    <w:p w:rsidR="00E22D2B" w:rsidRPr="00B92C16" w:rsidRDefault="00E22D2B">
      <w:pPr>
        <w:spacing w:line="600" w:lineRule="exact"/>
        <w:rPr>
          <w:rFonts w:ascii="宋体" w:eastAsia="宋体" w:hAnsi="宋体" w:cs="宋体"/>
          <w:szCs w:val="21"/>
        </w:rPr>
      </w:pPr>
    </w:p>
    <w:p w:rsidR="00E22D2B" w:rsidRPr="00B92C16" w:rsidRDefault="00E22D2B">
      <w:pPr>
        <w:spacing w:line="600" w:lineRule="exact"/>
        <w:rPr>
          <w:rFonts w:ascii="宋体" w:eastAsia="宋体" w:hAnsi="宋体" w:cs="宋体"/>
          <w:szCs w:val="21"/>
        </w:rPr>
      </w:pPr>
    </w:p>
    <w:p w:rsidR="00E22D2B" w:rsidRPr="00B92C16" w:rsidRDefault="00E22D2B">
      <w:pPr>
        <w:spacing w:line="600" w:lineRule="exact"/>
        <w:rPr>
          <w:rFonts w:ascii="宋体" w:eastAsia="宋体" w:hAnsi="宋体" w:cs="宋体"/>
          <w:szCs w:val="21"/>
        </w:rPr>
      </w:pPr>
    </w:p>
    <w:p w:rsidR="00E22D2B" w:rsidRPr="00B92C16" w:rsidRDefault="00E22D2B">
      <w:pPr>
        <w:spacing w:line="600" w:lineRule="exact"/>
        <w:rPr>
          <w:rFonts w:ascii="宋体" w:eastAsia="宋体" w:hAnsi="宋体" w:cs="宋体"/>
          <w:szCs w:val="21"/>
        </w:rPr>
      </w:pPr>
    </w:p>
    <w:p w:rsidR="00E22D2B" w:rsidRPr="00B92C16" w:rsidRDefault="00E22D2B">
      <w:pPr>
        <w:spacing w:line="600" w:lineRule="exact"/>
        <w:rPr>
          <w:rFonts w:ascii="宋体" w:eastAsia="宋体" w:hAnsi="宋体" w:cs="宋体"/>
          <w:szCs w:val="21"/>
        </w:rPr>
      </w:pPr>
    </w:p>
    <w:p w:rsidR="00E22D2B" w:rsidRPr="00B92C16" w:rsidRDefault="00E22D2B">
      <w:pPr>
        <w:spacing w:line="600" w:lineRule="exact"/>
        <w:rPr>
          <w:rFonts w:ascii="宋体" w:eastAsia="宋体" w:hAnsi="宋体" w:cs="宋体"/>
          <w:szCs w:val="21"/>
        </w:rPr>
      </w:pPr>
    </w:p>
    <w:p w:rsidR="00E22D2B" w:rsidRPr="00B92C16" w:rsidRDefault="00E22D2B">
      <w:pPr>
        <w:pStyle w:val="24"/>
        <w:ind w:left="480"/>
        <w:rPr>
          <w:rFonts w:ascii="宋体" w:hAnsi="宋体" w:cs="宋体"/>
          <w:szCs w:val="21"/>
        </w:rPr>
      </w:pPr>
    </w:p>
    <w:p w:rsidR="00E22D2B" w:rsidRPr="00B92C16" w:rsidRDefault="00E22D2B">
      <w:pPr>
        <w:pStyle w:val="24"/>
        <w:ind w:left="480"/>
        <w:rPr>
          <w:rFonts w:ascii="宋体" w:hAnsi="宋体" w:cs="宋体"/>
          <w:szCs w:val="21"/>
        </w:rPr>
      </w:pPr>
    </w:p>
    <w:p w:rsidR="00E22D2B" w:rsidRPr="00B92C16" w:rsidRDefault="00E22D2B">
      <w:pPr>
        <w:pStyle w:val="24"/>
        <w:ind w:left="480"/>
        <w:rPr>
          <w:rFonts w:ascii="宋体" w:hAnsi="宋体" w:cs="宋体"/>
          <w:szCs w:val="21"/>
        </w:rPr>
      </w:pPr>
    </w:p>
    <w:p w:rsidR="00E22D2B" w:rsidRPr="00B92C16" w:rsidRDefault="00E22D2B">
      <w:pPr>
        <w:pStyle w:val="24"/>
        <w:ind w:left="480"/>
        <w:rPr>
          <w:rFonts w:ascii="宋体" w:hAnsi="宋体" w:cs="宋体"/>
          <w:szCs w:val="21"/>
        </w:rPr>
      </w:pPr>
    </w:p>
    <w:p w:rsidR="00E22D2B" w:rsidRPr="00B92C16" w:rsidRDefault="00E22D2B">
      <w:pPr>
        <w:pStyle w:val="24"/>
        <w:ind w:left="480"/>
        <w:rPr>
          <w:rFonts w:ascii="宋体" w:hAnsi="宋体" w:cs="宋体"/>
          <w:szCs w:val="21"/>
        </w:rPr>
      </w:pPr>
    </w:p>
    <w:p w:rsidR="00E22D2B" w:rsidRPr="00B92C16" w:rsidRDefault="00E22D2B">
      <w:pPr>
        <w:pStyle w:val="24"/>
        <w:ind w:left="480"/>
        <w:rPr>
          <w:rFonts w:ascii="宋体" w:hAnsi="宋体" w:cs="宋体"/>
          <w:szCs w:val="21"/>
        </w:rPr>
      </w:pPr>
    </w:p>
    <w:p w:rsidR="00E22D2B" w:rsidRPr="00B92C16" w:rsidRDefault="00E22D2B">
      <w:pPr>
        <w:pStyle w:val="24"/>
        <w:ind w:left="480"/>
        <w:rPr>
          <w:rFonts w:ascii="宋体" w:hAnsi="宋体" w:cs="宋体"/>
          <w:szCs w:val="21"/>
        </w:rPr>
      </w:pPr>
    </w:p>
    <w:p w:rsidR="00E22D2B" w:rsidRPr="00B92C16" w:rsidRDefault="00E22D2B">
      <w:pPr>
        <w:pStyle w:val="24"/>
        <w:ind w:left="480"/>
        <w:rPr>
          <w:rFonts w:ascii="宋体" w:hAnsi="宋体" w:cs="宋体"/>
          <w:szCs w:val="21"/>
        </w:rPr>
      </w:pPr>
    </w:p>
    <w:p w:rsidR="00E22D2B" w:rsidRPr="00B92C16" w:rsidRDefault="00E22D2B">
      <w:pPr>
        <w:pStyle w:val="24"/>
        <w:ind w:left="480"/>
        <w:rPr>
          <w:rFonts w:ascii="宋体" w:hAnsi="宋体" w:cs="宋体"/>
          <w:szCs w:val="21"/>
        </w:rPr>
      </w:pPr>
    </w:p>
    <w:p w:rsidR="00E22D2B" w:rsidRPr="00B92C16" w:rsidRDefault="00E22D2B">
      <w:pPr>
        <w:pStyle w:val="24"/>
        <w:ind w:left="480"/>
        <w:rPr>
          <w:rFonts w:ascii="宋体" w:hAnsi="宋体" w:cs="宋体"/>
          <w:szCs w:val="21"/>
        </w:rPr>
      </w:pPr>
    </w:p>
    <w:p w:rsidR="00E22D2B" w:rsidRPr="00B92C16" w:rsidRDefault="00E22D2B">
      <w:pPr>
        <w:pStyle w:val="24"/>
        <w:ind w:left="480"/>
        <w:rPr>
          <w:rFonts w:ascii="宋体" w:hAnsi="宋体" w:cs="宋体"/>
          <w:szCs w:val="21"/>
        </w:rPr>
      </w:pPr>
    </w:p>
    <w:p w:rsidR="00E22D2B" w:rsidRPr="00B92C16" w:rsidRDefault="00E22D2B">
      <w:pPr>
        <w:pStyle w:val="24"/>
        <w:ind w:left="480"/>
        <w:rPr>
          <w:rFonts w:ascii="宋体" w:hAnsi="宋体" w:cs="宋体"/>
          <w:szCs w:val="21"/>
        </w:rPr>
      </w:pPr>
    </w:p>
    <w:p w:rsidR="00E22D2B" w:rsidRPr="00B92C16" w:rsidRDefault="00E22D2B">
      <w:pPr>
        <w:spacing w:line="600" w:lineRule="exact"/>
        <w:rPr>
          <w:rFonts w:ascii="宋体" w:eastAsia="宋体" w:hAnsi="宋体" w:cs="宋体"/>
          <w:szCs w:val="21"/>
        </w:rPr>
      </w:pPr>
    </w:p>
    <w:p w:rsidR="00E22D2B" w:rsidRPr="00B92C16" w:rsidRDefault="00E22D2B">
      <w:pPr>
        <w:spacing w:line="600" w:lineRule="exact"/>
        <w:rPr>
          <w:rFonts w:ascii="宋体" w:eastAsia="宋体" w:hAnsi="宋体" w:cs="宋体"/>
          <w:szCs w:val="21"/>
        </w:rPr>
      </w:pPr>
    </w:p>
    <w:p w:rsidR="00E22D2B" w:rsidRPr="00B92C16" w:rsidRDefault="00F83290">
      <w:pPr>
        <w:pStyle w:val="2"/>
        <w:spacing w:line="240" w:lineRule="auto"/>
        <w:jc w:val="center"/>
        <w:rPr>
          <w:rFonts w:ascii="宋体" w:eastAsia="宋体" w:hAnsi="宋体"/>
          <w:bCs w:val="0"/>
          <w:sz w:val="24"/>
          <w:szCs w:val="24"/>
        </w:rPr>
      </w:pPr>
      <w:bookmarkStart w:id="493" w:name="_Toc7740"/>
      <w:bookmarkEnd w:id="491"/>
      <w:bookmarkEnd w:id="492"/>
      <w:r w:rsidRPr="00B92C16">
        <w:rPr>
          <w:rFonts w:ascii="宋体" w:eastAsia="宋体" w:hAnsi="宋体" w:hint="eastAsia"/>
          <w:bCs w:val="0"/>
          <w:sz w:val="24"/>
          <w:szCs w:val="24"/>
        </w:rPr>
        <w:lastRenderedPageBreak/>
        <w:t>一、磋商函及磋商函附录</w:t>
      </w:r>
      <w:bookmarkEnd w:id="493"/>
    </w:p>
    <w:p w:rsidR="00E22D2B" w:rsidRPr="00B92C16" w:rsidRDefault="00F83290">
      <w:pPr>
        <w:adjustRightInd w:val="0"/>
        <w:snapToGrid w:val="0"/>
        <w:spacing w:afterLines="50" w:after="163" w:line="600" w:lineRule="exact"/>
        <w:jc w:val="center"/>
        <w:rPr>
          <w:rFonts w:ascii="宋体" w:hAnsi="宋体"/>
          <w:b/>
        </w:rPr>
      </w:pPr>
      <w:r w:rsidRPr="00B92C16">
        <w:rPr>
          <w:rFonts w:ascii="宋体" w:hAnsi="宋体" w:hint="eastAsia"/>
          <w:b/>
        </w:rPr>
        <w:t>（一）磋商</w:t>
      </w:r>
      <w:r w:rsidRPr="00B92C16">
        <w:rPr>
          <w:rFonts w:ascii="宋体" w:hAnsi="宋体"/>
          <w:b/>
        </w:rPr>
        <w:t>函</w:t>
      </w:r>
    </w:p>
    <w:p w:rsidR="00E22D2B" w:rsidRPr="00B92C16" w:rsidRDefault="00F83290">
      <w:pPr>
        <w:spacing w:line="360" w:lineRule="auto"/>
        <w:rPr>
          <w:rFonts w:ascii="宋体" w:eastAsia="宋体" w:hAnsi="宋体" w:cs="宋体"/>
          <w:sz w:val="21"/>
          <w:szCs w:val="21"/>
        </w:rPr>
      </w:pPr>
      <w:r w:rsidRPr="00B92C16">
        <w:rPr>
          <w:rFonts w:ascii="宋体" w:eastAsia="宋体" w:hAnsi="宋体" w:cs="宋体" w:hint="eastAsia"/>
          <w:sz w:val="21"/>
          <w:szCs w:val="21"/>
          <w:u w:val="single"/>
        </w:rPr>
        <w:tab/>
        <w:t xml:space="preserve">                 </w:t>
      </w:r>
      <w:r w:rsidRPr="00B92C16">
        <w:rPr>
          <w:rFonts w:ascii="宋体" w:eastAsia="宋体" w:hAnsi="宋体" w:cs="宋体" w:hint="eastAsia"/>
          <w:sz w:val="21"/>
          <w:szCs w:val="21"/>
        </w:rPr>
        <w:t>（采购人名称）：</w:t>
      </w:r>
    </w:p>
    <w:p w:rsidR="00E22D2B" w:rsidRPr="00B92C16" w:rsidRDefault="00E22D2B">
      <w:pPr>
        <w:spacing w:line="360" w:lineRule="auto"/>
        <w:rPr>
          <w:rFonts w:ascii="宋体" w:eastAsia="宋体" w:hAnsi="宋体" w:cs="宋体"/>
          <w:sz w:val="21"/>
          <w:szCs w:val="21"/>
        </w:rPr>
      </w:pPr>
    </w:p>
    <w:p w:rsidR="00E22D2B" w:rsidRPr="00B92C16" w:rsidRDefault="00F83290">
      <w:pPr>
        <w:numPr>
          <w:ilvl w:val="0"/>
          <w:numId w:val="1"/>
        </w:numPr>
        <w:spacing w:line="360" w:lineRule="auto"/>
        <w:ind w:left="0" w:firstLine="0"/>
        <w:rPr>
          <w:rFonts w:ascii="宋体" w:eastAsia="宋体" w:hAnsi="宋体" w:cs="宋体"/>
          <w:bCs/>
          <w:sz w:val="21"/>
          <w:szCs w:val="21"/>
        </w:rPr>
      </w:pPr>
      <w:r w:rsidRPr="00B92C16">
        <w:rPr>
          <w:rFonts w:ascii="宋体" w:eastAsia="宋体" w:hAnsi="宋体" w:cs="宋体" w:hint="eastAsia"/>
          <w:sz w:val="21"/>
          <w:szCs w:val="21"/>
        </w:rPr>
        <w:t>我方已仔细研究了</w:t>
      </w:r>
      <w:r w:rsidRPr="00B92C16">
        <w:rPr>
          <w:rFonts w:ascii="宋体" w:eastAsia="宋体" w:hAnsi="宋体" w:cs="宋体" w:hint="eastAsia"/>
          <w:sz w:val="21"/>
          <w:szCs w:val="21"/>
          <w:u w:val="single"/>
        </w:rPr>
        <w:t xml:space="preserve">                    </w:t>
      </w:r>
      <w:r w:rsidRPr="00B92C16">
        <w:rPr>
          <w:rFonts w:ascii="宋体" w:eastAsia="宋体" w:hAnsi="宋体" w:cs="宋体" w:hint="eastAsia"/>
          <w:sz w:val="21"/>
          <w:szCs w:val="21"/>
        </w:rPr>
        <w:t>（项目名称）的</w:t>
      </w:r>
      <w:r w:rsidRPr="00B92C16">
        <w:rPr>
          <w:rFonts w:ascii="宋体" w:eastAsia="宋体" w:hAnsi="宋体" w:cs="宋体" w:hint="eastAsia"/>
          <w:bCs/>
          <w:sz w:val="21"/>
          <w:szCs w:val="21"/>
        </w:rPr>
        <w:t>竞争性磋商文件</w:t>
      </w:r>
      <w:r w:rsidRPr="00B92C16">
        <w:rPr>
          <w:rFonts w:ascii="宋体" w:eastAsia="宋体" w:hAnsi="宋体" w:cs="宋体" w:hint="eastAsia"/>
          <w:sz w:val="21"/>
          <w:szCs w:val="21"/>
        </w:rPr>
        <w:t>的全部内容，愿意以人民币（大写）</w:t>
      </w:r>
      <w:r w:rsidRPr="00B92C16">
        <w:rPr>
          <w:rFonts w:ascii="宋体" w:eastAsia="宋体" w:hAnsi="宋体" w:cs="宋体" w:hint="eastAsia"/>
          <w:sz w:val="21"/>
          <w:szCs w:val="21"/>
          <w:u w:val="single"/>
        </w:rPr>
        <w:t xml:space="preserve">            </w:t>
      </w:r>
      <w:r w:rsidRPr="00B92C16">
        <w:rPr>
          <w:rFonts w:ascii="宋体" w:eastAsia="宋体" w:hAnsi="宋体" w:cs="宋体" w:hint="eastAsia"/>
          <w:sz w:val="21"/>
          <w:szCs w:val="21"/>
        </w:rPr>
        <w:t>（小写</w:t>
      </w:r>
      <w:r w:rsidRPr="00B92C16">
        <w:rPr>
          <w:rFonts w:ascii="宋体" w:eastAsia="宋体" w:hAnsi="宋体" w:cs="宋体" w:hint="eastAsia"/>
          <w:sz w:val="21"/>
          <w:szCs w:val="21"/>
          <w:u w:val="single"/>
        </w:rPr>
        <w:t xml:space="preserve">            </w:t>
      </w:r>
      <w:r w:rsidRPr="00B92C16">
        <w:rPr>
          <w:rFonts w:ascii="宋体" w:eastAsia="宋体" w:hAnsi="宋体" w:cs="宋体" w:hint="eastAsia"/>
          <w:sz w:val="21"/>
          <w:szCs w:val="21"/>
        </w:rPr>
        <w:t>）的首次磋商报价，工期</w:t>
      </w:r>
      <w:r w:rsidRPr="00B92C16">
        <w:rPr>
          <w:rFonts w:ascii="宋体" w:eastAsia="宋体" w:hAnsi="宋体" w:cs="宋体" w:hint="eastAsia"/>
          <w:sz w:val="21"/>
          <w:szCs w:val="21"/>
          <w:u w:val="single"/>
        </w:rPr>
        <w:t xml:space="preserve">         </w:t>
      </w:r>
      <w:r w:rsidRPr="00B92C16">
        <w:rPr>
          <w:rFonts w:ascii="宋体" w:eastAsia="宋体" w:hAnsi="宋体" w:cs="宋体" w:hint="eastAsia"/>
          <w:sz w:val="21"/>
          <w:szCs w:val="21"/>
        </w:rPr>
        <w:t>日历天，按合同约定实施和完成承包工程，修补工程中的任何缺陷，工程质量达到</w:t>
      </w:r>
      <w:r w:rsidRPr="00B92C16">
        <w:rPr>
          <w:rFonts w:ascii="宋体" w:eastAsia="宋体" w:hAnsi="宋体" w:cs="宋体" w:hint="eastAsia"/>
          <w:sz w:val="21"/>
          <w:szCs w:val="21"/>
          <w:u w:val="single"/>
        </w:rPr>
        <w:t xml:space="preserve">            </w:t>
      </w:r>
      <w:r w:rsidRPr="00B92C16">
        <w:rPr>
          <w:rFonts w:ascii="宋体" w:eastAsia="宋体" w:hAnsi="宋体" w:cs="宋体" w:hint="eastAsia"/>
          <w:sz w:val="21"/>
          <w:szCs w:val="21"/>
        </w:rPr>
        <w:t>。</w:t>
      </w:r>
    </w:p>
    <w:p w:rsidR="00E22D2B" w:rsidRPr="00B92C16" w:rsidRDefault="00F83290">
      <w:pPr>
        <w:numPr>
          <w:ilvl w:val="0"/>
          <w:numId w:val="1"/>
        </w:numPr>
        <w:spacing w:line="360" w:lineRule="auto"/>
        <w:ind w:left="0" w:firstLine="0"/>
        <w:rPr>
          <w:rFonts w:ascii="宋体" w:eastAsia="宋体" w:hAnsi="宋体" w:cs="宋体"/>
          <w:sz w:val="21"/>
          <w:szCs w:val="21"/>
        </w:rPr>
      </w:pPr>
      <w:r w:rsidRPr="00B92C16">
        <w:rPr>
          <w:rFonts w:ascii="宋体" w:eastAsia="宋体" w:hAnsi="宋体" w:cs="宋体" w:hint="eastAsia"/>
          <w:sz w:val="21"/>
          <w:szCs w:val="21"/>
        </w:rPr>
        <w:t>我方承诺在投标有效期90天内不修改、撤销投标文件。</w:t>
      </w:r>
    </w:p>
    <w:p w:rsidR="00E22D2B" w:rsidRPr="00B92C16" w:rsidRDefault="00F83290">
      <w:pPr>
        <w:numPr>
          <w:ilvl w:val="0"/>
          <w:numId w:val="1"/>
        </w:numPr>
        <w:spacing w:line="360" w:lineRule="auto"/>
        <w:ind w:left="0" w:firstLine="0"/>
        <w:rPr>
          <w:rFonts w:ascii="宋体" w:eastAsia="宋体" w:hAnsi="宋体" w:cs="宋体"/>
          <w:sz w:val="21"/>
          <w:szCs w:val="21"/>
        </w:rPr>
      </w:pPr>
      <w:r w:rsidRPr="00B92C16">
        <w:rPr>
          <w:rFonts w:ascii="宋体" w:eastAsia="宋体" w:hAnsi="宋体" w:cs="宋体" w:hint="eastAsia"/>
          <w:sz w:val="21"/>
          <w:szCs w:val="21"/>
        </w:rPr>
        <w:t>如我方中标：</w:t>
      </w:r>
    </w:p>
    <w:p w:rsidR="00E22D2B" w:rsidRPr="00B92C16" w:rsidRDefault="00F83290">
      <w:pPr>
        <w:numPr>
          <w:ilvl w:val="0"/>
          <w:numId w:val="2"/>
        </w:numPr>
        <w:spacing w:line="360" w:lineRule="auto"/>
        <w:rPr>
          <w:rFonts w:ascii="宋体" w:eastAsia="宋体" w:hAnsi="宋体" w:cs="宋体"/>
          <w:sz w:val="21"/>
          <w:szCs w:val="21"/>
        </w:rPr>
      </w:pPr>
      <w:r w:rsidRPr="00B92C16">
        <w:rPr>
          <w:rFonts w:ascii="宋体" w:eastAsia="宋体" w:hAnsi="宋体" w:cs="宋体" w:hint="eastAsia"/>
          <w:sz w:val="21"/>
          <w:szCs w:val="21"/>
        </w:rPr>
        <w:t>我方承诺在收到成交通知书后，在成交通知书规定的期限内与你方签订合同。</w:t>
      </w:r>
    </w:p>
    <w:p w:rsidR="00E22D2B" w:rsidRPr="00B92C16" w:rsidRDefault="00F83290">
      <w:pPr>
        <w:numPr>
          <w:ilvl w:val="0"/>
          <w:numId w:val="2"/>
        </w:numPr>
        <w:spacing w:line="360" w:lineRule="auto"/>
        <w:rPr>
          <w:rFonts w:ascii="宋体" w:eastAsia="宋体" w:hAnsi="宋体" w:cs="宋体"/>
          <w:sz w:val="21"/>
          <w:szCs w:val="21"/>
        </w:rPr>
      </w:pPr>
      <w:r w:rsidRPr="00B92C16">
        <w:rPr>
          <w:rFonts w:ascii="宋体" w:eastAsia="宋体" w:hAnsi="宋体" w:cs="宋体" w:hint="eastAsia"/>
          <w:sz w:val="21"/>
          <w:szCs w:val="21"/>
        </w:rPr>
        <w:t>随同本报价函递交的标价表属于合同文件的组成部分。</w:t>
      </w:r>
    </w:p>
    <w:p w:rsidR="00E22D2B" w:rsidRPr="00B92C16" w:rsidRDefault="00F83290">
      <w:pPr>
        <w:numPr>
          <w:ilvl w:val="0"/>
          <w:numId w:val="2"/>
        </w:numPr>
        <w:spacing w:line="360" w:lineRule="auto"/>
        <w:rPr>
          <w:rFonts w:ascii="宋体" w:eastAsia="宋体" w:hAnsi="宋体" w:cs="宋体"/>
          <w:sz w:val="21"/>
          <w:szCs w:val="21"/>
        </w:rPr>
      </w:pPr>
      <w:r w:rsidRPr="00B92C16">
        <w:rPr>
          <w:rFonts w:ascii="宋体" w:eastAsia="宋体" w:hAnsi="宋体" w:cs="宋体" w:hint="eastAsia"/>
          <w:sz w:val="21"/>
          <w:szCs w:val="21"/>
        </w:rPr>
        <w:t>我方承诺在合同约定的期限内完成并移交全部合同工程。</w:t>
      </w:r>
    </w:p>
    <w:p w:rsidR="00E22D2B" w:rsidRPr="00B92C16" w:rsidRDefault="00E22D2B">
      <w:pPr>
        <w:spacing w:line="360" w:lineRule="auto"/>
        <w:ind w:right="420"/>
        <w:jc w:val="center"/>
        <w:rPr>
          <w:rFonts w:ascii="宋体" w:eastAsia="宋体" w:hAnsi="宋体" w:cs="宋体"/>
          <w:sz w:val="21"/>
          <w:szCs w:val="21"/>
        </w:rPr>
      </w:pPr>
    </w:p>
    <w:p w:rsidR="00E22D2B" w:rsidRPr="00B92C16" w:rsidRDefault="00E22D2B">
      <w:pPr>
        <w:spacing w:line="360" w:lineRule="auto"/>
        <w:ind w:right="420"/>
        <w:jc w:val="center"/>
        <w:rPr>
          <w:rFonts w:ascii="宋体" w:eastAsia="宋体" w:hAnsi="宋体" w:cs="宋体"/>
          <w:sz w:val="21"/>
          <w:szCs w:val="21"/>
        </w:rPr>
      </w:pPr>
    </w:p>
    <w:p w:rsidR="00E22D2B" w:rsidRPr="00B92C16" w:rsidRDefault="00F83290">
      <w:pPr>
        <w:spacing w:line="360" w:lineRule="auto"/>
        <w:ind w:right="420"/>
        <w:jc w:val="center"/>
        <w:rPr>
          <w:rFonts w:ascii="宋体" w:eastAsia="宋体" w:hAnsi="宋体" w:cs="宋体"/>
          <w:sz w:val="21"/>
          <w:szCs w:val="21"/>
        </w:rPr>
      </w:pPr>
      <w:r w:rsidRPr="00B92C16">
        <w:rPr>
          <w:rFonts w:ascii="宋体" w:eastAsia="宋体" w:hAnsi="宋体" w:cs="宋体" w:hint="eastAsia"/>
          <w:sz w:val="21"/>
          <w:szCs w:val="21"/>
        </w:rPr>
        <w:t xml:space="preserve">                    </w:t>
      </w:r>
    </w:p>
    <w:p w:rsidR="00E22D2B" w:rsidRPr="00B92C16" w:rsidRDefault="00F83290">
      <w:pPr>
        <w:spacing w:line="360" w:lineRule="auto"/>
        <w:ind w:right="420"/>
        <w:rPr>
          <w:rFonts w:ascii="宋体" w:eastAsia="宋体" w:hAnsi="宋体" w:cs="宋体"/>
          <w:sz w:val="21"/>
          <w:szCs w:val="21"/>
        </w:rPr>
      </w:pPr>
      <w:r w:rsidRPr="00B92C16">
        <w:rPr>
          <w:rFonts w:ascii="宋体" w:eastAsia="宋体" w:hAnsi="宋体" w:cs="宋体" w:hint="eastAsia"/>
          <w:sz w:val="21"/>
          <w:szCs w:val="21"/>
        </w:rPr>
        <w:t>供应商：</w:t>
      </w:r>
      <w:r w:rsidRPr="00B92C16">
        <w:rPr>
          <w:rFonts w:ascii="宋体" w:eastAsia="宋体" w:hAnsi="宋体" w:cs="宋体" w:hint="eastAsia"/>
          <w:sz w:val="21"/>
          <w:szCs w:val="21"/>
          <w:u w:val="single"/>
        </w:rPr>
        <w:t xml:space="preserve">                             </w:t>
      </w:r>
      <w:r w:rsidRPr="00B92C16">
        <w:rPr>
          <w:rFonts w:ascii="宋体" w:eastAsia="宋体" w:hAnsi="宋体" w:cs="宋体" w:hint="eastAsia"/>
          <w:sz w:val="21"/>
          <w:szCs w:val="21"/>
        </w:rPr>
        <w:t>（电子签章）</w:t>
      </w:r>
    </w:p>
    <w:p w:rsidR="00E22D2B" w:rsidRPr="00B92C16" w:rsidRDefault="00F83290">
      <w:pPr>
        <w:spacing w:line="360" w:lineRule="auto"/>
        <w:ind w:right="420"/>
        <w:rPr>
          <w:rFonts w:ascii="宋体" w:eastAsia="宋体" w:hAnsi="宋体" w:cs="宋体"/>
          <w:sz w:val="21"/>
          <w:szCs w:val="21"/>
        </w:rPr>
      </w:pPr>
      <w:r w:rsidRPr="00B92C16">
        <w:rPr>
          <w:rFonts w:ascii="宋体" w:eastAsia="宋体" w:hAnsi="宋体" w:cs="宋体" w:hint="eastAsia"/>
          <w:sz w:val="21"/>
          <w:szCs w:val="21"/>
        </w:rPr>
        <w:t xml:space="preserve">法定代表人或其委托代理人： </w:t>
      </w:r>
      <w:r w:rsidRPr="00B92C16">
        <w:rPr>
          <w:rFonts w:ascii="宋体" w:eastAsia="宋体" w:hAnsi="宋体" w:cs="宋体" w:hint="eastAsia"/>
          <w:sz w:val="21"/>
          <w:szCs w:val="21"/>
          <w:u w:val="single"/>
        </w:rPr>
        <w:t xml:space="preserve">          </w:t>
      </w:r>
      <w:r w:rsidRPr="00B92C16">
        <w:rPr>
          <w:rFonts w:ascii="宋体" w:eastAsia="宋体" w:hAnsi="宋体" w:cs="宋体" w:hint="eastAsia"/>
          <w:sz w:val="21"/>
          <w:szCs w:val="21"/>
        </w:rPr>
        <w:t>（签字或盖章）</w:t>
      </w:r>
    </w:p>
    <w:p w:rsidR="00E22D2B" w:rsidRPr="00B92C16" w:rsidRDefault="00F83290">
      <w:pPr>
        <w:spacing w:line="360" w:lineRule="auto"/>
        <w:ind w:right="480"/>
        <w:jc w:val="right"/>
        <w:rPr>
          <w:rFonts w:ascii="宋体" w:eastAsia="宋体" w:hAnsi="宋体" w:cs="宋体"/>
          <w:sz w:val="21"/>
          <w:szCs w:val="21"/>
        </w:rPr>
      </w:pPr>
      <w:r w:rsidRPr="00B92C16">
        <w:rPr>
          <w:rFonts w:ascii="宋体" w:eastAsia="宋体" w:hAnsi="宋体" w:cs="宋体" w:hint="eastAsia"/>
          <w:sz w:val="21"/>
          <w:szCs w:val="21"/>
          <w:u w:val="single"/>
        </w:rPr>
        <w:t xml:space="preserve">         </w:t>
      </w:r>
      <w:r w:rsidRPr="00B92C16">
        <w:rPr>
          <w:rFonts w:ascii="宋体" w:eastAsia="宋体" w:hAnsi="宋体" w:cs="宋体" w:hint="eastAsia"/>
          <w:sz w:val="21"/>
          <w:szCs w:val="21"/>
        </w:rPr>
        <w:t>年</w:t>
      </w:r>
      <w:r w:rsidRPr="00B92C16">
        <w:rPr>
          <w:rFonts w:ascii="宋体" w:eastAsia="宋体" w:hAnsi="宋体" w:cs="宋体" w:hint="eastAsia"/>
          <w:sz w:val="21"/>
          <w:szCs w:val="21"/>
          <w:u w:val="single"/>
        </w:rPr>
        <w:t xml:space="preserve">         </w:t>
      </w:r>
      <w:r w:rsidRPr="00B92C16">
        <w:rPr>
          <w:rFonts w:ascii="宋体" w:eastAsia="宋体" w:hAnsi="宋体" w:cs="宋体" w:hint="eastAsia"/>
          <w:sz w:val="21"/>
          <w:szCs w:val="21"/>
        </w:rPr>
        <w:t>月</w:t>
      </w:r>
      <w:r w:rsidRPr="00B92C16">
        <w:rPr>
          <w:rFonts w:ascii="宋体" w:eastAsia="宋体" w:hAnsi="宋体" w:cs="宋体" w:hint="eastAsia"/>
          <w:sz w:val="21"/>
          <w:szCs w:val="21"/>
          <w:u w:val="single"/>
        </w:rPr>
        <w:t xml:space="preserve">       </w:t>
      </w:r>
      <w:r w:rsidRPr="00B92C16">
        <w:rPr>
          <w:rFonts w:ascii="宋体" w:eastAsia="宋体" w:hAnsi="宋体" w:cs="宋体" w:hint="eastAsia"/>
          <w:sz w:val="21"/>
          <w:szCs w:val="21"/>
        </w:rPr>
        <w:t>日</w:t>
      </w:r>
    </w:p>
    <w:p w:rsidR="00E22D2B" w:rsidRPr="00B92C16" w:rsidRDefault="00E22D2B">
      <w:pPr>
        <w:rPr>
          <w:rFonts w:ascii="宋体" w:eastAsia="宋体" w:hAnsi="宋体" w:cs="宋体"/>
        </w:rPr>
      </w:pPr>
    </w:p>
    <w:p w:rsidR="00E22D2B" w:rsidRPr="00B92C16" w:rsidRDefault="00E22D2B">
      <w:pPr>
        <w:spacing w:line="480" w:lineRule="exact"/>
        <w:ind w:firstLineChars="200" w:firstLine="480"/>
        <w:rPr>
          <w:rFonts w:ascii="宋体" w:eastAsia="宋体" w:hAnsi="宋体" w:cs="宋体"/>
          <w:szCs w:val="21"/>
        </w:rPr>
      </w:pPr>
    </w:p>
    <w:p w:rsidR="00E22D2B" w:rsidRPr="00B92C16" w:rsidRDefault="00E22D2B">
      <w:pPr>
        <w:spacing w:line="480" w:lineRule="exact"/>
        <w:ind w:firstLineChars="200" w:firstLine="480"/>
        <w:rPr>
          <w:rFonts w:ascii="宋体" w:eastAsia="宋体" w:hAnsi="宋体" w:cs="宋体"/>
          <w:szCs w:val="21"/>
        </w:rPr>
      </w:pPr>
    </w:p>
    <w:p w:rsidR="00E22D2B" w:rsidRPr="00B92C16" w:rsidRDefault="00E22D2B">
      <w:pPr>
        <w:spacing w:line="480" w:lineRule="exact"/>
        <w:ind w:firstLineChars="200" w:firstLine="480"/>
        <w:rPr>
          <w:rFonts w:ascii="宋体" w:eastAsia="宋体" w:hAnsi="宋体" w:cs="宋体"/>
          <w:szCs w:val="21"/>
        </w:rPr>
      </w:pPr>
    </w:p>
    <w:p w:rsidR="00E22D2B" w:rsidRPr="00B92C16" w:rsidRDefault="00E22D2B">
      <w:pPr>
        <w:spacing w:line="480" w:lineRule="exact"/>
        <w:rPr>
          <w:rFonts w:ascii="宋体" w:eastAsia="宋体" w:hAnsi="宋体" w:cs="宋体"/>
          <w:szCs w:val="21"/>
        </w:rPr>
      </w:pPr>
    </w:p>
    <w:p w:rsidR="00E22D2B" w:rsidRPr="00B92C16" w:rsidRDefault="00E22D2B">
      <w:pPr>
        <w:pStyle w:val="24"/>
        <w:ind w:left="480"/>
        <w:rPr>
          <w:rFonts w:ascii="宋体" w:hAnsi="宋体" w:cs="宋体"/>
          <w:szCs w:val="21"/>
        </w:rPr>
      </w:pPr>
    </w:p>
    <w:p w:rsidR="00E22D2B" w:rsidRPr="00B92C16" w:rsidRDefault="00E22D2B">
      <w:pPr>
        <w:pStyle w:val="24"/>
        <w:ind w:left="480"/>
        <w:rPr>
          <w:rFonts w:ascii="宋体" w:hAnsi="宋体" w:cs="宋体"/>
          <w:szCs w:val="21"/>
        </w:rPr>
      </w:pPr>
    </w:p>
    <w:p w:rsidR="00E22D2B" w:rsidRPr="00B92C16" w:rsidRDefault="00E22D2B">
      <w:pPr>
        <w:pStyle w:val="24"/>
        <w:ind w:left="480"/>
        <w:rPr>
          <w:rFonts w:ascii="宋体" w:hAnsi="宋体" w:cs="宋体"/>
          <w:szCs w:val="21"/>
        </w:rPr>
      </w:pPr>
    </w:p>
    <w:p w:rsidR="00E22D2B" w:rsidRPr="00B92C16" w:rsidRDefault="00E22D2B">
      <w:pPr>
        <w:pStyle w:val="24"/>
        <w:ind w:left="480"/>
        <w:rPr>
          <w:rFonts w:ascii="宋体" w:hAnsi="宋体" w:cs="宋体"/>
          <w:szCs w:val="21"/>
        </w:rPr>
      </w:pPr>
    </w:p>
    <w:p w:rsidR="00E22D2B" w:rsidRPr="00B92C16" w:rsidRDefault="00F83290">
      <w:pPr>
        <w:widowControl/>
        <w:jc w:val="left"/>
        <w:rPr>
          <w:rFonts w:ascii="宋体" w:eastAsia="宋体" w:hAnsi="宋体" w:cs="宋体"/>
          <w:sz w:val="28"/>
          <w:szCs w:val="28"/>
        </w:rPr>
      </w:pPr>
      <w:bookmarkStart w:id="494" w:name="_Toc45177868"/>
      <w:r w:rsidRPr="00B92C16">
        <w:rPr>
          <w:rFonts w:ascii="宋体" w:eastAsia="宋体" w:hAnsi="宋体" w:cs="宋体"/>
          <w:sz w:val="28"/>
          <w:szCs w:val="28"/>
        </w:rPr>
        <w:br w:type="page"/>
      </w:r>
    </w:p>
    <w:p w:rsidR="00E22D2B" w:rsidRPr="00B92C16" w:rsidRDefault="00F83290">
      <w:pPr>
        <w:spacing w:beforeLines="100" w:before="326" w:afterLines="50" w:after="163"/>
        <w:jc w:val="center"/>
        <w:outlineLvl w:val="1"/>
        <w:rPr>
          <w:rFonts w:ascii="宋体" w:eastAsia="宋体" w:hAnsi="宋体" w:cs="宋体"/>
          <w:b/>
          <w:sz w:val="28"/>
          <w:szCs w:val="28"/>
        </w:rPr>
      </w:pPr>
      <w:bookmarkStart w:id="495" w:name="_Toc163380730"/>
      <w:r w:rsidRPr="00B92C16">
        <w:rPr>
          <w:rFonts w:ascii="宋体" w:hAnsi="宋体" w:hint="eastAsia"/>
          <w:b/>
        </w:rPr>
        <w:lastRenderedPageBreak/>
        <w:t>（二）磋商函附录</w:t>
      </w:r>
      <w:bookmarkEnd w:id="494"/>
      <w:bookmarkEnd w:id="495"/>
    </w:p>
    <w:tbl>
      <w:tblPr>
        <w:tblW w:w="9750" w:type="dxa"/>
        <w:jc w:val="center"/>
        <w:tblLayout w:type="fixed"/>
        <w:tblCellMar>
          <w:left w:w="0" w:type="dxa"/>
          <w:right w:w="0" w:type="dxa"/>
        </w:tblCellMar>
        <w:tblLook w:val="04A0" w:firstRow="1" w:lastRow="0" w:firstColumn="1" w:lastColumn="0" w:noHBand="0" w:noVBand="1"/>
      </w:tblPr>
      <w:tblGrid>
        <w:gridCol w:w="2554"/>
        <w:gridCol w:w="2184"/>
        <w:gridCol w:w="2785"/>
        <w:gridCol w:w="2227"/>
      </w:tblGrid>
      <w:tr w:rsidR="00B92C16" w:rsidRPr="00B92C16">
        <w:trPr>
          <w:trHeight w:hRule="exact" w:val="1133"/>
          <w:jc w:val="center"/>
        </w:trPr>
        <w:tc>
          <w:tcPr>
            <w:tcW w:w="2554" w:type="dxa"/>
            <w:tcBorders>
              <w:top w:val="single" w:sz="4" w:space="0" w:color="auto"/>
              <w:left w:val="single" w:sz="4" w:space="0" w:color="auto"/>
              <w:bottom w:val="nil"/>
              <w:right w:val="nil"/>
            </w:tcBorders>
            <w:shd w:val="clear" w:color="auto" w:fill="FFFFFF"/>
            <w:vAlign w:val="center"/>
          </w:tcPr>
          <w:p w:rsidR="00E22D2B" w:rsidRPr="00B92C16" w:rsidRDefault="00F83290">
            <w:pPr>
              <w:jc w:val="center"/>
              <w:rPr>
                <w:rFonts w:ascii="宋体" w:eastAsia="宋体" w:hAnsi="宋体" w:cs="宋体"/>
                <w:sz w:val="21"/>
                <w:szCs w:val="21"/>
              </w:rPr>
            </w:pPr>
            <w:bookmarkStart w:id="496" w:name="_Toc298522540"/>
            <w:bookmarkStart w:id="497" w:name="_Toc258505710"/>
            <w:bookmarkStart w:id="498" w:name="_Toc258431082"/>
            <w:bookmarkStart w:id="499" w:name="_Toc258441081"/>
            <w:bookmarkStart w:id="500" w:name="_Toc258440232"/>
            <w:bookmarkStart w:id="501" w:name="_Toc298522708"/>
            <w:r w:rsidRPr="00B92C16">
              <w:rPr>
                <w:rFonts w:ascii="宋体" w:eastAsia="宋体" w:hAnsi="宋体" w:cs="宋体" w:hint="eastAsia"/>
                <w:sz w:val="21"/>
                <w:szCs w:val="21"/>
              </w:rPr>
              <w:t>供应商名称</w:t>
            </w:r>
          </w:p>
        </w:tc>
        <w:tc>
          <w:tcPr>
            <w:tcW w:w="7196" w:type="dxa"/>
            <w:gridSpan w:val="3"/>
            <w:tcBorders>
              <w:top w:val="single" w:sz="4" w:space="0" w:color="auto"/>
              <w:left w:val="single" w:sz="4" w:space="0" w:color="auto"/>
              <w:bottom w:val="nil"/>
              <w:right w:val="single" w:sz="4" w:space="0" w:color="auto"/>
            </w:tcBorders>
            <w:shd w:val="clear" w:color="auto" w:fill="FFFFFF"/>
          </w:tcPr>
          <w:p w:rsidR="00E22D2B" w:rsidRPr="00B92C16" w:rsidRDefault="00E22D2B">
            <w:pPr>
              <w:rPr>
                <w:rFonts w:ascii="宋体" w:eastAsia="宋体" w:hAnsi="宋体" w:cs="宋体"/>
                <w:sz w:val="21"/>
                <w:szCs w:val="21"/>
              </w:rPr>
            </w:pPr>
          </w:p>
        </w:tc>
      </w:tr>
      <w:tr w:rsidR="00B92C16" w:rsidRPr="00B92C16">
        <w:trPr>
          <w:trHeight w:hRule="exact" w:val="1133"/>
          <w:jc w:val="center"/>
        </w:trPr>
        <w:tc>
          <w:tcPr>
            <w:tcW w:w="2554" w:type="dxa"/>
            <w:tcBorders>
              <w:top w:val="single" w:sz="4" w:space="0" w:color="auto"/>
              <w:left w:val="single" w:sz="4" w:space="0" w:color="auto"/>
              <w:bottom w:val="nil"/>
              <w:right w:val="nil"/>
            </w:tcBorders>
            <w:shd w:val="clear" w:color="auto" w:fill="FFFFFF"/>
            <w:vAlign w:val="center"/>
          </w:tcPr>
          <w:p w:rsidR="00E22D2B" w:rsidRPr="00B92C16" w:rsidRDefault="00F83290">
            <w:pPr>
              <w:jc w:val="center"/>
              <w:rPr>
                <w:rFonts w:ascii="宋体" w:eastAsia="宋体" w:hAnsi="宋体" w:cs="宋体"/>
                <w:sz w:val="21"/>
                <w:szCs w:val="21"/>
              </w:rPr>
            </w:pPr>
            <w:r w:rsidRPr="00B92C16">
              <w:rPr>
                <w:rFonts w:ascii="宋体" w:eastAsia="宋体" w:hAnsi="宋体" w:cs="宋体" w:hint="eastAsia"/>
                <w:sz w:val="21"/>
                <w:szCs w:val="21"/>
              </w:rPr>
              <w:t>响应内容</w:t>
            </w:r>
          </w:p>
        </w:tc>
        <w:tc>
          <w:tcPr>
            <w:tcW w:w="7196" w:type="dxa"/>
            <w:gridSpan w:val="3"/>
            <w:tcBorders>
              <w:top w:val="single" w:sz="4" w:space="0" w:color="auto"/>
              <w:left w:val="single" w:sz="4" w:space="0" w:color="auto"/>
              <w:bottom w:val="nil"/>
              <w:right w:val="single" w:sz="4" w:space="0" w:color="auto"/>
            </w:tcBorders>
            <w:shd w:val="clear" w:color="auto" w:fill="FFFFFF"/>
          </w:tcPr>
          <w:p w:rsidR="00E22D2B" w:rsidRPr="00B92C16" w:rsidRDefault="00E22D2B">
            <w:pPr>
              <w:rPr>
                <w:rFonts w:ascii="宋体" w:eastAsia="宋体" w:hAnsi="宋体" w:cs="宋体"/>
                <w:sz w:val="21"/>
                <w:szCs w:val="21"/>
              </w:rPr>
            </w:pPr>
          </w:p>
        </w:tc>
      </w:tr>
      <w:tr w:rsidR="00B92C16" w:rsidRPr="00B92C16">
        <w:trPr>
          <w:trHeight w:hRule="exact" w:val="1128"/>
          <w:jc w:val="center"/>
        </w:trPr>
        <w:tc>
          <w:tcPr>
            <w:tcW w:w="2554" w:type="dxa"/>
            <w:tcBorders>
              <w:top w:val="single" w:sz="4" w:space="0" w:color="auto"/>
              <w:left w:val="single" w:sz="4" w:space="0" w:color="auto"/>
              <w:bottom w:val="nil"/>
              <w:right w:val="nil"/>
            </w:tcBorders>
            <w:shd w:val="clear" w:color="auto" w:fill="FFFFFF"/>
            <w:vAlign w:val="center"/>
          </w:tcPr>
          <w:p w:rsidR="00E22D2B" w:rsidRPr="00B92C16" w:rsidRDefault="00F83290">
            <w:pPr>
              <w:jc w:val="center"/>
              <w:rPr>
                <w:rFonts w:ascii="宋体" w:eastAsia="宋体" w:hAnsi="宋体" w:cs="宋体"/>
                <w:sz w:val="21"/>
                <w:szCs w:val="21"/>
              </w:rPr>
            </w:pPr>
            <w:r w:rsidRPr="00B92C16">
              <w:rPr>
                <w:rFonts w:ascii="宋体" w:eastAsia="宋体" w:hAnsi="宋体" w:cs="宋体" w:hint="eastAsia"/>
                <w:sz w:val="21"/>
                <w:szCs w:val="21"/>
              </w:rPr>
              <w:t>首次磋商报价</w:t>
            </w:r>
          </w:p>
        </w:tc>
        <w:tc>
          <w:tcPr>
            <w:tcW w:w="7196" w:type="dxa"/>
            <w:gridSpan w:val="3"/>
            <w:tcBorders>
              <w:top w:val="single" w:sz="4" w:space="0" w:color="auto"/>
              <w:left w:val="single" w:sz="4" w:space="0" w:color="auto"/>
              <w:bottom w:val="nil"/>
              <w:right w:val="single" w:sz="4" w:space="0" w:color="auto"/>
            </w:tcBorders>
            <w:shd w:val="clear" w:color="auto" w:fill="FFFFFF"/>
            <w:vAlign w:val="center"/>
          </w:tcPr>
          <w:p w:rsidR="00E22D2B" w:rsidRPr="00B92C16" w:rsidRDefault="00F83290">
            <w:pPr>
              <w:rPr>
                <w:rFonts w:ascii="宋体" w:eastAsia="宋体" w:hAnsi="宋体" w:cs="宋体"/>
                <w:sz w:val="21"/>
                <w:szCs w:val="21"/>
              </w:rPr>
            </w:pPr>
            <w:r w:rsidRPr="00B92C16">
              <w:rPr>
                <w:rFonts w:ascii="宋体" w:eastAsia="宋体" w:hAnsi="宋体" w:cs="宋体" w:hint="eastAsia"/>
                <w:sz w:val="21"/>
                <w:szCs w:val="21"/>
              </w:rPr>
              <w:t>大写：</w:t>
            </w:r>
          </w:p>
          <w:p w:rsidR="00E22D2B" w:rsidRPr="00B92C16" w:rsidRDefault="00F83290">
            <w:pPr>
              <w:rPr>
                <w:rFonts w:ascii="宋体" w:eastAsia="宋体" w:hAnsi="宋体" w:cs="宋体"/>
                <w:sz w:val="21"/>
                <w:szCs w:val="21"/>
              </w:rPr>
            </w:pPr>
            <w:r w:rsidRPr="00B92C16">
              <w:rPr>
                <w:rFonts w:ascii="宋体" w:eastAsia="宋体" w:hAnsi="宋体" w:cs="宋体" w:hint="eastAsia"/>
                <w:sz w:val="21"/>
                <w:szCs w:val="21"/>
              </w:rPr>
              <w:t>小写：</w:t>
            </w:r>
          </w:p>
        </w:tc>
      </w:tr>
      <w:tr w:rsidR="00B92C16" w:rsidRPr="00B92C16">
        <w:trPr>
          <w:trHeight w:hRule="exact" w:val="946"/>
          <w:jc w:val="center"/>
        </w:trPr>
        <w:tc>
          <w:tcPr>
            <w:tcW w:w="2554" w:type="dxa"/>
            <w:tcBorders>
              <w:top w:val="single" w:sz="4" w:space="0" w:color="auto"/>
              <w:left w:val="single" w:sz="4" w:space="0" w:color="auto"/>
              <w:bottom w:val="nil"/>
              <w:right w:val="nil"/>
            </w:tcBorders>
            <w:shd w:val="clear" w:color="auto" w:fill="FFFFFF"/>
            <w:vAlign w:val="center"/>
          </w:tcPr>
          <w:p w:rsidR="00E22D2B" w:rsidRPr="00B92C16" w:rsidRDefault="00F83290">
            <w:pPr>
              <w:jc w:val="center"/>
              <w:rPr>
                <w:rFonts w:ascii="宋体" w:eastAsia="宋体" w:hAnsi="宋体" w:cs="宋体"/>
                <w:sz w:val="21"/>
                <w:szCs w:val="21"/>
              </w:rPr>
            </w:pPr>
            <w:r w:rsidRPr="00B92C16">
              <w:rPr>
                <w:rFonts w:ascii="宋体" w:eastAsia="宋体" w:hAnsi="宋体" w:cs="宋体" w:hint="eastAsia"/>
                <w:sz w:val="21"/>
                <w:szCs w:val="21"/>
              </w:rPr>
              <w:t>工期</w:t>
            </w:r>
          </w:p>
        </w:tc>
        <w:tc>
          <w:tcPr>
            <w:tcW w:w="7196" w:type="dxa"/>
            <w:gridSpan w:val="3"/>
            <w:tcBorders>
              <w:top w:val="single" w:sz="4" w:space="0" w:color="auto"/>
              <w:left w:val="single" w:sz="4" w:space="0" w:color="auto"/>
              <w:bottom w:val="nil"/>
              <w:right w:val="single" w:sz="4" w:space="0" w:color="auto"/>
            </w:tcBorders>
            <w:shd w:val="clear" w:color="auto" w:fill="FFFFFF"/>
            <w:vAlign w:val="center"/>
          </w:tcPr>
          <w:p w:rsidR="00E22D2B" w:rsidRPr="00B92C16" w:rsidRDefault="00E22D2B">
            <w:pPr>
              <w:jc w:val="center"/>
              <w:rPr>
                <w:rFonts w:ascii="宋体" w:eastAsia="宋体" w:hAnsi="宋体" w:cs="宋体"/>
                <w:sz w:val="21"/>
                <w:szCs w:val="21"/>
              </w:rPr>
            </w:pPr>
          </w:p>
        </w:tc>
      </w:tr>
      <w:tr w:rsidR="00B92C16" w:rsidRPr="00B92C16">
        <w:trPr>
          <w:trHeight w:hRule="exact" w:val="946"/>
          <w:jc w:val="center"/>
        </w:trPr>
        <w:tc>
          <w:tcPr>
            <w:tcW w:w="2554" w:type="dxa"/>
            <w:tcBorders>
              <w:top w:val="single" w:sz="4" w:space="0" w:color="auto"/>
              <w:left w:val="single" w:sz="4" w:space="0" w:color="auto"/>
              <w:bottom w:val="nil"/>
              <w:right w:val="nil"/>
            </w:tcBorders>
            <w:shd w:val="clear" w:color="auto" w:fill="FFFFFF"/>
            <w:vAlign w:val="center"/>
          </w:tcPr>
          <w:p w:rsidR="00E22D2B" w:rsidRPr="00B92C16" w:rsidRDefault="00F83290">
            <w:pPr>
              <w:jc w:val="center"/>
              <w:rPr>
                <w:rFonts w:ascii="宋体" w:eastAsia="宋体" w:hAnsi="宋体" w:cs="宋体"/>
                <w:sz w:val="21"/>
                <w:szCs w:val="21"/>
              </w:rPr>
            </w:pPr>
            <w:r w:rsidRPr="00B92C16">
              <w:rPr>
                <w:rFonts w:ascii="宋体" w:eastAsia="宋体" w:hAnsi="宋体" w:cs="宋体" w:hint="eastAsia"/>
                <w:sz w:val="21"/>
                <w:szCs w:val="21"/>
              </w:rPr>
              <w:t>投报质量</w:t>
            </w:r>
          </w:p>
        </w:tc>
        <w:tc>
          <w:tcPr>
            <w:tcW w:w="7196" w:type="dxa"/>
            <w:gridSpan w:val="3"/>
            <w:tcBorders>
              <w:top w:val="single" w:sz="4" w:space="0" w:color="auto"/>
              <w:left w:val="single" w:sz="4" w:space="0" w:color="auto"/>
              <w:bottom w:val="nil"/>
              <w:right w:val="single" w:sz="4" w:space="0" w:color="auto"/>
            </w:tcBorders>
            <w:shd w:val="clear" w:color="auto" w:fill="FFFFFF"/>
            <w:vAlign w:val="center"/>
          </w:tcPr>
          <w:p w:rsidR="00E22D2B" w:rsidRPr="00B92C16" w:rsidRDefault="00E22D2B">
            <w:pPr>
              <w:jc w:val="center"/>
              <w:rPr>
                <w:rFonts w:ascii="宋体" w:eastAsia="宋体" w:hAnsi="宋体" w:cs="宋体"/>
                <w:sz w:val="21"/>
                <w:szCs w:val="21"/>
              </w:rPr>
            </w:pPr>
          </w:p>
        </w:tc>
      </w:tr>
      <w:tr w:rsidR="00B92C16" w:rsidRPr="00B92C16">
        <w:trPr>
          <w:trHeight w:hRule="exact" w:val="946"/>
          <w:jc w:val="center"/>
        </w:trPr>
        <w:tc>
          <w:tcPr>
            <w:tcW w:w="2554" w:type="dxa"/>
            <w:tcBorders>
              <w:top w:val="single" w:sz="4" w:space="0" w:color="auto"/>
              <w:left w:val="single" w:sz="4" w:space="0" w:color="auto"/>
              <w:bottom w:val="nil"/>
              <w:right w:val="nil"/>
            </w:tcBorders>
            <w:shd w:val="clear" w:color="auto" w:fill="FFFFFF"/>
            <w:vAlign w:val="center"/>
          </w:tcPr>
          <w:p w:rsidR="00E22D2B" w:rsidRPr="00B92C16" w:rsidRDefault="00F83290">
            <w:pPr>
              <w:jc w:val="center"/>
              <w:rPr>
                <w:rFonts w:ascii="宋体" w:eastAsia="宋体" w:hAnsi="宋体" w:cs="宋体"/>
                <w:sz w:val="21"/>
                <w:szCs w:val="21"/>
              </w:rPr>
            </w:pPr>
            <w:r w:rsidRPr="00B92C16">
              <w:rPr>
                <w:rFonts w:ascii="宋体" w:eastAsia="宋体" w:hAnsi="宋体" w:cs="宋体" w:hint="eastAsia"/>
                <w:sz w:val="21"/>
                <w:szCs w:val="21"/>
              </w:rPr>
              <w:t>投标有效期</w:t>
            </w:r>
          </w:p>
        </w:tc>
        <w:tc>
          <w:tcPr>
            <w:tcW w:w="7196" w:type="dxa"/>
            <w:gridSpan w:val="3"/>
            <w:tcBorders>
              <w:top w:val="single" w:sz="4" w:space="0" w:color="auto"/>
              <w:left w:val="single" w:sz="4" w:space="0" w:color="auto"/>
              <w:bottom w:val="nil"/>
              <w:right w:val="single" w:sz="4" w:space="0" w:color="auto"/>
            </w:tcBorders>
            <w:shd w:val="clear" w:color="auto" w:fill="FFFFFF"/>
            <w:vAlign w:val="center"/>
          </w:tcPr>
          <w:p w:rsidR="00E22D2B" w:rsidRPr="00B92C16" w:rsidRDefault="00E22D2B">
            <w:pPr>
              <w:jc w:val="center"/>
              <w:rPr>
                <w:rFonts w:ascii="宋体" w:eastAsia="宋体" w:hAnsi="宋体" w:cs="宋体"/>
                <w:sz w:val="21"/>
                <w:szCs w:val="21"/>
              </w:rPr>
            </w:pPr>
          </w:p>
        </w:tc>
      </w:tr>
      <w:tr w:rsidR="00B92C16" w:rsidRPr="00B92C16">
        <w:trPr>
          <w:trHeight w:hRule="exact" w:val="950"/>
          <w:jc w:val="center"/>
        </w:trPr>
        <w:tc>
          <w:tcPr>
            <w:tcW w:w="2554" w:type="dxa"/>
            <w:tcBorders>
              <w:top w:val="single" w:sz="4" w:space="0" w:color="auto"/>
              <w:left w:val="single" w:sz="4" w:space="0" w:color="auto"/>
              <w:bottom w:val="single" w:sz="4" w:space="0" w:color="auto"/>
              <w:right w:val="nil"/>
            </w:tcBorders>
            <w:shd w:val="clear" w:color="auto" w:fill="FFFFFF"/>
            <w:vAlign w:val="center"/>
          </w:tcPr>
          <w:p w:rsidR="00E22D2B" w:rsidRPr="00B92C16" w:rsidRDefault="00F83290">
            <w:pPr>
              <w:jc w:val="center"/>
              <w:rPr>
                <w:rFonts w:ascii="宋体" w:eastAsia="宋体" w:hAnsi="宋体" w:cs="宋体"/>
                <w:sz w:val="21"/>
                <w:szCs w:val="21"/>
              </w:rPr>
            </w:pPr>
            <w:r w:rsidRPr="00B92C16">
              <w:rPr>
                <w:rFonts w:ascii="宋体" w:eastAsia="宋体" w:hAnsi="宋体" w:cs="宋体" w:hint="eastAsia"/>
                <w:sz w:val="21"/>
                <w:szCs w:val="21"/>
              </w:rPr>
              <w:t>项目经理</w:t>
            </w:r>
          </w:p>
        </w:tc>
        <w:tc>
          <w:tcPr>
            <w:tcW w:w="2184" w:type="dxa"/>
            <w:tcBorders>
              <w:top w:val="single" w:sz="4" w:space="0" w:color="auto"/>
              <w:left w:val="single" w:sz="4" w:space="0" w:color="auto"/>
              <w:bottom w:val="single" w:sz="4" w:space="0" w:color="auto"/>
              <w:right w:val="single" w:sz="4" w:space="0" w:color="auto"/>
            </w:tcBorders>
            <w:shd w:val="clear" w:color="auto" w:fill="FFFFFF"/>
            <w:vAlign w:val="center"/>
          </w:tcPr>
          <w:p w:rsidR="00E22D2B" w:rsidRPr="00B92C16" w:rsidRDefault="00E22D2B">
            <w:pPr>
              <w:jc w:val="center"/>
              <w:rPr>
                <w:rFonts w:ascii="宋体" w:eastAsia="宋体" w:hAnsi="宋体" w:cs="宋体"/>
                <w:sz w:val="21"/>
                <w:szCs w:val="21"/>
              </w:rPr>
            </w:pPr>
          </w:p>
        </w:tc>
        <w:tc>
          <w:tcPr>
            <w:tcW w:w="2785" w:type="dxa"/>
            <w:tcBorders>
              <w:top w:val="single" w:sz="4" w:space="0" w:color="auto"/>
              <w:left w:val="single" w:sz="4" w:space="0" w:color="auto"/>
              <w:bottom w:val="single" w:sz="4" w:space="0" w:color="auto"/>
              <w:right w:val="single" w:sz="4" w:space="0" w:color="auto"/>
            </w:tcBorders>
            <w:shd w:val="clear" w:color="auto" w:fill="FFFFFF"/>
            <w:vAlign w:val="center"/>
          </w:tcPr>
          <w:p w:rsidR="00E22D2B" w:rsidRPr="00B92C16" w:rsidRDefault="00F83290">
            <w:pPr>
              <w:jc w:val="center"/>
              <w:rPr>
                <w:rFonts w:ascii="宋体" w:eastAsia="宋体" w:hAnsi="宋体" w:cs="宋体"/>
                <w:sz w:val="21"/>
                <w:szCs w:val="21"/>
              </w:rPr>
            </w:pPr>
            <w:r w:rsidRPr="00B92C16">
              <w:rPr>
                <w:rFonts w:ascii="宋体" w:eastAsia="宋体" w:hAnsi="宋体" w:cs="宋体" w:hint="eastAsia"/>
                <w:sz w:val="21"/>
                <w:szCs w:val="21"/>
              </w:rPr>
              <w:t>注册证号</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rsidR="00E22D2B" w:rsidRPr="00B92C16" w:rsidRDefault="00E22D2B">
            <w:pPr>
              <w:jc w:val="center"/>
              <w:rPr>
                <w:rFonts w:ascii="宋体" w:eastAsia="宋体" w:hAnsi="宋体" w:cs="宋体"/>
                <w:sz w:val="21"/>
                <w:szCs w:val="21"/>
              </w:rPr>
            </w:pPr>
          </w:p>
        </w:tc>
      </w:tr>
      <w:tr w:rsidR="00B92C16" w:rsidRPr="00B92C16">
        <w:trPr>
          <w:trHeight w:hRule="exact" w:val="950"/>
          <w:jc w:val="center"/>
        </w:trPr>
        <w:tc>
          <w:tcPr>
            <w:tcW w:w="2554" w:type="dxa"/>
            <w:tcBorders>
              <w:top w:val="single" w:sz="4" w:space="0" w:color="auto"/>
              <w:left w:val="single" w:sz="4" w:space="0" w:color="auto"/>
              <w:bottom w:val="single" w:sz="4" w:space="0" w:color="auto"/>
              <w:right w:val="nil"/>
            </w:tcBorders>
            <w:shd w:val="clear" w:color="auto" w:fill="FFFFFF"/>
            <w:vAlign w:val="center"/>
          </w:tcPr>
          <w:p w:rsidR="00E22D2B" w:rsidRPr="00B92C16" w:rsidRDefault="00F83290">
            <w:pPr>
              <w:jc w:val="center"/>
              <w:rPr>
                <w:rFonts w:ascii="宋体" w:eastAsia="宋体" w:hAnsi="宋体" w:cs="宋体"/>
                <w:sz w:val="21"/>
                <w:szCs w:val="21"/>
              </w:rPr>
            </w:pPr>
            <w:r w:rsidRPr="00B92C16">
              <w:rPr>
                <w:rFonts w:ascii="宋体" w:eastAsia="宋体" w:hAnsi="宋体" w:cs="宋体" w:hint="eastAsia"/>
                <w:sz w:val="21"/>
                <w:szCs w:val="21"/>
              </w:rPr>
              <w:t>备注</w:t>
            </w:r>
          </w:p>
        </w:tc>
        <w:tc>
          <w:tcPr>
            <w:tcW w:w="7196" w:type="dxa"/>
            <w:gridSpan w:val="3"/>
            <w:tcBorders>
              <w:top w:val="single" w:sz="4" w:space="0" w:color="auto"/>
              <w:left w:val="single" w:sz="4" w:space="0" w:color="auto"/>
              <w:bottom w:val="single" w:sz="4" w:space="0" w:color="auto"/>
              <w:right w:val="single" w:sz="4" w:space="0" w:color="auto"/>
            </w:tcBorders>
            <w:shd w:val="clear" w:color="auto" w:fill="FFFFFF"/>
          </w:tcPr>
          <w:p w:rsidR="00E22D2B" w:rsidRPr="00B92C16" w:rsidRDefault="00E22D2B">
            <w:pPr>
              <w:rPr>
                <w:rFonts w:ascii="宋体" w:eastAsia="宋体" w:hAnsi="宋体" w:cs="宋体"/>
                <w:sz w:val="21"/>
                <w:szCs w:val="21"/>
              </w:rPr>
            </w:pPr>
          </w:p>
        </w:tc>
      </w:tr>
    </w:tbl>
    <w:p w:rsidR="00E22D2B" w:rsidRPr="00B92C16" w:rsidRDefault="00E22D2B">
      <w:pPr>
        <w:rPr>
          <w:rFonts w:ascii="宋体" w:eastAsia="宋体" w:hAnsi="宋体" w:cs="宋体"/>
        </w:rPr>
      </w:pPr>
    </w:p>
    <w:p w:rsidR="00E22D2B" w:rsidRPr="00B92C16" w:rsidRDefault="00E22D2B">
      <w:pPr>
        <w:rPr>
          <w:rFonts w:ascii="宋体" w:eastAsia="宋体" w:hAnsi="宋体" w:cs="宋体"/>
        </w:rPr>
      </w:pPr>
    </w:p>
    <w:p w:rsidR="00E22D2B" w:rsidRPr="00B92C16" w:rsidRDefault="00E22D2B">
      <w:pPr>
        <w:rPr>
          <w:rFonts w:ascii="宋体" w:eastAsia="宋体" w:hAnsi="宋体" w:cs="宋体"/>
        </w:rPr>
      </w:pPr>
    </w:p>
    <w:p w:rsidR="00E22D2B" w:rsidRPr="00B92C16" w:rsidRDefault="00F83290">
      <w:pPr>
        <w:spacing w:line="360" w:lineRule="auto"/>
        <w:ind w:right="420"/>
        <w:rPr>
          <w:rFonts w:ascii="宋体" w:eastAsia="宋体" w:hAnsi="宋体" w:cs="宋体"/>
          <w:sz w:val="21"/>
          <w:szCs w:val="21"/>
        </w:rPr>
      </w:pPr>
      <w:r w:rsidRPr="00B92C16">
        <w:rPr>
          <w:rFonts w:ascii="宋体" w:eastAsia="宋体" w:hAnsi="宋体" w:cs="宋体" w:hint="eastAsia"/>
          <w:sz w:val="21"/>
          <w:szCs w:val="21"/>
        </w:rPr>
        <w:t>供应商：</w:t>
      </w:r>
      <w:r w:rsidRPr="00B92C16">
        <w:rPr>
          <w:rFonts w:ascii="宋体" w:eastAsia="宋体" w:hAnsi="宋体" w:cs="宋体" w:hint="eastAsia"/>
          <w:sz w:val="21"/>
          <w:szCs w:val="21"/>
          <w:u w:val="single"/>
        </w:rPr>
        <w:t xml:space="preserve">                             </w:t>
      </w:r>
      <w:r w:rsidRPr="00B92C16">
        <w:rPr>
          <w:rFonts w:ascii="宋体" w:eastAsia="宋体" w:hAnsi="宋体" w:cs="宋体" w:hint="eastAsia"/>
          <w:sz w:val="21"/>
          <w:szCs w:val="21"/>
        </w:rPr>
        <w:t>（电子签章）</w:t>
      </w:r>
    </w:p>
    <w:p w:rsidR="00E22D2B" w:rsidRPr="00B92C16" w:rsidRDefault="00F83290">
      <w:pPr>
        <w:spacing w:line="360" w:lineRule="auto"/>
        <w:ind w:right="420"/>
        <w:rPr>
          <w:rFonts w:ascii="宋体" w:eastAsia="宋体" w:hAnsi="宋体" w:cs="宋体"/>
          <w:sz w:val="21"/>
          <w:szCs w:val="21"/>
        </w:rPr>
      </w:pPr>
      <w:r w:rsidRPr="00B92C16">
        <w:rPr>
          <w:rFonts w:ascii="宋体" w:eastAsia="宋体" w:hAnsi="宋体" w:cs="宋体" w:hint="eastAsia"/>
          <w:sz w:val="21"/>
          <w:szCs w:val="21"/>
        </w:rPr>
        <w:t xml:space="preserve">法定代表人或其委托代理人： </w:t>
      </w:r>
      <w:r w:rsidRPr="00B92C16">
        <w:rPr>
          <w:rFonts w:ascii="宋体" w:eastAsia="宋体" w:hAnsi="宋体" w:cs="宋体" w:hint="eastAsia"/>
          <w:sz w:val="21"/>
          <w:szCs w:val="21"/>
          <w:u w:val="single"/>
        </w:rPr>
        <w:t xml:space="preserve">          </w:t>
      </w:r>
      <w:r w:rsidRPr="00B92C16">
        <w:rPr>
          <w:rFonts w:ascii="宋体" w:eastAsia="宋体" w:hAnsi="宋体" w:cs="宋体" w:hint="eastAsia"/>
          <w:sz w:val="21"/>
          <w:szCs w:val="21"/>
        </w:rPr>
        <w:t>（签字或盖章）</w:t>
      </w:r>
    </w:p>
    <w:p w:rsidR="00E22D2B" w:rsidRPr="00B92C16" w:rsidRDefault="00F83290">
      <w:pPr>
        <w:spacing w:line="360" w:lineRule="auto"/>
        <w:ind w:right="480"/>
        <w:rPr>
          <w:rFonts w:ascii="宋体" w:eastAsia="宋体" w:hAnsi="宋体" w:cs="宋体"/>
          <w:sz w:val="21"/>
          <w:szCs w:val="21"/>
        </w:rPr>
      </w:pPr>
      <w:r w:rsidRPr="00B92C16">
        <w:rPr>
          <w:rFonts w:ascii="宋体" w:eastAsia="宋体" w:hAnsi="宋体" w:cs="宋体" w:hint="eastAsia"/>
          <w:sz w:val="21"/>
          <w:szCs w:val="21"/>
        </w:rPr>
        <w:t xml:space="preserve">                              </w:t>
      </w:r>
    </w:p>
    <w:p w:rsidR="00E22D2B" w:rsidRPr="00B92C16" w:rsidRDefault="00F83290">
      <w:pPr>
        <w:spacing w:line="360" w:lineRule="auto"/>
        <w:ind w:right="480"/>
        <w:rPr>
          <w:rFonts w:ascii="宋体" w:eastAsia="宋体" w:hAnsi="宋体" w:cs="宋体"/>
          <w:sz w:val="21"/>
          <w:szCs w:val="21"/>
        </w:rPr>
      </w:pPr>
      <w:r w:rsidRPr="00B92C16">
        <w:rPr>
          <w:rFonts w:ascii="宋体" w:eastAsia="宋体" w:hAnsi="宋体" w:cs="宋体" w:hint="eastAsia"/>
          <w:sz w:val="21"/>
          <w:szCs w:val="21"/>
        </w:rPr>
        <w:t xml:space="preserve">  </w:t>
      </w:r>
      <w:r w:rsidRPr="00B92C16">
        <w:rPr>
          <w:rFonts w:ascii="宋体" w:eastAsia="宋体" w:hAnsi="宋体" w:cs="宋体" w:hint="eastAsia"/>
          <w:sz w:val="21"/>
          <w:szCs w:val="21"/>
          <w:u w:val="single"/>
        </w:rPr>
        <w:t xml:space="preserve">     </w:t>
      </w:r>
      <w:r w:rsidRPr="00B92C16">
        <w:rPr>
          <w:rFonts w:ascii="宋体" w:eastAsia="宋体" w:hAnsi="宋体" w:cs="宋体" w:hint="eastAsia"/>
          <w:sz w:val="21"/>
          <w:szCs w:val="21"/>
        </w:rPr>
        <w:t>年</w:t>
      </w:r>
      <w:r w:rsidRPr="00B92C16">
        <w:rPr>
          <w:rFonts w:ascii="宋体" w:eastAsia="宋体" w:hAnsi="宋体" w:cs="宋体" w:hint="eastAsia"/>
          <w:sz w:val="21"/>
          <w:szCs w:val="21"/>
          <w:u w:val="single"/>
        </w:rPr>
        <w:t xml:space="preserve">      </w:t>
      </w:r>
      <w:r w:rsidRPr="00B92C16">
        <w:rPr>
          <w:rFonts w:ascii="宋体" w:eastAsia="宋体" w:hAnsi="宋体" w:cs="宋体" w:hint="eastAsia"/>
          <w:sz w:val="21"/>
          <w:szCs w:val="21"/>
        </w:rPr>
        <w:t>月</w:t>
      </w:r>
      <w:r w:rsidRPr="00B92C16">
        <w:rPr>
          <w:rFonts w:ascii="宋体" w:eastAsia="宋体" w:hAnsi="宋体" w:cs="宋体" w:hint="eastAsia"/>
          <w:sz w:val="21"/>
          <w:szCs w:val="21"/>
          <w:u w:val="single"/>
        </w:rPr>
        <w:t xml:space="preserve">       </w:t>
      </w:r>
      <w:r w:rsidRPr="00B92C16">
        <w:rPr>
          <w:rFonts w:ascii="宋体" w:eastAsia="宋体" w:hAnsi="宋体" w:cs="宋体" w:hint="eastAsia"/>
          <w:sz w:val="21"/>
          <w:szCs w:val="21"/>
        </w:rPr>
        <w:t>日</w:t>
      </w:r>
    </w:p>
    <w:p w:rsidR="00E22D2B" w:rsidRPr="00B92C16" w:rsidRDefault="00E22D2B">
      <w:pPr>
        <w:spacing w:beforeLines="100" w:before="326" w:afterLines="50" w:after="163"/>
        <w:jc w:val="center"/>
        <w:outlineLvl w:val="1"/>
        <w:rPr>
          <w:rFonts w:ascii="宋体" w:eastAsia="宋体" w:hAnsi="宋体" w:cs="宋体"/>
          <w:b/>
          <w:sz w:val="28"/>
          <w:szCs w:val="28"/>
        </w:rPr>
      </w:pPr>
      <w:bookmarkStart w:id="502" w:name="_Toc45177869"/>
      <w:bookmarkStart w:id="503" w:name="_Toc163380731"/>
      <w:bookmarkStart w:id="504" w:name="_Toc878"/>
      <w:bookmarkEnd w:id="496"/>
      <w:bookmarkEnd w:id="497"/>
      <w:bookmarkEnd w:id="498"/>
      <w:bookmarkEnd w:id="499"/>
      <w:bookmarkEnd w:id="500"/>
      <w:bookmarkEnd w:id="501"/>
    </w:p>
    <w:p w:rsidR="00E22D2B" w:rsidRPr="00B92C16" w:rsidRDefault="00E22D2B">
      <w:pPr>
        <w:spacing w:beforeLines="100" w:before="326" w:afterLines="50" w:after="163"/>
        <w:jc w:val="center"/>
        <w:outlineLvl w:val="1"/>
        <w:rPr>
          <w:rFonts w:ascii="宋体" w:eastAsia="宋体" w:hAnsi="宋体" w:cs="宋体"/>
          <w:b/>
          <w:sz w:val="28"/>
          <w:szCs w:val="28"/>
        </w:rPr>
      </w:pPr>
    </w:p>
    <w:p w:rsidR="00E22D2B" w:rsidRPr="00B92C16" w:rsidRDefault="00F83290">
      <w:pPr>
        <w:spacing w:beforeLines="100" w:before="326" w:afterLines="50" w:after="163"/>
        <w:jc w:val="center"/>
        <w:outlineLvl w:val="1"/>
        <w:rPr>
          <w:rFonts w:ascii="宋体" w:eastAsia="宋体" w:hAnsi="宋体" w:cs="宋体"/>
          <w:b/>
          <w:sz w:val="28"/>
          <w:szCs w:val="28"/>
        </w:rPr>
      </w:pPr>
      <w:r w:rsidRPr="00B92C16">
        <w:rPr>
          <w:rFonts w:ascii="宋体" w:eastAsia="宋体" w:hAnsi="宋体" w:cs="宋体" w:hint="eastAsia"/>
          <w:b/>
          <w:sz w:val="28"/>
          <w:szCs w:val="28"/>
        </w:rPr>
        <w:lastRenderedPageBreak/>
        <w:t>二、法定代表人身份证明</w:t>
      </w:r>
      <w:bookmarkEnd w:id="502"/>
      <w:bookmarkEnd w:id="503"/>
      <w:bookmarkEnd w:id="504"/>
    </w:p>
    <w:p w:rsidR="00E22D2B" w:rsidRPr="00B92C16" w:rsidRDefault="00F83290">
      <w:pPr>
        <w:spacing w:line="500" w:lineRule="exact"/>
        <w:rPr>
          <w:rFonts w:ascii="宋体" w:eastAsia="宋体" w:hAnsi="宋体" w:cs="宋体"/>
          <w:sz w:val="21"/>
          <w:szCs w:val="21"/>
        </w:rPr>
      </w:pPr>
      <w:r w:rsidRPr="00B92C16">
        <w:rPr>
          <w:rFonts w:ascii="宋体" w:eastAsia="宋体" w:hAnsi="宋体" w:cs="宋体" w:hint="eastAsia"/>
          <w:sz w:val="21"/>
          <w:szCs w:val="21"/>
        </w:rPr>
        <w:t>供应商名称：</w:t>
      </w:r>
      <w:r w:rsidRPr="00B92C16">
        <w:rPr>
          <w:rFonts w:ascii="宋体" w:eastAsia="宋体" w:hAnsi="宋体" w:cs="宋体" w:hint="eastAsia"/>
          <w:sz w:val="21"/>
          <w:szCs w:val="21"/>
          <w:u w:val="single"/>
        </w:rPr>
        <w:t xml:space="preserve">                                                        </w:t>
      </w:r>
    </w:p>
    <w:p w:rsidR="00E22D2B" w:rsidRPr="00B92C16" w:rsidRDefault="00F83290">
      <w:pPr>
        <w:spacing w:line="500" w:lineRule="exact"/>
        <w:rPr>
          <w:rFonts w:ascii="宋体" w:eastAsia="宋体" w:hAnsi="宋体" w:cs="宋体"/>
          <w:sz w:val="21"/>
          <w:szCs w:val="21"/>
        </w:rPr>
      </w:pPr>
      <w:r w:rsidRPr="00B92C16">
        <w:rPr>
          <w:rFonts w:ascii="宋体" w:eastAsia="宋体" w:hAnsi="宋体" w:cs="宋体" w:hint="eastAsia"/>
          <w:sz w:val="21"/>
          <w:szCs w:val="21"/>
        </w:rPr>
        <w:t>单位性质：</w:t>
      </w:r>
      <w:r w:rsidRPr="00B92C16">
        <w:rPr>
          <w:rFonts w:ascii="宋体" w:eastAsia="宋体" w:hAnsi="宋体" w:cs="宋体" w:hint="eastAsia"/>
          <w:sz w:val="21"/>
          <w:szCs w:val="21"/>
          <w:u w:val="single"/>
        </w:rPr>
        <w:t xml:space="preserve">                                                        </w:t>
      </w:r>
    </w:p>
    <w:p w:rsidR="00E22D2B" w:rsidRPr="00B92C16" w:rsidRDefault="00F83290">
      <w:pPr>
        <w:spacing w:line="500" w:lineRule="exact"/>
        <w:rPr>
          <w:rFonts w:ascii="宋体" w:eastAsia="宋体" w:hAnsi="宋体" w:cs="宋体"/>
          <w:sz w:val="21"/>
          <w:szCs w:val="21"/>
        </w:rPr>
      </w:pPr>
      <w:r w:rsidRPr="00B92C16">
        <w:rPr>
          <w:rFonts w:ascii="宋体" w:eastAsia="宋体" w:hAnsi="宋体" w:cs="宋体" w:hint="eastAsia"/>
          <w:sz w:val="21"/>
          <w:szCs w:val="21"/>
        </w:rPr>
        <w:t>地    址：</w:t>
      </w:r>
      <w:r w:rsidRPr="00B92C16">
        <w:rPr>
          <w:rFonts w:ascii="宋体" w:eastAsia="宋体" w:hAnsi="宋体" w:cs="宋体" w:hint="eastAsia"/>
          <w:sz w:val="21"/>
          <w:szCs w:val="21"/>
          <w:u w:val="single"/>
        </w:rPr>
        <w:t xml:space="preserve">                                                        </w:t>
      </w:r>
    </w:p>
    <w:p w:rsidR="00E22D2B" w:rsidRPr="00B92C16" w:rsidRDefault="00F83290">
      <w:pPr>
        <w:spacing w:line="500" w:lineRule="exact"/>
        <w:rPr>
          <w:rFonts w:ascii="宋体" w:eastAsia="宋体" w:hAnsi="宋体" w:cs="宋体"/>
          <w:sz w:val="21"/>
          <w:szCs w:val="21"/>
        </w:rPr>
      </w:pPr>
      <w:r w:rsidRPr="00B92C16">
        <w:rPr>
          <w:rFonts w:ascii="宋体" w:eastAsia="宋体" w:hAnsi="宋体" w:cs="宋体" w:hint="eastAsia"/>
          <w:sz w:val="21"/>
          <w:szCs w:val="21"/>
        </w:rPr>
        <w:t>成立时间：</w:t>
      </w:r>
      <w:r w:rsidRPr="00B92C16">
        <w:rPr>
          <w:rFonts w:ascii="宋体" w:eastAsia="宋体" w:hAnsi="宋体" w:cs="宋体" w:hint="eastAsia"/>
          <w:sz w:val="21"/>
          <w:szCs w:val="21"/>
          <w:u w:val="single"/>
        </w:rPr>
        <w:t xml:space="preserve">                 </w:t>
      </w:r>
      <w:r w:rsidRPr="00B92C16">
        <w:rPr>
          <w:rFonts w:ascii="宋体" w:eastAsia="宋体" w:hAnsi="宋体" w:cs="宋体" w:hint="eastAsia"/>
          <w:sz w:val="21"/>
          <w:szCs w:val="21"/>
        </w:rPr>
        <w:t>年</w:t>
      </w:r>
      <w:r w:rsidRPr="00B92C16">
        <w:rPr>
          <w:rFonts w:ascii="宋体" w:eastAsia="宋体" w:hAnsi="宋体" w:cs="宋体" w:hint="eastAsia"/>
          <w:sz w:val="21"/>
          <w:szCs w:val="21"/>
          <w:u w:val="single"/>
        </w:rPr>
        <w:t xml:space="preserve">              </w:t>
      </w:r>
      <w:r w:rsidRPr="00B92C16">
        <w:rPr>
          <w:rFonts w:ascii="宋体" w:eastAsia="宋体" w:hAnsi="宋体" w:cs="宋体" w:hint="eastAsia"/>
          <w:sz w:val="21"/>
          <w:szCs w:val="21"/>
        </w:rPr>
        <w:t>月</w:t>
      </w:r>
      <w:r w:rsidRPr="00B92C16">
        <w:rPr>
          <w:rFonts w:ascii="宋体" w:eastAsia="宋体" w:hAnsi="宋体" w:cs="宋体" w:hint="eastAsia"/>
          <w:sz w:val="21"/>
          <w:szCs w:val="21"/>
          <w:u w:val="single"/>
        </w:rPr>
        <w:t xml:space="preserve">              </w:t>
      </w:r>
      <w:r w:rsidRPr="00B92C16">
        <w:rPr>
          <w:rFonts w:ascii="宋体" w:eastAsia="宋体" w:hAnsi="宋体" w:cs="宋体" w:hint="eastAsia"/>
          <w:sz w:val="21"/>
          <w:szCs w:val="21"/>
        </w:rPr>
        <w:t>日</w:t>
      </w:r>
    </w:p>
    <w:p w:rsidR="00E22D2B" w:rsidRPr="00B92C16" w:rsidRDefault="00F83290">
      <w:pPr>
        <w:spacing w:line="500" w:lineRule="exact"/>
        <w:rPr>
          <w:rFonts w:ascii="宋体" w:eastAsia="宋体" w:hAnsi="宋体" w:cs="宋体"/>
          <w:sz w:val="21"/>
          <w:szCs w:val="21"/>
        </w:rPr>
      </w:pPr>
      <w:r w:rsidRPr="00B92C16">
        <w:rPr>
          <w:rFonts w:ascii="宋体" w:eastAsia="宋体" w:hAnsi="宋体" w:cs="宋体" w:hint="eastAsia"/>
          <w:sz w:val="21"/>
          <w:szCs w:val="21"/>
        </w:rPr>
        <w:t>经营期限：</w:t>
      </w:r>
      <w:r w:rsidRPr="00B92C16">
        <w:rPr>
          <w:rFonts w:ascii="宋体" w:eastAsia="宋体" w:hAnsi="宋体" w:cs="宋体" w:hint="eastAsia"/>
          <w:sz w:val="21"/>
          <w:szCs w:val="21"/>
          <w:u w:val="single"/>
        </w:rPr>
        <w:t xml:space="preserve">                                                        </w:t>
      </w:r>
    </w:p>
    <w:p w:rsidR="00E22D2B" w:rsidRPr="00B92C16" w:rsidRDefault="00F83290">
      <w:pPr>
        <w:spacing w:line="500" w:lineRule="exact"/>
        <w:rPr>
          <w:rFonts w:ascii="宋体" w:eastAsia="宋体" w:hAnsi="宋体" w:cs="宋体"/>
          <w:sz w:val="21"/>
          <w:szCs w:val="21"/>
        </w:rPr>
      </w:pPr>
      <w:r w:rsidRPr="00B92C16">
        <w:rPr>
          <w:rFonts w:ascii="宋体" w:eastAsia="宋体" w:hAnsi="宋体" w:cs="宋体" w:hint="eastAsia"/>
          <w:sz w:val="21"/>
          <w:szCs w:val="21"/>
        </w:rPr>
        <w:t>姓    名：</w:t>
      </w:r>
      <w:r w:rsidRPr="00B92C16">
        <w:rPr>
          <w:rFonts w:ascii="宋体" w:eastAsia="宋体" w:hAnsi="宋体" w:cs="宋体" w:hint="eastAsia"/>
          <w:sz w:val="21"/>
          <w:szCs w:val="21"/>
          <w:u w:val="single"/>
        </w:rPr>
        <w:t xml:space="preserve">                          </w:t>
      </w:r>
      <w:r w:rsidRPr="00B92C16">
        <w:rPr>
          <w:rFonts w:ascii="宋体" w:eastAsia="宋体" w:hAnsi="宋体" w:cs="宋体" w:hint="eastAsia"/>
          <w:sz w:val="21"/>
          <w:szCs w:val="21"/>
        </w:rPr>
        <w:t>性        别：</w:t>
      </w:r>
      <w:r w:rsidRPr="00B92C16">
        <w:rPr>
          <w:rFonts w:ascii="宋体" w:eastAsia="宋体" w:hAnsi="宋体" w:cs="宋体" w:hint="eastAsia"/>
          <w:sz w:val="21"/>
          <w:szCs w:val="21"/>
          <w:u w:val="single"/>
        </w:rPr>
        <w:t xml:space="preserve">                </w:t>
      </w:r>
    </w:p>
    <w:p w:rsidR="00E22D2B" w:rsidRPr="00B92C16" w:rsidRDefault="00F83290">
      <w:pPr>
        <w:spacing w:line="500" w:lineRule="exact"/>
        <w:rPr>
          <w:rFonts w:ascii="宋体" w:eastAsia="宋体" w:hAnsi="宋体" w:cs="宋体"/>
          <w:sz w:val="21"/>
          <w:szCs w:val="21"/>
        </w:rPr>
      </w:pPr>
      <w:r w:rsidRPr="00B92C16">
        <w:rPr>
          <w:rFonts w:ascii="宋体" w:eastAsia="宋体" w:hAnsi="宋体" w:cs="宋体" w:hint="eastAsia"/>
          <w:sz w:val="21"/>
          <w:szCs w:val="21"/>
        </w:rPr>
        <w:t>年    龄：</w:t>
      </w:r>
      <w:r w:rsidRPr="00B92C16">
        <w:rPr>
          <w:rFonts w:ascii="宋体" w:eastAsia="宋体" w:hAnsi="宋体" w:cs="宋体" w:hint="eastAsia"/>
          <w:sz w:val="21"/>
          <w:szCs w:val="21"/>
          <w:u w:val="single"/>
        </w:rPr>
        <w:t xml:space="preserve">                          </w:t>
      </w:r>
      <w:r w:rsidRPr="00B92C16">
        <w:rPr>
          <w:rFonts w:ascii="宋体" w:eastAsia="宋体" w:hAnsi="宋体" w:cs="宋体" w:hint="eastAsia"/>
          <w:sz w:val="21"/>
          <w:szCs w:val="21"/>
        </w:rPr>
        <w:t>职        务：</w:t>
      </w:r>
      <w:r w:rsidRPr="00B92C16">
        <w:rPr>
          <w:rFonts w:ascii="宋体" w:eastAsia="宋体" w:hAnsi="宋体" w:cs="宋体" w:hint="eastAsia"/>
          <w:sz w:val="21"/>
          <w:szCs w:val="21"/>
          <w:u w:val="single"/>
        </w:rPr>
        <w:t xml:space="preserve">                </w:t>
      </w:r>
    </w:p>
    <w:p w:rsidR="00E22D2B" w:rsidRPr="00B92C16" w:rsidRDefault="00F83290">
      <w:pPr>
        <w:spacing w:line="500" w:lineRule="exact"/>
        <w:rPr>
          <w:rFonts w:ascii="宋体" w:eastAsia="宋体" w:hAnsi="宋体" w:cs="宋体"/>
          <w:sz w:val="21"/>
          <w:szCs w:val="21"/>
        </w:rPr>
      </w:pPr>
      <w:r w:rsidRPr="00B92C16">
        <w:rPr>
          <w:rFonts w:ascii="宋体" w:eastAsia="宋体" w:hAnsi="宋体" w:cs="宋体" w:hint="eastAsia"/>
          <w:sz w:val="21"/>
          <w:szCs w:val="21"/>
        </w:rPr>
        <w:t>系</w:t>
      </w:r>
      <w:r w:rsidRPr="00B92C16">
        <w:rPr>
          <w:rFonts w:ascii="宋体" w:eastAsia="宋体" w:hAnsi="宋体" w:cs="宋体" w:hint="eastAsia"/>
          <w:sz w:val="21"/>
          <w:szCs w:val="21"/>
          <w:u w:val="single"/>
        </w:rPr>
        <w:t xml:space="preserve">                                                 </w:t>
      </w:r>
      <w:r w:rsidRPr="00B92C16">
        <w:rPr>
          <w:rFonts w:ascii="宋体" w:eastAsia="宋体" w:hAnsi="宋体" w:cs="宋体" w:hint="eastAsia"/>
          <w:sz w:val="21"/>
          <w:szCs w:val="21"/>
        </w:rPr>
        <w:t>（供应商名称）的法定代表人。</w:t>
      </w:r>
    </w:p>
    <w:p w:rsidR="00E22D2B" w:rsidRPr="00B92C16" w:rsidRDefault="00F83290">
      <w:pPr>
        <w:spacing w:line="500" w:lineRule="exact"/>
        <w:rPr>
          <w:rFonts w:ascii="宋体" w:eastAsia="宋体" w:hAnsi="宋体" w:cs="宋体"/>
          <w:sz w:val="21"/>
          <w:szCs w:val="21"/>
        </w:rPr>
      </w:pPr>
      <w:r w:rsidRPr="00B92C16">
        <w:rPr>
          <w:rFonts w:ascii="宋体" w:eastAsia="宋体" w:hAnsi="宋体" w:cs="宋体" w:hint="eastAsia"/>
          <w:sz w:val="21"/>
          <w:szCs w:val="21"/>
        </w:rPr>
        <w:t>特此证明。</w:t>
      </w:r>
    </w:p>
    <w:p w:rsidR="00E22D2B" w:rsidRPr="00B92C16" w:rsidRDefault="00E22D2B">
      <w:pPr>
        <w:spacing w:line="500" w:lineRule="exact"/>
        <w:rPr>
          <w:rFonts w:ascii="宋体" w:eastAsia="宋体" w:hAnsi="宋体" w:cs="宋体"/>
          <w:sz w:val="21"/>
          <w:szCs w:val="21"/>
        </w:rPr>
      </w:pPr>
    </w:p>
    <w:p w:rsidR="00E22D2B" w:rsidRPr="00B92C16" w:rsidRDefault="00E22D2B">
      <w:pPr>
        <w:spacing w:line="500" w:lineRule="exact"/>
        <w:rPr>
          <w:rFonts w:ascii="宋体" w:eastAsia="宋体" w:hAnsi="宋体" w:cs="宋体"/>
          <w:sz w:val="21"/>
          <w:szCs w:val="21"/>
        </w:rPr>
      </w:pPr>
    </w:p>
    <w:p w:rsidR="00E22D2B" w:rsidRPr="00B92C16" w:rsidRDefault="00E22D2B">
      <w:pPr>
        <w:spacing w:line="500" w:lineRule="exact"/>
        <w:rPr>
          <w:rFonts w:ascii="宋体" w:eastAsia="宋体" w:hAnsi="宋体" w:cs="宋体"/>
          <w:sz w:val="21"/>
          <w:szCs w:val="21"/>
        </w:rPr>
      </w:pPr>
    </w:p>
    <w:p w:rsidR="00E22D2B" w:rsidRPr="00B92C16" w:rsidRDefault="00E22D2B">
      <w:pPr>
        <w:spacing w:line="500" w:lineRule="exact"/>
        <w:rPr>
          <w:rFonts w:ascii="宋体" w:eastAsia="宋体" w:hAnsi="宋体" w:cs="宋体"/>
          <w:sz w:val="21"/>
          <w:szCs w:val="21"/>
        </w:rPr>
      </w:pPr>
    </w:p>
    <w:p w:rsidR="00E22D2B" w:rsidRPr="00B92C16" w:rsidRDefault="00E22D2B">
      <w:pPr>
        <w:rPr>
          <w:rFonts w:ascii="宋体" w:eastAsia="宋体" w:hAnsi="宋体" w:cs="宋体"/>
        </w:rPr>
      </w:pPr>
    </w:p>
    <w:p w:rsidR="00E22D2B" w:rsidRPr="00B92C16" w:rsidRDefault="00F83290">
      <w:pPr>
        <w:spacing w:line="360" w:lineRule="auto"/>
        <w:ind w:right="420"/>
        <w:rPr>
          <w:rFonts w:ascii="宋体" w:eastAsia="宋体" w:hAnsi="宋体" w:cs="宋体"/>
          <w:sz w:val="21"/>
          <w:szCs w:val="21"/>
        </w:rPr>
      </w:pPr>
      <w:r w:rsidRPr="00B92C16">
        <w:rPr>
          <w:rFonts w:ascii="宋体" w:eastAsia="宋体" w:hAnsi="宋体" w:cs="宋体" w:hint="eastAsia"/>
          <w:sz w:val="21"/>
          <w:szCs w:val="21"/>
        </w:rPr>
        <w:t>供应商：</w:t>
      </w:r>
      <w:r w:rsidRPr="00B92C16">
        <w:rPr>
          <w:rFonts w:ascii="宋体" w:eastAsia="宋体" w:hAnsi="宋体" w:cs="宋体" w:hint="eastAsia"/>
          <w:sz w:val="21"/>
          <w:szCs w:val="21"/>
          <w:u w:val="single"/>
        </w:rPr>
        <w:t xml:space="preserve">                             </w:t>
      </w:r>
      <w:r w:rsidRPr="00B92C16">
        <w:rPr>
          <w:rFonts w:ascii="宋体" w:eastAsia="宋体" w:hAnsi="宋体" w:cs="宋体" w:hint="eastAsia"/>
          <w:sz w:val="21"/>
          <w:szCs w:val="21"/>
        </w:rPr>
        <w:t>（电子签章）</w:t>
      </w:r>
    </w:p>
    <w:p w:rsidR="00E22D2B" w:rsidRPr="00B92C16" w:rsidRDefault="00F83290">
      <w:pPr>
        <w:spacing w:line="360" w:lineRule="auto"/>
        <w:ind w:right="420"/>
        <w:rPr>
          <w:rFonts w:ascii="宋体" w:eastAsia="宋体" w:hAnsi="宋体" w:cs="宋体"/>
          <w:sz w:val="21"/>
          <w:szCs w:val="21"/>
        </w:rPr>
      </w:pPr>
      <w:r w:rsidRPr="00B92C16">
        <w:rPr>
          <w:rFonts w:ascii="宋体" w:eastAsia="宋体" w:hAnsi="宋体" w:cs="宋体" w:hint="eastAsia"/>
          <w:sz w:val="21"/>
          <w:szCs w:val="21"/>
        </w:rPr>
        <w:t xml:space="preserve">法定代表人： </w:t>
      </w:r>
      <w:r w:rsidRPr="00B92C16">
        <w:rPr>
          <w:rFonts w:ascii="宋体" w:eastAsia="宋体" w:hAnsi="宋体" w:cs="宋体" w:hint="eastAsia"/>
          <w:sz w:val="21"/>
          <w:szCs w:val="21"/>
          <w:u w:val="single"/>
        </w:rPr>
        <w:t xml:space="preserve">                       </w:t>
      </w:r>
      <w:r w:rsidRPr="00B92C16">
        <w:rPr>
          <w:rFonts w:ascii="宋体" w:eastAsia="宋体" w:hAnsi="宋体" w:cs="宋体" w:hint="eastAsia"/>
          <w:sz w:val="21"/>
          <w:szCs w:val="21"/>
        </w:rPr>
        <w:t>（电子签章）</w:t>
      </w:r>
    </w:p>
    <w:p w:rsidR="00E22D2B" w:rsidRPr="00B92C16" w:rsidRDefault="00F83290">
      <w:pPr>
        <w:spacing w:line="360" w:lineRule="auto"/>
        <w:ind w:right="480"/>
        <w:rPr>
          <w:rFonts w:ascii="宋体" w:eastAsia="宋体" w:hAnsi="宋体" w:cs="宋体"/>
          <w:sz w:val="21"/>
          <w:szCs w:val="21"/>
        </w:rPr>
      </w:pPr>
      <w:r w:rsidRPr="00B92C16">
        <w:rPr>
          <w:rFonts w:ascii="宋体" w:eastAsia="宋体" w:hAnsi="宋体" w:cs="宋体" w:hint="eastAsia"/>
          <w:sz w:val="21"/>
          <w:szCs w:val="21"/>
        </w:rPr>
        <w:t xml:space="preserve">                              </w:t>
      </w:r>
    </w:p>
    <w:p w:rsidR="00E22D2B" w:rsidRPr="00B92C16" w:rsidRDefault="00F83290">
      <w:pPr>
        <w:spacing w:line="360" w:lineRule="auto"/>
        <w:ind w:right="480"/>
        <w:rPr>
          <w:rFonts w:ascii="宋体" w:eastAsia="宋体" w:hAnsi="宋体" w:cs="宋体"/>
          <w:sz w:val="21"/>
          <w:szCs w:val="21"/>
        </w:rPr>
      </w:pPr>
      <w:r w:rsidRPr="00B92C16">
        <w:rPr>
          <w:rFonts w:ascii="宋体" w:eastAsia="宋体" w:hAnsi="宋体" w:cs="宋体" w:hint="eastAsia"/>
          <w:sz w:val="21"/>
          <w:szCs w:val="21"/>
        </w:rPr>
        <w:t xml:space="preserve">  </w:t>
      </w:r>
      <w:r w:rsidRPr="00B92C16">
        <w:rPr>
          <w:rFonts w:ascii="宋体" w:eastAsia="宋体" w:hAnsi="宋体" w:cs="宋体" w:hint="eastAsia"/>
          <w:sz w:val="21"/>
          <w:szCs w:val="21"/>
          <w:u w:val="single"/>
        </w:rPr>
        <w:t xml:space="preserve">     </w:t>
      </w:r>
      <w:r w:rsidRPr="00B92C16">
        <w:rPr>
          <w:rFonts w:ascii="宋体" w:eastAsia="宋体" w:hAnsi="宋体" w:cs="宋体" w:hint="eastAsia"/>
          <w:sz w:val="21"/>
          <w:szCs w:val="21"/>
        </w:rPr>
        <w:t>年</w:t>
      </w:r>
      <w:r w:rsidRPr="00B92C16">
        <w:rPr>
          <w:rFonts w:ascii="宋体" w:eastAsia="宋体" w:hAnsi="宋体" w:cs="宋体" w:hint="eastAsia"/>
          <w:sz w:val="21"/>
          <w:szCs w:val="21"/>
          <w:u w:val="single"/>
        </w:rPr>
        <w:t xml:space="preserve">      </w:t>
      </w:r>
      <w:r w:rsidRPr="00B92C16">
        <w:rPr>
          <w:rFonts w:ascii="宋体" w:eastAsia="宋体" w:hAnsi="宋体" w:cs="宋体" w:hint="eastAsia"/>
          <w:sz w:val="21"/>
          <w:szCs w:val="21"/>
        </w:rPr>
        <w:t>月</w:t>
      </w:r>
      <w:r w:rsidRPr="00B92C16">
        <w:rPr>
          <w:rFonts w:ascii="宋体" w:eastAsia="宋体" w:hAnsi="宋体" w:cs="宋体" w:hint="eastAsia"/>
          <w:sz w:val="21"/>
          <w:szCs w:val="21"/>
          <w:u w:val="single"/>
        </w:rPr>
        <w:t xml:space="preserve">       </w:t>
      </w:r>
      <w:r w:rsidRPr="00B92C16">
        <w:rPr>
          <w:rFonts w:ascii="宋体" w:eastAsia="宋体" w:hAnsi="宋体" w:cs="宋体" w:hint="eastAsia"/>
          <w:sz w:val="21"/>
          <w:szCs w:val="21"/>
        </w:rPr>
        <w:t>日</w:t>
      </w:r>
    </w:p>
    <w:p w:rsidR="00E22D2B" w:rsidRPr="00B92C16" w:rsidRDefault="00F83290">
      <w:pPr>
        <w:wordWrap w:val="0"/>
        <w:spacing w:line="500" w:lineRule="exact"/>
        <w:rPr>
          <w:rFonts w:ascii="宋体" w:eastAsia="宋体" w:hAnsi="宋体" w:cs="宋体"/>
          <w:sz w:val="21"/>
          <w:szCs w:val="21"/>
        </w:rPr>
      </w:pPr>
      <w:r w:rsidRPr="00B92C16">
        <w:rPr>
          <w:rFonts w:ascii="宋体" w:eastAsia="宋体" w:hAnsi="宋体" w:cs="宋体" w:hint="eastAsia"/>
          <w:sz w:val="21"/>
          <w:szCs w:val="21"/>
        </w:rPr>
        <w:t xml:space="preserve">  </w:t>
      </w:r>
    </w:p>
    <w:p w:rsidR="00E22D2B" w:rsidRPr="00B92C16" w:rsidRDefault="00F83290">
      <w:pPr>
        <w:spacing w:beforeLines="100" w:before="326" w:afterLines="50" w:after="163"/>
        <w:jc w:val="center"/>
        <w:outlineLvl w:val="1"/>
        <w:rPr>
          <w:rFonts w:ascii="宋体" w:eastAsia="宋体" w:hAnsi="宋体" w:cs="宋体"/>
          <w:sz w:val="28"/>
          <w:szCs w:val="28"/>
        </w:rPr>
      </w:pPr>
      <w:r w:rsidRPr="00B92C16">
        <w:rPr>
          <w:rFonts w:ascii="宋体" w:eastAsia="宋体" w:hAnsi="宋体" w:cs="宋体" w:hint="eastAsia"/>
          <w:szCs w:val="21"/>
        </w:rPr>
        <w:br w:type="page"/>
      </w:r>
      <w:bookmarkStart w:id="505" w:name="_Toc45177870"/>
      <w:bookmarkStart w:id="506" w:name="_Toc10500"/>
      <w:bookmarkStart w:id="507" w:name="_Toc163380732"/>
      <w:r w:rsidRPr="00B92C16">
        <w:rPr>
          <w:rFonts w:ascii="宋体" w:eastAsia="宋体" w:hAnsi="宋体" w:cs="宋体" w:hint="eastAsia"/>
          <w:b/>
          <w:sz w:val="28"/>
          <w:szCs w:val="28"/>
        </w:rPr>
        <w:lastRenderedPageBreak/>
        <w:t>三、法定代表人授权委托书</w:t>
      </w:r>
      <w:bookmarkEnd w:id="505"/>
      <w:bookmarkEnd w:id="506"/>
      <w:bookmarkEnd w:id="507"/>
    </w:p>
    <w:p w:rsidR="00E22D2B" w:rsidRPr="00B92C16" w:rsidRDefault="00F83290">
      <w:pPr>
        <w:spacing w:line="360" w:lineRule="auto"/>
        <w:ind w:firstLineChars="200" w:firstLine="420"/>
        <w:rPr>
          <w:rFonts w:ascii="宋体" w:eastAsia="宋体" w:hAnsi="宋体" w:cs="宋体"/>
          <w:sz w:val="21"/>
          <w:szCs w:val="21"/>
        </w:rPr>
      </w:pPr>
      <w:r w:rsidRPr="00B92C16">
        <w:rPr>
          <w:rFonts w:ascii="宋体" w:eastAsia="宋体" w:hAnsi="宋体" w:cs="宋体" w:hint="eastAsia"/>
          <w:sz w:val="21"/>
          <w:szCs w:val="21"/>
        </w:rPr>
        <w:t xml:space="preserve">本授权书声明：注册于 </w:t>
      </w:r>
      <w:r w:rsidRPr="00B92C16">
        <w:rPr>
          <w:rFonts w:ascii="宋体" w:eastAsia="宋体" w:hAnsi="宋体" w:cs="宋体" w:hint="eastAsia"/>
          <w:sz w:val="21"/>
          <w:szCs w:val="21"/>
          <w:u w:val="single"/>
        </w:rPr>
        <w:t xml:space="preserve">      </w:t>
      </w:r>
      <w:r w:rsidRPr="00B92C16">
        <w:rPr>
          <w:rFonts w:ascii="宋体" w:eastAsia="宋体" w:hAnsi="宋体" w:cs="宋体" w:hint="eastAsia"/>
          <w:sz w:val="21"/>
          <w:szCs w:val="21"/>
        </w:rPr>
        <w:t>(公司注册地址）的</w:t>
      </w:r>
      <w:r w:rsidRPr="00B92C16">
        <w:rPr>
          <w:rFonts w:ascii="宋体" w:eastAsia="宋体" w:hAnsi="宋体" w:cs="宋体" w:hint="eastAsia"/>
          <w:sz w:val="21"/>
          <w:szCs w:val="21"/>
          <w:u w:val="single"/>
        </w:rPr>
        <w:t xml:space="preserve">       </w:t>
      </w:r>
      <w:r w:rsidRPr="00B92C16">
        <w:rPr>
          <w:rFonts w:ascii="宋体" w:eastAsia="宋体" w:hAnsi="宋体" w:cs="宋体" w:hint="eastAsia"/>
          <w:sz w:val="21"/>
          <w:szCs w:val="21"/>
        </w:rPr>
        <w:t>（公司全称）的法定代表人</w:t>
      </w:r>
      <w:r w:rsidRPr="00B92C16">
        <w:rPr>
          <w:rFonts w:ascii="宋体" w:eastAsia="宋体" w:hAnsi="宋体" w:cs="宋体" w:hint="eastAsia"/>
          <w:sz w:val="21"/>
          <w:szCs w:val="21"/>
          <w:u w:val="single"/>
        </w:rPr>
        <w:t xml:space="preserve">         </w:t>
      </w:r>
      <w:r w:rsidRPr="00B92C16">
        <w:rPr>
          <w:rFonts w:ascii="宋体" w:eastAsia="宋体" w:hAnsi="宋体" w:cs="宋体" w:hint="eastAsia"/>
          <w:sz w:val="21"/>
          <w:szCs w:val="21"/>
        </w:rPr>
        <w:t xml:space="preserve"> (法定代表人姓名）代表本公司授权</w:t>
      </w:r>
      <w:r w:rsidRPr="00B92C16">
        <w:rPr>
          <w:rFonts w:ascii="宋体" w:eastAsia="宋体" w:hAnsi="宋体" w:cs="宋体" w:hint="eastAsia"/>
          <w:sz w:val="21"/>
          <w:szCs w:val="21"/>
          <w:u w:val="single"/>
        </w:rPr>
        <w:t xml:space="preserve">            </w:t>
      </w:r>
      <w:r w:rsidRPr="00B92C16">
        <w:rPr>
          <w:rFonts w:ascii="宋体" w:eastAsia="宋体" w:hAnsi="宋体" w:cs="宋体" w:hint="eastAsia"/>
          <w:sz w:val="21"/>
          <w:szCs w:val="21"/>
        </w:rPr>
        <w:t xml:space="preserve"> (被授权人的姓名、职务)身份证号</w:t>
      </w:r>
      <w:r w:rsidRPr="00B92C16">
        <w:rPr>
          <w:rFonts w:ascii="宋体" w:eastAsia="宋体" w:hAnsi="宋体" w:cs="宋体" w:hint="eastAsia"/>
          <w:sz w:val="21"/>
          <w:szCs w:val="21"/>
          <w:u w:val="single"/>
        </w:rPr>
        <w:t xml:space="preserve">             </w:t>
      </w:r>
      <w:r w:rsidRPr="00B92C16">
        <w:rPr>
          <w:rFonts w:ascii="宋体" w:eastAsia="宋体" w:hAnsi="宋体" w:cs="宋体" w:hint="eastAsia"/>
          <w:sz w:val="21"/>
          <w:szCs w:val="21"/>
        </w:rPr>
        <w:t>为本公司的合法代理人，就</w:t>
      </w:r>
      <w:r w:rsidRPr="00B92C16">
        <w:rPr>
          <w:rFonts w:ascii="宋体" w:eastAsia="宋体" w:hAnsi="宋体" w:cs="宋体" w:hint="eastAsia"/>
          <w:sz w:val="21"/>
          <w:szCs w:val="21"/>
          <w:u w:val="single"/>
        </w:rPr>
        <w:t xml:space="preserve">                </w:t>
      </w:r>
      <w:r w:rsidRPr="00B92C16">
        <w:rPr>
          <w:rFonts w:ascii="宋体" w:eastAsia="宋体" w:hAnsi="宋体" w:cs="宋体" w:hint="eastAsia"/>
          <w:sz w:val="21"/>
          <w:szCs w:val="21"/>
        </w:rPr>
        <w:t>（项目名称及采购编号）的采购及合同的签订、执行及后续服务，以本公司名义处理一切与之有关的事宜。</w:t>
      </w:r>
    </w:p>
    <w:p w:rsidR="00E22D2B" w:rsidRPr="00B92C16" w:rsidRDefault="00F83290">
      <w:pPr>
        <w:spacing w:line="360" w:lineRule="auto"/>
        <w:ind w:firstLineChars="200" w:firstLine="420"/>
        <w:rPr>
          <w:rFonts w:ascii="宋体" w:eastAsia="宋体" w:hAnsi="宋体" w:cs="宋体"/>
          <w:sz w:val="21"/>
          <w:szCs w:val="21"/>
        </w:rPr>
      </w:pPr>
      <w:r w:rsidRPr="00B92C16">
        <w:rPr>
          <w:rFonts w:ascii="宋体" w:eastAsia="宋体" w:hAnsi="宋体" w:cs="宋体" w:hint="eastAsia"/>
          <w:sz w:val="21"/>
          <w:szCs w:val="21"/>
        </w:rPr>
        <w:t>委托期限：</w:t>
      </w:r>
      <w:r w:rsidRPr="00B92C16">
        <w:rPr>
          <w:rFonts w:ascii="宋体" w:eastAsia="宋体" w:hAnsi="宋体" w:cs="宋体" w:hint="eastAsia"/>
          <w:sz w:val="21"/>
          <w:szCs w:val="21"/>
          <w:u w:val="single"/>
        </w:rPr>
        <w:t xml:space="preserve">                                 </w:t>
      </w:r>
      <w:r w:rsidRPr="00B92C16">
        <w:rPr>
          <w:rFonts w:ascii="宋体" w:eastAsia="宋体" w:hAnsi="宋体" w:cs="宋体" w:hint="eastAsia"/>
          <w:sz w:val="21"/>
          <w:szCs w:val="21"/>
        </w:rPr>
        <w:t>。</w:t>
      </w:r>
    </w:p>
    <w:p w:rsidR="00E22D2B" w:rsidRPr="00B92C16" w:rsidRDefault="00F83290">
      <w:pPr>
        <w:spacing w:line="360" w:lineRule="auto"/>
        <w:ind w:firstLineChars="200" w:firstLine="420"/>
        <w:rPr>
          <w:rFonts w:ascii="宋体" w:eastAsia="宋体" w:hAnsi="宋体" w:cs="宋体"/>
          <w:sz w:val="21"/>
          <w:szCs w:val="21"/>
        </w:rPr>
      </w:pPr>
      <w:r w:rsidRPr="00B92C16">
        <w:rPr>
          <w:rFonts w:ascii="宋体" w:eastAsia="宋体" w:hAnsi="宋体" w:cs="宋体" w:hint="eastAsia"/>
          <w:sz w:val="21"/>
          <w:szCs w:val="21"/>
        </w:rPr>
        <w:t>代理人无转委托权。</w:t>
      </w:r>
    </w:p>
    <w:p w:rsidR="00E22D2B" w:rsidRPr="00B92C16" w:rsidRDefault="00F83290">
      <w:pPr>
        <w:spacing w:line="360" w:lineRule="auto"/>
        <w:ind w:firstLineChars="200" w:firstLine="420"/>
        <w:rPr>
          <w:rFonts w:ascii="宋体" w:eastAsia="宋体" w:hAnsi="宋体" w:cs="宋体"/>
          <w:sz w:val="21"/>
          <w:szCs w:val="21"/>
        </w:rPr>
      </w:pPr>
      <w:r w:rsidRPr="00B92C16">
        <w:rPr>
          <w:rFonts w:ascii="宋体" w:eastAsia="宋体" w:hAnsi="宋体" w:cs="宋体" w:hint="eastAsia"/>
          <w:sz w:val="21"/>
          <w:szCs w:val="21"/>
        </w:rPr>
        <w:t>附：法定代表人身份证明及授权委托代理人身份证</w:t>
      </w:r>
    </w:p>
    <w:p w:rsidR="00E22D2B" w:rsidRPr="00B92C16" w:rsidRDefault="00E22D2B">
      <w:pPr>
        <w:rPr>
          <w:rFonts w:ascii="宋体" w:eastAsia="宋体" w:hAnsi="宋体" w:cs="宋体"/>
          <w:sz w:val="21"/>
          <w:szCs w:val="21"/>
        </w:rPr>
      </w:pPr>
    </w:p>
    <w:p w:rsidR="00E22D2B" w:rsidRPr="00B92C16" w:rsidRDefault="00E22D2B">
      <w:pPr>
        <w:rPr>
          <w:rFonts w:ascii="宋体" w:eastAsia="宋体" w:hAnsi="宋体" w:cs="宋体"/>
          <w:sz w:val="21"/>
          <w:szCs w:val="21"/>
        </w:rPr>
      </w:pPr>
    </w:p>
    <w:p w:rsidR="00E22D2B" w:rsidRPr="00B92C16" w:rsidRDefault="00E22D2B">
      <w:pPr>
        <w:rPr>
          <w:rFonts w:ascii="宋体" w:eastAsia="宋体" w:hAnsi="宋体" w:cs="宋体"/>
          <w:sz w:val="21"/>
          <w:szCs w:val="21"/>
        </w:rPr>
      </w:pPr>
    </w:p>
    <w:p w:rsidR="00E22D2B" w:rsidRPr="00B92C16" w:rsidRDefault="00E22D2B">
      <w:pPr>
        <w:rPr>
          <w:rFonts w:ascii="宋体" w:eastAsia="宋体" w:hAnsi="宋体" w:cs="宋体"/>
          <w:sz w:val="21"/>
          <w:szCs w:val="21"/>
        </w:rPr>
      </w:pPr>
    </w:p>
    <w:p w:rsidR="00E22D2B" w:rsidRPr="00B92C16" w:rsidRDefault="00E22D2B">
      <w:pPr>
        <w:rPr>
          <w:rFonts w:ascii="宋体" w:eastAsia="宋体" w:hAnsi="宋体" w:cs="宋体"/>
          <w:sz w:val="21"/>
          <w:szCs w:val="21"/>
        </w:rPr>
      </w:pPr>
    </w:p>
    <w:p w:rsidR="00E22D2B" w:rsidRPr="00B92C16" w:rsidRDefault="00E22D2B">
      <w:pPr>
        <w:rPr>
          <w:rFonts w:ascii="宋体" w:eastAsia="宋体" w:hAnsi="宋体" w:cs="宋体"/>
          <w:sz w:val="21"/>
          <w:szCs w:val="21"/>
        </w:rPr>
      </w:pPr>
    </w:p>
    <w:p w:rsidR="00E22D2B" w:rsidRPr="00B92C16" w:rsidRDefault="00E22D2B">
      <w:pPr>
        <w:rPr>
          <w:rFonts w:ascii="宋体" w:eastAsia="宋体" w:hAnsi="宋体" w:cs="宋体"/>
          <w:sz w:val="21"/>
          <w:szCs w:val="21"/>
        </w:rPr>
      </w:pPr>
    </w:p>
    <w:p w:rsidR="00E22D2B" w:rsidRPr="00B92C16" w:rsidRDefault="00E22D2B">
      <w:pPr>
        <w:rPr>
          <w:rFonts w:ascii="宋体" w:eastAsia="宋体" w:hAnsi="宋体" w:cs="宋体"/>
          <w:sz w:val="21"/>
          <w:szCs w:val="21"/>
        </w:rPr>
      </w:pPr>
    </w:p>
    <w:p w:rsidR="00E22D2B" w:rsidRPr="00B92C16" w:rsidRDefault="00E22D2B">
      <w:pPr>
        <w:rPr>
          <w:rFonts w:ascii="宋体" w:eastAsia="宋体" w:hAnsi="宋体" w:cs="宋体"/>
          <w:sz w:val="21"/>
          <w:szCs w:val="21"/>
        </w:rPr>
      </w:pPr>
    </w:p>
    <w:p w:rsidR="00E22D2B" w:rsidRPr="00B92C16" w:rsidRDefault="00E22D2B">
      <w:pPr>
        <w:rPr>
          <w:rFonts w:ascii="宋体" w:eastAsia="宋体" w:hAnsi="宋体" w:cs="宋体"/>
          <w:sz w:val="21"/>
          <w:szCs w:val="21"/>
        </w:rPr>
      </w:pPr>
    </w:p>
    <w:p w:rsidR="00E22D2B" w:rsidRPr="00B92C16" w:rsidRDefault="00E22D2B">
      <w:pPr>
        <w:rPr>
          <w:rFonts w:ascii="宋体" w:eastAsia="宋体" w:hAnsi="宋体" w:cs="宋体"/>
          <w:sz w:val="21"/>
          <w:szCs w:val="21"/>
        </w:rPr>
      </w:pPr>
    </w:p>
    <w:p w:rsidR="00E22D2B" w:rsidRPr="00B92C16" w:rsidRDefault="00E22D2B">
      <w:pPr>
        <w:rPr>
          <w:rFonts w:ascii="宋体" w:eastAsia="宋体" w:hAnsi="宋体" w:cs="宋体"/>
          <w:sz w:val="21"/>
          <w:szCs w:val="21"/>
        </w:rPr>
      </w:pPr>
    </w:p>
    <w:p w:rsidR="00E22D2B" w:rsidRPr="00B92C16" w:rsidRDefault="00E22D2B">
      <w:pPr>
        <w:rPr>
          <w:rFonts w:ascii="宋体" w:eastAsia="宋体" w:hAnsi="宋体" w:cs="宋体"/>
          <w:sz w:val="21"/>
          <w:szCs w:val="21"/>
        </w:rPr>
      </w:pPr>
    </w:p>
    <w:p w:rsidR="00E22D2B" w:rsidRPr="00B92C16" w:rsidRDefault="00F83290">
      <w:pPr>
        <w:spacing w:line="360" w:lineRule="auto"/>
        <w:ind w:right="420"/>
        <w:rPr>
          <w:rFonts w:ascii="宋体" w:eastAsia="宋体" w:hAnsi="宋体" w:cs="宋体"/>
          <w:sz w:val="21"/>
          <w:szCs w:val="21"/>
        </w:rPr>
      </w:pPr>
      <w:r w:rsidRPr="00B92C16">
        <w:rPr>
          <w:rFonts w:ascii="宋体" w:eastAsia="宋体" w:hAnsi="宋体" w:cs="宋体" w:hint="eastAsia"/>
          <w:sz w:val="21"/>
          <w:szCs w:val="21"/>
        </w:rPr>
        <w:t>供应商：</w:t>
      </w:r>
      <w:r w:rsidRPr="00B92C16">
        <w:rPr>
          <w:rFonts w:ascii="宋体" w:eastAsia="宋体" w:hAnsi="宋体" w:cs="宋体" w:hint="eastAsia"/>
          <w:sz w:val="21"/>
          <w:szCs w:val="21"/>
          <w:u w:val="single"/>
        </w:rPr>
        <w:t xml:space="preserve">                             </w:t>
      </w:r>
      <w:r w:rsidRPr="00B92C16">
        <w:rPr>
          <w:rFonts w:ascii="宋体" w:eastAsia="宋体" w:hAnsi="宋体" w:cs="宋体" w:hint="eastAsia"/>
          <w:sz w:val="21"/>
          <w:szCs w:val="21"/>
        </w:rPr>
        <w:t>（电子签章）</w:t>
      </w:r>
    </w:p>
    <w:p w:rsidR="00E22D2B" w:rsidRPr="00B92C16" w:rsidRDefault="00F83290">
      <w:pPr>
        <w:spacing w:line="360" w:lineRule="auto"/>
        <w:rPr>
          <w:rFonts w:ascii="宋体" w:eastAsia="宋体" w:hAnsi="宋体" w:cs="宋体"/>
          <w:sz w:val="21"/>
          <w:szCs w:val="21"/>
        </w:rPr>
      </w:pPr>
      <w:r w:rsidRPr="00B92C16">
        <w:rPr>
          <w:rFonts w:ascii="宋体" w:eastAsia="宋体" w:hAnsi="宋体" w:cs="宋体" w:hint="eastAsia"/>
          <w:sz w:val="21"/>
          <w:szCs w:val="21"/>
        </w:rPr>
        <w:t xml:space="preserve">法定代表人： </w:t>
      </w:r>
      <w:r w:rsidRPr="00B92C16">
        <w:rPr>
          <w:rFonts w:ascii="宋体" w:eastAsia="宋体" w:hAnsi="宋体" w:cs="宋体" w:hint="eastAsia"/>
          <w:sz w:val="21"/>
          <w:szCs w:val="21"/>
          <w:u w:val="single"/>
        </w:rPr>
        <w:t xml:space="preserve">                       </w:t>
      </w:r>
      <w:r w:rsidRPr="00B92C16">
        <w:rPr>
          <w:rFonts w:ascii="宋体" w:eastAsia="宋体" w:hAnsi="宋体" w:cs="宋体" w:hint="eastAsia"/>
          <w:sz w:val="21"/>
          <w:szCs w:val="21"/>
        </w:rPr>
        <w:t>（电子签章）</w:t>
      </w:r>
    </w:p>
    <w:p w:rsidR="00E22D2B" w:rsidRPr="00B92C16" w:rsidRDefault="00F83290">
      <w:pPr>
        <w:spacing w:line="360" w:lineRule="auto"/>
        <w:rPr>
          <w:rFonts w:ascii="宋体" w:eastAsia="宋体" w:hAnsi="宋体" w:cs="宋体"/>
          <w:b/>
          <w:sz w:val="21"/>
          <w:szCs w:val="21"/>
        </w:rPr>
      </w:pPr>
      <w:r w:rsidRPr="00B92C16">
        <w:rPr>
          <w:rFonts w:ascii="宋体" w:eastAsia="宋体" w:hAnsi="宋体" w:cs="宋体" w:hint="eastAsia"/>
          <w:sz w:val="21"/>
          <w:szCs w:val="21"/>
          <w:u w:val="single"/>
        </w:rPr>
        <w:t xml:space="preserve">       </w:t>
      </w:r>
      <w:r w:rsidRPr="00B92C16">
        <w:rPr>
          <w:rFonts w:ascii="宋体" w:eastAsia="宋体" w:hAnsi="宋体" w:cs="宋体" w:hint="eastAsia"/>
          <w:sz w:val="21"/>
          <w:szCs w:val="21"/>
        </w:rPr>
        <w:t>年</w:t>
      </w:r>
      <w:r w:rsidRPr="00B92C16">
        <w:rPr>
          <w:rFonts w:ascii="宋体" w:eastAsia="宋体" w:hAnsi="宋体" w:cs="宋体" w:hint="eastAsia"/>
          <w:sz w:val="21"/>
          <w:szCs w:val="21"/>
          <w:u w:val="single"/>
        </w:rPr>
        <w:t xml:space="preserve">       </w:t>
      </w:r>
      <w:r w:rsidRPr="00B92C16">
        <w:rPr>
          <w:rFonts w:ascii="宋体" w:eastAsia="宋体" w:hAnsi="宋体" w:cs="宋体" w:hint="eastAsia"/>
          <w:sz w:val="21"/>
          <w:szCs w:val="21"/>
        </w:rPr>
        <w:t>月</w:t>
      </w:r>
      <w:r w:rsidRPr="00B92C16">
        <w:rPr>
          <w:rFonts w:ascii="宋体" w:eastAsia="宋体" w:hAnsi="宋体" w:cs="宋体" w:hint="eastAsia"/>
          <w:sz w:val="21"/>
          <w:szCs w:val="21"/>
          <w:u w:val="single"/>
        </w:rPr>
        <w:t xml:space="preserve">       </w:t>
      </w:r>
      <w:r w:rsidRPr="00B92C16">
        <w:rPr>
          <w:rFonts w:ascii="宋体" w:eastAsia="宋体" w:hAnsi="宋体" w:cs="宋体" w:hint="eastAsia"/>
          <w:sz w:val="21"/>
          <w:szCs w:val="21"/>
        </w:rPr>
        <w:t xml:space="preserve"> 日</w:t>
      </w:r>
    </w:p>
    <w:p w:rsidR="00E22D2B" w:rsidRPr="00B92C16" w:rsidRDefault="00F83290">
      <w:pPr>
        <w:spacing w:beforeLines="100" w:before="326" w:afterLines="50" w:after="163"/>
        <w:rPr>
          <w:rFonts w:ascii="宋体" w:eastAsia="宋体" w:hAnsi="宋体" w:cs="宋体"/>
          <w:szCs w:val="21"/>
        </w:rPr>
      </w:pPr>
      <w:r w:rsidRPr="00B92C16">
        <w:rPr>
          <w:rFonts w:ascii="宋体" w:eastAsia="宋体" w:hAnsi="宋体" w:cs="宋体" w:hint="eastAsia"/>
          <w:szCs w:val="21"/>
        </w:rPr>
        <w:t xml:space="preserve"> </w:t>
      </w:r>
    </w:p>
    <w:p w:rsidR="00E22D2B" w:rsidRPr="00B92C16" w:rsidRDefault="00F83290">
      <w:pPr>
        <w:spacing w:beforeLines="100" w:before="326" w:afterLines="50" w:after="163"/>
        <w:jc w:val="center"/>
        <w:outlineLvl w:val="1"/>
        <w:rPr>
          <w:rFonts w:ascii="宋体" w:eastAsia="宋体" w:hAnsi="宋体" w:cs="宋体"/>
          <w:sz w:val="28"/>
          <w:szCs w:val="28"/>
        </w:rPr>
      </w:pPr>
      <w:r w:rsidRPr="00B92C16">
        <w:rPr>
          <w:rFonts w:ascii="宋体" w:eastAsia="宋体" w:hAnsi="宋体" w:cs="宋体" w:hint="eastAsia"/>
          <w:sz w:val="28"/>
          <w:szCs w:val="28"/>
        </w:rPr>
        <w:br w:type="page"/>
      </w:r>
      <w:bookmarkStart w:id="508" w:name="_Toc163380733"/>
      <w:bookmarkStart w:id="509" w:name="_Toc45177871"/>
      <w:bookmarkStart w:id="510" w:name="_Toc12816"/>
      <w:r w:rsidRPr="00B92C16">
        <w:rPr>
          <w:rFonts w:ascii="宋体" w:eastAsia="宋体" w:hAnsi="宋体" w:cs="宋体" w:hint="eastAsia"/>
          <w:b/>
          <w:sz w:val="28"/>
          <w:szCs w:val="28"/>
        </w:rPr>
        <w:lastRenderedPageBreak/>
        <w:t>四、已标价工程量清单</w:t>
      </w:r>
      <w:bookmarkEnd w:id="508"/>
      <w:bookmarkEnd w:id="509"/>
      <w:bookmarkEnd w:id="510"/>
    </w:p>
    <w:p w:rsidR="00E22D2B" w:rsidRPr="00B92C16" w:rsidRDefault="00E22D2B">
      <w:pPr>
        <w:spacing w:beforeLines="100" w:before="326" w:afterLines="50" w:after="163"/>
        <w:jc w:val="center"/>
        <w:rPr>
          <w:rFonts w:ascii="宋体" w:eastAsia="宋体" w:hAnsi="宋体" w:cs="宋体"/>
          <w:szCs w:val="21"/>
        </w:rPr>
      </w:pPr>
    </w:p>
    <w:p w:rsidR="00E22D2B" w:rsidRPr="00B92C16" w:rsidRDefault="00E22D2B">
      <w:pPr>
        <w:spacing w:beforeLines="100" w:before="326" w:afterLines="50" w:after="163"/>
        <w:jc w:val="center"/>
        <w:rPr>
          <w:rFonts w:ascii="宋体" w:eastAsia="宋体" w:hAnsi="宋体" w:cs="宋体"/>
          <w:szCs w:val="21"/>
        </w:rPr>
      </w:pPr>
    </w:p>
    <w:p w:rsidR="00E22D2B" w:rsidRPr="00B92C16" w:rsidRDefault="00E22D2B">
      <w:pPr>
        <w:spacing w:beforeLines="100" w:before="326" w:afterLines="50" w:after="163"/>
        <w:jc w:val="center"/>
        <w:rPr>
          <w:rFonts w:ascii="宋体" w:eastAsia="宋体" w:hAnsi="宋体" w:cs="宋体"/>
          <w:szCs w:val="21"/>
        </w:rPr>
      </w:pPr>
    </w:p>
    <w:p w:rsidR="00E22D2B" w:rsidRPr="00B92C16" w:rsidRDefault="00E22D2B">
      <w:pPr>
        <w:spacing w:beforeLines="100" w:before="326" w:afterLines="50" w:after="163"/>
        <w:jc w:val="center"/>
        <w:rPr>
          <w:rFonts w:ascii="宋体" w:eastAsia="宋体" w:hAnsi="宋体" w:cs="宋体"/>
          <w:szCs w:val="21"/>
        </w:rPr>
      </w:pPr>
    </w:p>
    <w:p w:rsidR="00E22D2B" w:rsidRPr="00B92C16" w:rsidRDefault="00E22D2B">
      <w:pPr>
        <w:spacing w:beforeLines="100" w:before="326" w:afterLines="50" w:after="163"/>
        <w:jc w:val="center"/>
        <w:rPr>
          <w:rFonts w:ascii="宋体" w:eastAsia="宋体" w:hAnsi="宋体" w:cs="宋体"/>
          <w:szCs w:val="21"/>
        </w:rPr>
      </w:pPr>
    </w:p>
    <w:p w:rsidR="00E22D2B" w:rsidRPr="00B92C16" w:rsidRDefault="00E22D2B">
      <w:pPr>
        <w:spacing w:beforeLines="100" w:before="326" w:afterLines="50" w:after="163"/>
        <w:jc w:val="center"/>
        <w:rPr>
          <w:rFonts w:ascii="宋体" w:eastAsia="宋体" w:hAnsi="宋体" w:cs="宋体"/>
          <w:szCs w:val="21"/>
        </w:rPr>
      </w:pPr>
    </w:p>
    <w:p w:rsidR="00E22D2B" w:rsidRPr="00B92C16" w:rsidRDefault="00E22D2B">
      <w:pPr>
        <w:spacing w:beforeLines="100" w:before="326" w:afterLines="50" w:after="163"/>
        <w:jc w:val="center"/>
        <w:rPr>
          <w:rFonts w:ascii="宋体" w:eastAsia="宋体" w:hAnsi="宋体" w:cs="宋体"/>
          <w:szCs w:val="21"/>
        </w:rPr>
      </w:pPr>
    </w:p>
    <w:p w:rsidR="00E22D2B" w:rsidRPr="00B92C16" w:rsidRDefault="00E22D2B">
      <w:pPr>
        <w:spacing w:beforeLines="100" w:before="326" w:afterLines="50" w:after="163"/>
        <w:jc w:val="center"/>
        <w:rPr>
          <w:rFonts w:ascii="宋体" w:eastAsia="宋体" w:hAnsi="宋体" w:cs="宋体"/>
          <w:szCs w:val="21"/>
        </w:rPr>
      </w:pPr>
    </w:p>
    <w:p w:rsidR="00E22D2B" w:rsidRPr="00B92C16" w:rsidRDefault="00E22D2B">
      <w:pPr>
        <w:spacing w:beforeLines="100" w:before="326" w:afterLines="50" w:after="163"/>
        <w:jc w:val="center"/>
        <w:rPr>
          <w:rFonts w:ascii="宋体" w:eastAsia="宋体" w:hAnsi="宋体" w:cs="宋体"/>
          <w:szCs w:val="21"/>
        </w:rPr>
      </w:pPr>
    </w:p>
    <w:p w:rsidR="00E22D2B" w:rsidRPr="00B92C16" w:rsidRDefault="00E22D2B">
      <w:pPr>
        <w:spacing w:beforeLines="100" w:before="326" w:afterLines="50" w:after="163"/>
        <w:jc w:val="center"/>
        <w:rPr>
          <w:rFonts w:ascii="宋体" w:eastAsia="宋体" w:hAnsi="宋体" w:cs="宋体"/>
          <w:szCs w:val="21"/>
        </w:rPr>
      </w:pPr>
    </w:p>
    <w:p w:rsidR="00E22D2B" w:rsidRPr="00B92C16" w:rsidRDefault="00E22D2B">
      <w:pPr>
        <w:spacing w:beforeLines="100" w:before="326" w:afterLines="50" w:after="163"/>
        <w:jc w:val="center"/>
        <w:rPr>
          <w:rFonts w:ascii="宋体" w:eastAsia="宋体" w:hAnsi="宋体" w:cs="宋体"/>
          <w:szCs w:val="21"/>
        </w:rPr>
      </w:pPr>
    </w:p>
    <w:p w:rsidR="00E22D2B" w:rsidRPr="00B92C16" w:rsidRDefault="00E22D2B">
      <w:pPr>
        <w:spacing w:beforeLines="100" w:before="326" w:afterLines="50" w:after="163"/>
        <w:jc w:val="center"/>
        <w:rPr>
          <w:rFonts w:ascii="宋体" w:eastAsia="宋体" w:hAnsi="宋体" w:cs="宋体"/>
          <w:szCs w:val="21"/>
        </w:rPr>
      </w:pPr>
    </w:p>
    <w:p w:rsidR="00E22D2B" w:rsidRPr="00B92C16" w:rsidRDefault="00E22D2B">
      <w:pPr>
        <w:spacing w:beforeLines="100" w:before="326" w:afterLines="50" w:after="163"/>
        <w:jc w:val="center"/>
        <w:rPr>
          <w:rFonts w:ascii="宋体" w:eastAsia="宋体" w:hAnsi="宋体" w:cs="宋体"/>
          <w:szCs w:val="21"/>
        </w:rPr>
      </w:pPr>
    </w:p>
    <w:p w:rsidR="00E22D2B" w:rsidRPr="00B92C16" w:rsidRDefault="00E22D2B">
      <w:pPr>
        <w:spacing w:beforeLines="100" w:before="326" w:afterLines="50" w:after="163"/>
        <w:jc w:val="center"/>
        <w:rPr>
          <w:rFonts w:ascii="宋体" w:eastAsia="宋体" w:hAnsi="宋体" w:cs="宋体"/>
          <w:szCs w:val="21"/>
        </w:rPr>
      </w:pPr>
    </w:p>
    <w:p w:rsidR="00E22D2B" w:rsidRPr="00B92C16" w:rsidRDefault="00E22D2B">
      <w:pPr>
        <w:spacing w:beforeLines="100" w:before="326" w:afterLines="50" w:after="163"/>
        <w:jc w:val="center"/>
        <w:rPr>
          <w:rFonts w:ascii="宋体" w:eastAsia="宋体" w:hAnsi="宋体" w:cs="宋体"/>
          <w:szCs w:val="21"/>
        </w:rPr>
      </w:pPr>
    </w:p>
    <w:p w:rsidR="00E22D2B" w:rsidRPr="00B92C16" w:rsidRDefault="00E22D2B">
      <w:pPr>
        <w:spacing w:beforeLines="100" w:before="326" w:afterLines="50" w:after="163"/>
        <w:jc w:val="center"/>
        <w:rPr>
          <w:rFonts w:ascii="宋体" w:eastAsia="宋体" w:hAnsi="宋体" w:cs="宋体"/>
          <w:szCs w:val="21"/>
        </w:rPr>
      </w:pPr>
    </w:p>
    <w:p w:rsidR="00E22D2B" w:rsidRPr="00B92C16" w:rsidRDefault="00E22D2B">
      <w:pPr>
        <w:spacing w:beforeLines="100" w:before="326" w:afterLines="50" w:after="163"/>
        <w:jc w:val="center"/>
        <w:rPr>
          <w:rFonts w:ascii="宋体" w:eastAsia="宋体" w:hAnsi="宋体" w:cs="宋体"/>
          <w:szCs w:val="21"/>
        </w:rPr>
      </w:pPr>
    </w:p>
    <w:p w:rsidR="00E22D2B" w:rsidRPr="00B92C16" w:rsidRDefault="00E22D2B">
      <w:pPr>
        <w:spacing w:beforeLines="100" w:before="326" w:afterLines="50" w:after="163"/>
        <w:rPr>
          <w:rFonts w:ascii="宋体" w:eastAsia="宋体" w:hAnsi="宋体" w:cs="宋体"/>
          <w:szCs w:val="21"/>
        </w:rPr>
      </w:pPr>
    </w:p>
    <w:p w:rsidR="00E22D2B" w:rsidRPr="00B92C16" w:rsidRDefault="00E22D2B">
      <w:pPr>
        <w:pStyle w:val="24"/>
        <w:ind w:left="480"/>
        <w:rPr>
          <w:rFonts w:ascii="宋体" w:hAnsi="宋体" w:cs="宋体"/>
          <w:szCs w:val="21"/>
        </w:rPr>
      </w:pPr>
    </w:p>
    <w:p w:rsidR="00E22D2B" w:rsidRPr="00B92C16" w:rsidRDefault="00E22D2B">
      <w:pPr>
        <w:pStyle w:val="24"/>
        <w:ind w:left="480"/>
        <w:rPr>
          <w:rFonts w:ascii="宋体" w:hAnsi="宋体" w:cs="宋体"/>
          <w:szCs w:val="21"/>
        </w:rPr>
      </w:pPr>
    </w:p>
    <w:p w:rsidR="00E22D2B" w:rsidRPr="00B92C16" w:rsidRDefault="00F83290">
      <w:pPr>
        <w:spacing w:beforeLines="100" w:before="326" w:afterLines="50" w:after="163"/>
        <w:jc w:val="center"/>
        <w:outlineLvl w:val="1"/>
        <w:rPr>
          <w:rFonts w:ascii="宋体" w:eastAsia="宋体" w:hAnsi="宋体" w:cs="宋体"/>
          <w:b/>
          <w:sz w:val="28"/>
          <w:szCs w:val="28"/>
        </w:rPr>
      </w:pPr>
      <w:bookmarkStart w:id="511" w:name="_Toc31192"/>
      <w:bookmarkStart w:id="512" w:name="_Toc45177872"/>
      <w:bookmarkStart w:id="513" w:name="_Toc163380734"/>
      <w:r w:rsidRPr="00B92C16">
        <w:rPr>
          <w:rFonts w:ascii="宋体" w:eastAsia="宋体" w:hAnsi="宋体" w:cs="宋体" w:hint="eastAsia"/>
          <w:b/>
          <w:sz w:val="28"/>
          <w:szCs w:val="28"/>
        </w:rPr>
        <w:lastRenderedPageBreak/>
        <w:t>五、资格审查资料</w:t>
      </w:r>
      <w:bookmarkEnd w:id="511"/>
      <w:bookmarkEnd w:id="512"/>
      <w:bookmarkEnd w:id="513"/>
    </w:p>
    <w:p w:rsidR="00E22D2B" w:rsidRPr="00B92C16" w:rsidRDefault="00F83290">
      <w:pPr>
        <w:spacing w:beforeLines="100" w:before="326" w:afterLines="50" w:after="163" w:line="510" w:lineRule="exact"/>
        <w:jc w:val="center"/>
        <w:outlineLvl w:val="2"/>
        <w:rPr>
          <w:rFonts w:ascii="宋体" w:eastAsia="宋体" w:hAnsi="宋体" w:cs="宋体"/>
          <w:sz w:val="21"/>
          <w:szCs w:val="21"/>
        </w:rPr>
      </w:pPr>
      <w:bookmarkStart w:id="514" w:name="_Toc419984923"/>
      <w:bookmarkStart w:id="515" w:name="_Toc45177873"/>
      <w:bookmarkStart w:id="516" w:name="_Toc163380735"/>
      <w:r w:rsidRPr="00B92C16">
        <w:rPr>
          <w:rFonts w:ascii="宋体" w:eastAsia="宋体" w:hAnsi="宋体" w:cs="宋体" w:hint="eastAsia"/>
          <w:sz w:val="21"/>
          <w:szCs w:val="21"/>
        </w:rPr>
        <w:t>（一）供应商基本情况表</w:t>
      </w:r>
      <w:bookmarkEnd w:id="514"/>
      <w:bookmarkEnd w:id="515"/>
      <w:bookmarkEnd w:id="5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9"/>
        <w:gridCol w:w="1051"/>
        <w:gridCol w:w="1196"/>
        <w:gridCol w:w="1163"/>
        <w:gridCol w:w="331"/>
        <w:gridCol w:w="229"/>
        <w:gridCol w:w="1459"/>
        <w:gridCol w:w="305"/>
        <w:gridCol w:w="830"/>
        <w:gridCol w:w="1659"/>
      </w:tblGrid>
      <w:tr w:rsidR="00B92C16" w:rsidRPr="00B92C16">
        <w:trPr>
          <w:trHeight w:val="567"/>
          <w:jc w:val="center"/>
        </w:trPr>
        <w:tc>
          <w:tcPr>
            <w:tcW w:w="1739"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供应商名称</w:t>
            </w:r>
          </w:p>
        </w:tc>
        <w:tc>
          <w:tcPr>
            <w:tcW w:w="8223" w:type="dxa"/>
            <w:gridSpan w:val="9"/>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567"/>
          <w:jc w:val="center"/>
        </w:trPr>
        <w:tc>
          <w:tcPr>
            <w:tcW w:w="1739"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注册地址</w:t>
            </w:r>
          </w:p>
        </w:tc>
        <w:tc>
          <w:tcPr>
            <w:tcW w:w="3970" w:type="dxa"/>
            <w:gridSpan w:val="5"/>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459"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邮政编码</w:t>
            </w:r>
          </w:p>
        </w:tc>
        <w:tc>
          <w:tcPr>
            <w:tcW w:w="2794" w:type="dxa"/>
            <w:gridSpan w:val="3"/>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567"/>
          <w:jc w:val="center"/>
        </w:trPr>
        <w:tc>
          <w:tcPr>
            <w:tcW w:w="1739" w:type="dxa"/>
            <w:vMerge w:val="restart"/>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联系方式</w:t>
            </w:r>
          </w:p>
        </w:tc>
        <w:tc>
          <w:tcPr>
            <w:tcW w:w="1051"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联系人</w:t>
            </w:r>
          </w:p>
        </w:tc>
        <w:tc>
          <w:tcPr>
            <w:tcW w:w="2919" w:type="dxa"/>
            <w:gridSpan w:val="4"/>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459"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电  话</w:t>
            </w:r>
          </w:p>
        </w:tc>
        <w:tc>
          <w:tcPr>
            <w:tcW w:w="2794" w:type="dxa"/>
            <w:gridSpan w:val="3"/>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567"/>
          <w:jc w:val="center"/>
        </w:trPr>
        <w:tc>
          <w:tcPr>
            <w:tcW w:w="1739" w:type="dxa"/>
            <w:vMerge/>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51"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传  真</w:t>
            </w:r>
          </w:p>
        </w:tc>
        <w:tc>
          <w:tcPr>
            <w:tcW w:w="2919" w:type="dxa"/>
            <w:gridSpan w:val="4"/>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459"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网  址</w:t>
            </w:r>
          </w:p>
        </w:tc>
        <w:tc>
          <w:tcPr>
            <w:tcW w:w="2794" w:type="dxa"/>
            <w:gridSpan w:val="3"/>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567"/>
          <w:jc w:val="center"/>
        </w:trPr>
        <w:tc>
          <w:tcPr>
            <w:tcW w:w="1739"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组织结构</w:t>
            </w:r>
          </w:p>
        </w:tc>
        <w:tc>
          <w:tcPr>
            <w:tcW w:w="8223" w:type="dxa"/>
            <w:gridSpan w:val="9"/>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567"/>
          <w:jc w:val="center"/>
        </w:trPr>
        <w:tc>
          <w:tcPr>
            <w:tcW w:w="1739"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法定代表人</w:t>
            </w:r>
          </w:p>
        </w:tc>
        <w:tc>
          <w:tcPr>
            <w:tcW w:w="1051"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姓名</w:t>
            </w:r>
          </w:p>
        </w:tc>
        <w:tc>
          <w:tcPr>
            <w:tcW w:w="1196"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494" w:type="dxa"/>
            <w:gridSpan w:val="2"/>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技术职称</w:t>
            </w:r>
          </w:p>
        </w:tc>
        <w:tc>
          <w:tcPr>
            <w:tcW w:w="1993" w:type="dxa"/>
            <w:gridSpan w:val="3"/>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830"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电话</w:t>
            </w:r>
          </w:p>
        </w:tc>
        <w:tc>
          <w:tcPr>
            <w:tcW w:w="165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567"/>
          <w:jc w:val="center"/>
        </w:trPr>
        <w:tc>
          <w:tcPr>
            <w:tcW w:w="1739"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技术负责人</w:t>
            </w:r>
          </w:p>
        </w:tc>
        <w:tc>
          <w:tcPr>
            <w:tcW w:w="1051"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姓名</w:t>
            </w:r>
          </w:p>
        </w:tc>
        <w:tc>
          <w:tcPr>
            <w:tcW w:w="1196"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494" w:type="dxa"/>
            <w:gridSpan w:val="2"/>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技术职称</w:t>
            </w:r>
          </w:p>
        </w:tc>
        <w:tc>
          <w:tcPr>
            <w:tcW w:w="1993" w:type="dxa"/>
            <w:gridSpan w:val="3"/>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830"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电话</w:t>
            </w:r>
          </w:p>
        </w:tc>
        <w:tc>
          <w:tcPr>
            <w:tcW w:w="165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567"/>
          <w:jc w:val="center"/>
        </w:trPr>
        <w:tc>
          <w:tcPr>
            <w:tcW w:w="1739"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成立时间</w:t>
            </w:r>
          </w:p>
        </w:tc>
        <w:tc>
          <w:tcPr>
            <w:tcW w:w="2247" w:type="dxa"/>
            <w:gridSpan w:val="2"/>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5976" w:type="dxa"/>
            <w:gridSpan w:val="7"/>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员工总人数：</w:t>
            </w:r>
          </w:p>
        </w:tc>
      </w:tr>
      <w:tr w:rsidR="00B92C16" w:rsidRPr="00B92C16">
        <w:trPr>
          <w:trHeight w:val="567"/>
          <w:jc w:val="center"/>
        </w:trPr>
        <w:tc>
          <w:tcPr>
            <w:tcW w:w="1739"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企业资质等级</w:t>
            </w:r>
          </w:p>
        </w:tc>
        <w:tc>
          <w:tcPr>
            <w:tcW w:w="2247" w:type="dxa"/>
            <w:gridSpan w:val="2"/>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163" w:type="dxa"/>
            <w:vMerge w:val="restart"/>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其中</w:t>
            </w:r>
          </w:p>
        </w:tc>
        <w:tc>
          <w:tcPr>
            <w:tcW w:w="2324" w:type="dxa"/>
            <w:gridSpan w:val="4"/>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项目经理</w:t>
            </w:r>
          </w:p>
        </w:tc>
        <w:tc>
          <w:tcPr>
            <w:tcW w:w="2489" w:type="dxa"/>
            <w:gridSpan w:val="2"/>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567"/>
          <w:jc w:val="center"/>
        </w:trPr>
        <w:tc>
          <w:tcPr>
            <w:tcW w:w="1739"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营业执照号</w:t>
            </w:r>
          </w:p>
        </w:tc>
        <w:tc>
          <w:tcPr>
            <w:tcW w:w="2247" w:type="dxa"/>
            <w:gridSpan w:val="2"/>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163" w:type="dxa"/>
            <w:vMerge/>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324" w:type="dxa"/>
            <w:gridSpan w:val="4"/>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高级职称人员</w:t>
            </w:r>
          </w:p>
        </w:tc>
        <w:tc>
          <w:tcPr>
            <w:tcW w:w="2489" w:type="dxa"/>
            <w:gridSpan w:val="2"/>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567"/>
          <w:jc w:val="center"/>
        </w:trPr>
        <w:tc>
          <w:tcPr>
            <w:tcW w:w="1739"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注册资金</w:t>
            </w:r>
          </w:p>
        </w:tc>
        <w:tc>
          <w:tcPr>
            <w:tcW w:w="2247" w:type="dxa"/>
            <w:gridSpan w:val="2"/>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163" w:type="dxa"/>
            <w:vMerge/>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324" w:type="dxa"/>
            <w:gridSpan w:val="4"/>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中级职称人员</w:t>
            </w:r>
          </w:p>
        </w:tc>
        <w:tc>
          <w:tcPr>
            <w:tcW w:w="2489" w:type="dxa"/>
            <w:gridSpan w:val="2"/>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567"/>
          <w:jc w:val="center"/>
        </w:trPr>
        <w:tc>
          <w:tcPr>
            <w:tcW w:w="1739"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开户银行</w:t>
            </w:r>
          </w:p>
        </w:tc>
        <w:tc>
          <w:tcPr>
            <w:tcW w:w="2247" w:type="dxa"/>
            <w:gridSpan w:val="2"/>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163" w:type="dxa"/>
            <w:vMerge/>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324" w:type="dxa"/>
            <w:gridSpan w:val="4"/>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初级职称人员</w:t>
            </w:r>
          </w:p>
        </w:tc>
        <w:tc>
          <w:tcPr>
            <w:tcW w:w="2489" w:type="dxa"/>
            <w:gridSpan w:val="2"/>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567"/>
          <w:jc w:val="center"/>
        </w:trPr>
        <w:tc>
          <w:tcPr>
            <w:tcW w:w="1739"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账号</w:t>
            </w:r>
          </w:p>
        </w:tc>
        <w:tc>
          <w:tcPr>
            <w:tcW w:w="2247" w:type="dxa"/>
            <w:gridSpan w:val="2"/>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163" w:type="dxa"/>
            <w:vMerge/>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324" w:type="dxa"/>
            <w:gridSpan w:val="4"/>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技  工</w:t>
            </w:r>
          </w:p>
        </w:tc>
        <w:tc>
          <w:tcPr>
            <w:tcW w:w="2489" w:type="dxa"/>
            <w:gridSpan w:val="2"/>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2552"/>
          <w:jc w:val="center"/>
        </w:trPr>
        <w:tc>
          <w:tcPr>
            <w:tcW w:w="1739"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经营范围</w:t>
            </w:r>
          </w:p>
        </w:tc>
        <w:tc>
          <w:tcPr>
            <w:tcW w:w="8223" w:type="dxa"/>
            <w:gridSpan w:val="9"/>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567"/>
          <w:jc w:val="center"/>
        </w:trPr>
        <w:tc>
          <w:tcPr>
            <w:tcW w:w="1739"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备注</w:t>
            </w:r>
          </w:p>
        </w:tc>
        <w:tc>
          <w:tcPr>
            <w:tcW w:w="8223" w:type="dxa"/>
            <w:gridSpan w:val="9"/>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bl>
    <w:p w:rsidR="00E22D2B" w:rsidRPr="00B92C16" w:rsidRDefault="00F83290">
      <w:pPr>
        <w:widowControl/>
        <w:jc w:val="left"/>
        <w:rPr>
          <w:rFonts w:ascii="宋体" w:eastAsia="宋体" w:hAnsi="宋体" w:cs="宋体"/>
          <w:sz w:val="21"/>
          <w:szCs w:val="21"/>
        </w:rPr>
      </w:pPr>
      <w:bookmarkStart w:id="517" w:name="_Toc387996998"/>
      <w:bookmarkStart w:id="518" w:name="_Toc394047217"/>
      <w:bookmarkStart w:id="519" w:name="_Toc419984924"/>
      <w:bookmarkStart w:id="520" w:name="_Toc386964047"/>
      <w:r w:rsidRPr="00B92C16">
        <w:rPr>
          <w:rFonts w:ascii="宋体" w:eastAsia="宋体" w:hAnsi="宋体" w:cs="宋体" w:hint="eastAsia"/>
          <w:sz w:val="21"/>
          <w:szCs w:val="21"/>
        </w:rPr>
        <w:br w:type="page"/>
      </w:r>
    </w:p>
    <w:p w:rsidR="00E22D2B" w:rsidRPr="00B92C16" w:rsidRDefault="00F83290">
      <w:pPr>
        <w:spacing w:beforeLines="100" w:before="326" w:afterLines="50" w:after="163" w:line="510" w:lineRule="exact"/>
        <w:jc w:val="center"/>
        <w:outlineLvl w:val="2"/>
        <w:rPr>
          <w:rFonts w:ascii="宋体" w:eastAsia="宋体" w:hAnsi="宋体" w:cs="宋体"/>
          <w:sz w:val="21"/>
          <w:szCs w:val="21"/>
        </w:rPr>
      </w:pPr>
      <w:bookmarkStart w:id="521" w:name="_Toc163380736"/>
      <w:bookmarkStart w:id="522" w:name="_Toc45177874"/>
      <w:r w:rsidRPr="00B92C16">
        <w:rPr>
          <w:rFonts w:ascii="宋体" w:eastAsia="宋体" w:hAnsi="宋体" w:cs="宋体" w:hint="eastAsia"/>
          <w:sz w:val="21"/>
          <w:szCs w:val="21"/>
        </w:rPr>
        <w:lastRenderedPageBreak/>
        <w:t>（二）资格证明材料</w:t>
      </w:r>
      <w:bookmarkEnd w:id="521"/>
    </w:p>
    <w:bookmarkEnd w:id="517"/>
    <w:bookmarkEnd w:id="518"/>
    <w:bookmarkEnd w:id="519"/>
    <w:bookmarkEnd w:id="520"/>
    <w:bookmarkEnd w:id="522"/>
    <w:p w:rsidR="00E22D2B" w:rsidRPr="00B92C16" w:rsidRDefault="00E22D2B">
      <w:pPr>
        <w:spacing w:beforeLines="100" w:before="326" w:afterLines="50" w:after="163"/>
        <w:rPr>
          <w:rFonts w:ascii="宋体" w:eastAsia="宋体" w:hAnsi="宋体" w:cs="宋体"/>
          <w:szCs w:val="21"/>
        </w:rPr>
      </w:pPr>
    </w:p>
    <w:p w:rsidR="00E22D2B" w:rsidRPr="00B92C16" w:rsidRDefault="00F83290">
      <w:pPr>
        <w:widowControl/>
        <w:jc w:val="left"/>
        <w:rPr>
          <w:rFonts w:ascii="宋体" w:eastAsia="宋体" w:hAnsi="宋体" w:cs="宋体"/>
          <w:b/>
          <w:bCs/>
          <w:szCs w:val="18"/>
        </w:rPr>
      </w:pPr>
      <w:r w:rsidRPr="00B92C16">
        <w:rPr>
          <w:rFonts w:ascii="宋体" w:eastAsia="宋体" w:hAnsi="宋体" w:cs="宋体"/>
          <w:b/>
          <w:bCs/>
          <w:szCs w:val="18"/>
        </w:rPr>
        <w:br w:type="page"/>
      </w:r>
    </w:p>
    <w:p w:rsidR="00E22D2B" w:rsidRPr="00B92C16" w:rsidRDefault="00F83290">
      <w:pPr>
        <w:spacing w:line="360" w:lineRule="auto"/>
        <w:ind w:firstLineChars="200" w:firstLine="480"/>
        <w:jc w:val="center"/>
        <w:rPr>
          <w:rFonts w:ascii="宋体" w:eastAsia="宋体" w:hAnsi="宋体" w:cs="宋体"/>
          <w:bCs/>
          <w:szCs w:val="18"/>
        </w:rPr>
      </w:pPr>
      <w:r w:rsidRPr="00B92C16">
        <w:rPr>
          <w:rFonts w:ascii="宋体" w:eastAsia="宋体" w:hAnsi="宋体" w:cs="宋体" w:hint="eastAsia"/>
          <w:bCs/>
          <w:szCs w:val="18"/>
        </w:rPr>
        <w:lastRenderedPageBreak/>
        <w:t>（三）郏县政府采购供应商信用承诺函</w:t>
      </w:r>
    </w:p>
    <w:p w:rsidR="00E22D2B" w:rsidRPr="00B92C16" w:rsidRDefault="00E22D2B">
      <w:pPr>
        <w:spacing w:line="360" w:lineRule="auto"/>
        <w:ind w:firstLineChars="200" w:firstLine="482"/>
        <w:jc w:val="center"/>
        <w:rPr>
          <w:rFonts w:ascii="宋体" w:eastAsia="宋体" w:hAnsi="宋体" w:cs="宋体"/>
          <w:b/>
          <w:bCs/>
          <w:szCs w:val="18"/>
        </w:rPr>
      </w:pPr>
    </w:p>
    <w:p w:rsidR="00E22D2B" w:rsidRPr="00B92C16" w:rsidRDefault="00F83290">
      <w:pPr>
        <w:spacing w:line="360" w:lineRule="auto"/>
        <w:ind w:firstLineChars="200" w:firstLine="480"/>
        <w:rPr>
          <w:rFonts w:ascii="宋体" w:hAnsi="宋体" w:cs="宋体"/>
          <w:szCs w:val="21"/>
        </w:rPr>
      </w:pPr>
      <w:bookmarkStart w:id="523" w:name="_Toc163380737"/>
      <w:bookmarkStart w:id="524" w:name="_Toc8678"/>
      <w:bookmarkStart w:id="525" w:name="_Toc45177875"/>
      <w:r w:rsidRPr="00B92C16">
        <w:rPr>
          <w:rFonts w:ascii="宋体" w:hAnsi="宋体" w:cs="宋体" w:hint="eastAsia"/>
          <w:szCs w:val="21"/>
        </w:rPr>
        <w:t>致</w:t>
      </w:r>
      <w:r w:rsidRPr="00B92C16">
        <w:rPr>
          <w:rFonts w:ascii="宋体" w:hAnsi="宋体" w:cs="宋体" w:hint="eastAsia"/>
          <w:szCs w:val="21"/>
          <w:u w:val="single"/>
        </w:rPr>
        <w:t>（采购人或采购代理机构）</w:t>
      </w:r>
      <w:r w:rsidRPr="00B92C16">
        <w:rPr>
          <w:rFonts w:ascii="宋体" w:hAnsi="宋体" w:cs="宋体" w:hint="eastAsia"/>
          <w:szCs w:val="21"/>
        </w:rPr>
        <w:t>：</w:t>
      </w:r>
    </w:p>
    <w:p w:rsidR="00E22D2B" w:rsidRPr="00B92C16" w:rsidRDefault="00F83290">
      <w:pPr>
        <w:spacing w:line="360" w:lineRule="auto"/>
        <w:ind w:firstLineChars="200" w:firstLine="480"/>
        <w:rPr>
          <w:rFonts w:ascii="宋体" w:hAnsi="宋体" w:cs="宋体"/>
          <w:szCs w:val="21"/>
        </w:rPr>
      </w:pPr>
      <w:r w:rsidRPr="00B92C16">
        <w:rPr>
          <w:rFonts w:ascii="宋体" w:hAnsi="宋体" w:cs="宋体" w:hint="eastAsia"/>
          <w:szCs w:val="21"/>
        </w:rPr>
        <w:t>单位名称：</w:t>
      </w:r>
      <w:r w:rsidRPr="00B92C16">
        <w:rPr>
          <w:rFonts w:ascii="宋体" w:hAnsi="宋体" w:cs="宋体" w:hint="eastAsia"/>
          <w:szCs w:val="21"/>
        </w:rPr>
        <w:tab/>
      </w:r>
      <w:r w:rsidRPr="00B92C16">
        <w:rPr>
          <w:rFonts w:ascii="宋体" w:hAnsi="宋体" w:cs="宋体" w:hint="eastAsia"/>
          <w:szCs w:val="21"/>
        </w:rPr>
        <w:tab/>
      </w:r>
      <w:r w:rsidRPr="00B92C16">
        <w:rPr>
          <w:rFonts w:ascii="宋体" w:hAnsi="宋体" w:cs="宋体" w:hint="eastAsia"/>
          <w:szCs w:val="21"/>
        </w:rPr>
        <w:tab/>
      </w:r>
      <w:r w:rsidRPr="00B92C16">
        <w:rPr>
          <w:rFonts w:ascii="宋体" w:hAnsi="宋体" w:cs="宋体" w:hint="eastAsia"/>
          <w:szCs w:val="21"/>
        </w:rPr>
        <w:tab/>
      </w:r>
      <w:r w:rsidRPr="00B92C16">
        <w:rPr>
          <w:rFonts w:ascii="宋体" w:hAnsi="宋体" w:cs="宋体" w:hint="eastAsia"/>
          <w:szCs w:val="21"/>
        </w:rPr>
        <w:tab/>
      </w:r>
      <w:r w:rsidRPr="00B92C16">
        <w:rPr>
          <w:rFonts w:ascii="宋体" w:hAnsi="宋体" w:cs="宋体" w:hint="eastAsia"/>
          <w:szCs w:val="21"/>
        </w:rPr>
        <w:tab/>
      </w:r>
    </w:p>
    <w:p w:rsidR="00E22D2B" w:rsidRPr="00B92C16" w:rsidRDefault="00F83290">
      <w:pPr>
        <w:spacing w:line="360" w:lineRule="auto"/>
        <w:ind w:firstLineChars="200" w:firstLine="480"/>
        <w:rPr>
          <w:rFonts w:ascii="宋体" w:hAnsi="宋体" w:cs="宋体"/>
          <w:szCs w:val="21"/>
        </w:rPr>
      </w:pPr>
      <w:r w:rsidRPr="00B92C16">
        <w:rPr>
          <w:rFonts w:ascii="宋体" w:hAnsi="宋体" w:cs="宋体" w:hint="eastAsia"/>
          <w:szCs w:val="21"/>
        </w:rPr>
        <w:t>统一社会信用代码：</w:t>
      </w:r>
      <w:r w:rsidRPr="00B92C16">
        <w:rPr>
          <w:rFonts w:ascii="宋体" w:hAnsi="宋体" w:cs="宋体" w:hint="eastAsia"/>
          <w:szCs w:val="21"/>
        </w:rPr>
        <w:tab/>
      </w:r>
      <w:r w:rsidRPr="00B92C16">
        <w:rPr>
          <w:rFonts w:ascii="宋体" w:hAnsi="宋体" w:cs="宋体" w:hint="eastAsia"/>
          <w:szCs w:val="21"/>
        </w:rPr>
        <w:tab/>
      </w:r>
      <w:r w:rsidRPr="00B92C16">
        <w:rPr>
          <w:rFonts w:ascii="宋体" w:hAnsi="宋体" w:cs="宋体" w:hint="eastAsia"/>
          <w:szCs w:val="21"/>
        </w:rPr>
        <w:tab/>
      </w:r>
      <w:r w:rsidRPr="00B92C16">
        <w:rPr>
          <w:rFonts w:ascii="宋体" w:hAnsi="宋体" w:cs="宋体" w:hint="eastAsia"/>
          <w:szCs w:val="21"/>
        </w:rPr>
        <w:tab/>
      </w:r>
      <w:r w:rsidRPr="00B92C16">
        <w:rPr>
          <w:rFonts w:ascii="宋体" w:hAnsi="宋体" w:cs="宋体" w:hint="eastAsia"/>
          <w:szCs w:val="21"/>
        </w:rPr>
        <w:tab/>
      </w:r>
    </w:p>
    <w:p w:rsidR="00E22D2B" w:rsidRPr="00B92C16" w:rsidRDefault="00F83290">
      <w:pPr>
        <w:spacing w:line="360" w:lineRule="auto"/>
        <w:ind w:firstLineChars="200" w:firstLine="480"/>
        <w:rPr>
          <w:rFonts w:ascii="宋体" w:hAnsi="宋体" w:cs="宋体"/>
          <w:szCs w:val="21"/>
        </w:rPr>
      </w:pPr>
      <w:r w:rsidRPr="00B92C16">
        <w:rPr>
          <w:rFonts w:ascii="宋体" w:hAnsi="宋体" w:cs="宋体" w:hint="eastAsia"/>
          <w:szCs w:val="21"/>
        </w:rPr>
        <w:t>法定代表人：</w:t>
      </w:r>
      <w:r w:rsidRPr="00B92C16">
        <w:rPr>
          <w:rFonts w:ascii="宋体" w:hAnsi="宋体" w:cs="宋体" w:hint="eastAsia"/>
          <w:szCs w:val="21"/>
        </w:rPr>
        <w:tab/>
      </w:r>
      <w:r w:rsidRPr="00B92C16">
        <w:rPr>
          <w:rFonts w:ascii="宋体" w:hAnsi="宋体" w:cs="宋体" w:hint="eastAsia"/>
          <w:szCs w:val="21"/>
        </w:rPr>
        <w:tab/>
      </w:r>
      <w:r w:rsidRPr="00B92C16">
        <w:rPr>
          <w:rFonts w:ascii="宋体" w:hAnsi="宋体" w:cs="宋体" w:hint="eastAsia"/>
          <w:szCs w:val="21"/>
        </w:rPr>
        <w:tab/>
      </w:r>
      <w:r w:rsidRPr="00B92C16">
        <w:rPr>
          <w:rFonts w:ascii="宋体" w:hAnsi="宋体" w:cs="宋体" w:hint="eastAsia"/>
          <w:szCs w:val="21"/>
        </w:rPr>
        <w:tab/>
      </w:r>
      <w:r w:rsidRPr="00B92C16">
        <w:rPr>
          <w:rFonts w:ascii="宋体" w:hAnsi="宋体" w:cs="宋体" w:hint="eastAsia"/>
          <w:szCs w:val="21"/>
        </w:rPr>
        <w:tab/>
      </w:r>
      <w:r w:rsidRPr="00B92C16">
        <w:rPr>
          <w:rFonts w:ascii="宋体" w:hAnsi="宋体" w:cs="宋体" w:hint="eastAsia"/>
          <w:szCs w:val="21"/>
        </w:rPr>
        <w:tab/>
      </w:r>
      <w:r w:rsidRPr="00B92C16">
        <w:rPr>
          <w:rFonts w:ascii="宋体" w:hAnsi="宋体" w:cs="宋体" w:hint="eastAsia"/>
          <w:szCs w:val="21"/>
        </w:rPr>
        <w:tab/>
      </w:r>
    </w:p>
    <w:p w:rsidR="00E22D2B" w:rsidRPr="00B92C16" w:rsidRDefault="00F83290">
      <w:pPr>
        <w:spacing w:line="360" w:lineRule="auto"/>
        <w:ind w:firstLineChars="200" w:firstLine="480"/>
        <w:rPr>
          <w:rFonts w:ascii="宋体" w:hAnsi="宋体" w:cs="宋体"/>
          <w:szCs w:val="21"/>
        </w:rPr>
      </w:pPr>
      <w:r w:rsidRPr="00B92C16">
        <w:rPr>
          <w:rFonts w:ascii="宋体" w:hAnsi="宋体" w:cs="宋体" w:hint="eastAsia"/>
          <w:szCs w:val="21"/>
        </w:rPr>
        <w:t>联系地址和电话：</w:t>
      </w:r>
      <w:r w:rsidRPr="00B92C16">
        <w:rPr>
          <w:rFonts w:ascii="宋体" w:hAnsi="宋体" w:cs="宋体" w:hint="eastAsia"/>
          <w:szCs w:val="21"/>
        </w:rPr>
        <w:tab/>
      </w:r>
      <w:r w:rsidRPr="00B92C16">
        <w:rPr>
          <w:rFonts w:ascii="宋体" w:hAnsi="宋体" w:cs="宋体" w:hint="eastAsia"/>
          <w:szCs w:val="21"/>
        </w:rPr>
        <w:tab/>
      </w:r>
      <w:r w:rsidRPr="00B92C16">
        <w:rPr>
          <w:rFonts w:ascii="宋体" w:hAnsi="宋体" w:cs="宋体" w:hint="eastAsia"/>
          <w:szCs w:val="21"/>
        </w:rPr>
        <w:tab/>
      </w:r>
      <w:r w:rsidRPr="00B92C16">
        <w:rPr>
          <w:rFonts w:ascii="宋体" w:hAnsi="宋体" w:cs="宋体" w:hint="eastAsia"/>
          <w:szCs w:val="21"/>
        </w:rPr>
        <w:tab/>
      </w:r>
      <w:r w:rsidRPr="00B92C16">
        <w:rPr>
          <w:rFonts w:ascii="宋体" w:hAnsi="宋体" w:cs="宋体" w:hint="eastAsia"/>
          <w:szCs w:val="21"/>
        </w:rPr>
        <w:tab/>
      </w:r>
      <w:r w:rsidRPr="00B92C16">
        <w:rPr>
          <w:rFonts w:ascii="宋体" w:hAnsi="宋体" w:cs="宋体" w:hint="eastAsia"/>
          <w:szCs w:val="21"/>
        </w:rPr>
        <w:tab/>
      </w:r>
    </w:p>
    <w:p w:rsidR="00E22D2B" w:rsidRPr="00B92C16" w:rsidRDefault="00F83290">
      <w:pPr>
        <w:spacing w:line="360" w:lineRule="auto"/>
        <w:ind w:firstLineChars="200" w:firstLine="480"/>
        <w:rPr>
          <w:rFonts w:ascii="宋体" w:hAnsi="宋体" w:cs="宋体"/>
          <w:szCs w:val="21"/>
        </w:rPr>
      </w:pPr>
      <w:r w:rsidRPr="00B92C16">
        <w:rPr>
          <w:rFonts w:ascii="宋体" w:hAnsi="宋体" w:cs="宋体" w:hint="eastAsia"/>
          <w:szCs w:val="21"/>
        </w:rPr>
        <w:t>我单位自愿参加本次政府采购活动，严格遵守《中华人民共和国政府采购法》及相关法律法规，依法诚信经营，无条件遵守本次政府采购活动的各项规定.我单位郑重承诺，本公司符合《中华人民共和国政府采购法》第二十二条规定的条件：</w:t>
      </w:r>
    </w:p>
    <w:p w:rsidR="00E22D2B" w:rsidRPr="00B92C16" w:rsidRDefault="00F83290">
      <w:pPr>
        <w:spacing w:line="360" w:lineRule="auto"/>
        <w:ind w:firstLineChars="200" w:firstLine="480"/>
        <w:rPr>
          <w:rFonts w:ascii="宋体" w:hAnsi="宋体" w:cs="宋体"/>
          <w:szCs w:val="21"/>
        </w:rPr>
      </w:pPr>
      <w:r w:rsidRPr="00B92C16">
        <w:rPr>
          <w:rFonts w:ascii="宋体" w:hAnsi="宋体" w:cs="宋体" w:hint="eastAsia"/>
          <w:szCs w:val="21"/>
        </w:rPr>
        <w:t>（一）具有独立承担民事责任的能力；</w:t>
      </w:r>
    </w:p>
    <w:p w:rsidR="00E22D2B" w:rsidRPr="00B92C16" w:rsidRDefault="00F83290">
      <w:pPr>
        <w:spacing w:line="360" w:lineRule="auto"/>
        <w:ind w:firstLineChars="200" w:firstLine="480"/>
        <w:rPr>
          <w:rFonts w:ascii="宋体" w:hAnsi="宋体" w:cs="宋体"/>
          <w:szCs w:val="21"/>
        </w:rPr>
      </w:pPr>
      <w:r w:rsidRPr="00B92C16">
        <w:rPr>
          <w:rFonts w:ascii="宋体" w:hAnsi="宋体" w:cs="宋体" w:hint="eastAsia"/>
          <w:szCs w:val="21"/>
        </w:rPr>
        <w:t>（二）具有良好的商业信誉和健全的财务会计制度；</w:t>
      </w:r>
    </w:p>
    <w:p w:rsidR="00E22D2B" w:rsidRPr="00B92C16" w:rsidRDefault="00F83290">
      <w:pPr>
        <w:spacing w:line="360" w:lineRule="auto"/>
        <w:ind w:firstLineChars="200" w:firstLine="480"/>
        <w:rPr>
          <w:rFonts w:ascii="宋体" w:hAnsi="宋体" w:cs="宋体"/>
          <w:szCs w:val="21"/>
        </w:rPr>
      </w:pPr>
      <w:r w:rsidRPr="00B92C16">
        <w:rPr>
          <w:rFonts w:ascii="宋体" w:hAnsi="宋体" w:cs="宋体" w:hint="eastAsia"/>
          <w:szCs w:val="21"/>
        </w:rPr>
        <w:t>（三）具有履行合同所必需的设备和专业技术能力；</w:t>
      </w:r>
    </w:p>
    <w:p w:rsidR="00E22D2B" w:rsidRPr="00B92C16" w:rsidRDefault="00F83290">
      <w:pPr>
        <w:spacing w:line="360" w:lineRule="auto"/>
        <w:ind w:firstLineChars="200" w:firstLine="480"/>
        <w:rPr>
          <w:rFonts w:ascii="宋体" w:hAnsi="宋体" w:cs="宋体"/>
          <w:szCs w:val="21"/>
        </w:rPr>
      </w:pPr>
      <w:r w:rsidRPr="00B92C16">
        <w:rPr>
          <w:rFonts w:ascii="宋体" w:hAnsi="宋体" w:cs="宋体" w:hint="eastAsia"/>
          <w:szCs w:val="21"/>
        </w:rPr>
        <w:t>（四）有依法缴纳税收和社会保障资金的良好记录；</w:t>
      </w:r>
    </w:p>
    <w:p w:rsidR="00E22D2B" w:rsidRPr="00B92C16" w:rsidRDefault="00F83290">
      <w:pPr>
        <w:spacing w:line="360" w:lineRule="auto"/>
        <w:ind w:firstLineChars="200" w:firstLine="480"/>
        <w:rPr>
          <w:rFonts w:ascii="宋体" w:hAnsi="宋体" w:cs="宋体"/>
          <w:szCs w:val="21"/>
        </w:rPr>
      </w:pPr>
      <w:r w:rsidRPr="00B92C16">
        <w:rPr>
          <w:rFonts w:ascii="宋体" w:hAnsi="宋体" w:cs="宋体" w:hint="eastAsia"/>
          <w:szCs w:val="21"/>
        </w:rPr>
        <w:t>（五）参加政府采购活动前三年内，在经营活动中没有重大违法记录；</w:t>
      </w:r>
    </w:p>
    <w:p w:rsidR="00E22D2B" w:rsidRPr="00B92C16" w:rsidRDefault="00F83290">
      <w:pPr>
        <w:spacing w:line="360" w:lineRule="auto"/>
        <w:ind w:firstLineChars="200" w:firstLine="480"/>
        <w:rPr>
          <w:rFonts w:ascii="宋体" w:hAnsi="宋体" w:cs="宋体"/>
          <w:szCs w:val="21"/>
        </w:rPr>
      </w:pPr>
      <w:r w:rsidRPr="00B92C16">
        <w:rPr>
          <w:rFonts w:ascii="宋体" w:hAnsi="宋体" w:cs="宋体" w:hint="eastAsia"/>
          <w:szCs w:val="21"/>
        </w:rPr>
        <w:t>（六）法律、行政法规规定的其他条件。</w:t>
      </w:r>
    </w:p>
    <w:p w:rsidR="00E22D2B" w:rsidRPr="00B92C16" w:rsidRDefault="00F83290">
      <w:pPr>
        <w:spacing w:line="360" w:lineRule="auto"/>
        <w:ind w:firstLineChars="200" w:firstLine="480"/>
        <w:rPr>
          <w:rFonts w:ascii="宋体" w:hAnsi="宋体" w:cs="宋体"/>
          <w:szCs w:val="21"/>
        </w:rPr>
      </w:pPr>
      <w:r w:rsidRPr="00B92C16">
        <w:rPr>
          <w:rFonts w:ascii="宋体" w:hAnsi="宋体" w:cs="宋体" w:hint="eastAsia"/>
          <w:szCs w:val="21"/>
        </w:rPr>
        <w:t>我单位保证上述承诺事项的真实性，如有弄虚作假或其他违法违规行为，愿意承担一切法律责任，并承担因此所造成的一切损失。</w:t>
      </w:r>
    </w:p>
    <w:p w:rsidR="00E22D2B" w:rsidRPr="00B92C16" w:rsidRDefault="00E22D2B">
      <w:pPr>
        <w:spacing w:line="360" w:lineRule="auto"/>
        <w:rPr>
          <w:rFonts w:ascii="宋体" w:hAnsi="宋体" w:cs="宋体"/>
          <w:b/>
          <w:bCs/>
          <w:szCs w:val="21"/>
        </w:rPr>
      </w:pPr>
    </w:p>
    <w:p w:rsidR="00E22D2B" w:rsidRPr="00B92C16" w:rsidRDefault="00E22D2B">
      <w:pPr>
        <w:spacing w:line="360" w:lineRule="auto"/>
        <w:ind w:firstLineChars="200" w:firstLine="480"/>
        <w:rPr>
          <w:rFonts w:ascii="宋体" w:hAnsi="宋体" w:cs="宋体"/>
          <w:szCs w:val="21"/>
        </w:rPr>
      </w:pPr>
    </w:p>
    <w:p w:rsidR="00E22D2B" w:rsidRPr="00B92C16" w:rsidRDefault="00F83290">
      <w:pPr>
        <w:spacing w:line="360" w:lineRule="auto"/>
        <w:rPr>
          <w:rFonts w:ascii="宋体" w:hAnsi="宋体" w:cs="宋体"/>
          <w:szCs w:val="21"/>
        </w:rPr>
      </w:pPr>
      <w:r w:rsidRPr="00B92C16">
        <w:rPr>
          <w:rFonts w:ascii="宋体" w:hAnsi="宋体" w:cs="宋体" w:hint="eastAsia"/>
          <w:szCs w:val="21"/>
        </w:rPr>
        <w:t>供应商名称：</w:t>
      </w:r>
      <w:r w:rsidRPr="00B92C16">
        <w:rPr>
          <w:rFonts w:ascii="宋体" w:hAnsi="宋体" w:cs="宋体" w:hint="eastAsia"/>
          <w:szCs w:val="21"/>
          <w:u w:val="single"/>
        </w:rPr>
        <w:t xml:space="preserve">                    </w:t>
      </w:r>
      <w:r w:rsidRPr="00B92C16">
        <w:rPr>
          <w:rFonts w:ascii="宋体" w:hAnsi="宋体" w:cs="宋体" w:hint="eastAsia"/>
          <w:szCs w:val="21"/>
        </w:rPr>
        <w:t xml:space="preserve">（企业电子印章）  </w:t>
      </w:r>
    </w:p>
    <w:p w:rsidR="00E22D2B" w:rsidRPr="00B92C16" w:rsidRDefault="00F83290">
      <w:pPr>
        <w:spacing w:line="360" w:lineRule="auto"/>
        <w:rPr>
          <w:rFonts w:ascii="宋体" w:hAnsi="宋体" w:cs="宋体"/>
          <w:szCs w:val="21"/>
        </w:rPr>
      </w:pPr>
      <w:r w:rsidRPr="00B92C16">
        <w:rPr>
          <w:rFonts w:ascii="宋体" w:hAnsi="宋体" w:cs="宋体" w:hint="eastAsia"/>
          <w:szCs w:val="21"/>
        </w:rPr>
        <w:t>法定代表人：</w:t>
      </w:r>
      <w:r w:rsidRPr="00B92C16">
        <w:rPr>
          <w:rFonts w:ascii="宋体" w:hAnsi="宋体" w:cs="宋体" w:hint="eastAsia"/>
          <w:szCs w:val="21"/>
          <w:u w:val="single"/>
        </w:rPr>
        <w:t xml:space="preserve">                    </w:t>
      </w:r>
      <w:r w:rsidRPr="00B92C16">
        <w:rPr>
          <w:rFonts w:ascii="宋体" w:hAnsi="宋体" w:cs="宋体" w:hint="eastAsia"/>
          <w:szCs w:val="21"/>
        </w:rPr>
        <w:t xml:space="preserve"> （电子签章）   </w:t>
      </w:r>
    </w:p>
    <w:p w:rsidR="00E22D2B" w:rsidRPr="00B92C16" w:rsidRDefault="00F83290">
      <w:pPr>
        <w:spacing w:line="360" w:lineRule="auto"/>
        <w:rPr>
          <w:rFonts w:ascii="宋体" w:hAnsi="宋体" w:cs="宋体"/>
          <w:szCs w:val="21"/>
        </w:rPr>
      </w:pPr>
      <w:r w:rsidRPr="00B92C16">
        <w:rPr>
          <w:rFonts w:ascii="宋体" w:hAnsi="宋体" w:cs="宋体" w:hint="eastAsia"/>
          <w:kern w:val="0"/>
          <w:szCs w:val="21"/>
        </w:rPr>
        <w:t xml:space="preserve">日  </w:t>
      </w:r>
      <w:r w:rsidRPr="00B92C16">
        <w:rPr>
          <w:rFonts w:ascii="宋体" w:hAnsi="宋体" w:cs="宋体" w:hint="eastAsia"/>
          <w:szCs w:val="21"/>
        </w:rPr>
        <w:t xml:space="preserve"> </w:t>
      </w:r>
      <w:r w:rsidRPr="00B92C16">
        <w:rPr>
          <w:rFonts w:ascii="宋体" w:hAnsi="宋体" w:cs="宋体" w:hint="eastAsia"/>
          <w:kern w:val="0"/>
          <w:szCs w:val="21"/>
        </w:rPr>
        <w:t xml:space="preserve"> 期：</w:t>
      </w:r>
      <w:r w:rsidRPr="00B92C16">
        <w:rPr>
          <w:rFonts w:ascii="宋体" w:hAnsi="宋体" w:cs="宋体" w:hint="eastAsia"/>
          <w:szCs w:val="21"/>
          <w:u w:val="single"/>
        </w:rPr>
        <w:t xml:space="preserve">      </w:t>
      </w:r>
      <w:r w:rsidRPr="00B92C16">
        <w:rPr>
          <w:rFonts w:ascii="宋体" w:hAnsi="宋体" w:cs="宋体" w:hint="eastAsia"/>
          <w:szCs w:val="21"/>
        </w:rPr>
        <w:t xml:space="preserve"> 年</w:t>
      </w:r>
      <w:r w:rsidRPr="00B92C16">
        <w:rPr>
          <w:rFonts w:ascii="宋体" w:hAnsi="宋体" w:cs="宋体" w:hint="eastAsia"/>
          <w:szCs w:val="21"/>
          <w:u w:val="single"/>
        </w:rPr>
        <w:t xml:space="preserve">     </w:t>
      </w:r>
      <w:r w:rsidRPr="00B92C16">
        <w:rPr>
          <w:rFonts w:ascii="宋体" w:hAnsi="宋体" w:cs="宋体" w:hint="eastAsia"/>
          <w:szCs w:val="21"/>
        </w:rPr>
        <w:t>月</w:t>
      </w:r>
      <w:r w:rsidRPr="00B92C16">
        <w:rPr>
          <w:rFonts w:ascii="宋体" w:hAnsi="宋体" w:cs="宋体" w:hint="eastAsia"/>
          <w:szCs w:val="21"/>
          <w:u w:val="single"/>
        </w:rPr>
        <w:t xml:space="preserve">     </w:t>
      </w:r>
      <w:r w:rsidRPr="00B92C16">
        <w:rPr>
          <w:rFonts w:ascii="宋体" w:hAnsi="宋体" w:cs="宋体" w:hint="eastAsia"/>
          <w:szCs w:val="21"/>
        </w:rPr>
        <w:t>日</w:t>
      </w:r>
    </w:p>
    <w:p w:rsidR="00E22D2B" w:rsidRPr="00B92C16" w:rsidRDefault="00E22D2B">
      <w:pPr>
        <w:spacing w:line="360" w:lineRule="auto"/>
        <w:ind w:firstLineChars="200" w:firstLine="480"/>
        <w:rPr>
          <w:rFonts w:ascii="宋体" w:hAnsi="宋体" w:cs="宋体"/>
          <w:szCs w:val="21"/>
        </w:rPr>
      </w:pPr>
    </w:p>
    <w:p w:rsidR="00E22D2B" w:rsidRPr="00B92C16" w:rsidRDefault="00F83290">
      <w:pPr>
        <w:spacing w:line="360" w:lineRule="auto"/>
        <w:ind w:firstLineChars="200" w:firstLine="480"/>
        <w:rPr>
          <w:rFonts w:ascii="宋体" w:hAnsi="宋体" w:cs="宋体"/>
          <w:szCs w:val="21"/>
        </w:rPr>
      </w:pPr>
      <w:r w:rsidRPr="00B92C16">
        <w:rPr>
          <w:rFonts w:ascii="宋体" w:hAnsi="宋体" w:cs="宋体" w:hint="eastAsia"/>
          <w:szCs w:val="21"/>
        </w:rPr>
        <w:t>注：1．供应商须在投标文件中按此模板提供承诺书，未提供视为未实质性响应招标文件要求，按无效投标处理。</w:t>
      </w:r>
    </w:p>
    <w:p w:rsidR="00E22D2B" w:rsidRPr="00B92C16" w:rsidRDefault="00F83290">
      <w:pPr>
        <w:spacing w:line="360" w:lineRule="auto"/>
        <w:ind w:firstLineChars="200" w:firstLine="480"/>
      </w:pPr>
      <w:r w:rsidRPr="00B92C16">
        <w:rPr>
          <w:rFonts w:ascii="宋体" w:hAnsi="宋体" w:cs="宋体" w:hint="eastAsia"/>
          <w:szCs w:val="21"/>
        </w:rPr>
        <w:t>2.供应商的法定代表人或者授权代表的签字或盖章应真实、有效，如由授权代表签字或盖章的，应提供“法定代表人授权书”。</w:t>
      </w:r>
    </w:p>
    <w:p w:rsidR="00E22D2B" w:rsidRPr="00B92C16" w:rsidRDefault="00F83290">
      <w:pPr>
        <w:spacing w:beforeLines="100" w:before="326" w:afterLines="50" w:after="163"/>
        <w:jc w:val="center"/>
        <w:outlineLvl w:val="1"/>
        <w:rPr>
          <w:rFonts w:ascii="宋体" w:eastAsia="宋体" w:hAnsi="宋体" w:cs="宋体"/>
          <w:b/>
          <w:sz w:val="28"/>
          <w:szCs w:val="28"/>
        </w:rPr>
      </w:pPr>
      <w:r w:rsidRPr="00B92C16">
        <w:rPr>
          <w:rFonts w:ascii="宋体" w:eastAsia="宋体" w:hAnsi="宋体" w:cs="宋体" w:hint="eastAsia"/>
          <w:b/>
          <w:sz w:val="28"/>
          <w:szCs w:val="28"/>
        </w:rPr>
        <w:lastRenderedPageBreak/>
        <w:t>六、项目管理机构</w:t>
      </w:r>
      <w:bookmarkEnd w:id="523"/>
      <w:bookmarkEnd w:id="524"/>
      <w:bookmarkEnd w:id="525"/>
    </w:p>
    <w:p w:rsidR="00E22D2B" w:rsidRPr="00B92C16" w:rsidRDefault="00F83290">
      <w:pPr>
        <w:spacing w:beforeLines="100" w:before="326" w:afterLines="50" w:after="163" w:line="510" w:lineRule="exact"/>
        <w:jc w:val="center"/>
        <w:outlineLvl w:val="2"/>
        <w:rPr>
          <w:rFonts w:ascii="宋体" w:eastAsia="宋体" w:hAnsi="宋体" w:cs="宋体"/>
          <w:sz w:val="21"/>
          <w:szCs w:val="21"/>
        </w:rPr>
      </w:pPr>
      <w:bookmarkStart w:id="526" w:name="_Toc163380738"/>
      <w:bookmarkStart w:id="527" w:name="_Toc45177876"/>
      <w:bookmarkStart w:id="528" w:name="_Toc419984931"/>
      <w:r w:rsidRPr="00B92C16">
        <w:rPr>
          <w:rFonts w:ascii="宋体" w:eastAsia="宋体" w:hAnsi="宋体" w:cs="宋体" w:hint="eastAsia"/>
          <w:sz w:val="21"/>
          <w:szCs w:val="21"/>
        </w:rPr>
        <w:t>（一）项目管理机构组成表</w:t>
      </w:r>
      <w:bookmarkEnd w:id="526"/>
      <w:bookmarkEnd w:id="527"/>
      <w:bookmarkEnd w:id="5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1071"/>
        <w:gridCol w:w="1070"/>
        <w:gridCol w:w="1712"/>
        <w:gridCol w:w="1164"/>
        <w:gridCol w:w="1190"/>
        <w:gridCol w:w="1284"/>
        <w:gridCol w:w="8"/>
        <w:gridCol w:w="1061"/>
        <w:gridCol w:w="8"/>
      </w:tblGrid>
      <w:tr w:rsidR="00B92C16" w:rsidRPr="00B92C16">
        <w:trPr>
          <w:trHeight w:val="426"/>
        </w:trPr>
        <w:tc>
          <w:tcPr>
            <w:tcW w:w="1070" w:type="dxa"/>
            <w:vMerge w:val="restart"/>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职务</w:t>
            </w:r>
          </w:p>
        </w:tc>
        <w:tc>
          <w:tcPr>
            <w:tcW w:w="1071" w:type="dxa"/>
            <w:vMerge w:val="restart"/>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姓名</w:t>
            </w:r>
          </w:p>
        </w:tc>
        <w:tc>
          <w:tcPr>
            <w:tcW w:w="1070" w:type="dxa"/>
            <w:vMerge w:val="restart"/>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职称</w:t>
            </w:r>
          </w:p>
        </w:tc>
        <w:tc>
          <w:tcPr>
            <w:tcW w:w="5358" w:type="dxa"/>
            <w:gridSpan w:val="5"/>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执业或职业资格证明</w:t>
            </w:r>
          </w:p>
        </w:tc>
        <w:tc>
          <w:tcPr>
            <w:tcW w:w="1069" w:type="dxa"/>
            <w:gridSpan w:val="2"/>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备注</w:t>
            </w:r>
          </w:p>
        </w:tc>
      </w:tr>
      <w:tr w:rsidR="00B92C16" w:rsidRPr="00B92C16">
        <w:trPr>
          <w:gridAfter w:val="1"/>
          <w:wAfter w:w="8" w:type="dxa"/>
          <w:trHeight w:val="426"/>
        </w:trPr>
        <w:tc>
          <w:tcPr>
            <w:tcW w:w="1070" w:type="dxa"/>
            <w:vMerge/>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71" w:type="dxa"/>
            <w:vMerge/>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70" w:type="dxa"/>
            <w:vMerge/>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712"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证书名称</w:t>
            </w:r>
          </w:p>
        </w:tc>
        <w:tc>
          <w:tcPr>
            <w:tcW w:w="1164"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级别</w:t>
            </w:r>
          </w:p>
        </w:tc>
        <w:tc>
          <w:tcPr>
            <w:tcW w:w="1190"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证号</w:t>
            </w:r>
          </w:p>
        </w:tc>
        <w:tc>
          <w:tcPr>
            <w:tcW w:w="1284"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专业</w:t>
            </w:r>
          </w:p>
        </w:tc>
        <w:tc>
          <w:tcPr>
            <w:tcW w:w="1069" w:type="dxa"/>
            <w:gridSpan w:val="2"/>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gridAfter w:val="1"/>
          <w:wAfter w:w="8" w:type="dxa"/>
          <w:trHeight w:val="426"/>
        </w:trPr>
        <w:tc>
          <w:tcPr>
            <w:tcW w:w="107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71"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7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712"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164"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19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284"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69" w:type="dxa"/>
            <w:gridSpan w:val="2"/>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gridAfter w:val="1"/>
          <w:wAfter w:w="8" w:type="dxa"/>
          <w:trHeight w:val="426"/>
        </w:trPr>
        <w:tc>
          <w:tcPr>
            <w:tcW w:w="107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71"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7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712"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164"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19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284"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69" w:type="dxa"/>
            <w:gridSpan w:val="2"/>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gridAfter w:val="1"/>
          <w:wAfter w:w="8" w:type="dxa"/>
          <w:trHeight w:val="426"/>
        </w:trPr>
        <w:tc>
          <w:tcPr>
            <w:tcW w:w="107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71"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7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712"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164"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19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284"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69" w:type="dxa"/>
            <w:gridSpan w:val="2"/>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gridAfter w:val="1"/>
          <w:wAfter w:w="8" w:type="dxa"/>
          <w:trHeight w:val="426"/>
        </w:trPr>
        <w:tc>
          <w:tcPr>
            <w:tcW w:w="107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71"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7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712"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164"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19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284"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69" w:type="dxa"/>
            <w:gridSpan w:val="2"/>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gridAfter w:val="1"/>
          <w:wAfter w:w="8" w:type="dxa"/>
          <w:trHeight w:val="426"/>
        </w:trPr>
        <w:tc>
          <w:tcPr>
            <w:tcW w:w="107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71"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7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712"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164"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19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284"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69" w:type="dxa"/>
            <w:gridSpan w:val="2"/>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gridAfter w:val="1"/>
          <w:wAfter w:w="8" w:type="dxa"/>
          <w:trHeight w:val="426"/>
        </w:trPr>
        <w:tc>
          <w:tcPr>
            <w:tcW w:w="107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71"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7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712"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164"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19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284"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69" w:type="dxa"/>
            <w:gridSpan w:val="2"/>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gridAfter w:val="1"/>
          <w:wAfter w:w="8" w:type="dxa"/>
          <w:trHeight w:val="426"/>
        </w:trPr>
        <w:tc>
          <w:tcPr>
            <w:tcW w:w="107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71"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7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712"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164"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19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284"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69" w:type="dxa"/>
            <w:gridSpan w:val="2"/>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gridAfter w:val="1"/>
          <w:wAfter w:w="8" w:type="dxa"/>
          <w:trHeight w:val="426"/>
        </w:trPr>
        <w:tc>
          <w:tcPr>
            <w:tcW w:w="107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71"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7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712"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164"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19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284"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69" w:type="dxa"/>
            <w:gridSpan w:val="2"/>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gridAfter w:val="1"/>
          <w:wAfter w:w="8" w:type="dxa"/>
          <w:trHeight w:val="426"/>
        </w:trPr>
        <w:tc>
          <w:tcPr>
            <w:tcW w:w="107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71"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7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712"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164"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19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284"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69" w:type="dxa"/>
            <w:gridSpan w:val="2"/>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gridAfter w:val="1"/>
          <w:wAfter w:w="8" w:type="dxa"/>
          <w:trHeight w:val="426"/>
        </w:trPr>
        <w:tc>
          <w:tcPr>
            <w:tcW w:w="107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71"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7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712"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164"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19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284"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69" w:type="dxa"/>
            <w:gridSpan w:val="2"/>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gridAfter w:val="1"/>
          <w:wAfter w:w="8" w:type="dxa"/>
          <w:trHeight w:val="426"/>
        </w:trPr>
        <w:tc>
          <w:tcPr>
            <w:tcW w:w="107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71"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7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712"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164"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19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284"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69" w:type="dxa"/>
            <w:gridSpan w:val="2"/>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gridAfter w:val="1"/>
          <w:wAfter w:w="8" w:type="dxa"/>
          <w:trHeight w:val="426"/>
        </w:trPr>
        <w:tc>
          <w:tcPr>
            <w:tcW w:w="107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71"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7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712"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164"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19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284"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69" w:type="dxa"/>
            <w:gridSpan w:val="2"/>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gridAfter w:val="1"/>
          <w:wAfter w:w="8" w:type="dxa"/>
          <w:trHeight w:val="426"/>
        </w:trPr>
        <w:tc>
          <w:tcPr>
            <w:tcW w:w="107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71"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7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712"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164"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19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284"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69" w:type="dxa"/>
            <w:gridSpan w:val="2"/>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gridAfter w:val="1"/>
          <w:wAfter w:w="8" w:type="dxa"/>
          <w:trHeight w:val="426"/>
        </w:trPr>
        <w:tc>
          <w:tcPr>
            <w:tcW w:w="107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71"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7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712"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164"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19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284"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69" w:type="dxa"/>
            <w:gridSpan w:val="2"/>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gridAfter w:val="1"/>
          <w:wAfter w:w="8" w:type="dxa"/>
          <w:trHeight w:val="426"/>
        </w:trPr>
        <w:tc>
          <w:tcPr>
            <w:tcW w:w="107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71"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7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712"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164"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19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284"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69" w:type="dxa"/>
            <w:gridSpan w:val="2"/>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gridAfter w:val="1"/>
          <w:wAfter w:w="8" w:type="dxa"/>
          <w:trHeight w:val="426"/>
        </w:trPr>
        <w:tc>
          <w:tcPr>
            <w:tcW w:w="107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71"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7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712"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164"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19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284"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69" w:type="dxa"/>
            <w:gridSpan w:val="2"/>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E22D2B" w:rsidRPr="00B92C16">
        <w:trPr>
          <w:gridAfter w:val="1"/>
          <w:wAfter w:w="8" w:type="dxa"/>
          <w:trHeight w:val="426"/>
        </w:trPr>
        <w:tc>
          <w:tcPr>
            <w:tcW w:w="107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71"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7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712"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164"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19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284"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069" w:type="dxa"/>
            <w:gridSpan w:val="2"/>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bl>
    <w:p w:rsidR="00E22D2B" w:rsidRPr="00B92C16" w:rsidRDefault="00E22D2B">
      <w:pPr>
        <w:spacing w:line="420" w:lineRule="exact"/>
        <w:rPr>
          <w:rFonts w:ascii="宋体" w:eastAsia="宋体" w:hAnsi="宋体" w:cs="宋体"/>
          <w:szCs w:val="21"/>
        </w:rPr>
      </w:pPr>
    </w:p>
    <w:p w:rsidR="00E22D2B" w:rsidRPr="00B92C16" w:rsidRDefault="00E22D2B">
      <w:pPr>
        <w:spacing w:beforeLines="100" w:before="326" w:afterLines="50" w:after="163" w:line="510" w:lineRule="exact"/>
        <w:outlineLvl w:val="2"/>
        <w:rPr>
          <w:rFonts w:ascii="宋体" w:eastAsia="宋体" w:hAnsi="宋体" w:cs="宋体"/>
          <w:sz w:val="21"/>
          <w:szCs w:val="21"/>
        </w:rPr>
      </w:pPr>
      <w:bookmarkStart w:id="529" w:name="_Toc419984932"/>
      <w:bookmarkStart w:id="530" w:name="_Toc163380739"/>
      <w:bookmarkStart w:id="531" w:name="_Toc45177877"/>
    </w:p>
    <w:p w:rsidR="00E22D2B" w:rsidRPr="00B92C16" w:rsidRDefault="00E22D2B">
      <w:pPr>
        <w:spacing w:beforeLines="100" w:before="326" w:afterLines="50" w:after="163" w:line="510" w:lineRule="exact"/>
        <w:outlineLvl w:val="2"/>
        <w:rPr>
          <w:rFonts w:ascii="宋体" w:eastAsia="宋体" w:hAnsi="宋体" w:cs="宋体"/>
          <w:sz w:val="21"/>
          <w:szCs w:val="21"/>
        </w:rPr>
      </w:pPr>
    </w:p>
    <w:p w:rsidR="00E22D2B" w:rsidRPr="00B92C16" w:rsidRDefault="00E22D2B">
      <w:pPr>
        <w:spacing w:beforeLines="100" w:before="326" w:afterLines="50" w:after="163" w:line="510" w:lineRule="exact"/>
        <w:outlineLvl w:val="2"/>
        <w:rPr>
          <w:rFonts w:ascii="宋体" w:eastAsia="宋体" w:hAnsi="宋体" w:cs="宋体"/>
          <w:sz w:val="21"/>
          <w:szCs w:val="21"/>
        </w:rPr>
      </w:pPr>
    </w:p>
    <w:p w:rsidR="00E22D2B" w:rsidRPr="00B92C16" w:rsidRDefault="00E22D2B">
      <w:pPr>
        <w:spacing w:beforeLines="100" w:before="326" w:afterLines="50" w:after="163" w:line="510" w:lineRule="exact"/>
        <w:outlineLvl w:val="2"/>
        <w:rPr>
          <w:rFonts w:ascii="宋体" w:eastAsia="宋体" w:hAnsi="宋体" w:cs="宋体"/>
          <w:sz w:val="21"/>
          <w:szCs w:val="21"/>
        </w:rPr>
      </w:pPr>
    </w:p>
    <w:p w:rsidR="00E22D2B" w:rsidRPr="00B92C16" w:rsidRDefault="00F83290">
      <w:pPr>
        <w:spacing w:beforeLines="100" w:before="326" w:afterLines="50" w:after="163" w:line="510" w:lineRule="exact"/>
        <w:jc w:val="center"/>
        <w:outlineLvl w:val="2"/>
        <w:rPr>
          <w:rFonts w:ascii="宋体" w:eastAsia="宋体" w:hAnsi="宋体" w:cs="宋体"/>
          <w:sz w:val="21"/>
          <w:szCs w:val="21"/>
        </w:rPr>
      </w:pPr>
      <w:r w:rsidRPr="00B92C16">
        <w:rPr>
          <w:rFonts w:ascii="宋体" w:eastAsia="宋体" w:hAnsi="宋体" w:cs="宋体" w:hint="eastAsia"/>
          <w:sz w:val="21"/>
          <w:szCs w:val="21"/>
        </w:rPr>
        <w:lastRenderedPageBreak/>
        <w:t>（二）主要人员简历表</w:t>
      </w:r>
      <w:bookmarkEnd w:id="529"/>
      <w:bookmarkEnd w:id="530"/>
      <w:bookmarkEnd w:id="531"/>
    </w:p>
    <w:p w:rsidR="00E22D2B" w:rsidRPr="00B92C16" w:rsidRDefault="00F83290">
      <w:pPr>
        <w:spacing w:line="420" w:lineRule="exact"/>
        <w:rPr>
          <w:rFonts w:ascii="宋体" w:eastAsia="宋体" w:hAnsi="宋体" w:cs="宋体"/>
          <w:sz w:val="21"/>
          <w:szCs w:val="21"/>
        </w:rPr>
      </w:pPr>
      <w:r w:rsidRPr="00B92C16">
        <w:rPr>
          <w:rFonts w:ascii="宋体" w:eastAsia="宋体" w:hAnsi="宋体" w:cs="宋体" w:hint="eastAsia"/>
          <w:sz w:val="21"/>
          <w:szCs w:val="21"/>
        </w:rPr>
        <w:t>附1：项目经理简历表</w:t>
      </w:r>
    </w:p>
    <w:p w:rsidR="00E22D2B" w:rsidRPr="00B92C16" w:rsidRDefault="00E22D2B">
      <w:pPr>
        <w:spacing w:line="420" w:lineRule="exact"/>
        <w:rPr>
          <w:rFonts w:ascii="宋体" w:eastAsia="宋体" w:hAnsi="宋体" w:cs="宋体"/>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1212"/>
        <w:gridCol w:w="1329"/>
        <w:gridCol w:w="1493"/>
        <w:gridCol w:w="2159"/>
        <w:gridCol w:w="2490"/>
      </w:tblGrid>
      <w:tr w:rsidR="00B92C16" w:rsidRPr="00B92C16">
        <w:trPr>
          <w:trHeight w:val="454"/>
        </w:trPr>
        <w:tc>
          <w:tcPr>
            <w:tcW w:w="1279"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姓  名</w:t>
            </w:r>
          </w:p>
        </w:tc>
        <w:tc>
          <w:tcPr>
            <w:tcW w:w="1212"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329"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年  龄</w:t>
            </w:r>
          </w:p>
        </w:tc>
        <w:tc>
          <w:tcPr>
            <w:tcW w:w="1493"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159"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学历</w:t>
            </w:r>
          </w:p>
        </w:tc>
        <w:tc>
          <w:tcPr>
            <w:tcW w:w="249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454"/>
        </w:trPr>
        <w:tc>
          <w:tcPr>
            <w:tcW w:w="1279"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职  称</w:t>
            </w:r>
          </w:p>
        </w:tc>
        <w:tc>
          <w:tcPr>
            <w:tcW w:w="1212"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329"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职  务</w:t>
            </w:r>
          </w:p>
        </w:tc>
        <w:tc>
          <w:tcPr>
            <w:tcW w:w="1493"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159"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拟在本工程任职</w:t>
            </w:r>
          </w:p>
        </w:tc>
        <w:tc>
          <w:tcPr>
            <w:tcW w:w="249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454"/>
        </w:trPr>
        <w:tc>
          <w:tcPr>
            <w:tcW w:w="3820" w:type="dxa"/>
            <w:gridSpan w:val="3"/>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注册建造师执业资格等级</w:t>
            </w:r>
          </w:p>
        </w:tc>
        <w:tc>
          <w:tcPr>
            <w:tcW w:w="1493"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 xml:space="preserve">      级</w:t>
            </w:r>
          </w:p>
        </w:tc>
        <w:tc>
          <w:tcPr>
            <w:tcW w:w="2159"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建造师专业</w:t>
            </w:r>
          </w:p>
        </w:tc>
        <w:tc>
          <w:tcPr>
            <w:tcW w:w="249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454"/>
        </w:trPr>
        <w:tc>
          <w:tcPr>
            <w:tcW w:w="3820" w:type="dxa"/>
            <w:gridSpan w:val="3"/>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安全生产考核合格证书</w:t>
            </w:r>
          </w:p>
        </w:tc>
        <w:tc>
          <w:tcPr>
            <w:tcW w:w="6142" w:type="dxa"/>
            <w:gridSpan w:val="3"/>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454"/>
        </w:trPr>
        <w:tc>
          <w:tcPr>
            <w:tcW w:w="1279"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毕业学校</w:t>
            </w:r>
          </w:p>
        </w:tc>
        <w:tc>
          <w:tcPr>
            <w:tcW w:w="8683" w:type="dxa"/>
            <w:gridSpan w:val="5"/>
            <w:vAlign w:val="center"/>
          </w:tcPr>
          <w:p w:rsidR="00E22D2B" w:rsidRPr="00B92C16" w:rsidRDefault="00F83290">
            <w:pPr>
              <w:tabs>
                <w:tab w:val="center" w:pos="4153"/>
                <w:tab w:val="right" w:pos="8306"/>
              </w:tabs>
              <w:snapToGrid w:val="0"/>
              <w:ind w:firstLineChars="400" w:firstLine="840"/>
              <w:rPr>
                <w:rFonts w:ascii="宋体" w:eastAsia="宋体" w:hAnsi="宋体" w:cs="宋体"/>
                <w:sz w:val="21"/>
                <w:szCs w:val="21"/>
              </w:rPr>
            </w:pPr>
            <w:r w:rsidRPr="00B92C16">
              <w:rPr>
                <w:rFonts w:ascii="宋体" w:eastAsia="宋体" w:hAnsi="宋体" w:cs="宋体" w:hint="eastAsia"/>
                <w:sz w:val="21"/>
                <w:szCs w:val="21"/>
              </w:rPr>
              <w:t>年毕业于                  学校            专业</w:t>
            </w:r>
          </w:p>
        </w:tc>
      </w:tr>
      <w:tr w:rsidR="00B92C16" w:rsidRPr="00B92C16">
        <w:trPr>
          <w:trHeight w:val="454"/>
        </w:trPr>
        <w:tc>
          <w:tcPr>
            <w:tcW w:w="9962" w:type="dxa"/>
            <w:gridSpan w:val="6"/>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主要工作经历</w:t>
            </w:r>
          </w:p>
        </w:tc>
      </w:tr>
      <w:tr w:rsidR="00B92C16" w:rsidRPr="00B92C16">
        <w:trPr>
          <w:trHeight w:val="454"/>
        </w:trPr>
        <w:tc>
          <w:tcPr>
            <w:tcW w:w="1279"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时  间</w:t>
            </w:r>
          </w:p>
        </w:tc>
        <w:tc>
          <w:tcPr>
            <w:tcW w:w="4034" w:type="dxa"/>
            <w:gridSpan w:val="3"/>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参加过的类似项目名称</w:t>
            </w:r>
          </w:p>
        </w:tc>
        <w:tc>
          <w:tcPr>
            <w:tcW w:w="2159"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工程概况说明</w:t>
            </w:r>
          </w:p>
        </w:tc>
        <w:tc>
          <w:tcPr>
            <w:tcW w:w="2490"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发包人及联系电话</w:t>
            </w:r>
          </w:p>
        </w:tc>
      </w:tr>
      <w:tr w:rsidR="00B92C16" w:rsidRPr="00B92C16">
        <w:trPr>
          <w:trHeight w:val="680"/>
        </w:trPr>
        <w:tc>
          <w:tcPr>
            <w:tcW w:w="127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4034" w:type="dxa"/>
            <w:gridSpan w:val="3"/>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15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49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680"/>
        </w:trPr>
        <w:tc>
          <w:tcPr>
            <w:tcW w:w="127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4034" w:type="dxa"/>
            <w:gridSpan w:val="3"/>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15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49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680"/>
        </w:trPr>
        <w:tc>
          <w:tcPr>
            <w:tcW w:w="127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4034" w:type="dxa"/>
            <w:gridSpan w:val="3"/>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15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49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680"/>
        </w:trPr>
        <w:tc>
          <w:tcPr>
            <w:tcW w:w="127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4034" w:type="dxa"/>
            <w:gridSpan w:val="3"/>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15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49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680"/>
        </w:trPr>
        <w:tc>
          <w:tcPr>
            <w:tcW w:w="127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4034" w:type="dxa"/>
            <w:gridSpan w:val="3"/>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15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49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680"/>
        </w:trPr>
        <w:tc>
          <w:tcPr>
            <w:tcW w:w="127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4034" w:type="dxa"/>
            <w:gridSpan w:val="3"/>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15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49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680"/>
        </w:trPr>
        <w:tc>
          <w:tcPr>
            <w:tcW w:w="127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4034" w:type="dxa"/>
            <w:gridSpan w:val="3"/>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15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49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680"/>
        </w:trPr>
        <w:tc>
          <w:tcPr>
            <w:tcW w:w="127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4034" w:type="dxa"/>
            <w:gridSpan w:val="3"/>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15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49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680"/>
        </w:trPr>
        <w:tc>
          <w:tcPr>
            <w:tcW w:w="127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4034" w:type="dxa"/>
            <w:gridSpan w:val="3"/>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15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49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680"/>
        </w:trPr>
        <w:tc>
          <w:tcPr>
            <w:tcW w:w="127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4034" w:type="dxa"/>
            <w:gridSpan w:val="3"/>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15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49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bl>
    <w:p w:rsidR="00E22D2B" w:rsidRPr="00B92C16" w:rsidRDefault="00F83290">
      <w:pPr>
        <w:spacing w:line="420" w:lineRule="exact"/>
        <w:rPr>
          <w:rFonts w:ascii="宋体" w:eastAsia="宋体" w:hAnsi="宋体" w:cs="宋体"/>
          <w:sz w:val="21"/>
          <w:szCs w:val="21"/>
        </w:rPr>
      </w:pPr>
      <w:r w:rsidRPr="00B92C16">
        <w:rPr>
          <w:rFonts w:ascii="宋体" w:eastAsia="宋体" w:hAnsi="宋体" w:cs="宋体" w:hint="eastAsia"/>
          <w:sz w:val="21"/>
          <w:szCs w:val="21"/>
        </w:rPr>
        <w:t>（备注：表后附相关证件）</w:t>
      </w:r>
    </w:p>
    <w:p w:rsidR="00E22D2B" w:rsidRPr="00B92C16" w:rsidRDefault="00F83290">
      <w:pPr>
        <w:spacing w:line="420" w:lineRule="exact"/>
        <w:rPr>
          <w:rFonts w:ascii="宋体" w:eastAsia="宋体" w:hAnsi="宋体" w:cs="宋体"/>
          <w:sz w:val="21"/>
          <w:szCs w:val="21"/>
        </w:rPr>
      </w:pPr>
      <w:r w:rsidRPr="00B92C16">
        <w:rPr>
          <w:rFonts w:ascii="宋体" w:eastAsia="宋体" w:hAnsi="宋体" w:cs="宋体" w:hint="eastAsia"/>
          <w:szCs w:val="21"/>
        </w:rPr>
        <w:br w:type="page"/>
      </w:r>
      <w:r w:rsidRPr="00B92C16">
        <w:rPr>
          <w:rFonts w:ascii="宋体" w:eastAsia="宋体" w:hAnsi="宋体" w:cs="宋体" w:hint="eastAsia"/>
          <w:sz w:val="21"/>
          <w:szCs w:val="21"/>
        </w:rPr>
        <w:lastRenderedPageBreak/>
        <w:t>附2：主要项目管理人员简历表</w:t>
      </w:r>
    </w:p>
    <w:p w:rsidR="00E22D2B" w:rsidRPr="00B92C16" w:rsidRDefault="00E22D2B">
      <w:pPr>
        <w:rPr>
          <w:rFonts w:ascii="宋体" w:eastAsia="宋体" w:hAnsi="宋体" w:cs="宋体"/>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1212"/>
        <w:gridCol w:w="1329"/>
        <w:gridCol w:w="1493"/>
        <w:gridCol w:w="2159"/>
        <w:gridCol w:w="2490"/>
      </w:tblGrid>
      <w:tr w:rsidR="00B92C16" w:rsidRPr="00B92C16">
        <w:trPr>
          <w:trHeight w:val="454"/>
        </w:trPr>
        <w:tc>
          <w:tcPr>
            <w:tcW w:w="1279"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姓  名</w:t>
            </w:r>
          </w:p>
        </w:tc>
        <w:tc>
          <w:tcPr>
            <w:tcW w:w="1212"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329"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年  龄</w:t>
            </w:r>
          </w:p>
        </w:tc>
        <w:tc>
          <w:tcPr>
            <w:tcW w:w="1493"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159"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学历</w:t>
            </w:r>
          </w:p>
        </w:tc>
        <w:tc>
          <w:tcPr>
            <w:tcW w:w="249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454"/>
        </w:trPr>
        <w:tc>
          <w:tcPr>
            <w:tcW w:w="1279"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职  称</w:t>
            </w:r>
          </w:p>
        </w:tc>
        <w:tc>
          <w:tcPr>
            <w:tcW w:w="1212"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1329"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职  务</w:t>
            </w:r>
          </w:p>
        </w:tc>
        <w:tc>
          <w:tcPr>
            <w:tcW w:w="1493"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159"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拟在本工程任职</w:t>
            </w:r>
          </w:p>
        </w:tc>
        <w:tc>
          <w:tcPr>
            <w:tcW w:w="249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454"/>
        </w:trPr>
        <w:tc>
          <w:tcPr>
            <w:tcW w:w="1279"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毕业学校</w:t>
            </w:r>
          </w:p>
        </w:tc>
        <w:tc>
          <w:tcPr>
            <w:tcW w:w="8683" w:type="dxa"/>
            <w:gridSpan w:val="5"/>
            <w:vAlign w:val="center"/>
          </w:tcPr>
          <w:p w:rsidR="00E22D2B" w:rsidRPr="00B92C16" w:rsidRDefault="00F83290">
            <w:pPr>
              <w:tabs>
                <w:tab w:val="center" w:pos="4153"/>
                <w:tab w:val="right" w:pos="8306"/>
              </w:tabs>
              <w:snapToGrid w:val="0"/>
              <w:ind w:firstLineChars="400" w:firstLine="840"/>
              <w:rPr>
                <w:rFonts w:ascii="宋体" w:eastAsia="宋体" w:hAnsi="宋体" w:cs="宋体"/>
                <w:sz w:val="21"/>
                <w:szCs w:val="21"/>
              </w:rPr>
            </w:pPr>
            <w:r w:rsidRPr="00B92C16">
              <w:rPr>
                <w:rFonts w:ascii="宋体" w:eastAsia="宋体" w:hAnsi="宋体" w:cs="宋体" w:hint="eastAsia"/>
                <w:sz w:val="21"/>
                <w:szCs w:val="21"/>
              </w:rPr>
              <w:t>年毕业于                  学校            专业</w:t>
            </w:r>
          </w:p>
        </w:tc>
      </w:tr>
      <w:tr w:rsidR="00B92C16" w:rsidRPr="00B92C16">
        <w:trPr>
          <w:trHeight w:val="454"/>
        </w:trPr>
        <w:tc>
          <w:tcPr>
            <w:tcW w:w="9962" w:type="dxa"/>
            <w:gridSpan w:val="6"/>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主要工作经历</w:t>
            </w:r>
          </w:p>
        </w:tc>
      </w:tr>
      <w:tr w:rsidR="00B92C16" w:rsidRPr="00B92C16">
        <w:trPr>
          <w:trHeight w:val="454"/>
        </w:trPr>
        <w:tc>
          <w:tcPr>
            <w:tcW w:w="1279"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时  间</w:t>
            </w:r>
          </w:p>
        </w:tc>
        <w:tc>
          <w:tcPr>
            <w:tcW w:w="4034" w:type="dxa"/>
            <w:gridSpan w:val="3"/>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参加过的类似项目名称</w:t>
            </w:r>
          </w:p>
        </w:tc>
        <w:tc>
          <w:tcPr>
            <w:tcW w:w="2159"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工程概况说明</w:t>
            </w:r>
          </w:p>
        </w:tc>
        <w:tc>
          <w:tcPr>
            <w:tcW w:w="2490"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发包人及联系电话</w:t>
            </w:r>
          </w:p>
        </w:tc>
      </w:tr>
      <w:tr w:rsidR="00B92C16" w:rsidRPr="00B92C16">
        <w:trPr>
          <w:trHeight w:val="680"/>
        </w:trPr>
        <w:tc>
          <w:tcPr>
            <w:tcW w:w="127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4034" w:type="dxa"/>
            <w:gridSpan w:val="3"/>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15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49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680"/>
        </w:trPr>
        <w:tc>
          <w:tcPr>
            <w:tcW w:w="127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4034" w:type="dxa"/>
            <w:gridSpan w:val="3"/>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15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49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680"/>
        </w:trPr>
        <w:tc>
          <w:tcPr>
            <w:tcW w:w="127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4034" w:type="dxa"/>
            <w:gridSpan w:val="3"/>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15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49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680"/>
        </w:trPr>
        <w:tc>
          <w:tcPr>
            <w:tcW w:w="127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4034" w:type="dxa"/>
            <w:gridSpan w:val="3"/>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15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49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680"/>
        </w:trPr>
        <w:tc>
          <w:tcPr>
            <w:tcW w:w="127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4034" w:type="dxa"/>
            <w:gridSpan w:val="3"/>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15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49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680"/>
        </w:trPr>
        <w:tc>
          <w:tcPr>
            <w:tcW w:w="127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4034" w:type="dxa"/>
            <w:gridSpan w:val="3"/>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15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49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680"/>
        </w:trPr>
        <w:tc>
          <w:tcPr>
            <w:tcW w:w="127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4034" w:type="dxa"/>
            <w:gridSpan w:val="3"/>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15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49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680"/>
        </w:trPr>
        <w:tc>
          <w:tcPr>
            <w:tcW w:w="127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4034" w:type="dxa"/>
            <w:gridSpan w:val="3"/>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15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49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680"/>
        </w:trPr>
        <w:tc>
          <w:tcPr>
            <w:tcW w:w="127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4034" w:type="dxa"/>
            <w:gridSpan w:val="3"/>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15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49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680"/>
        </w:trPr>
        <w:tc>
          <w:tcPr>
            <w:tcW w:w="127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4034" w:type="dxa"/>
            <w:gridSpan w:val="3"/>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15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c>
          <w:tcPr>
            <w:tcW w:w="2490"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bl>
    <w:p w:rsidR="00E22D2B" w:rsidRPr="00B92C16" w:rsidRDefault="00F83290">
      <w:pPr>
        <w:rPr>
          <w:rFonts w:ascii="宋体" w:eastAsia="宋体" w:hAnsi="宋体" w:cs="宋体"/>
          <w:sz w:val="21"/>
          <w:szCs w:val="21"/>
        </w:rPr>
      </w:pPr>
      <w:r w:rsidRPr="00B92C16">
        <w:rPr>
          <w:rFonts w:ascii="宋体" w:eastAsia="宋体" w:hAnsi="宋体" w:cs="宋体" w:hint="eastAsia"/>
          <w:sz w:val="21"/>
          <w:szCs w:val="21"/>
        </w:rPr>
        <w:t>（备注：表后附相关证件）</w:t>
      </w:r>
    </w:p>
    <w:p w:rsidR="00E22D2B" w:rsidRPr="00B92C16" w:rsidRDefault="00E22D2B">
      <w:pPr>
        <w:rPr>
          <w:rFonts w:ascii="宋体" w:eastAsia="宋体" w:hAnsi="宋体" w:cs="宋体"/>
          <w:szCs w:val="21"/>
        </w:rPr>
      </w:pPr>
    </w:p>
    <w:p w:rsidR="00E22D2B" w:rsidRPr="00B92C16" w:rsidRDefault="00E22D2B">
      <w:pPr>
        <w:rPr>
          <w:rFonts w:ascii="宋体" w:eastAsia="宋体" w:hAnsi="宋体" w:cs="宋体"/>
          <w:szCs w:val="21"/>
        </w:rPr>
      </w:pPr>
    </w:p>
    <w:p w:rsidR="00E22D2B" w:rsidRPr="00B92C16" w:rsidRDefault="00E22D2B">
      <w:pPr>
        <w:rPr>
          <w:rFonts w:ascii="宋体" w:eastAsia="宋体" w:hAnsi="宋体" w:cs="宋体"/>
          <w:szCs w:val="21"/>
        </w:rPr>
      </w:pPr>
    </w:p>
    <w:p w:rsidR="00E22D2B" w:rsidRPr="00B92C16" w:rsidRDefault="00E22D2B">
      <w:pPr>
        <w:rPr>
          <w:rFonts w:ascii="宋体" w:eastAsia="宋体" w:hAnsi="宋体" w:cs="宋体"/>
          <w:szCs w:val="21"/>
        </w:rPr>
      </w:pPr>
    </w:p>
    <w:p w:rsidR="00E22D2B" w:rsidRPr="00B92C16" w:rsidRDefault="00E22D2B">
      <w:pPr>
        <w:rPr>
          <w:rFonts w:ascii="宋体" w:eastAsia="宋体" w:hAnsi="宋体" w:cs="宋体"/>
          <w:szCs w:val="21"/>
        </w:rPr>
      </w:pPr>
    </w:p>
    <w:p w:rsidR="00E22D2B" w:rsidRPr="00B92C16" w:rsidRDefault="00E22D2B">
      <w:pPr>
        <w:rPr>
          <w:rFonts w:ascii="宋体" w:eastAsia="宋体" w:hAnsi="宋体" w:cs="宋体"/>
          <w:szCs w:val="21"/>
        </w:rPr>
      </w:pPr>
    </w:p>
    <w:p w:rsidR="00E22D2B" w:rsidRPr="00B92C16" w:rsidRDefault="00E22D2B">
      <w:pPr>
        <w:pStyle w:val="24"/>
        <w:ind w:left="480"/>
        <w:rPr>
          <w:rFonts w:ascii="宋体" w:hAnsi="宋体" w:cs="宋体"/>
          <w:szCs w:val="21"/>
        </w:rPr>
      </w:pPr>
    </w:p>
    <w:p w:rsidR="00E22D2B" w:rsidRPr="00B92C16" w:rsidRDefault="00E22D2B">
      <w:pPr>
        <w:pStyle w:val="24"/>
        <w:ind w:left="480"/>
        <w:rPr>
          <w:rFonts w:ascii="宋体" w:hAnsi="宋体" w:cs="宋体"/>
          <w:szCs w:val="21"/>
        </w:rPr>
      </w:pPr>
    </w:p>
    <w:p w:rsidR="00E22D2B" w:rsidRPr="00B92C16" w:rsidRDefault="00E22D2B">
      <w:pPr>
        <w:pStyle w:val="24"/>
        <w:ind w:left="480"/>
        <w:rPr>
          <w:rFonts w:ascii="宋体" w:hAnsi="宋体" w:cs="宋体"/>
          <w:szCs w:val="21"/>
        </w:rPr>
      </w:pPr>
    </w:p>
    <w:p w:rsidR="00E22D2B" w:rsidRPr="00B92C16" w:rsidRDefault="00E22D2B">
      <w:pPr>
        <w:rPr>
          <w:rFonts w:ascii="宋体" w:eastAsia="宋体" w:hAnsi="宋体" w:cs="宋体"/>
          <w:szCs w:val="21"/>
        </w:rPr>
      </w:pPr>
    </w:p>
    <w:p w:rsidR="00E22D2B" w:rsidRPr="00B92C16" w:rsidRDefault="00F83290">
      <w:pPr>
        <w:spacing w:beforeLines="100" w:before="326" w:afterLines="50" w:after="163"/>
        <w:jc w:val="center"/>
        <w:outlineLvl w:val="1"/>
        <w:rPr>
          <w:rFonts w:ascii="宋体" w:eastAsia="宋体" w:hAnsi="宋体" w:cs="宋体"/>
          <w:b/>
          <w:sz w:val="28"/>
          <w:szCs w:val="28"/>
        </w:rPr>
      </w:pPr>
      <w:bookmarkStart w:id="532" w:name="_Toc45177878"/>
      <w:bookmarkStart w:id="533" w:name="_Toc26441"/>
      <w:bookmarkStart w:id="534" w:name="_Toc163380740"/>
      <w:r w:rsidRPr="00B92C16">
        <w:rPr>
          <w:rFonts w:ascii="宋体" w:eastAsia="宋体" w:hAnsi="宋体" w:cs="宋体" w:hint="eastAsia"/>
          <w:b/>
          <w:sz w:val="28"/>
          <w:szCs w:val="28"/>
        </w:rPr>
        <w:lastRenderedPageBreak/>
        <w:t>七、</w:t>
      </w:r>
      <w:bookmarkEnd w:id="532"/>
      <w:bookmarkEnd w:id="533"/>
      <w:r w:rsidRPr="00B92C16">
        <w:rPr>
          <w:rFonts w:ascii="宋体" w:eastAsia="宋体" w:hAnsi="宋体" w:cs="宋体" w:hint="eastAsia"/>
          <w:b/>
          <w:sz w:val="28"/>
          <w:szCs w:val="28"/>
        </w:rPr>
        <w:t>业绩材料（如有）</w:t>
      </w:r>
      <w:bookmarkEnd w:id="534"/>
    </w:p>
    <w:p w:rsidR="00E22D2B" w:rsidRPr="00B92C16" w:rsidRDefault="00F83290">
      <w:pPr>
        <w:spacing w:beforeLines="100" w:before="326" w:afterLines="50" w:after="163" w:line="510" w:lineRule="exact"/>
        <w:jc w:val="center"/>
        <w:outlineLvl w:val="2"/>
        <w:rPr>
          <w:rFonts w:ascii="宋体" w:eastAsia="宋体" w:hAnsi="宋体" w:cs="宋体"/>
          <w:sz w:val="21"/>
          <w:szCs w:val="21"/>
        </w:rPr>
      </w:pPr>
      <w:bookmarkStart w:id="535" w:name="_Toc163380741"/>
      <w:r w:rsidRPr="00B92C16">
        <w:rPr>
          <w:rFonts w:ascii="宋体" w:eastAsia="宋体" w:hAnsi="宋体" w:cs="宋体" w:hint="eastAsia"/>
          <w:sz w:val="21"/>
          <w:szCs w:val="21"/>
        </w:rPr>
        <w:t>（一）近年完成的类似项目情况表（如果有的话）</w:t>
      </w:r>
      <w:bookmarkEnd w:id="5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4"/>
        <w:gridCol w:w="7138"/>
      </w:tblGrid>
      <w:tr w:rsidR="00B92C16" w:rsidRPr="00B92C16">
        <w:trPr>
          <w:trHeight w:val="624"/>
          <w:jc w:val="center"/>
        </w:trPr>
        <w:tc>
          <w:tcPr>
            <w:tcW w:w="2824"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项目名称</w:t>
            </w:r>
          </w:p>
        </w:tc>
        <w:tc>
          <w:tcPr>
            <w:tcW w:w="7138"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624"/>
          <w:jc w:val="center"/>
        </w:trPr>
        <w:tc>
          <w:tcPr>
            <w:tcW w:w="2824"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项目所在地</w:t>
            </w:r>
          </w:p>
        </w:tc>
        <w:tc>
          <w:tcPr>
            <w:tcW w:w="7138"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624"/>
          <w:jc w:val="center"/>
        </w:trPr>
        <w:tc>
          <w:tcPr>
            <w:tcW w:w="2824"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发包人名称</w:t>
            </w:r>
          </w:p>
        </w:tc>
        <w:tc>
          <w:tcPr>
            <w:tcW w:w="7138"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624"/>
          <w:jc w:val="center"/>
        </w:trPr>
        <w:tc>
          <w:tcPr>
            <w:tcW w:w="2824"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发包人地址</w:t>
            </w:r>
          </w:p>
        </w:tc>
        <w:tc>
          <w:tcPr>
            <w:tcW w:w="7138"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624"/>
          <w:jc w:val="center"/>
        </w:trPr>
        <w:tc>
          <w:tcPr>
            <w:tcW w:w="2824"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发包人联系人及电话</w:t>
            </w:r>
          </w:p>
        </w:tc>
        <w:tc>
          <w:tcPr>
            <w:tcW w:w="7138"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624"/>
          <w:jc w:val="center"/>
        </w:trPr>
        <w:tc>
          <w:tcPr>
            <w:tcW w:w="2824"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合同价格</w:t>
            </w:r>
          </w:p>
        </w:tc>
        <w:tc>
          <w:tcPr>
            <w:tcW w:w="7138"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624"/>
          <w:jc w:val="center"/>
        </w:trPr>
        <w:tc>
          <w:tcPr>
            <w:tcW w:w="2824"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开工日期</w:t>
            </w:r>
          </w:p>
        </w:tc>
        <w:tc>
          <w:tcPr>
            <w:tcW w:w="7138"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624"/>
          <w:jc w:val="center"/>
        </w:trPr>
        <w:tc>
          <w:tcPr>
            <w:tcW w:w="2824"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竣工日期</w:t>
            </w:r>
          </w:p>
        </w:tc>
        <w:tc>
          <w:tcPr>
            <w:tcW w:w="7138"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624"/>
          <w:jc w:val="center"/>
        </w:trPr>
        <w:tc>
          <w:tcPr>
            <w:tcW w:w="2824"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承担的工作</w:t>
            </w:r>
          </w:p>
        </w:tc>
        <w:tc>
          <w:tcPr>
            <w:tcW w:w="7138"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624"/>
          <w:jc w:val="center"/>
        </w:trPr>
        <w:tc>
          <w:tcPr>
            <w:tcW w:w="2824"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工程质量</w:t>
            </w:r>
          </w:p>
        </w:tc>
        <w:tc>
          <w:tcPr>
            <w:tcW w:w="7138"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624"/>
          <w:jc w:val="center"/>
        </w:trPr>
        <w:tc>
          <w:tcPr>
            <w:tcW w:w="2824"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项目经理</w:t>
            </w:r>
          </w:p>
        </w:tc>
        <w:tc>
          <w:tcPr>
            <w:tcW w:w="7138"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624"/>
          <w:jc w:val="center"/>
        </w:trPr>
        <w:tc>
          <w:tcPr>
            <w:tcW w:w="2824"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技术负责人</w:t>
            </w:r>
          </w:p>
        </w:tc>
        <w:tc>
          <w:tcPr>
            <w:tcW w:w="7138"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1696"/>
          <w:jc w:val="center"/>
        </w:trPr>
        <w:tc>
          <w:tcPr>
            <w:tcW w:w="2824"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项目描述</w:t>
            </w:r>
          </w:p>
        </w:tc>
        <w:tc>
          <w:tcPr>
            <w:tcW w:w="7138"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624"/>
          <w:jc w:val="center"/>
        </w:trPr>
        <w:tc>
          <w:tcPr>
            <w:tcW w:w="2824"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备注</w:t>
            </w:r>
          </w:p>
        </w:tc>
        <w:tc>
          <w:tcPr>
            <w:tcW w:w="7138"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bl>
    <w:p w:rsidR="00E22D2B" w:rsidRPr="00B92C16" w:rsidRDefault="00F83290">
      <w:pPr>
        <w:spacing w:beforeLines="50" w:before="163" w:afterLines="50" w:after="163" w:line="440" w:lineRule="exact"/>
        <w:jc w:val="left"/>
        <w:rPr>
          <w:rFonts w:ascii="宋体" w:eastAsia="宋体" w:hAnsi="宋体" w:cs="宋体"/>
          <w:sz w:val="21"/>
          <w:szCs w:val="21"/>
        </w:rPr>
      </w:pPr>
      <w:bookmarkStart w:id="536" w:name="_Toc419984925"/>
      <w:bookmarkStart w:id="537" w:name="_Toc400621520"/>
      <w:bookmarkStart w:id="538" w:name="_Toc392058533"/>
      <w:bookmarkStart w:id="539" w:name="_Toc394047218"/>
      <w:bookmarkStart w:id="540" w:name="_Toc386964048"/>
      <w:bookmarkStart w:id="541" w:name="_Toc387996999"/>
      <w:bookmarkStart w:id="542" w:name="_Toc468120468"/>
      <w:bookmarkStart w:id="543" w:name="_Toc500429078"/>
      <w:bookmarkStart w:id="544" w:name="_Toc390180883"/>
      <w:bookmarkStart w:id="545" w:name="_Toc384976153"/>
      <w:bookmarkStart w:id="546" w:name="_Toc384976030"/>
      <w:bookmarkStart w:id="547" w:name="_Toc390180731"/>
      <w:r w:rsidRPr="00B92C16">
        <w:rPr>
          <w:rFonts w:ascii="宋体" w:eastAsia="宋体" w:hAnsi="宋体" w:cs="宋体" w:hint="eastAsia"/>
          <w:sz w:val="21"/>
          <w:szCs w:val="21"/>
        </w:rPr>
        <w:t>备注：</w:t>
      </w:r>
      <w:bookmarkStart w:id="548" w:name="_Toc394047219"/>
      <w:bookmarkStart w:id="549" w:name="_Toc400621522"/>
      <w:bookmarkStart w:id="550" w:name="_Toc419984927"/>
      <w:bookmarkStart w:id="551" w:name="_Toc392058534"/>
      <w:bookmarkEnd w:id="536"/>
      <w:bookmarkEnd w:id="537"/>
      <w:bookmarkEnd w:id="538"/>
      <w:bookmarkEnd w:id="539"/>
      <w:r w:rsidRPr="00B92C16">
        <w:rPr>
          <w:rFonts w:ascii="宋体" w:eastAsia="宋体" w:hAnsi="宋体" w:cs="宋体" w:hint="eastAsia"/>
          <w:sz w:val="21"/>
          <w:szCs w:val="21"/>
        </w:rPr>
        <w:t>每张表格只填写一个项目，并标明序号，后附业绩施工合同、成交通知书等业绩证明材料的复印件。</w:t>
      </w:r>
    </w:p>
    <w:p w:rsidR="00E22D2B" w:rsidRPr="00B92C16" w:rsidRDefault="00F83290">
      <w:pPr>
        <w:spacing w:beforeLines="50" w:before="163" w:afterLines="50" w:after="163" w:line="440" w:lineRule="exact"/>
        <w:jc w:val="left"/>
        <w:outlineLvl w:val="2"/>
        <w:rPr>
          <w:rFonts w:ascii="宋体" w:eastAsia="宋体" w:hAnsi="宋体" w:cs="宋体"/>
          <w:sz w:val="21"/>
          <w:szCs w:val="21"/>
        </w:rPr>
      </w:pPr>
      <w:r w:rsidRPr="00B92C16">
        <w:rPr>
          <w:rFonts w:ascii="宋体" w:eastAsia="宋体" w:hAnsi="宋体" w:cs="宋体" w:hint="eastAsia"/>
          <w:szCs w:val="21"/>
        </w:rPr>
        <w:br w:type="page"/>
      </w:r>
      <w:bookmarkStart w:id="552" w:name="_Toc387997000"/>
      <w:bookmarkStart w:id="553" w:name="_Toc390180732"/>
      <w:bookmarkStart w:id="554" w:name="_Toc419984928"/>
      <w:bookmarkStart w:id="555" w:name="_Toc386964049"/>
      <w:bookmarkStart w:id="556" w:name="_Toc394047220"/>
      <w:bookmarkStart w:id="557" w:name="_Toc163380742"/>
      <w:r w:rsidRPr="00B92C16">
        <w:rPr>
          <w:rFonts w:ascii="宋体" w:eastAsia="宋体" w:hAnsi="宋体" w:cs="宋体" w:hint="eastAsia"/>
          <w:sz w:val="21"/>
          <w:szCs w:val="21"/>
        </w:rPr>
        <w:lastRenderedPageBreak/>
        <w:t>（二）正在施工的和新承接的项目情况表</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B92C16">
        <w:rPr>
          <w:rFonts w:ascii="宋体" w:eastAsia="宋体" w:hAnsi="宋体" w:cs="宋体" w:hint="eastAsia"/>
          <w:sz w:val="21"/>
          <w:szCs w:val="21"/>
        </w:rPr>
        <w:t>（如果有的话）</w:t>
      </w:r>
      <w:bookmarkEnd w:id="55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3"/>
        <w:gridCol w:w="7139"/>
      </w:tblGrid>
      <w:tr w:rsidR="00B92C16" w:rsidRPr="00B92C16">
        <w:trPr>
          <w:trHeight w:val="624"/>
          <w:jc w:val="center"/>
        </w:trPr>
        <w:tc>
          <w:tcPr>
            <w:tcW w:w="2823"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项目名称</w:t>
            </w:r>
          </w:p>
        </w:tc>
        <w:tc>
          <w:tcPr>
            <w:tcW w:w="713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624"/>
          <w:jc w:val="center"/>
        </w:trPr>
        <w:tc>
          <w:tcPr>
            <w:tcW w:w="2823"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项目所在地</w:t>
            </w:r>
          </w:p>
        </w:tc>
        <w:tc>
          <w:tcPr>
            <w:tcW w:w="713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624"/>
          <w:jc w:val="center"/>
        </w:trPr>
        <w:tc>
          <w:tcPr>
            <w:tcW w:w="2823"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发包人名称</w:t>
            </w:r>
          </w:p>
        </w:tc>
        <w:tc>
          <w:tcPr>
            <w:tcW w:w="713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624"/>
          <w:jc w:val="center"/>
        </w:trPr>
        <w:tc>
          <w:tcPr>
            <w:tcW w:w="2823"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发包人地址</w:t>
            </w:r>
          </w:p>
        </w:tc>
        <w:tc>
          <w:tcPr>
            <w:tcW w:w="713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624"/>
          <w:jc w:val="center"/>
        </w:trPr>
        <w:tc>
          <w:tcPr>
            <w:tcW w:w="2823"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发包人电话</w:t>
            </w:r>
          </w:p>
        </w:tc>
        <w:tc>
          <w:tcPr>
            <w:tcW w:w="713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624"/>
          <w:jc w:val="center"/>
        </w:trPr>
        <w:tc>
          <w:tcPr>
            <w:tcW w:w="2823"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签约合同价</w:t>
            </w:r>
          </w:p>
        </w:tc>
        <w:tc>
          <w:tcPr>
            <w:tcW w:w="713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624"/>
          <w:jc w:val="center"/>
        </w:trPr>
        <w:tc>
          <w:tcPr>
            <w:tcW w:w="2823"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开工日期</w:t>
            </w:r>
          </w:p>
        </w:tc>
        <w:tc>
          <w:tcPr>
            <w:tcW w:w="713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624"/>
          <w:jc w:val="center"/>
        </w:trPr>
        <w:tc>
          <w:tcPr>
            <w:tcW w:w="2823"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计划竣工日期</w:t>
            </w:r>
          </w:p>
        </w:tc>
        <w:tc>
          <w:tcPr>
            <w:tcW w:w="713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624"/>
          <w:jc w:val="center"/>
        </w:trPr>
        <w:tc>
          <w:tcPr>
            <w:tcW w:w="2823"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承担的工作</w:t>
            </w:r>
          </w:p>
        </w:tc>
        <w:tc>
          <w:tcPr>
            <w:tcW w:w="713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624"/>
          <w:jc w:val="center"/>
        </w:trPr>
        <w:tc>
          <w:tcPr>
            <w:tcW w:w="2823"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工程质量</w:t>
            </w:r>
          </w:p>
        </w:tc>
        <w:tc>
          <w:tcPr>
            <w:tcW w:w="713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624"/>
          <w:jc w:val="center"/>
        </w:trPr>
        <w:tc>
          <w:tcPr>
            <w:tcW w:w="2823"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项目经理</w:t>
            </w:r>
          </w:p>
        </w:tc>
        <w:tc>
          <w:tcPr>
            <w:tcW w:w="713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624"/>
          <w:jc w:val="center"/>
        </w:trPr>
        <w:tc>
          <w:tcPr>
            <w:tcW w:w="2823"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技术负责人</w:t>
            </w:r>
          </w:p>
        </w:tc>
        <w:tc>
          <w:tcPr>
            <w:tcW w:w="713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2552"/>
          <w:jc w:val="center"/>
        </w:trPr>
        <w:tc>
          <w:tcPr>
            <w:tcW w:w="2823"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项目描述</w:t>
            </w:r>
          </w:p>
        </w:tc>
        <w:tc>
          <w:tcPr>
            <w:tcW w:w="713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r w:rsidR="00B92C16" w:rsidRPr="00B92C16">
        <w:trPr>
          <w:trHeight w:val="624"/>
          <w:jc w:val="center"/>
        </w:trPr>
        <w:tc>
          <w:tcPr>
            <w:tcW w:w="2823" w:type="dxa"/>
            <w:vAlign w:val="center"/>
          </w:tcPr>
          <w:p w:rsidR="00E22D2B" w:rsidRPr="00B92C16" w:rsidRDefault="00F83290">
            <w:pPr>
              <w:tabs>
                <w:tab w:val="center" w:pos="4153"/>
                <w:tab w:val="right" w:pos="8306"/>
              </w:tabs>
              <w:snapToGrid w:val="0"/>
              <w:jc w:val="center"/>
              <w:rPr>
                <w:rFonts w:ascii="宋体" w:eastAsia="宋体" w:hAnsi="宋体" w:cs="宋体"/>
                <w:sz w:val="21"/>
                <w:szCs w:val="21"/>
              </w:rPr>
            </w:pPr>
            <w:r w:rsidRPr="00B92C16">
              <w:rPr>
                <w:rFonts w:ascii="宋体" w:eastAsia="宋体" w:hAnsi="宋体" w:cs="宋体" w:hint="eastAsia"/>
                <w:sz w:val="21"/>
                <w:szCs w:val="21"/>
              </w:rPr>
              <w:t>备注</w:t>
            </w:r>
          </w:p>
        </w:tc>
        <w:tc>
          <w:tcPr>
            <w:tcW w:w="7139" w:type="dxa"/>
            <w:vAlign w:val="center"/>
          </w:tcPr>
          <w:p w:rsidR="00E22D2B" w:rsidRPr="00B92C16" w:rsidRDefault="00E22D2B">
            <w:pPr>
              <w:tabs>
                <w:tab w:val="center" w:pos="4153"/>
                <w:tab w:val="right" w:pos="8306"/>
              </w:tabs>
              <w:snapToGrid w:val="0"/>
              <w:jc w:val="center"/>
              <w:rPr>
                <w:rFonts w:ascii="宋体" w:eastAsia="宋体" w:hAnsi="宋体" w:cs="宋体"/>
                <w:sz w:val="21"/>
                <w:szCs w:val="21"/>
              </w:rPr>
            </w:pPr>
          </w:p>
        </w:tc>
      </w:tr>
    </w:tbl>
    <w:p w:rsidR="00E22D2B" w:rsidRPr="00B92C16" w:rsidRDefault="00F83290">
      <w:pPr>
        <w:spacing w:beforeLines="50" w:before="163" w:afterLines="50" w:after="163" w:line="440" w:lineRule="exact"/>
        <w:ind w:firstLineChars="150" w:firstLine="315"/>
        <w:rPr>
          <w:rFonts w:ascii="宋体" w:eastAsia="宋体" w:hAnsi="宋体" w:cs="宋体"/>
          <w:sz w:val="21"/>
          <w:szCs w:val="21"/>
        </w:rPr>
      </w:pPr>
      <w:bookmarkStart w:id="558" w:name="_Toc468120470"/>
      <w:bookmarkStart w:id="559" w:name="_Toc500429079"/>
      <w:bookmarkStart w:id="560" w:name="_Toc394047221"/>
      <w:bookmarkStart w:id="561" w:name="_Toc419984929"/>
      <w:r w:rsidRPr="00B92C16">
        <w:rPr>
          <w:rFonts w:ascii="宋体" w:eastAsia="宋体" w:hAnsi="宋体" w:cs="宋体" w:hint="eastAsia"/>
          <w:sz w:val="21"/>
          <w:szCs w:val="21"/>
        </w:rPr>
        <w:t>备注：本表后附合同协议书复印件等业绩证明材料。</w:t>
      </w:r>
      <w:bookmarkEnd w:id="558"/>
      <w:bookmarkEnd w:id="559"/>
      <w:bookmarkEnd w:id="560"/>
      <w:bookmarkEnd w:id="561"/>
    </w:p>
    <w:p w:rsidR="00E22D2B" w:rsidRPr="00B92C16" w:rsidRDefault="00E22D2B">
      <w:pPr>
        <w:spacing w:line="420" w:lineRule="exact"/>
        <w:ind w:firstLineChars="200" w:firstLine="480"/>
        <w:rPr>
          <w:rFonts w:ascii="宋体" w:eastAsia="宋体" w:hAnsi="宋体" w:cs="宋体"/>
          <w:szCs w:val="21"/>
        </w:rPr>
      </w:pPr>
    </w:p>
    <w:p w:rsidR="00E22D2B" w:rsidRPr="00B92C16" w:rsidRDefault="00E22D2B">
      <w:pPr>
        <w:spacing w:line="420" w:lineRule="exact"/>
        <w:ind w:firstLineChars="200" w:firstLine="480"/>
        <w:rPr>
          <w:rFonts w:ascii="宋体" w:eastAsia="宋体" w:hAnsi="宋体" w:cs="宋体"/>
          <w:szCs w:val="21"/>
        </w:rPr>
      </w:pPr>
    </w:p>
    <w:p w:rsidR="00E22D2B" w:rsidRPr="00B92C16" w:rsidRDefault="00E22D2B">
      <w:pPr>
        <w:spacing w:beforeLines="100" w:before="326" w:afterLines="50" w:after="163"/>
        <w:jc w:val="center"/>
        <w:outlineLvl w:val="1"/>
        <w:rPr>
          <w:rFonts w:ascii="宋体" w:eastAsia="宋体" w:hAnsi="宋体" w:cs="宋体"/>
          <w:b/>
          <w:sz w:val="28"/>
          <w:szCs w:val="28"/>
        </w:rPr>
      </w:pPr>
      <w:bookmarkStart w:id="562" w:name="_Toc163380743"/>
    </w:p>
    <w:p w:rsidR="00E22D2B" w:rsidRPr="00B92C16" w:rsidRDefault="00F83290">
      <w:pPr>
        <w:spacing w:beforeLines="100" w:before="326" w:afterLines="50" w:after="163"/>
        <w:jc w:val="center"/>
        <w:outlineLvl w:val="1"/>
        <w:rPr>
          <w:rFonts w:ascii="宋体" w:eastAsia="宋体" w:hAnsi="宋体" w:cs="宋体"/>
          <w:b/>
          <w:sz w:val="28"/>
          <w:szCs w:val="28"/>
        </w:rPr>
      </w:pPr>
      <w:r w:rsidRPr="00B92C16">
        <w:rPr>
          <w:rFonts w:ascii="宋体" w:eastAsia="宋体" w:hAnsi="宋体" w:cs="宋体" w:hint="eastAsia"/>
          <w:b/>
          <w:sz w:val="28"/>
          <w:szCs w:val="28"/>
        </w:rPr>
        <w:lastRenderedPageBreak/>
        <w:t>八、施工组织设计</w:t>
      </w:r>
      <w:bookmarkEnd w:id="562"/>
    </w:p>
    <w:p w:rsidR="00E22D2B" w:rsidRPr="00B92C16" w:rsidRDefault="00E22D2B">
      <w:pPr>
        <w:spacing w:line="420" w:lineRule="exact"/>
        <w:ind w:firstLineChars="200" w:firstLine="480"/>
        <w:rPr>
          <w:rFonts w:ascii="宋体" w:eastAsia="宋体" w:hAnsi="宋体" w:cs="宋体"/>
          <w:szCs w:val="21"/>
        </w:rPr>
      </w:pPr>
    </w:p>
    <w:p w:rsidR="00E22D2B" w:rsidRPr="00B92C16" w:rsidRDefault="00E22D2B">
      <w:pPr>
        <w:spacing w:line="420" w:lineRule="exact"/>
        <w:ind w:firstLineChars="200" w:firstLine="480"/>
        <w:rPr>
          <w:rFonts w:ascii="宋体" w:eastAsia="宋体" w:hAnsi="宋体" w:cs="宋体"/>
          <w:szCs w:val="21"/>
        </w:rPr>
      </w:pPr>
    </w:p>
    <w:p w:rsidR="00E22D2B" w:rsidRPr="00B92C16" w:rsidRDefault="00E22D2B">
      <w:pPr>
        <w:spacing w:line="420" w:lineRule="exact"/>
        <w:ind w:firstLineChars="200" w:firstLine="480"/>
        <w:rPr>
          <w:rFonts w:ascii="宋体" w:eastAsia="宋体" w:hAnsi="宋体" w:cs="宋体"/>
          <w:szCs w:val="21"/>
        </w:rPr>
      </w:pPr>
    </w:p>
    <w:p w:rsidR="00E22D2B" w:rsidRPr="00B92C16" w:rsidRDefault="00E22D2B">
      <w:pPr>
        <w:spacing w:line="420" w:lineRule="exact"/>
        <w:ind w:firstLineChars="200" w:firstLine="480"/>
        <w:rPr>
          <w:rFonts w:ascii="宋体" w:eastAsia="宋体" w:hAnsi="宋体" w:cs="宋体"/>
          <w:szCs w:val="21"/>
        </w:rPr>
      </w:pPr>
    </w:p>
    <w:p w:rsidR="00E22D2B" w:rsidRPr="00B92C16" w:rsidRDefault="00E22D2B">
      <w:pPr>
        <w:spacing w:line="420" w:lineRule="exact"/>
        <w:ind w:firstLineChars="200" w:firstLine="480"/>
        <w:rPr>
          <w:rFonts w:ascii="宋体" w:eastAsia="宋体" w:hAnsi="宋体" w:cs="宋体"/>
          <w:szCs w:val="21"/>
        </w:rPr>
      </w:pPr>
    </w:p>
    <w:p w:rsidR="00E22D2B" w:rsidRPr="00B92C16" w:rsidRDefault="00E22D2B">
      <w:pPr>
        <w:spacing w:line="420" w:lineRule="exact"/>
        <w:ind w:firstLineChars="200" w:firstLine="480"/>
        <w:rPr>
          <w:rFonts w:ascii="宋体" w:eastAsia="宋体" w:hAnsi="宋体" w:cs="宋体"/>
          <w:szCs w:val="21"/>
        </w:rPr>
      </w:pPr>
    </w:p>
    <w:p w:rsidR="00E22D2B" w:rsidRPr="00B92C16" w:rsidRDefault="00E22D2B">
      <w:pPr>
        <w:spacing w:line="420" w:lineRule="exact"/>
        <w:ind w:firstLineChars="200" w:firstLine="480"/>
        <w:rPr>
          <w:rFonts w:ascii="宋体" w:eastAsia="宋体" w:hAnsi="宋体" w:cs="宋体"/>
          <w:szCs w:val="21"/>
        </w:rPr>
      </w:pPr>
    </w:p>
    <w:p w:rsidR="00E22D2B" w:rsidRPr="00B92C16" w:rsidRDefault="00E22D2B">
      <w:pPr>
        <w:spacing w:line="420" w:lineRule="exact"/>
        <w:ind w:firstLineChars="200" w:firstLine="480"/>
        <w:rPr>
          <w:rFonts w:ascii="宋体" w:eastAsia="宋体" w:hAnsi="宋体" w:cs="宋体"/>
          <w:szCs w:val="21"/>
        </w:rPr>
      </w:pPr>
    </w:p>
    <w:p w:rsidR="00E22D2B" w:rsidRPr="00B92C16" w:rsidRDefault="00E22D2B">
      <w:pPr>
        <w:spacing w:line="420" w:lineRule="exact"/>
        <w:ind w:firstLineChars="200" w:firstLine="480"/>
        <w:rPr>
          <w:rFonts w:ascii="宋体" w:eastAsia="宋体" w:hAnsi="宋体" w:cs="宋体"/>
          <w:szCs w:val="21"/>
        </w:rPr>
      </w:pPr>
    </w:p>
    <w:p w:rsidR="00E22D2B" w:rsidRPr="00B92C16" w:rsidRDefault="00E22D2B">
      <w:pPr>
        <w:spacing w:line="420" w:lineRule="exact"/>
        <w:ind w:firstLineChars="200" w:firstLine="480"/>
        <w:rPr>
          <w:rFonts w:ascii="宋体" w:eastAsia="宋体" w:hAnsi="宋体" w:cs="宋体"/>
          <w:szCs w:val="21"/>
        </w:rPr>
      </w:pPr>
    </w:p>
    <w:p w:rsidR="00E22D2B" w:rsidRPr="00B92C16" w:rsidRDefault="00E22D2B">
      <w:pPr>
        <w:spacing w:line="420" w:lineRule="exact"/>
        <w:ind w:firstLineChars="200" w:firstLine="480"/>
        <w:rPr>
          <w:rFonts w:ascii="宋体" w:eastAsia="宋体" w:hAnsi="宋体" w:cs="宋体"/>
          <w:szCs w:val="21"/>
        </w:rPr>
      </w:pPr>
    </w:p>
    <w:p w:rsidR="00E22D2B" w:rsidRPr="00B92C16" w:rsidRDefault="00E22D2B">
      <w:pPr>
        <w:spacing w:line="420" w:lineRule="exact"/>
        <w:ind w:firstLineChars="200" w:firstLine="480"/>
        <w:rPr>
          <w:rFonts w:ascii="宋体" w:eastAsia="宋体" w:hAnsi="宋体" w:cs="宋体"/>
          <w:szCs w:val="21"/>
        </w:rPr>
      </w:pPr>
    </w:p>
    <w:p w:rsidR="00E22D2B" w:rsidRPr="00B92C16" w:rsidRDefault="00E22D2B">
      <w:pPr>
        <w:spacing w:line="420" w:lineRule="exact"/>
        <w:ind w:firstLineChars="200" w:firstLine="480"/>
        <w:rPr>
          <w:rFonts w:ascii="宋体" w:eastAsia="宋体" w:hAnsi="宋体" w:cs="宋体"/>
          <w:szCs w:val="21"/>
        </w:rPr>
      </w:pPr>
    </w:p>
    <w:p w:rsidR="00E22D2B" w:rsidRPr="00B92C16" w:rsidRDefault="00E22D2B">
      <w:pPr>
        <w:spacing w:line="420" w:lineRule="exact"/>
        <w:rPr>
          <w:rFonts w:ascii="宋体" w:eastAsia="宋体" w:hAnsi="宋体" w:cs="宋体"/>
          <w:szCs w:val="21"/>
        </w:rPr>
      </w:pPr>
    </w:p>
    <w:p w:rsidR="00E22D2B" w:rsidRPr="00B92C16" w:rsidRDefault="00F83290">
      <w:pPr>
        <w:widowControl/>
        <w:jc w:val="left"/>
        <w:rPr>
          <w:rFonts w:ascii="宋体" w:eastAsia="宋体" w:hAnsi="宋体" w:cs="宋体"/>
          <w:sz w:val="21"/>
          <w:szCs w:val="21"/>
        </w:rPr>
      </w:pPr>
      <w:r w:rsidRPr="00B92C16">
        <w:rPr>
          <w:rFonts w:ascii="宋体" w:eastAsia="宋体" w:hAnsi="宋体" w:cs="宋体"/>
          <w:sz w:val="21"/>
          <w:szCs w:val="21"/>
        </w:rPr>
        <w:br w:type="page"/>
      </w:r>
    </w:p>
    <w:p w:rsidR="00E22D2B" w:rsidRPr="00B92C16" w:rsidRDefault="00F83290">
      <w:pPr>
        <w:spacing w:beforeLines="100" w:before="326" w:afterLines="50" w:after="163"/>
        <w:jc w:val="center"/>
        <w:outlineLvl w:val="1"/>
        <w:rPr>
          <w:rFonts w:ascii="宋体" w:eastAsia="宋体" w:hAnsi="宋体" w:cs="宋体"/>
          <w:b/>
          <w:sz w:val="28"/>
          <w:szCs w:val="28"/>
        </w:rPr>
      </w:pPr>
      <w:bookmarkStart w:id="563" w:name="_Toc22443"/>
      <w:bookmarkStart w:id="564" w:name="_Toc163380744"/>
      <w:bookmarkStart w:id="565" w:name="_Toc45177879"/>
      <w:r w:rsidRPr="00B92C16">
        <w:rPr>
          <w:rFonts w:ascii="宋体" w:eastAsia="宋体" w:hAnsi="宋体" w:cs="宋体" w:hint="eastAsia"/>
          <w:b/>
          <w:sz w:val="28"/>
          <w:szCs w:val="28"/>
        </w:rPr>
        <w:lastRenderedPageBreak/>
        <w:t>九、其他材料</w:t>
      </w:r>
      <w:bookmarkEnd w:id="563"/>
      <w:bookmarkEnd w:id="564"/>
      <w:bookmarkEnd w:id="565"/>
    </w:p>
    <w:p w:rsidR="00E22D2B" w:rsidRPr="00B92C16" w:rsidRDefault="00F83290">
      <w:pPr>
        <w:rPr>
          <w:rFonts w:ascii="宋体" w:hAnsi="宋体" w:cs="宋体"/>
          <w:b/>
          <w:bCs/>
          <w:spacing w:val="6"/>
          <w:szCs w:val="24"/>
        </w:rPr>
      </w:pPr>
      <w:r w:rsidRPr="00B92C16">
        <w:rPr>
          <w:rFonts w:ascii="宋体" w:hAnsi="宋体" w:cs="宋体" w:hint="eastAsia"/>
          <w:b/>
          <w:bCs/>
          <w:spacing w:val="6"/>
          <w:szCs w:val="24"/>
        </w:rPr>
        <w:t>附件1：</w:t>
      </w:r>
    </w:p>
    <w:p w:rsidR="00E22D2B" w:rsidRPr="00B92C16" w:rsidRDefault="00F83290">
      <w:pPr>
        <w:spacing w:line="360" w:lineRule="auto"/>
        <w:jc w:val="center"/>
        <w:outlineLvl w:val="0"/>
        <w:rPr>
          <w:rFonts w:ascii="宋体" w:hAnsi="宋体"/>
          <w:b/>
          <w:bCs/>
          <w:szCs w:val="20"/>
        </w:rPr>
      </w:pPr>
      <w:r w:rsidRPr="00B92C16">
        <w:rPr>
          <w:rFonts w:ascii="宋体" w:hAnsi="宋体" w:hint="eastAsia"/>
          <w:b/>
          <w:bCs/>
          <w:szCs w:val="20"/>
        </w:rPr>
        <w:t>反商业贿赂承诺书</w:t>
      </w:r>
    </w:p>
    <w:p w:rsidR="00E22D2B" w:rsidRPr="00B92C16" w:rsidRDefault="00F83290">
      <w:pPr>
        <w:spacing w:line="360" w:lineRule="auto"/>
        <w:outlineLvl w:val="0"/>
        <w:rPr>
          <w:rFonts w:ascii="宋体" w:hAnsi="宋体"/>
          <w:szCs w:val="20"/>
        </w:rPr>
      </w:pPr>
      <w:r w:rsidRPr="00B92C16">
        <w:rPr>
          <w:rFonts w:ascii="宋体" w:hAnsi="宋体" w:hint="eastAsia"/>
          <w:szCs w:val="20"/>
        </w:rPr>
        <w:t>我公司承诺：</w:t>
      </w:r>
    </w:p>
    <w:p w:rsidR="00E22D2B" w:rsidRPr="00B92C16" w:rsidRDefault="00F83290">
      <w:pPr>
        <w:spacing w:line="360" w:lineRule="auto"/>
        <w:ind w:firstLine="555"/>
        <w:outlineLvl w:val="0"/>
        <w:rPr>
          <w:rFonts w:ascii="宋体" w:hAnsi="宋体"/>
          <w:szCs w:val="20"/>
        </w:rPr>
      </w:pPr>
      <w:r w:rsidRPr="00B92C16">
        <w:rPr>
          <w:rFonts w:ascii="宋体" w:hAnsi="宋体" w:hint="eastAsia"/>
          <w:szCs w:val="20"/>
        </w:rPr>
        <w:t>在</w:t>
      </w:r>
      <w:r w:rsidRPr="00B92C16">
        <w:rPr>
          <w:rFonts w:ascii="宋体" w:hAnsi="宋体" w:hint="eastAsia"/>
          <w:szCs w:val="20"/>
          <w:u w:val="single"/>
        </w:rPr>
        <w:t xml:space="preserve"> （项目名称）</w:t>
      </w:r>
      <w:r w:rsidRPr="00B92C16">
        <w:rPr>
          <w:rFonts w:ascii="宋体" w:hAnsi="宋体" w:hint="eastAsia"/>
          <w:szCs w:val="20"/>
        </w:rPr>
        <w:t>采购活动中，我公司保证做到：</w:t>
      </w:r>
    </w:p>
    <w:p w:rsidR="00E22D2B" w:rsidRPr="00B92C16" w:rsidRDefault="00F83290">
      <w:pPr>
        <w:spacing w:line="360" w:lineRule="auto"/>
        <w:ind w:firstLine="555"/>
        <w:outlineLvl w:val="0"/>
        <w:rPr>
          <w:rFonts w:ascii="宋体" w:hAnsi="宋体"/>
          <w:szCs w:val="20"/>
        </w:rPr>
      </w:pPr>
      <w:r w:rsidRPr="00B92C16">
        <w:rPr>
          <w:rFonts w:ascii="宋体" w:hAnsi="宋体" w:hint="eastAsia"/>
          <w:szCs w:val="20"/>
        </w:rPr>
        <w:t>一、公平竞争参加本次采购活动中。</w:t>
      </w:r>
    </w:p>
    <w:p w:rsidR="00E22D2B" w:rsidRPr="00B92C16" w:rsidRDefault="00F83290">
      <w:pPr>
        <w:spacing w:line="360" w:lineRule="auto"/>
        <w:ind w:firstLine="555"/>
        <w:outlineLvl w:val="0"/>
        <w:rPr>
          <w:rFonts w:ascii="宋体" w:hAnsi="宋体"/>
          <w:szCs w:val="20"/>
        </w:rPr>
      </w:pPr>
      <w:r w:rsidRPr="00B92C16">
        <w:rPr>
          <w:rFonts w:ascii="宋体" w:hAnsi="宋体" w:hint="eastAsia"/>
          <w:szCs w:val="20"/>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E22D2B" w:rsidRPr="00B92C16" w:rsidRDefault="00F83290">
      <w:pPr>
        <w:spacing w:line="360" w:lineRule="auto"/>
        <w:ind w:firstLine="555"/>
        <w:outlineLvl w:val="0"/>
        <w:rPr>
          <w:rFonts w:ascii="宋体" w:hAnsi="宋体"/>
          <w:szCs w:val="20"/>
        </w:rPr>
      </w:pPr>
      <w:r w:rsidRPr="00B92C16">
        <w:rPr>
          <w:rFonts w:ascii="宋体" w:hAnsi="宋体" w:hint="eastAsia"/>
          <w:szCs w:val="20"/>
        </w:rPr>
        <w:t>三、若出现上述行为，我公司及参与项目的工作人员愿意接受按照国家法律法规等有关规定给予的处罚。</w:t>
      </w:r>
    </w:p>
    <w:p w:rsidR="00E22D2B" w:rsidRPr="00B92C16" w:rsidRDefault="00E22D2B">
      <w:pPr>
        <w:spacing w:line="360" w:lineRule="auto"/>
        <w:ind w:firstLine="555"/>
        <w:outlineLvl w:val="0"/>
        <w:rPr>
          <w:rFonts w:ascii="宋体" w:hAnsi="宋体"/>
          <w:szCs w:val="20"/>
        </w:rPr>
      </w:pPr>
    </w:p>
    <w:p w:rsidR="00E22D2B" w:rsidRPr="00B92C16" w:rsidRDefault="00E22D2B">
      <w:pPr>
        <w:spacing w:line="360" w:lineRule="auto"/>
        <w:ind w:firstLine="2880"/>
        <w:outlineLvl w:val="0"/>
        <w:rPr>
          <w:rFonts w:ascii="宋体" w:hAnsi="宋体"/>
          <w:szCs w:val="20"/>
        </w:rPr>
      </w:pPr>
    </w:p>
    <w:p w:rsidR="00E22D2B" w:rsidRPr="00B92C16" w:rsidRDefault="00E22D2B">
      <w:pPr>
        <w:spacing w:line="360" w:lineRule="auto"/>
        <w:ind w:firstLine="2880"/>
        <w:outlineLvl w:val="0"/>
        <w:rPr>
          <w:rFonts w:ascii="宋体" w:hAnsi="宋体"/>
          <w:szCs w:val="20"/>
        </w:rPr>
      </w:pPr>
    </w:p>
    <w:p w:rsidR="00E22D2B" w:rsidRPr="00B92C16" w:rsidRDefault="00F83290">
      <w:pPr>
        <w:spacing w:line="500" w:lineRule="exact"/>
        <w:rPr>
          <w:rFonts w:ascii="宋体" w:hAnsi="宋体" w:cs="宋体"/>
          <w:sz w:val="28"/>
          <w:szCs w:val="28"/>
        </w:rPr>
      </w:pPr>
      <w:r w:rsidRPr="00B92C16">
        <w:rPr>
          <w:rFonts w:ascii="宋体" w:hAnsi="宋体" w:cs="宋体" w:hint="eastAsia"/>
          <w:sz w:val="28"/>
          <w:szCs w:val="28"/>
        </w:rPr>
        <w:t>磋商供应商（电子签章） ：</w:t>
      </w:r>
    </w:p>
    <w:p w:rsidR="00E22D2B" w:rsidRPr="00B92C16" w:rsidRDefault="00F83290">
      <w:pPr>
        <w:spacing w:line="500" w:lineRule="exact"/>
        <w:rPr>
          <w:rFonts w:ascii="宋体" w:hAnsi="宋体" w:cs="宋体"/>
          <w:sz w:val="28"/>
          <w:szCs w:val="28"/>
        </w:rPr>
      </w:pPr>
      <w:r w:rsidRPr="00B92C16">
        <w:rPr>
          <w:rFonts w:ascii="宋体" w:hAnsi="宋体" w:cs="宋体" w:hint="eastAsia"/>
          <w:sz w:val="28"/>
          <w:szCs w:val="28"/>
        </w:rPr>
        <w:t>法定代表人（电子签章） ：</w:t>
      </w:r>
    </w:p>
    <w:p w:rsidR="00E22D2B" w:rsidRPr="00B92C16" w:rsidRDefault="00F83290">
      <w:pPr>
        <w:spacing w:line="500" w:lineRule="exact"/>
        <w:rPr>
          <w:rFonts w:ascii="宋体" w:hAnsi="宋体" w:cs="宋体"/>
          <w:sz w:val="28"/>
          <w:szCs w:val="28"/>
        </w:rPr>
      </w:pPr>
      <w:r w:rsidRPr="00B92C16">
        <w:rPr>
          <w:rFonts w:ascii="宋体" w:hAnsi="宋体" w:cs="宋体" w:hint="eastAsia"/>
          <w:sz w:val="28"/>
          <w:szCs w:val="28"/>
        </w:rPr>
        <w:t>日  期：     年    月    日</w:t>
      </w:r>
    </w:p>
    <w:p w:rsidR="00E22D2B" w:rsidRPr="00B92C16" w:rsidRDefault="00E22D2B">
      <w:pPr>
        <w:rPr>
          <w:rFonts w:ascii="宋体" w:hAnsi="宋体" w:cs="宋体"/>
          <w:b/>
          <w:bCs/>
          <w:spacing w:val="6"/>
          <w:sz w:val="32"/>
          <w:szCs w:val="32"/>
        </w:rPr>
      </w:pPr>
    </w:p>
    <w:p w:rsidR="00E22D2B" w:rsidRPr="00B92C16" w:rsidRDefault="00E22D2B">
      <w:pPr>
        <w:rPr>
          <w:rFonts w:ascii="宋体" w:hAnsi="宋体" w:cs="宋体"/>
          <w:b/>
          <w:bCs/>
          <w:spacing w:val="6"/>
          <w:sz w:val="32"/>
          <w:szCs w:val="32"/>
        </w:rPr>
      </w:pPr>
    </w:p>
    <w:p w:rsidR="00E22D2B" w:rsidRPr="00B92C16" w:rsidRDefault="00F83290">
      <w:pPr>
        <w:widowControl/>
        <w:jc w:val="left"/>
        <w:rPr>
          <w:rFonts w:ascii="宋体" w:hAnsi="宋体" w:cs="宋体"/>
          <w:sz w:val="21"/>
          <w:szCs w:val="21"/>
        </w:rPr>
      </w:pPr>
      <w:r w:rsidRPr="00B92C16">
        <w:rPr>
          <w:rFonts w:ascii="宋体" w:hAnsi="宋体" w:cs="宋体"/>
          <w:sz w:val="21"/>
          <w:szCs w:val="21"/>
        </w:rPr>
        <w:br w:type="page"/>
      </w:r>
    </w:p>
    <w:p w:rsidR="00E22D2B" w:rsidRPr="00B92C16" w:rsidRDefault="00F83290">
      <w:pPr>
        <w:spacing w:line="360" w:lineRule="auto"/>
        <w:rPr>
          <w:rFonts w:ascii="宋体" w:hAnsi="宋体" w:cs="宋体"/>
          <w:b/>
          <w:bCs/>
          <w:spacing w:val="6"/>
          <w:sz w:val="21"/>
          <w:szCs w:val="21"/>
        </w:rPr>
      </w:pPr>
      <w:r w:rsidRPr="00B92C16">
        <w:rPr>
          <w:rFonts w:ascii="宋体" w:hAnsi="宋体" w:cs="宋体" w:hint="eastAsia"/>
          <w:b/>
          <w:bCs/>
          <w:spacing w:val="6"/>
          <w:sz w:val="21"/>
          <w:szCs w:val="21"/>
        </w:rPr>
        <w:lastRenderedPageBreak/>
        <w:t>附件</w:t>
      </w:r>
      <w:r w:rsidRPr="00B92C16">
        <w:rPr>
          <w:rFonts w:ascii="宋体" w:hAnsi="宋体" w:cs="宋体"/>
          <w:b/>
          <w:bCs/>
          <w:spacing w:val="6"/>
          <w:sz w:val="21"/>
          <w:szCs w:val="21"/>
        </w:rPr>
        <w:t>2</w:t>
      </w:r>
      <w:r w:rsidRPr="00B92C16">
        <w:rPr>
          <w:rFonts w:ascii="宋体" w:hAnsi="宋体" w:cs="宋体" w:hint="eastAsia"/>
          <w:b/>
          <w:bCs/>
          <w:spacing w:val="6"/>
          <w:sz w:val="21"/>
          <w:szCs w:val="21"/>
        </w:rPr>
        <w:t>：</w:t>
      </w:r>
    </w:p>
    <w:p w:rsidR="00E22D2B" w:rsidRPr="00B92C16" w:rsidRDefault="00F83290">
      <w:pPr>
        <w:spacing w:line="360" w:lineRule="auto"/>
        <w:jc w:val="center"/>
        <w:rPr>
          <w:rFonts w:ascii="宋体" w:hAnsi="宋体" w:cs="宋体"/>
          <w:b/>
          <w:bCs/>
          <w:sz w:val="21"/>
          <w:szCs w:val="21"/>
        </w:rPr>
      </w:pPr>
      <w:r w:rsidRPr="00B92C16">
        <w:rPr>
          <w:rFonts w:ascii="宋体" w:hAnsi="宋体" w:cs="宋体" w:hint="eastAsia"/>
          <w:b/>
          <w:bCs/>
          <w:sz w:val="21"/>
          <w:szCs w:val="21"/>
        </w:rPr>
        <w:t>残疾人福利性单位声明函（如为残疾人福利性单位）</w:t>
      </w:r>
    </w:p>
    <w:p w:rsidR="00E22D2B" w:rsidRPr="00B92C16" w:rsidRDefault="00F83290">
      <w:pPr>
        <w:spacing w:line="360" w:lineRule="auto"/>
        <w:jc w:val="center"/>
        <w:rPr>
          <w:rFonts w:ascii="仿宋_GB2312" w:eastAsia="仿宋_GB2312"/>
          <w:b/>
          <w:spacing w:val="6"/>
          <w:sz w:val="21"/>
          <w:szCs w:val="21"/>
        </w:rPr>
      </w:pPr>
      <w:r w:rsidRPr="00B92C16">
        <w:rPr>
          <w:rFonts w:ascii="宋体" w:hAnsi="宋体" w:cs="宋体" w:hint="eastAsia"/>
          <w:b/>
          <w:sz w:val="21"/>
          <w:szCs w:val="21"/>
        </w:rPr>
        <w:t>（注：若无，可删除此项）</w:t>
      </w:r>
    </w:p>
    <w:p w:rsidR="00E22D2B" w:rsidRPr="00B92C16" w:rsidRDefault="00F83290">
      <w:pPr>
        <w:spacing w:line="360" w:lineRule="auto"/>
        <w:jc w:val="center"/>
        <w:rPr>
          <w:rFonts w:ascii="宋体" w:hAnsi="宋体" w:cs="宋体"/>
          <w:sz w:val="21"/>
          <w:szCs w:val="21"/>
        </w:rPr>
      </w:pPr>
      <w:r w:rsidRPr="00B92C16">
        <w:rPr>
          <w:rFonts w:ascii="宋体" w:hAnsi="宋体" w:cs="宋体" w:hint="eastAsia"/>
          <w:sz w:val="21"/>
          <w:szCs w:val="21"/>
        </w:rPr>
        <w:t xml:space="preserve">    </w:t>
      </w:r>
    </w:p>
    <w:p w:rsidR="00E22D2B" w:rsidRPr="00B92C16" w:rsidRDefault="00F83290">
      <w:pPr>
        <w:spacing w:line="360" w:lineRule="auto"/>
        <w:ind w:firstLineChars="200" w:firstLine="420"/>
        <w:rPr>
          <w:rFonts w:ascii="宋体" w:hAnsi="宋体" w:cs="宋体"/>
          <w:sz w:val="21"/>
          <w:szCs w:val="21"/>
        </w:rPr>
      </w:pPr>
      <w:r w:rsidRPr="00B92C16">
        <w:rPr>
          <w:rFonts w:ascii="宋体" w:hAnsi="宋体" w:cs="宋体" w:hint="eastAsia"/>
          <w:sz w:val="21"/>
          <w:szCs w:val="21"/>
        </w:rPr>
        <w:t>本单位郑重声明，根据《财政部民政部中国残疾人联合会关于促进残疾人就业政府采购政策的通知》（财库（2017〔141〕号）的规定，本单位为符合该文件之规定条件的残疾人福利性单位，参加本次政府采购活动提供本单位制造的货物，或者提供（其他残疾人福利性单位名称）制造的货物（不包括使用非残疾人福利性单位注册商标的货物）。货物的名称品牌型号是</w:t>
      </w:r>
      <w:r w:rsidRPr="00B92C16">
        <w:rPr>
          <w:rFonts w:ascii="宋体" w:hAnsi="宋体" w:cs="宋体" w:hint="eastAsia"/>
          <w:sz w:val="21"/>
          <w:szCs w:val="21"/>
          <w:u w:val="single"/>
        </w:rPr>
        <w:t xml:space="preserve">           </w:t>
      </w:r>
      <w:r w:rsidRPr="00B92C16">
        <w:rPr>
          <w:rFonts w:ascii="宋体" w:hAnsi="宋体" w:cs="宋体" w:hint="eastAsia"/>
          <w:sz w:val="21"/>
          <w:szCs w:val="21"/>
        </w:rPr>
        <w:t>。</w:t>
      </w:r>
    </w:p>
    <w:p w:rsidR="00E22D2B" w:rsidRPr="00B92C16" w:rsidRDefault="00F83290">
      <w:pPr>
        <w:spacing w:line="360" w:lineRule="auto"/>
        <w:ind w:firstLineChars="200" w:firstLine="420"/>
        <w:rPr>
          <w:rFonts w:ascii="宋体" w:hAnsi="宋体" w:cs="宋体"/>
          <w:sz w:val="21"/>
          <w:szCs w:val="21"/>
        </w:rPr>
      </w:pPr>
      <w:r w:rsidRPr="00B92C16">
        <w:rPr>
          <w:rFonts w:ascii="宋体" w:hAnsi="宋体" w:cs="宋体" w:hint="eastAsia"/>
          <w:sz w:val="21"/>
          <w:szCs w:val="21"/>
        </w:rPr>
        <w:t>本单位对上述声明的真实性负责。如有虚假，将承担相应的法律责任。</w:t>
      </w:r>
    </w:p>
    <w:p w:rsidR="00E22D2B" w:rsidRPr="00B92C16" w:rsidRDefault="00E22D2B">
      <w:pPr>
        <w:pStyle w:val="a3"/>
        <w:spacing w:line="360" w:lineRule="auto"/>
        <w:ind w:left="480"/>
        <w:rPr>
          <w:rFonts w:ascii="宋体" w:hAnsi="宋体" w:cs="宋体"/>
          <w:sz w:val="21"/>
          <w:szCs w:val="21"/>
        </w:rPr>
      </w:pPr>
    </w:p>
    <w:p w:rsidR="00E22D2B" w:rsidRPr="00B92C16" w:rsidRDefault="00F83290">
      <w:pPr>
        <w:spacing w:line="360" w:lineRule="auto"/>
        <w:ind w:firstLineChars="200" w:firstLine="420"/>
        <w:rPr>
          <w:rFonts w:ascii="宋体" w:hAnsi="宋体" w:cs="宋体"/>
          <w:kern w:val="0"/>
          <w:sz w:val="21"/>
          <w:szCs w:val="21"/>
          <w:lang w:val="zh-CN"/>
        </w:rPr>
      </w:pPr>
      <w:r w:rsidRPr="00B92C16">
        <w:rPr>
          <w:rFonts w:ascii="宋体" w:hAnsi="宋体" w:cs="宋体" w:hint="eastAsia"/>
          <w:kern w:val="0"/>
          <w:sz w:val="21"/>
          <w:szCs w:val="21"/>
          <w:lang w:val="zh-CN"/>
        </w:rPr>
        <w:t>投标人：</w:t>
      </w:r>
      <w:r w:rsidRPr="00B92C16">
        <w:rPr>
          <w:rFonts w:ascii="宋体" w:hAnsi="宋体" w:cs="宋体" w:hint="eastAsia"/>
          <w:kern w:val="0"/>
          <w:sz w:val="21"/>
          <w:szCs w:val="21"/>
          <w:u w:val="single"/>
          <w:lang w:val="zh-CN"/>
        </w:rPr>
        <w:t xml:space="preserve">           </w:t>
      </w:r>
      <w:r w:rsidRPr="00B92C16">
        <w:rPr>
          <w:rFonts w:ascii="宋体" w:hAnsi="宋体" w:cs="宋体" w:hint="eastAsia"/>
          <w:kern w:val="0"/>
          <w:sz w:val="21"/>
          <w:szCs w:val="21"/>
          <w:u w:val="single"/>
        </w:rPr>
        <w:t xml:space="preserve">           </w:t>
      </w:r>
      <w:r w:rsidRPr="00B92C16">
        <w:rPr>
          <w:rFonts w:ascii="宋体" w:hAnsi="宋体" w:cs="宋体" w:hint="eastAsia"/>
          <w:kern w:val="0"/>
          <w:sz w:val="21"/>
          <w:szCs w:val="21"/>
          <w:u w:val="single"/>
          <w:lang w:val="zh-CN"/>
        </w:rPr>
        <w:t xml:space="preserve">  </w:t>
      </w:r>
      <w:r w:rsidRPr="00B92C16">
        <w:rPr>
          <w:rFonts w:ascii="宋体" w:hAnsi="宋体" w:cs="宋体" w:hint="eastAsia"/>
          <w:kern w:val="0"/>
          <w:sz w:val="21"/>
          <w:szCs w:val="21"/>
          <w:lang w:val="zh-CN"/>
        </w:rPr>
        <w:t>（全称并加盖公章）</w:t>
      </w:r>
    </w:p>
    <w:p w:rsidR="00E22D2B" w:rsidRPr="00B92C16" w:rsidRDefault="00F83290">
      <w:pPr>
        <w:pStyle w:val="a3"/>
        <w:spacing w:line="360" w:lineRule="auto"/>
        <w:ind w:left="480"/>
        <w:rPr>
          <w:rFonts w:ascii="宋体" w:eastAsia="宋体" w:hAnsi="宋体" w:cs="宋体"/>
          <w:sz w:val="21"/>
          <w:szCs w:val="21"/>
        </w:rPr>
      </w:pPr>
      <w:r w:rsidRPr="00B92C16">
        <w:rPr>
          <w:rFonts w:ascii="宋体" w:eastAsia="宋体" w:hAnsi="宋体" w:cs="宋体" w:hint="eastAsia"/>
          <w:sz w:val="21"/>
          <w:szCs w:val="21"/>
        </w:rPr>
        <w:t>日期：</w:t>
      </w:r>
    </w:p>
    <w:p w:rsidR="00E22D2B" w:rsidRPr="00B92C16" w:rsidRDefault="00E22D2B">
      <w:pPr>
        <w:pStyle w:val="a3"/>
        <w:spacing w:line="360" w:lineRule="auto"/>
        <w:ind w:left="480"/>
        <w:rPr>
          <w:rFonts w:ascii="宋体" w:eastAsia="宋体" w:hAnsi="宋体" w:cs="宋体"/>
          <w:sz w:val="21"/>
          <w:szCs w:val="21"/>
        </w:rPr>
      </w:pPr>
    </w:p>
    <w:p w:rsidR="00E22D2B" w:rsidRPr="00B92C16" w:rsidRDefault="00E22D2B">
      <w:pPr>
        <w:spacing w:line="360" w:lineRule="auto"/>
        <w:jc w:val="center"/>
        <w:rPr>
          <w:rFonts w:ascii="宋体" w:hAnsi="宋体" w:cs="宋体"/>
          <w:b/>
          <w:bCs/>
          <w:spacing w:val="6"/>
          <w:sz w:val="32"/>
          <w:szCs w:val="32"/>
        </w:rPr>
      </w:pPr>
    </w:p>
    <w:p w:rsidR="00E22D2B" w:rsidRPr="00B92C16" w:rsidRDefault="00E22D2B">
      <w:pPr>
        <w:rPr>
          <w:rFonts w:ascii="宋体" w:hAnsi="宋体" w:cs="宋体"/>
        </w:rPr>
      </w:pPr>
    </w:p>
    <w:p w:rsidR="00E22D2B" w:rsidRPr="00B92C16" w:rsidRDefault="00E22D2B">
      <w:pPr>
        <w:rPr>
          <w:rFonts w:ascii="宋体" w:hAnsi="宋体" w:cs="宋体"/>
        </w:rPr>
      </w:pPr>
    </w:p>
    <w:p w:rsidR="00E22D2B" w:rsidRPr="00B92C16" w:rsidRDefault="00E22D2B">
      <w:pPr>
        <w:rPr>
          <w:rFonts w:ascii="宋体" w:hAnsi="宋体" w:cs="宋体"/>
        </w:rPr>
      </w:pPr>
    </w:p>
    <w:p w:rsidR="00E22D2B" w:rsidRPr="00B92C16" w:rsidRDefault="00E22D2B">
      <w:pPr>
        <w:rPr>
          <w:rFonts w:ascii="宋体" w:hAnsi="宋体" w:cs="宋体"/>
        </w:rPr>
      </w:pPr>
    </w:p>
    <w:p w:rsidR="00E22D2B" w:rsidRPr="00B92C16" w:rsidRDefault="00E22D2B">
      <w:pPr>
        <w:rPr>
          <w:rFonts w:ascii="宋体" w:hAnsi="宋体" w:cs="宋体"/>
        </w:rPr>
      </w:pPr>
    </w:p>
    <w:p w:rsidR="00E22D2B" w:rsidRPr="00B92C16" w:rsidRDefault="00E22D2B">
      <w:pPr>
        <w:rPr>
          <w:rFonts w:ascii="宋体" w:hAnsi="宋体" w:cs="宋体"/>
        </w:rPr>
      </w:pPr>
    </w:p>
    <w:p w:rsidR="00E22D2B" w:rsidRPr="00B92C16" w:rsidRDefault="00E22D2B">
      <w:pPr>
        <w:rPr>
          <w:rFonts w:ascii="宋体" w:hAnsi="宋体" w:cs="宋体"/>
        </w:rPr>
      </w:pPr>
    </w:p>
    <w:p w:rsidR="00E22D2B" w:rsidRPr="00B92C16" w:rsidRDefault="00E22D2B">
      <w:pPr>
        <w:rPr>
          <w:rFonts w:ascii="宋体" w:hAnsi="宋体" w:cs="宋体"/>
        </w:rPr>
      </w:pPr>
    </w:p>
    <w:p w:rsidR="00E22D2B" w:rsidRPr="00B92C16" w:rsidRDefault="00E22D2B">
      <w:pPr>
        <w:rPr>
          <w:rFonts w:ascii="宋体" w:hAnsi="宋体" w:cs="宋体"/>
        </w:rPr>
      </w:pPr>
    </w:p>
    <w:p w:rsidR="00E22D2B" w:rsidRPr="00B92C16" w:rsidRDefault="00E22D2B">
      <w:pPr>
        <w:pStyle w:val="af6"/>
        <w:ind w:firstLineChars="0" w:firstLine="0"/>
        <w:rPr>
          <w:rFonts w:cs="宋体"/>
        </w:rPr>
      </w:pPr>
      <w:bookmarkStart w:id="566" w:name="_Toc12504"/>
      <w:bookmarkStart w:id="567" w:name="_Toc30073_WPSOffice_Level2"/>
      <w:bookmarkStart w:id="568" w:name="_Toc26011_WPSOffice_Level2"/>
      <w:bookmarkStart w:id="569" w:name="_Toc3047"/>
      <w:bookmarkStart w:id="570" w:name="_Toc17815"/>
      <w:bookmarkStart w:id="571" w:name="_Toc12758_WPSOffice_Level2"/>
    </w:p>
    <w:bookmarkEnd w:id="566"/>
    <w:bookmarkEnd w:id="567"/>
    <w:bookmarkEnd w:id="568"/>
    <w:bookmarkEnd w:id="569"/>
    <w:bookmarkEnd w:id="570"/>
    <w:bookmarkEnd w:id="571"/>
    <w:p w:rsidR="00E22D2B" w:rsidRPr="00B92C16" w:rsidRDefault="00F83290">
      <w:pPr>
        <w:widowControl/>
        <w:jc w:val="left"/>
        <w:rPr>
          <w:rFonts w:ascii="宋体" w:hAnsi="宋体" w:cs="宋体"/>
        </w:rPr>
      </w:pPr>
      <w:r w:rsidRPr="00B92C16">
        <w:rPr>
          <w:rFonts w:ascii="宋体" w:hAnsi="宋体" w:cs="宋体"/>
        </w:rPr>
        <w:br w:type="page"/>
      </w:r>
    </w:p>
    <w:p w:rsidR="00E22D2B" w:rsidRPr="00B92C16" w:rsidRDefault="00F83290">
      <w:pPr>
        <w:spacing w:line="360" w:lineRule="auto"/>
        <w:rPr>
          <w:rFonts w:ascii="宋体" w:hAnsi="宋体" w:cs="宋体"/>
          <w:b/>
        </w:rPr>
      </w:pPr>
      <w:r w:rsidRPr="00B92C16">
        <w:rPr>
          <w:rFonts w:ascii="宋体" w:hAnsi="宋体" w:cs="宋体" w:hint="eastAsia"/>
          <w:b/>
        </w:rPr>
        <w:lastRenderedPageBreak/>
        <w:t>附件3：</w:t>
      </w:r>
    </w:p>
    <w:p w:rsidR="00E22D2B" w:rsidRPr="00B92C16" w:rsidRDefault="00F83290">
      <w:pPr>
        <w:pStyle w:val="13"/>
        <w:spacing w:line="360" w:lineRule="auto"/>
        <w:jc w:val="center"/>
        <w:rPr>
          <w:rFonts w:ascii="宋体" w:hAnsi="宋体" w:cs="宋体"/>
          <w:b/>
          <w:sz w:val="32"/>
          <w:szCs w:val="21"/>
        </w:rPr>
      </w:pPr>
      <w:r w:rsidRPr="00B92C16">
        <w:rPr>
          <w:rFonts w:ascii="宋体" w:hAnsi="宋体" w:cs="宋体" w:hint="eastAsia"/>
          <w:b/>
          <w:sz w:val="32"/>
          <w:szCs w:val="21"/>
        </w:rPr>
        <w:t>中小企业声明函（工程、服务）</w:t>
      </w:r>
    </w:p>
    <w:p w:rsidR="00E22D2B" w:rsidRPr="00B92C16" w:rsidRDefault="00E22D2B">
      <w:pPr>
        <w:spacing w:line="360" w:lineRule="auto"/>
        <w:ind w:firstLineChars="200" w:firstLine="420"/>
        <w:rPr>
          <w:rFonts w:ascii="宋体" w:hAnsi="宋体"/>
          <w:sz w:val="21"/>
          <w:szCs w:val="21"/>
        </w:rPr>
      </w:pPr>
    </w:p>
    <w:p w:rsidR="00E22D2B" w:rsidRPr="00B92C16" w:rsidRDefault="00F83290">
      <w:pPr>
        <w:spacing w:line="360" w:lineRule="auto"/>
        <w:ind w:firstLineChars="200" w:firstLine="420"/>
        <w:rPr>
          <w:rFonts w:ascii="宋体" w:hAnsi="宋体"/>
          <w:sz w:val="21"/>
          <w:szCs w:val="21"/>
        </w:rPr>
      </w:pPr>
      <w:r w:rsidRPr="00B92C16">
        <w:rPr>
          <w:rFonts w:ascii="宋体" w:hAnsi="宋体" w:hint="eastAsia"/>
          <w:sz w:val="21"/>
          <w:szCs w:val="21"/>
        </w:rPr>
        <w:t>本公司（联合体）郑重声明，根据《政府采购促进中小企业发展管理办法》（财库﹝2020﹞46 号）的规定，本公司（联合体）参加</w:t>
      </w:r>
      <w:r w:rsidRPr="00B92C16">
        <w:rPr>
          <w:rFonts w:ascii="宋体" w:hAnsi="宋体" w:hint="eastAsia"/>
          <w:sz w:val="21"/>
          <w:szCs w:val="21"/>
          <w:u w:val="single"/>
        </w:rPr>
        <w:t xml:space="preserve"> （单位名称） </w:t>
      </w:r>
      <w:r w:rsidRPr="00B92C16">
        <w:rPr>
          <w:rFonts w:ascii="宋体" w:hAnsi="宋体" w:hint="eastAsia"/>
          <w:sz w:val="21"/>
          <w:szCs w:val="21"/>
        </w:rPr>
        <w:t>的</w:t>
      </w:r>
      <w:r w:rsidRPr="00B92C16">
        <w:rPr>
          <w:rFonts w:ascii="宋体" w:hAnsi="宋体" w:hint="eastAsia"/>
          <w:sz w:val="21"/>
          <w:szCs w:val="21"/>
          <w:u w:val="single"/>
        </w:rPr>
        <w:t xml:space="preserve"> （项目名称） </w:t>
      </w:r>
      <w:r w:rsidRPr="00B92C16">
        <w:rPr>
          <w:rFonts w:ascii="宋体" w:hAnsi="宋体" w:hint="eastAsia"/>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rsidR="00E22D2B" w:rsidRPr="00B92C16" w:rsidRDefault="00F83290">
      <w:pPr>
        <w:spacing w:line="360" w:lineRule="auto"/>
        <w:ind w:firstLineChars="200" w:firstLine="420"/>
        <w:rPr>
          <w:rFonts w:ascii="宋体" w:hAnsi="宋体"/>
          <w:sz w:val="21"/>
          <w:szCs w:val="21"/>
        </w:rPr>
      </w:pPr>
      <w:r w:rsidRPr="00B92C16">
        <w:rPr>
          <w:rFonts w:ascii="宋体" w:hAnsi="宋体" w:hint="eastAsia"/>
          <w:sz w:val="21"/>
          <w:szCs w:val="21"/>
        </w:rPr>
        <w:t>1.</w:t>
      </w:r>
      <w:r w:rsidRPr="00B92C16">
        <w:rPr>
          <w:rFonts w:ascii="宋体" w:hAnsi="宋体" w:hint="eastAsia"/>
          <w:sz w:val="21"/>
          <w:szCs w:val="21"/>
          <w:u w:val="single"/>
        </w:rPr>
        <w:t xml:space="preserve">（标的名称） </w:t>
      </w:r>
      <w:r w:rsidRPr="00B92C16">
        <w:rPr>
          <w:rFonts w:ascii="宋体" w:hAnsi="宋体" w:hint="eastAsia"/>
          <w:sz w:val="21"/>
          <w:szCs w:val="21"/>
        </w:rPr>
        <w:t>，属于</w:t>
      </w:r>
      <w:r w:rsidRPr="00B92C16">
        <w:rPr>
          <w:rFonts w:ascii="宋体" w:hAnsi="宋体" w:hint="eastAsia"/>
          <w:sz w:val="21"/>
          <w:szCs w:val="21"/>
          <w:u w:val="single"/>
        </w:rPr>
        <w:t xml:space="preserve"> （采购文件中明确的所属行业）</w:t>
      </w:r>
      <w:r w:rsidRPr="00B92C16">
        <w:rPr>
          <w:rFonts w:ascii="宋体" w:hAnsi="宋体" w:hint="eastAsia"/>
          <w:sz w:val="21"/>
          <w:szCs w:val="21"/>
        </w:rPr>
        <w:t xml:space="preserve"> ；承建（承接）企业为</w:t>
      </w:r>
      <w:r w:rsidRPr="00B92C16">
        <w:rPr>
          <w:rFonts w:ascii="宋体" w:hAnsi="宋体" w:hint="eastAsia"/>
          <w:sz w:val="21"/>
          <w:szCs w:val="21"/>
          <w:u w:val="single"/>
        </w:rPr>
        <w:t xml:space="preserve"> （企业名称） </w:t>
      </w:r>
      <w:r w:rsidRPr="00B92C16">
        <w:rPr>
          <w:rFonts w:ascii="宋体" w:hAnsi="宋体" w:hint="eastAsia"/>
          <w:sz w:val="21"/>
          <w:szCs w:val="21"/>
        </w:rPr>
        <w:t>，从业人员</w:t>
      </w:r>
      <w:r w:rsidRPr="00B92C16">
        <w:rPr>
          <w:rFonts w:ascii="宋体" w:hAnsi="宋体" w:hint="eastAsia"/>
          <w:sz w:val="21"/>
          <w:szCs w:val="21"/>
          <w:u w:val="single"/>
        </w:rPr>
        <w:t xml:space="preserve">     </w:t>
      </w:r>
      <w:r w:rsidRPr="00B92C16">
        <w:rPr>
          <w:rFonts w:ascii="宋体" w:hAnsi="宋体" w:hint="eastAsia"/>
          <w:sz w:val="21"/>
          <w:szCs w:val="21"/>
        </w:rPr>
        <w:t>人，营业收入为</w:t>
      </w:r>
      <w:r w:rsidRPr="00B92C16">
        <w:rPr>
          <w:rFonts w:ascii="宋体" w:hAnsi="宋体" w:hint="eastAsia"/>
          <w:sz w:val="21"/>
          <w:szCs w:val="21"/>
          <w:u w:val="single"/>
        </w:rPr>
        <w:t xml:space="preserve">     </w:t>
      </w:r>
      <w:r w:rsidRPr="00B92C16">
        <w:rPr>
          <w:rFonts w:ascii="宋体" w:hAnsi="宋体" w:hint="eastAsia"/>
          <w:sz w:val="21"/>
          <w:szCs w:val="21"/>
        </w:rPr>
        <w:t>万元，资产总额为</w:t>
      </w:r>
      <w:r w:rsidRPr="00B92C16">
        <w:rPr>
          <w:rFonts w:ascii="宋体" w:hAnsi="宋体" w:hint="eastAsia"/>
          <w:sz w:val="21"/>
          <w:szCs w:val="21"/>
          <w:u w:val="single"/>
        </w:rPr>
        <w:t xml:space="preserve">     </w:t>
      </w:r>
      <w:r w:rsidRPr="00B92C16">
        <w:rPr>
          <w:rFonts w:ascii="宋体" w:hAnsi="宋体" w:hint="eastAsia"/>
          <w:sz w:val="21"/>
          <w:szCs w:val="21"/>
        </w:rPr>
        <w:t>万元，属于</w:t>
      </w:r>
      <w:r w:rsidRPr="00B92C16">
        <w:rPr>
          <w:rFonts w:ascii="宋体" w:hAnsi="宋体" w:hint="eastAsia"/>
          <w:sz w:val="21"/>
          <w:szCs w:val="21"/>
          <w:u w:val="single"/>
        </w:rPr>
        <w:t xml:space="preserve"> （中型企业、小型企业、微型企业）</w:t>
      </w:r>
      <w:r w:rsidRPr="00B92C16">
        <w:rPr>
          <w:rFonts w:ascii="宋体" w:hAnsi="宋体" w:hint="eastAsia"/>
          <w:sz w:val="21"/>
          <w:szCs w:val="21"/>
        </w:rPr>
        <w:t xml:space="preserve"> ；</w:t>
      </w:r>
    </w:p>
    <w:p w:rsidR="00E22D2B" w:rsidRPr="00B92C16" w:rsidRDefault="00F83290">
      <w:pPr>
        <w:spacing w:line="360" w:lineRule="auto"/>
        <w:ind w:firstLineChars="200" w:firstLine="420"/>
        <w:rPr>
          <w:rFonts w:ascii="宋体" w:hAnsi="宋体"/>
          <w:sz w:val="21"/>
          <w:szCs w:val="21"/>
        </w:rPr>
      </w:pPr>
      <w:r w:rsidRPr="00B92C16">
        <w:rPr>
          <w:rFonts w:ascii="宋体" w:hAnsi="宋体" w:hint="eastAsia"/>
          <w:sz w:val="21"/>
          <w:szCs w:val="21"/>
        </w:rPr>
        <w:t>2.</w:t>
      </w:r>
      <w:r w:rsidRPr="00B92C16">
        <w:rPr>
          <w:rFonts w:ascii="宋体" w:hAnsi="宋体" w:hint="eastAsia"/>
          <w:sz w:val="21"/>
          <w:szCs w:val="21"/>
          <w:u w:val="single"/>
        </w:rPr>
        <w:t xml:space="preserve"> （标的名称） </w:t>
      </w:r>
      <w:r w:rsidRPr="00B92C16">
        <w:rPr>
          <w:rFonts w:ascii="宋体" w:hAnsi="宋体" w:hint="eastAsia"/>
          <w:sz w:val="21"/>
          <w:szCs w:val="21"/>
        </w:rPr>
        <w:t>，属于</w:t>
      </w:r>
      <w:r w:rsidRPr="00B92C16">
        <w:rPr>
          <w:rFonts w:ascii="宋体" w:hAnsi="宋体" w:hint="eastAsia"/>
          <w:sz w:val="21"/>
          <w:szCs w:val="21"/>
          <w:u w:val="single"/>
        </w:rPr>
        <w:t xml:space="preserve"> （采购文件中明确的所属行业）</w:t>
      </w:r>
      <w:r w:rsidRPr="00B92C16">
        <w:rPr>
          <w:rFonts w:ascii="宋体" w:hAnsi="宋体" w:hint="eastAsia"/>
          <w:sz w:val="21"/>
          <w:szCs w:val="21"/>
        </w:rPr>
        <w:t xml:space="preserve"> ；承建（承接）企业为</w:t>
      </w:r>
      <w:r w:rsidRPr="00B92C16">
        <w:rPr>
          <w:rFonts w:ascii="宋体" w:hAnsi="宋体" w:hint="eastAsia"/>
          <w:sz w:val="21"/>
          <w:szCs w:val="21"/>
          <w:u w:val="single"/>
        </w:rPr>
        <w:t xml:space="preserve"> （企业名称）</w:t>
      </w:r>
      <w:r w:rsidRPr="00B92C16">
        <w:rPr>
          <w:rFonts w:ascii="宋体" w:hAnsi="宋体" w:hint="eastAsia"/>
          <w:sz w:val="21"/>
          <w:szCs w:val="21"/>
        </w:rPr>
        <w:t xml:space="preserve"> ，从业人员</w:t>
      </w:r>
      <w:r w:rsidRPr="00B92C16">
        <w:rPr>
          <w:rFonts w:ascii="宋体" w:hAnsi="宋体" w:hint="eastAsia"/>
          <w:sz w:val="21"/>
          <w:szCs w:val="21"/>
          <w:u w:val="single"/>
        </w:rPr>
        <w:t xml:space="preserve">     </w:t>
      </w:r>
      <w:r w:rsidRPr="00B92C16">
        <w:rPr>
          <w:rFonts w:ascii="宋体" w:hAnsi="宋体" w:hint="eastAsia"/>
          <w:sz w:val="21"/>
          <w:szCs w:val="21"/>
        </w:rPr>
        <w:t>人，营业收入为</w:t>
      </w:r>
      <w:r w:rsidRPr="00B92C16">
        <w:rPr>
          <w:rFonts w:ascii="宋体" w:hAnsi="宋体" w:hint="eastAsia"/>
          <w:sz w:val="21"/>
          <w:szCs w:val="21"/>
          <w:u w:val="single"/>
        </w:rPr>
        <w:t xml:space="preserve">     </w:t>
      </w:r>
      <w:r w:rsidRPr="00B92C16">
        <w:rPr>
          <w:rFonts w:ascii="宋体" w:hAnsi="宋体" w:hint="eastAsia"/>
          <w:sz w:val="21"/>
          <w:szCs w:val="21"/>
        </w:rPr>
        <w:t>万元，资产总额为</w:t>
      </w:r>
      <w:r w:rsidRPr="00B92C16">
        <w:rPr>
          <w:rFonts w:ascii="宋体" w:hAnsi="宋体" w:hint="eastAsia"/>
          <w:sz w:val="21"/>
          <w:szCs w:val="21"/>
          <w:u w:val="single"/>
        </w:rPr>
        <w:t xml:space="preserve">     </w:t>
      </w:r>
      <w:r w:rsidRPr="00B92C16">
        <w:rPr>
          <w:rFonts w:ascii="宋体" w:hAnsi="宋体" w:hint="eastAsia"/>
          <w:sz w:val="21"/>
          <w:szCs w:val="21"/>
        </w:rPr>
        <w:t>万元，属于</w:t>
      </w:r>
      <w:r w:rsidRPr="00B92C16">
        <w:rPr>
          <w:rFonts w:ascii="宋体" w:hAnsi="宋体" w:hint="eastAsia"/>
          <w:sz w:val="21"/>
          <w:szCs w:val="21"/>
          <w:u w:val="single"/>
        </w:rPr>
        <w:t xml:space="preserve"> （中型企业、小型企业、微型企业）</w:t>
      </w:r>
      <w:r w:rsidRPr="00B92C16">
        <w:rPr>
          <w:rFonts w:ascii="宋体" w:hAnsi="宋体" w:hint="eastAsia"/>
          <w:sz w:val="21"/>
          <w:szCs w:val="21"/>
        </w:rPr>
        <w:t xml:space="preserve"> ；</w:t>
      </w:r>
    </w:p>
    <w:p w:rsidR="00E22D2B" w:rsidRPr="00B92C16" w:rsidRDefault="00F83290">
      <w:pPr>
        <w:spacing w:line="360" w:lineRule="auto"/>
        <w:ind w:firstLineChars="200" w:firstLine="420"/>
        <w:rPr>
          <w:rFonts w:ascii="宋体" w:hAnsi="宋体"/>
          <w:sz w:val="21"/>
          <w:szCs w:val="21"/>
        </w:rPr>
      </w:pPr>
      <w:r w:rsidRPr="00B92C16">
        <w:rPr>
          <w:rFonts w:ascii="宋体" w:hAnsi="宋体" w:hint="eastAsia"/>
          <w:sz w:val="21"/>
          <w:szCs w:val="21"/>
        </w:rPr>
        <w:t>……</w:t>
      </w:r>
    </w:p>
    <w:p w:rsidR="00E22D2B" w:rsidRPr="00B92C16" w:rsidRDefault="00F83290">
      <w:pPr>
        <w:spacing w:line="360" w:lineRule="auto"/>
        <w:ind w:firstLineChars="200" w:firstLine="420"/>
        <w:rPr>
          <w:rFonts w:ascii="宋体" w:hAnsi="宋体"/>
          <w:sz w:val="21"/>
          <w:szCs w:val="21"/>
        </w:rPr>
      </w:pPr>
      <w:r w:rsidRPr="00B92C16">
        <w:rPr>
          <w:rFonts w:ascii="宋体" w:hAnsi="宋体" w:hint="eastAsia"/>
          <w:sz w:val="21"/>
          <w:szCs w:val="21"/>
        </w:rPr>
        <w:t>以上企业，不属于大企业的分支机构，不存在控股股东为大企业的情形，也不存在与大企业的负责人为同一人的情形。</w:t>
      </w:r>
    </w:p>
    <w:p w:rsidR="00E22D2B" w:rsidRPr="00B92C16" w:rsidRDefault="00F83290">
      <w:pPr>
        <w:spacing w:line="360" w:lineRule="auto"/>
        <w:ind w:firstLineChars="200" w:firstLine="420"/>
        <w:rPr>
          <w:rFonts w:ascii="宋体" w:hAnsi="宋体"/>
          <w:sz w:val="21"/>
          <w:szCs w:val="21"/>
        </w:rPr>
      </w:pPr>
      <w:r w:rsidRPr="00B92C16">
        <w:rPr>
          <w:rFonts w:ascii="宋体" w:hAnsi="宋体" w:hint="eastAsia"/>
          <w:sz w:val="21"/>
          <w:szCs w:val="21"/>
        </w:rPr>
        <w:t>本企业对上述声明内容的真实性负责。如有虚假，将依法承担相应责任。</w:t>
      </w:r>
    </w:p>
    <w:p w:rsidR="00E22D2B" w:rsidRPr="00B92C16" w:rsidRDefault="00E22D2B">
      <w:pPr>
        <w:pStyle w:val="af0"/>
        <w:spacing w:line="360" w:lineRule="auto"/>
        <w:ind w:left="480" w:firstLine="210"/>
        <w:rPr>
          <w:szCs w:val="21"/>
        </w:rPr>
      </w:pPr>
    </w:p>
    <w:p w:rsidR="00E22D2B" w:rsidRPr="00B92C16" w:rsidRDefault="00E22D2B">
      <w:pPr>
        <w:pStyle w:val="af0"/>
        <w:spacing w:line="360" w:lineRule="auto"/>
        <w:ind w:left="480" w:firstLine="210"/>
        <w:rPr>
          <w:szCs w:val="21"/>
        </w:rPr>
      </w:pPr>
    </w:p>
    <w:p w:rsidR="00E22D2B" w:rsidRPr="00B92C16" w:rsidRDefault="00F83290">
      <w:pPr>
        <w:spacing w:line="360" w:lineRule="auto"/>
        <w:ind w:right="1680" w:firstLineChars="200" w:firstLine="420"/>
        <w:rPr>
          <w:rFonts w:ascii="宋体" w:hAnsi="宋体"/>
          <w:sz w:val="21"/>
          <w:szCs w:val="21"/>
        </w:rPr>
      </w:pPr>
      <w:r w:rsidRPr="00B92C16">
        <w:rPr>
          <w:rFonts w:ascii="宋体" w:hAnsi="宋体" w:hint="eastAsia"/>
          <w:sz w:val="21"/>
          <w:szCs w:val="21"/>
        </w:rPr>
        <w:t>企业名称（盖章）：</w:t>
      </w:r>
    </w:p>
    <w:p w:rsidR="00E22D2B" w:rsidRPr="00B92C16" w:rsidRDefault="00E22D2B">
      <w:pPr>
        <w:pStyle w:val="af0"/>
        <w:spacing w:line="360" w:lineRule="auto"/>
        <w:ind w:left="480" w:firstLine="210"/>
        <w:rPr>
          <w:szCs w:val="21"/>
        </w:rPr>
      </w:pPr>
    </w:p>
    <w:p w:rsidR="00E22D2B" w:rsidRPr="00B92C16" w:rsidRDefault="00F83290">
      <w:pPr>
        <w:spacing w:line="360" w:lineRule="auto"/>
        <w:ind w:right="840"/>
        <w:jc w:val="right"/>
        <w:rPr>
          <w:rFonts w:ascii="宋体" w:hAnsi="宋体" w:cs="宋体"/>
          <w:b/>
          <w:spacing w:val="6"/>
          <w:sz w:val="21"/>
          <w:szCs w:val="21"/>
        </w:rPr>
      </w:pPr>
      <w:r w:rsidRPr="00B92C16">
        <w:rPr>
          <w:rFonts w:ascii="宋体" w:hAnsi="宋体" w:hint="eastAsia"/>
          <w:sz w:val="21"/>
          <w:szCs w:val="21"/>
        </w:rPr>
        <w:t>日 期：</w:t>
      </w:r>
    </w:p>
    <w:p w:rsidR="00E22D2B" w:rsidRPr="00B92C16" w:rsidRDefault="00F83290">
      <w:pPr>
        <w:pStyle w:val="13"/>
        <w:spacing w:line="432" w:lineRule="auto"/>
        <w:rPr>
          <w:rFonts w:ascii="宋体" w:hAnsi="宋体" w:cs="宋体"/>
          <w:b/>
          <w:spacing w:val="6"/>
          <w:sz w:val="21"/>
          <w:szCs w:val="21"/>
        </w:rPr>
      </w:pPr>
      <w:r w:rsidRPr="00B92C16">
        <w:rPr>
          <w:rStyle w:val="15"/>
          <w:rFonts w:ascii="宋体" w:hAnsi="宋体" w:cs="宋体" w:hint="eastAsia"/>
          <w:sz w:val="28"/>
          <w:szCs w:val="28"/>
        </w:rPr>
        <w:br w:type="page"/>
      </w:r>
      <w:r w:rsidRPr="00B92C16">
        <w:rPr>
          <w:rFonts w:ascii="宋体" w:hAnsi="宋体" w:cs="宋体" w:hint="eastAsia"/>
          <w:b/>
          <w:spacing w:val="6"/>
          <w:sz w:val="21"/>
          <w:szCs w:val="21"/>
        </w:rPr>
        <w:lastRenderedPageBreak/>
        <w:t>附件4：（投标文件/响应文件无需附此项内容）</w:t>
      </w:r>
    </w:p>
    <w:p w:rsidR="00E22D2B" w:rsidRPr="00B92C16" w:rsidRDefault="00F83290">
      <w:pPr>
        <w:pStyle w:val="13"/>
        <w:spacing w:line="440" w:lineRule="exact"/>
        <w:ind w:left="480"/>
        <w:jc w:val="center"/>
        <w:rPr>
          <w:rFonts w:ascii="宋体" w:hAnsi="宋体" w:cs="宋体"/>
          <w:b/>
          <w:sz w:val="32"/>
          <w:szCs w:val="21"/>
        </w:rPr>
      </w:pPr>
      <w:r w:rsidRPr="00B92C16">
        <w:rPr>
          <w:rFonts w:ascii="宋体" w:hAnsi="宋体" w:cs="宋体" w:hint="eastAsia"/>
          <w:b/>
          <w:sz w:val="32"/>
          <w:szCs w:val="21"/>
        </w:rPr>
        <w:t>河南省政府采购合同融资政策告知函</w:t>
      </w:r>
    </w:p>
    <w:p w:rsidR="00E22D2B" w:rsidRPr="00B92C16" w:rsidRDefault="00F83290">
      <w:pPr>
        <w:pStyle w:val="13"/>
        <w:spacing w:line="480" w:lineRule="auto"/>
        <w:ind w:left="480"/>
        <w:rPr>
          <w:rFonts w:ascii="宋体" w:hAnsi="宋体" w:cs="宋体"/>
          <w:b/>
          <w:sz w:val="21"/>
          <w:szCs w:val="21"/>
        </w:rPr>
      </w:pPr>
      <w:r w:rsidRPr="00B92C16">
        <w:rPr>
          <w:rFonts w:ascii="宋体" w:hAnsi="宋体" w:cs="宋体" w:hint="eastAsia"/>
          <w:b/>
          <w:sz w:val="21"/>
          <w:szCs w:val="21"/>
        </w:rPr>
        <w:t>各供应商：</w:t>
      </w:r>
    </w:p>
    <w:p w:rsidR="00E22D2B" w:rsidRPr="00B92C16" w:rsidRDefault="00F83290">
      <w:pPr>
        <w:pStyle w:val="13"/>
        <w:spacing w:line="480" w:lineRule="auto"/>
        <w:ind w:left="480" w:firstLineChars="200" w:firstLine="420"/>
        <w:rPr>
          <w:rFonts w:ascii="宋体" w:hAnsi="宋体" w:cs="宋体"/>
          <w:sz w:val="21"/>
          <w:szCs w:val="21"/>
        </w:rPr>
      </w:pPr>
      <w:r w:rsidRPr="00B92C16">
        <w:rPr>
          <w:rFonts w:ascii="宋体" w:hAnsi="宋体" w:cs="宋体" w:hint="eastAsia"/>
          <w:sz w:val="21"/>
          <w:szCs w:val="21"/>
        </w:rPr>
        <w:t>欢迎贵公司参与河南省政府采购活动！</w:t>
      </w:r>
    </w:p>
    <w:p w:rsidR="00E22D2B" w:rsidRPr="00B92C16" w:rsidRDefault="00F83290">
      <w:pPr>
        <w:pStyle w:val="13"/>
        <w:spacing w:line="480" w:lineRule="auto"/>
        <w:ind w:left="480" w:firstLineChars="200" w:firstLine="420"/>
        <w:rPr>
          <w:rFonts w:ascii="宋体" w:hAnsi="宋体" w:cs="宋体"/>
          <w:sz w:val="21"/>
          <w:szCs w:val="21"/>
        </w:rPr>
      </w:pPr>
      <w:r w:rsidRPr="00B92C16">
        <w:rPr>
          <w:rFonts w:ascii="宋体" w:hAnsi="宋体" w:cs="宋体" w:hint="eastAsia"/>
          <w:sz w:val="21"/>
          <w:szCs w:val="21"/>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rsidR="00E22D2B" w:rsidRPr="00B92C16" w:rsidRDefault="00F83290">
      <w:pPr>
        <w:pStyle w:val="13"/>
        <w:spacing w:line="480" w:lineRule="auto"/>
        <w:ind w:left="480" w:firstLineChars="200" w:firstLine="420"/>
        <w:rPr>
          <w:rFonts w:ascii="宋体" w:hAnsi="宋体" w:cs="宋体"/>
          <w:sz w:val="21"/>
          <w:szCs w:val="21"/>
        </w:rPr>
      </w:pPr>
      <w:r w:rsidRPr="00B92C16">
        <w:rPr>
          <w:rFonts w:ascii="宋体" w:hAnsi="宋体" w:cs="宋体" w:hint="eastAsia"/>
          <w:sz w:val="21"/>
          <w:szCs w:val="21"/>
        </w:rPr>
        <w:t>贷款渠道和提供贷款的金融机构，可在河南省政府采购网“河南省政府采购合同融资平台”查询联系。</w:t>
      </w:r>
    </w:p>
    <w:p w:rsidR="00E22D2B" w:rsidRPr="00B92C16" w:rsidRDefault="00F83290">
      <w:pPr>
        <w:widowControl/>
        <w:jc w:val="left"/>
        <w:rPr>
          <w:rFonts w:ascii="宋体" w:eastAsia="宋体" w:hAnsi="宋体" w:cs="宋体"/>
          <w:b/>
          <w:spacing w:val="6"/>
          <w:kern w:val="0"/>
          <w:sz w:val="21"/>
          <w:szCs w:val="21"/>
        </w:rPr>
      </w:pPr>
      <w:r w:rsidRPr="00B92C16">
        <w:rPr>
          <w:rFonts w:ascii="宋体" w:eastAsia="宋体" w:hAnsi="宋体" w:cs="宋体"/>
          <w:b/>
          <w:spacing w:val="6"/>
          <w:kern w:val="0"/>
          <w:sz w:val="21"/>
          <w:szCs w:val="21"/>
        </w:rPr>
        <w:br w:type="page"/>
      </w:r>
    </w:p>
    <w:p w:rsidR="00E22D2B" w:rsidRPr="00B92C16" w:rsidRDefault="00F83290">
      <w:pPr>
        <w:spacing w:line="312" w:lineRule="auto"/>
        <w:rPr>
          <w:rFonts w:ascii="宋体" w:eastAsia="宋体" w:hAnsi="宋体" w:cs="宋体"/>
          <w:b/>
          <w:spacing w:val="6"/>
          <w:kern w:val="0"/>
          <w:sz w:val="21"/>
          <w:szCs w:val="21"/>
        </w:rPr>
      </w:pPr>
      <w:r w:rsidRPr="00B92C16">
        <w:rPr>
          <w:rFonts w:ascii="宋体" w:eastAsia="宋体" w:hAnsi="宋体" w:cs="宋体" w:hint="eastAsia"/>
          <w:b/>
          <w:spacing w:val="6"/>
          <w:kern w:val="0"/>
          <w:sz w:val="21"/>
          <w:szCs w:val="21"/>
        </w:rPr>
        <w:lastRenderedPageBreak/>
        <w:t>附件5：</w:t>
      </w:r>
    </w:p>
    <w:p w:rsidR="00E22D2B" w:rsidRPr="00B92C16" w:rsidRDefault="00F83290">
      <w:pPr>
        <w:widowControl/>
        <w:spacing w:line="360" w:lineRule="auto"/>
        <w:ind w:firstLineChars="200" w:firstLine="420"/>
        <w:jc w:val="center"/>
        <w:rPr>
          <w:rFonts w:ascii="宋体" w:eastAsia="宋体" w:hAnsi="宋体" w:cs="宋体"/>
          <w:kern w:val="0"/>
          <w:sz w:val="21"/>
          <w:szCs w:val="21"/>
        </w:rPr>
      </w:pPr>
      <w:bookmarkStart w:id="572" w:name="_Toc27946"/>
      <w:r w:rsidRPr="00B92C16">
        <w:rPr>
          <w:rFonts w:ascii="宋体" w:eastAsia="宋体" w:hAnsi="宋体" w:cs="宋体" w:hint="eastAsia"/>
          <w:kern w:val="0"/>
          <w:sz w:val="21"/>
          <w:szCs w:val="21"/>
        </w:rPr>
        <w:t>工信部联企业〔</w:t>
      </w:r>
      <w:bookmarkEnd w:id="572"/>
      <w:r w:rsidRPr="00B92C16">
        <w:rPr>
          <w:rFonts w:ascii="宋体" w:eastAsia="宋体" w:hAnsi="宋体" w:cs="宋体" w:hint="eastAsia"/>
          <w:kern w:val="0"/>
          <w:sz w:val="21"/>
          <w:szCs w:val="21"/>
        </w:rPr>
        <w:t>2011〕300号</w:t>
      </w:r>
    </w:p>
    <w:p w:rsidR="00E22D2B" w:rsidRPr="00B92C16" w:rsidRDefault="00F83290">
      <w:pPr>
        <w:widowControl/>
        <w:spacing w:line="360" w:lineRule="auto"/>
        <w:ind w:firstLineChars="200" w:firstLine="420"/>
        <w:jc w:val="left"/>
        <w:rPr>
          <w:rFonts w:ascii="宋体" w:eastAsia="宋体" w:hAnsi="宋体" w:cs="宋体"/>
          <w:kern w:val="0"/>
          <w:sz w:val="21"/>
          <w:szCs w:val="21"/>
        </w:rPr>
      </w:pPr>
      <w:r w:rsidRPr="00B92C16">
        <w:rPr>
          <w:rFonts w:ascii="宋体" w:eastAsia="宋体" w:hAnsi="宋体" w:cs="宋体" w:hint="eastAsia"/>
          <w:kern w:val="0"/>
          <w:sz w:val="21"/>
          <w:szCs w:val="21"/>
        </w:rPr>
        <w:t>各省、自治区、直辖市人民政府，国务院各部委、各直属机构及有关单位：</w:t>
      </w:r>
    </w:p>
    <w:p w:rsidR="00E22D2B" w:rsidRPr="00B92C16" w:rsidRDefault="00F83290">
      <w:pPr>
        <w:widowControl/>
        <w:spacing w:line="360" w:lineRule="auto"/>
        <w:ind w:firstLineChars="200" w:firstLine="420"/>
        <w:jc w:val="left"/>
        <w:rPr>
          <w:rFonts w:ascii="宋体" w:eastAsia="宋体" w:hAnsi="宋体" w:cs="宋体"/>
          <w:kern w:val="0"/>
          <w:sz w:val="21"/>
          <w:szCs w:val="21"/>
        </w:rPr>
      </w:pPr>
      <w:r w:rsidRPr="00B92C16">
        <w:rPr>
          <w:rFonts w:ascii="宋体" w:eastAsia="宋体" w:hAnsi="宋体" w:cs="宋体" w:hint="eastAsia"/>
          <w:kern w:val="0"/>
          <w:sz w:val="21"/>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E22D2B" w:rsidRPr="00B92C16" w:rsidRDefault="00F83290">
      <w:pPr>
        <w:widowControl/>
        <w:spacing w:line="360" w:lineRule="auto"/>
        <w:ind w:firstLineChars="200" w:firstLine="420"/>
        <w:jc w:val="right"/>
        <w:rPr>
          <w:rFonts w:ascii="宋体" w:eastAsia="宋体" w:hAnsi="宋体" w:cs="宋体"/>
          <w:kern w:val="0"/>
          <w:sz w:val="21"/>
          <w:szCs w:val="21"/>
        </w:rPr>
      </w:pPr>
      <w:r w:rsidRPr="00B92C16">
        <w:rPr>
          <w:rFonts w:ascii="宋体" w:eastAsia="宋体" w:hAnsi="宋体" w:cs="宋体" w:hint="eastAsia"/>
          <w:kern w:val="0"/>
          <w:sz w:val="21"/>
          <w:szCs w:val="21"/>
        </w:rPr>
        <w:t>工业和信息化部</w:t>
      </w:r>
    </w:p>
    <w:p w:rsidR="00E22D2B" w:rsidRPr="00B92C16" w:rsidRDefault="00F83290">
      <w:pPr>
        <w:widowControl/>
        <w:spacing w:line="360" w:lineRule="auto"/>
        <w:ind w:firstLineChars="200" w:firstLine="420"/>
        <w:jc w:val="right"/>
        <w:rPr>
          <w:rFonts w:ascii="宋体" w:eastAsia="宋体" w:hAnsi="宋体" w:cs="宋体"/>
          <w:kern w:val="0"/>
          <w:sz w:val="21"/>
          <w:szCs w:val="21"/>
        </w:rPr>
      </w:pPr>
      <w:r w:rsidRPr="00B92C16">
        <w:rPr>
          <w:rFonts w:ascii="宋体" w:eastAsia="宋体" w:hAnsi="宋体" w:cs="宋体" w:hint="eastAsia"/>
          <w:kern w:val="0"/>
          <w:sz w:val="21"/>
          <w:szCs w:val="21"/>
        </w:rPr>
        <w:t>国家统计局</w:t>
      </w:r>
    </w:p>
    <w:p w:rsidR="00E22D2B" w:rsidRPr="00B92C16" w:rsidRDefault="00F83290">
      <w:pPr>
        <w:widowControl/>
        <w:spacing w:line="360" w:lineRule="auto"/>
        <w:ind w:firstLineChars="200" w:firstLine="420"/>
        <w:jc w:val="right"/>
        <w:rPr>
          <w:rFonts w:ascii="宋体" w:eastAsia="宋体" w:hAnsi="宋体" w:cs="宋体"/>
          <w:kern w:val="0"/>
          <w:sz w:val="21"/>
          <w:szCs w:val="21"/>
        </w:rPr>
      </w:pPr>
      <w:r w:rsidRPr="00B92C16">
        <w:rPr>
          <w:rFonts w:ascii="宋体" w:eastAsia="宋体" w:hAnsi="宋体" w:cs="宋体" w:hint="eastAsia"/>
          <w:kern w:val="0"/>
          <w:sz w:val="21"/>
          <w:szCs w:val="21"/>
        </w:rPr>
        <w:t>国家发展和改革委员会</w:t>
      </w:r>
    </w:p>
    <w:p w:rsidR="00E22D2B" w:rsidRPr="00B92C16" w:rsidRDefault="00F83290">
      <w:pPr>
        <w:widowControl/>
        <w:spacing w:line="360" w:lineRule="auto"/>
        <w:ind w:firstLineChars="200" w:firstLine="420"/>
        <w:jc w:val="right"/>
        <w:rPr>
          <w:rFonts w:ascii="宋体" w:eastAsia="宋体" w:hAnsi="宋体" w:cs="宋体"/>
          <w:kern w:val="0"/>
          <w:sz w:val="21"/>
          <w:szCs w:val="21"/>
        </w:rPr>
      </w:pPr>
      <w:r w:rsidRPr="00B92C16">
        <w:rPr>
          <w:rFonts w:ascii="宋体" w:eastAsia="宋体" w:hAnsi="宋体" w:cs="宋体" w:hint="eastAsia"/>
          <w:kern w:val="0"/>
          <w:sz w:val="21"/>
          <w:szCs w:val="21"/>
        </w:rPr>
        <w:t>财政部</w:t>
      </w:r>
    </w:p>
    <w:p w:rsidR="00E22D2B" w:rsidRPr="00B92C16" w:rsidRDefault="00F83290">
      <w:pPr>
        <w:widowControl/>
        <w:spacing w:line="360" w:lineRule="auto"/>
        <w:ind w:firstLineChars="200" w:firstLine="420"/>
        <w:jc w:val="right"/>
        <w:rPr>
          <w:rFonts w:ascii="宋体" w:eastAsia="宋体" w:hAnsi="宋体" w:cs="宋体"/>
          <w:kern w:val="0"/>
          <w:sz w:val="21"/>
          <w:szCs w:val="21"/>
        </w:rPr>
      </w:pPr>
      <w:r w:rsidRPr="00B92C16">
        <w:rPr>
          <w:rFonts w:ascii="宋体" w:eastAsia="宋体" w:hAnsi="宋体" w:cs="宋体" w:hint="eastAsia"/>
          <w:kern w:val="0"/>
          <w:sz w:val="21"/>
          <w:szCs w:val="21"/>
        </w:rPr>
        <w:t>二○一一年六月十八日</w:t>
      </w:r>
      <w:bookmarkStart w:id="573" w:name="_Toc19819"/>
      <w:bookmarkStart w:id="574" w:name="_Toc13328"/>
      <w:bookmarkStart w:id="575" w:name="_Toc4126"/>
      <w:bookmarkEnd w:id="573"/>
      <w:bookmarkEnd w:id="574"/>
      <w:bookmarkEnd w:id="575"/>
      <w:r w:rsidRPr="00B92C16">
        <w:rPr>
          <w:rFonts w:ascii="宋体" w:eastAsia="宋体" w:hAnsi="宋体" w:cs="宋体" w:hint="eastAsia"/>
          <w:kern w:val="0"/>
          <w:sz w:val="21"/>
          <w:szCs w:val="21"/>
        </w:rPr>
        <w:t> </w:t>
      </w:r>
    </w:p>
    <w:p w:rsidR="00E22D2B" w:rsidRPr="00B92C16" w:rsidRDefault="00F83290">
      <w:pPr>
        <w:widowControl/>
        <w:spacing w:line="360" w:lineRule="auto"/>
        <w:ind w:firstLineChars="200" w:firstLine="420"/>
        <w:jc w:val="center"/>
        <w:rPr>
          <w:rFonts w:ascii="宋体" w:eastAsia="宋体" w:hAnsi="宋体" w:cs="宋体"/>
          <w:kern w:val="0"/>
          <w:sz w:val="21"/>
          <w:szCs w:val="21"/>
        </w:rPr>
      </w:pPr>
      <w:bookmarkStart w:id="576" w:name="_Toc6557"/>
      <w:r w:rsidRPr="00B92C16">
        <w:rPr>
          <w:rFonts w:ascii="宋体" w:eastAsia="宋体" w:hAnsi="宋体" w:cs="宋体" w:hint="eastAsia"/>
          <w:kern w:val="0"/>
          <w:sz w:val="21"/>
          <w:szCs w:val="21"/>
        </w:rPr>
        <w:t>中小企业划型标准规定</w:t>
      </w:r>
      <w:bookmarkEnd w:id="576"/>
    </w:p>
    <w:p w:rsidR="00E22D2B" w:rsidRPr="00B92C16" w:rsidRDefault="00F83290">
      <w:pPr>
        <w:widowControl/>
        <w:spacing w:line="360" w:lineRule="auto"/>
        <w:ind w:firstLineChars="200" w:firstLine="420"/>
        <w:jc w:val="left"/>
        <w:rPr>
          <w:rFonts w:ascii="宋体" w:eastAsia="宋体" w:hAnsi="宋体" w:cs="宋体"/>
          <w:kern w:val="0"/>
          <w:sz w:val="21"/>
          <w:szCs w:val="21"/>
        </w:rPr>
      </w:pPr>
      <w:r w:rsidRPr="00B92C16">
        <w:rPr>
          <w:rFonts w:ascii="宋体" w:eastAsia="宋体" w:hAnsi="宋体" w:cs="宋体" w:hint="eastAsia"/>
          <w:kern w:val="0"/>
          <w:sz w:val="21"/>
          <w:szCs w:val="21"/>
        </w:rPr>
        <w:t> </w:t>
      </w:r>
    </w:p>
    <w:p w:rsidR="00E22D2B" w:rsidRPr="00B92C16" w:rsidRDefault="00F83290">
      <w:pPr>
        <w:widowControl/>
        <w:spacing w:line="360" w:lineRule="auto"/>
        <w:ind w:firstLineChars="200" w:firstLine="420"/>
        <w:jc w:val="left"/>
        <w:rPr>
          <w:rFonts w:ascii="宋体" w:eastAsia="宋体" w:hAnsi="宋体" w:cs="宋体"/>
          <w:kern w:val="0"/>
          <w:sz w:val="21"/>
          <w:szCs w:val="21"/>
        </w:rPr>
      </w:pPr>
      <w:r w:rsidRPr="00B92C16">
        <w:rPr>
          <w:rFonts w:ascii="宋体" w:eastAsia="宋体" w:hAnsi="宋体" w:cs="宋体" w:hint="eastAsia"/>
          <w:kern w:val="0"/>
          <w:sz w:val="21"/>
          <w:szCs w:val="21"/>
        </w:rPr>
        <w:t>一、根据《中华人民共和国中小企业促进法》和《国务院关于进一步促进中小企业发展的若干意见》(国发〔2009〕36号)，制定本规定。</w:t>
      </w:r>
    </w:p>
    <w:p w:rsidR="00E22D2B" w:rsidRPr="00B92C16" w:rsidRDefault="00F83290">
      <w:pPr>
        <w:widowControl/>
        <w:spacing w:line="360" w:lineRule="auto"/>
        <w:ind w:firstLineChars="200" w:firstLine="420"/>
        <w:jc w:val="left"/>
        <w:rPr>
          <w:rFonts w:ascii="宋体" w:eastAsia="宋体" w:hAnsi="宋体" w:cs="宋体"/>
          <w:kern w:val="0"/>
          <w:sz w:val="21"/>
          <w:szCs w:val="21"/>
        </w:rPr>
      </w:pPr>
      <w:r w:rsidRPr="00B92C16">
        <w:rPr>
          <w:rFonts w:ascii="宋体" w:eastAsia="宋体" w:hAnsi="宋体" w:cs="宋体" w:hint="eastAsia"/>
          <w:kern w:val="0"/>
          <w:sz w:val="21"/>
          <w:szCs w:val="21"/>
        </w:rPr>
        <w:t>二、中小企业划分为中型、小型、微型三种类型，具体标准根据企业从业人员、营业收入、资产总额等指标，结合行业特点制定。</w:t>
      </w:r>
    </w:p>
    <w:p w:rsidR="00E22D2B" w:rsidRPr="00B92C16" w:rsidRDefault="00F83290">
      <w:pPr>
        <w:widowControl/>
        <w:spacing w:line="360" w:lineRule="auto"/>
        <w:ind w:firstLineChars="200" w:firstLine="420"/>
        <w:jc w:val="left"/>
        <w:rPr>
          <w:rFonts w:ascii="宋体" w:eastAsia="宋体" w:hAnsi="宋体" w:cs="宋体"/>
          <w:kern w:val="0"/>
          <w:sz w:val="21"/>
          <w:szCs w:val="21"/>
        </w:rPr>
      </w:pPr>
      <w:r w:rsidRPr="00B92C16">
        <w:rPr>
          <w:rFonts w:ascii="宋体" w:eastAsia="宋体" w:hAnsi="宋体" w:cs="宋体" w:hint="eastAsia"/>
          <w:kern w:val="0"/>
          <w:sz w:val="21"/>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E22D2B" w:rsidRPr="00B92C16" w:rsidRDefault="00F83290">
      <w:pPr>
        <w:widowControl/>
        <w:spacing w:line="360" w:lineRule="auto"/>
        <w:ind w:firstLineChars="200" w:firstLine="420"/>
        <w:jc w:val="left"/>
        <w:rPr>
          <w:rFonts w:ascii="宋体" w:eastAsia="宋体" w:hAnsi="宋体" w:cs="宋体"/>
          <w:kern w:val="0"/>
          <w:sz w:val="21"/>
          <w:szCs w:val="21"/>
        </w:rPr>
      </w:pPr>
      <w:r w:rsidRPr="00B92C16">
        <w:rPr>
          <w:rFonts w:ascii="宋体" w:eastAsia="宋体" w:hAnsi="宋体" w:cs="宋体" w:hint="eastAsia"/>
          <w:kern w:val="0"/>
          <w:sz w:val="21"/>
          <w:szCs w:val="21"/>
        </w:rPr>
        <w:t>四、各行业划型标准为：</w:t>
      </w:r>
    </w:p>
    <w:p w:rsidR="00E22D2B" w:rsidRPr="00B92C16" w:rsidRDefault="00F83290">
      <w:pPr>
        <w:widowControl/>
        <w:spacing w:line="360" w:lineRule="auto"/>
        <w:ind w:firstLineChars="200" w:firstLine="420"/>
        <w:jc w:val="left"/>
        <w:rPr>
          <w:rFonts w:ascii="宋体" w:eastAsia="宋体" w:hAnsi="宋体" w:cs="宋体"/>
          <w:kern w:val="0"/>
          <w:sz w:val="21"/>
          <w:szCs w:val="21"/>
        </w:rPr>
      </w:pPr>
      <w:r w:rsidRPr="00B92C16">
        <w:rPr>
          <w:rFonts w:ascii="宋体" w:eastAsia="宋体" w:hAnsi="宋体" w:cs="宋体" w:hint="eastAsia"/>
          <w:kern w:val="0"/>
          <w:sz w:val="21"/>
          <w:szCs w:val="21"/>
        </w:rPr>
        <w:t>（一）农、林、牧、渔业。营业收入20000万元以下的为中小微型企业。其中，营业收入500万元及以上的为中型企业，营业收入50万元及以上的为小型企业，营业收入50万元以下的为微型企业。</w:t>
      </w:r>
    </w:p>
    <w:p w:rsidR="00E22D2B" w:rsidRPr="00B92C16" w:rsidRDefault="00F83290">
      <w:pPr>
        <w:widowControl/>
        <w:spacing w:line="360" w:lineRule="auto"/>
        <w:ind w:firstLineChars="200" w:firstLine="420"/>
        <w:jc w:val="left"/>
        <w:rPr>
          <w:rFonts w:ascii="宋体" w:eastAsia="宋体" w:hAnsi="宋体" w:cs="宋体"/>
          <w:kern w:val="0"/>
          <w:sz w:val="21"/>
          <w:szCs w:val="21"/>
        </w:rPr>
      </w:pPr>
      <w:r w:rsidRPr="00B92C16">
        <w:rPr>
          <w:rFonts w:ascii="宋体" w:eastAsia="宋体" w:hAnsi="宋体" w:cs="宋体" w:hint="eastAsia"/>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E22D2B" w:rsidRPr="00B92C16" w:rsidRDefault="00F83290">
      <w:pPr>
        <w:widowControl/>
        <w:spacing w:line="360" w:lineRule="auto"/>
        <w:ind w:firstLineChars="200" w:firstLine="420"/>
        <w:jc w:val="left"/>
        <w:rPr>
          <w:rFonts w:ascii="宋体" w:eastAsia="宋体" w:hAnsi="宋体" w:cs="宋体"/>
          <w:kern w:val="0"/>
          <w:sz w:val="21"/>
          <w:szCs w:val="21"/>
        </w:rPr>
      </w:pPr>
      <w:r w:rsidRPr="00B92C16">
        <w:rPr>
          <w:rFonts w:ascii="宋体" w:eastAsia="宋体" w:hAnsi="宋体" w:cs="宋体" w:hint="eastAsia"/>
          <w:kern w:val="0"/>
          <w:sz w:val="21"/>
          <w:szCs w:val="21"/>
        </w:rPr>
        <w:lastRenderedPageBreak/>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E22D2B" w:rsidRPr="00B92C16" w:rsidRDefault="00F83290">
      <w:pPr>
        <w:widowControl/>
        <w:spacing w:line="360" w:lineRule="auto"/>
        <w:ind w:firstLineChars="200" w:firstLine="420"/>
        <w:jc w:val="left"/>
        <w:rPr>
          <w:rFonts w:ascii="宋体" w:eastAsia="宋体" w:hAnsi="宋体" w:cs="宋体"/>
          <w:kern w:val="0"/>
          <w:sz w:val="21"/>
          <w:szCs w:val="21"/>
        </w:rPr>
      </w:pPr>
      <w:r w:rsidRPr="00B92C16">
        <w:rPr>
          <w:rFonts w:ascii="宋体" w:eastAsia="宋体" w:hAnsi="宋体" w:cs="宋体" w:hint="eastAsia"/>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E22D2B" w:rsidRPr="00B92C16" w:rsidRDefault="00F83290">
      <w:pPr>
        <w:widowControl/>
        <w:spacing w:line="360" w:lineRule="auto"/>
        <w:ind w:firstLineChars="200" w:firstLine="420"/>
        <w:jc w:val="left"/>
        <w:rPr>
          <w:rFonts w:ascii="宋体" w:eastAsia="宋体" w:hAnsi="宋体" w:cs="宋体"/>
          <w:kern w:val="0"/>
          <w:sz w:val="21"/>
          <w:szCs w:val="21"/>
        </w:rPr>
      </w:pPr>
      <w:r w:rsidRPr="00B92C16">
        <w:rPr>
          <w:rFonts w:ascii="宋体" w:eastAsia="宋体" w:hAnsi="宋体" w:cs="宋体" w:hint="eastAsia"/>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E22D2B" w:rsidRPr="00B92C16" w:rsidRDefault="00F83290">
      <w:pPr>
        <w:widowControl/>
        <w:spacing w:line="360" w:lineRule="auto"/>
        <w:ind w:firstLineChars="200" w:firstLine="420"/>
        <w:jc w:val="left"/>
        <w:rPr>
          <w:rFonts w:ascii="宋体" w:eastAsia="宋体" w:hAnsi="宋体" w:cs="宋体"/>
          <w:kern w:val="0"/>
          <w:sz w:val="21"/>
          <w:szCs w:val="21"/>
        </w:rPr>
      </w:pPr>
      <w:r w:rsidRPr="00B92C16">
        <w:rPr>
          <w:rFonts w:ascii="宋体" w:eastAsia="宋体" w:hAnsi="宋体" w:cs="宋体" w:hint="eastAsia"/>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E22D2B" w:rsidRPr="00B92C16" w:rsidRDefault="00F83290">
      <w:pPr>
        <w:widowControl/>
        <w:spacing w:line="360" w:lineRule="auto"/>
        <w:ind w:firstLineChars="200" w:firstLine="420"/>
        <w:jc w:val="left"/>
        <w:rPr>
          <w:rFonts w:ascii="宋体" w:eastAsia="宋体" w:hAnsi="宋体" w:cs="宋体"/>
          <w:kern w:val="0"/>
          <w:sz w:val="21"/>
          <w:szCs w:val="21"/>
        </w:rPr>
      </w:pPr>
      <w:r w:rsidRPr="00B92C16">
        <w:rPr>
          <w:rFonts w:ascii="宋体" w:eastAsia="宋体" w:hAnsi="宋体" w:cs="宋体" w:hint="eastAsia"/>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E22D2B" w:rsidRPr="00B92C16" w:rsidRDefault="00F83290">
      <w:pPr>
        <w:widowControl/>
        <w:spacing w:line="360" w:lineRule="auto"/>
        <w:ind w:firstLineChars="200" w:firstLine="420"/>
        <w:jc w:val="left"/>
        <w:rPr>
          <w:rFonts w:ascii="宋体" w:eastAsia="宋体" w:hAnsi="宋体" w:cs="宋体"/>
          <w:kern w:val="0"/>
          <w:sz w:val="21"/>
          <w:szCs w:val="21"/>
        </w:rPr>
      </w:pPr>
      <w:r w:rsidRPr="00B92C16">
        <w:rPr>
          <w:rFonts w:ascii="宋体" w:eastAsia="宋体" w:hAnsi="宋体" w:cs="宋体" w:hint="eastAsia"/>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E22D2B" w:rsidRPr="00B92C16" w:rsidRDefault="00F83290">
      <w:pPr>
        <w:widowControl/>
        <w:spacing w:line="360" w:lineRule="auto"/>
        <w:ind w:firstLineChars="200" w:firstLine="420"/>
        <w:jc w:val="left"/>
        <w:rPr>
          <w:rFonts w:ascii="宋体" w:eastAsia="宋体" w:hAnsi="宋体" w:cs="宋体"/>
          <w:kern w:val="0"/>
          <w:sz w:val="21"/>
          <w:szCs w:val="21"/>
        </w:rPr>
      </w:pPr>
      <w:r w:rsidRPr="00B92C16">
        <w:rPr>
          <w:rFonts w:ascii="宋体" w:eastAsia="宋体" w:hAnsi="宋体" w:cs="宋体" w:hint="eastAsia"/>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E22D2B" w:rsidRPr="00B92C16" w:rsidRDefault="00F83290">
      <w:pPr>
        <w:widowControl/>
        <w:spacing w:line="360" w:lineRule="auto"/>
        <w:ind w:firstLineChars="200" w:firstLine="420"/>
        <w:jc w:val="left"/>
        <w:rPr>
          <w:rFonts w:ascii="宋体" w:eastAsia="宋体" w:hAnsi="宋体" w:cs="宋体"/>
          <w:kern w:val="0"/>
          <w:sz w:val="21"/>
          <w:szCs w:val="21"/>
        </w:rPr>
      </w:pPr>
      <w:r w:rsidRPr="00B92C16">
        <w:rPr>
          <w:rFonts w:ascii="宋体" w:eastAsia="宋体" w:hAnsi="宋体" w:cs="宋体" w:hint="eastAsia"/>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E22D2B" w:rsidRPr="00B92C16" w:rsidRDefault="00F83290">
      <w:pPr>
        <w:widowControl/>
        <w:spacing w:line="360" w:lineRule="auto"/>
        <w:ind w:firstLineChars="200" w:firstLine="420"/>
        <w:jc w:val="left"/>
        <w:rPr>
          <w:rFonts w:ascii="宋体" w:eastAsia="宋体" w:hAnsi="宋体" w:cs="宋体"/>
          <w:kern w:val="0"/>
          <w:sz w:val="21"/>
          <w:szCs w:val="21"/>
        </w:rPr>
      </w:pPr>
      <w:r w:rsidRPr="00B92C16">
        <w:rPr>
          <w:rFonts w:ascii="宋体" w:eastAsia="宋体" w:hAnsi="宋体" w:cs="宋体" w:hint="eastAsia"/>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E22D2B" w:rsidRPr="00B92C16" w:rsidRDefault="00F83290">
      <w:pPr>
        <w:widowControl/>
        <w:spacing w:line="360" w:lineRule="auto"/>
        <w:ind w:firstLineChars="200" w:firstLine="420"/>
        <w:jc w:val="left"/>
        <w:rPr>
          <w:rFonts w:ascii="宋体" w:eastAsia="宋体" w:hAnsi="宋体" w:cs="宋体"/>
          <w:kern w:val="0"/>
          <w:sz w:val="21"/>
          <w:szCs w:val="21"/>
        </w:rPr>
      </w:pPr>
      <w:r w:rsidRPr="00B92C16">
        <w:rPr>
          <w:rFonts w:ascii="宋体" w:eastAsia="宋体" w:hAnsi="宋体" w:cs="宋体" w:hint="eastAsia"/>
          <w:kern w:val="0"/>
          <w:sz w:val="21"/>
          <w:szCs w:val="21"/>
        </w:rPr>
        <w:lastRenderedPageBreak/>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E22D2B" w:rsidRPr="00B92C16" w:rsidRDefault="00F83290">
      <w:pPr>
        <w:widowControl/>
        <w:spacing w:line="360" w:lineRule="auto"/>
        <w:ind w:firstLineChars="200" w:firstLine="420"/>
        <w:jc w:val="left"/>
        <w:rPr>
          <w:rFonts w:ascii="宋体" w:eastAsia="宋体" w:hAnsi="宋体" w:cs="宋体"/>
          <w:kern w:val="0"/>
          <w:sz w:val="21"/>
          <w:szCs w:val="21"/>
        </w:rPr>
      </w:pPr>
      <w:r w:rsidRPr="00B92C16">
        <w:rPr>
          <w:rFonts w:ascii="宋体" w:eastAsia="宋体" w:hAnsi="宋体" w:cs="宋体" w:hint="eastAsia"/>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E22D2B" w:rsidRPr="00B92C16" w:rsidRDefault="00F83290">
      <w:pPr>
        <w:widowControl/>
        <w:spacing w:line="360" w:lineRule="auto"/>
        <w:ind w:firstLineChars="200" w:firstLine="420"/>
        <w:jc w:val="left"/>
        <w:rPr>
          <w:rFonts w:ascii="宋体" w:eastAsia="宋体" w:hAnsi="宋体" w:cs="宋体"/>
          <w:kern w:val="0"/>
          <w:sz w:val="21"/>
          <w:szCs w:val="21"/>
        </w:rPr>
      </w:pPr>
      <w:r w:rsidRPr="00B92C16">
        <w:rPr>
          <w:rFonts w:ascii="宋体" w:eastAsia="宋体" w:hAnsi="宋体" w:cs="宋体" w:hint="eastAsia"/>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E22D2B" w:rsidRPr="00B92C16" w:rsidRDefault="00F83290">
      <w:pPr>
        <w:widowControl/>
        <w:spacing w:line="360" w:lineRule="auto"/>
        <w:ind w:firstLineChars="200" w:firstLine="420"/>
        <w:jc w:val="left"/>
        <w:rPr>
          <w:rFonts w:ascii="宋体" w:eastAsia="宋体" w:hAnsi="宋体" w:cs="宋体"/>
          <w:kern w:val="0"/>
          <w:sz w:val="21"/>
          <w:szCs w:val="21"/>
        </w:rPr>
      </w:pPr>
      <w:r w:rsidRPr="00B92C16">
        <w:rPr>
          <w:rFonts w:ascii="宋体" w:eastAsia="宋体" w:hAnsi="宋体" w:cs="宋体" w:hint="eastAsia"/>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E22D2B" w:rsidRPr="00B92C16" w:rsidRDefault="00F83290">
      <w:pPr>
        <w:widowControl/>
        <w:spacing w:line="360" w:lineRule="auto"/>
        <w:ind w:firstLineChars="200" w:firstLine="420"/>
        <w:jc w:val="left"/>
        <w:rPr>
          <w:rFonts w:ascii="宋体" w:eastAsia="宋体" w:hAnsi="宋体" w:cs="宋体"/>
          <w:kern w:val="0"/>
          <w:sz w:val="21"/>
          <w:szCs w:val="21"/>
        </w:rPr>
      </w:pPr>
      <w:r w:rsidRPr="00B92C16">
        <w:rPr>
          <w:rFonts w:ascii="宋体" w:eastAsia="宋体" w:hAnsi="宋体" w:cs="宋体" w:hint="eastAsia"/>
          <w:kern w:val="0"/>
          <w:sz w:val="21"/>
          <w:szCs w:val="21"/>
        </w:rPr>
        <w:t>（十六）其他未列明行业。从业人员300人以下的为中小微型企业。其中，从业人员100人及以上的为中型企业；从业人员10人及以上的为小型企业；从业人员10人以下的为微型企业。</w:t>
      </w:r>
    </w:p>
    <w:p w:rsidR="00E22D2B" w:rsidRPr="00B92C16" w:rsidRDefault="00F83290">
      <w:pPr>
        <w:widowControl/>
        <w:spacing w:line="360" w:lineRule="auto"/>
        <w:ind w:firstLineChars="200" w:firstLine="420"/>
        <w:jc w:val="left"/>
        <w:rPr>
          <w:rFonts w:ascii="宋体" w:eastAsia="宋体" w:hAnsi="宋体" w:cs="宋体"/>
          <w:kern w:val="0"/>
          <w:sz w:val="21"/>
          <w:szCs w:val="21"/>
        </w:rPr>
      </w:pPr>
      <w:r w:rsidRPr="00B92C16">
        <w:rPr>
          <w:rFonts w:ascii="宋体" w:eastAsia="宋体" w:hAnsi="宋体" w:cs="宋体" w:hint="eastAsia"/>
          <w:kern w:val="0"/>
          <w:sz w:val="21"/>
          <w:szCs w:val="21"/>
        </w:rPr>
        <w:t>五、企业类型的划分以统计部门的统计数据为依据。</w:t>
      </w:r>
    </w:p>
    <w:p w:rsidR="00E22D2B" w:rsidRPr="00B92C16" w:rsidRDefault="00F83290">
      <w:pPr>
        <w:widowControl/>
        <w:spacing w:line="360" w:lineRule="auto"/>
        <w:ind w:firstLineChars="200" w:firstLine="420"/>
        <w:jc w:val="left"/>
        <w:rPr>
          <w:rFonts w:ascii="宋体" w:eastAsia="宋体" w:hAnsi="宋体" w:cs="宋体"/>
          <w:kern w:val="0"/>
          <w:sz w:val="21"/>
          <w:szCs w:val="21"/>
        </w:rPr>
      </w:pPr>
      <w:r w:rsidRPr="00B92C16">
        <w:rPr>
          <w:rFonts w:ascii="宋体" w:eastAsia="宋体" w:hAnsi="宋体" w:cs="宋体" w:hint="eastAsia"/>
          <w:kern w:val="0"/>
          <w:sz w:val="21"/>
          <w:szCs w:val="21"/>
        </w:rPr>
        <w:t>六、本规定适用于在中华人民共和国境内依法设立的各类所有制和各种组织形式的企业。个体工商户和本规定以外的行业，参照本规定进行划型。</w:t>
      </w:r>
    </w:p>
    <w:p w:rsidR="00E22D2B" w:rsidRPr="00B92C16" w:rsidRDefault="00F83290">
      <w:pPr>
        <w:widowControl/>
        <w:spacing w:line="360" w:lineRule="auto"/>
        <w:ind w:firstLineChars="200" w:firstLine="420"/>
        <w:jc w:val="left"/>
        <w:rPr>
          <w:rFonts w:ascii="宋体" w:eastAsia="宋体" w:hAnsi="宋体" w:cs="宋体"/>
          <w:kern w:val="0"/>
          <w:sz w:val="21"/>
          <w:szCs w:val="21"/>
        </w:rPr>
      </w:pPr>
      <w:r w:rsidRPr="00B92C16">
        <w:rPr>
          <w:rFonts w:ascii="宋体" w:eastAsia="宋体" w:hAnsi="宋体" w:cs="宋体" w:hint="eastAsia"/>
          <w:kern w:val="0"/>
          <w:sz w:val="21"/>
          <w:szCs w:val="21"/>
        </w:rPr>
        <w:t>七、本规定的中型企业标准上限即为大型企业标准的下限，国家统计部门据此制定大中小微型企业的统计分类。国务院有关部门据此进行相关数据分析，不得制定与本规定不一致的企业划型标准。</w:t>
      </w:r>
    </w:p>
    <w:p w:rsidR="00E22D2B" w:rsidRPr="00B92C16" w:rsidRDefault="00F83290">
      <w:pPr>
        <w:widowControl/>
        <w:spacing w:line="360" w:lineRule="auto"/>
        <w:ind w:firstLineChars="200" w:firstLine="420"/>
        <w:jc w:val="left"/>
        <w:rPr>
          <w:rFonts w:ascii="宋体" w:eastAsia="宋体" w:hAnsi="宋体" w:cs="宋体"/>
          <w:kern w:val="0"/>
          <w:sz w:val="21"/>
          <w:szCs w:val="21"/>
        </w:rPr>
      </w:pPr>
      <w:r w:rsidRPr="00B92C16">
        <w:rPr>
          <w:rFonts w:ascii="宋体" w:eastAsia="宋体" w:hAnsi="宋体" w:cs="宋体" w:hint="eastAsia"/>
          <w:kern w:val="0"/>
          <w:sz w:val="21"/>
          <w:szCs w:val="21"/>
        </w:rPr>
        <w:t>八、本规定由工业和信息化部、国家统计局会同有关部门根据《国民经济行业分类》修订情况和企业发展变化情况适时修订。</w:t>
      </w:r>
    </w:p>
    <w:p w:rsidR="00E22D2B" w:rsidRPr="00B92C16" w:rsidRDefault="00F83290">
      <w:pPr>
        <w:widowControl/>
        <w:spacing w:line="360" w:lineRule="auto"/>
        <w:ind w:firstLineChars="200" w:firstLine="420"/>
        <w:jc w:val="left"/>
        <w:rPr>
          <w:rFonts w:ascii="宋体" w:eastAsia="宋体" w:hAnsi="宋体" w:cs="宋体"/>
          <w:kern w:val="0"/>
          <w:sz w:val="21"/>
          <w:szCs w:val="21"/>
        </w:rPr>
      </w:pPr>
      <w:r w:rsidRPr="00B92C16">
        <w:rPr>
          <w:rFonts w:ascii="宋体" w:eastAsia="宋体" w:hAnsi="宋体" w:cs="宋体" w:hint="eastAsia"/>
          <w:kern w:val="0"/>
          <w:sz w:val="21"/>
          <w:szCs w:val="21"/>
        </w:rPr>
        <w:t>九、本规定由工业和信息化部、国家统计局会同有关部门负责解释。</w:t>
      </w:r>
    </w:p>
    <w:p w:rsidR="00E22D2B" w:rsidRPr="00B92C16" w:rsidRDefault="00F83290">
      <w:r w:rsidRPr="00B92C16">
        <w:rPr>
          <w:rFonts w:ascii="宋体" w:eastAsia="宋体" w:hAnsi="宋体" w:cs="宋体" w:hint="eastAsia"/>
          <w:sz w:val="21"/>
          <w:szCs w:val="21"/>
        </w:rPr>
        <w:t>十、本规定自发布之日起执行，原国家经贸委、原国家计委、财政部和国家统计局2003年颁布的《中小企业标准暂行规定》同时废止。</w:t>
      </w:r>
    </w:p>
    <w:sectPr w:rsidR="00E22D2B" w:rsidRPr="00B92C16">
      <w:headerReference w:type="default" r:id="rId20"/>
      <w:footerReference w:type="default" r:id="rId21"/>
      <w:pgSz w:w="11906" w:h="16838"/>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606" w:rsidRDefault="002F2606">
      <w:r>
        <w:separator/>
      </w:r>
    </w:p>
  </w:endnote>
  <w:endnote w:type="continuationSeparator" w:id="0">
    <w:p w:rsidR="002F2606" w:rsidRDefault="002F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2B" w:rsidRDefault="00E22D2B">
    <w:pPr>
      <w:pStyle w:val="ab"/>
      <w:jc w:val="center"/>
    </w:pPr>
  </w:p>
  <w:p w:rsidR="00E22D2B" w:rsidRDefault="00E22D2B">
    <w:pPr>
      <w:pStyle w:val="ab"/>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2B" w:rsidRDefault="00F83290">
    <w:pPr>
      <w:pStyle w:val="ab"/>
    </w:pPr>
    <w:r>
      <w:rPr>
        <w:noProof/>
      </w:rPr>
      <mc:AlternateContent>
        <mc:Choice Requires="wps">
          <w:drawing>
            <wp:anchor distT="0" distB="0" distL="114300" distR="114300" simplePos="0" relativeHeight="251662336" behindDoc="0" locked="0" layoutInCell="1" allowOverlap="1" wp14:anchorId="6EF21BAB" wp14:editId="591C56D2">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E22D2B" w:rsidRDefault="00F83290">
                          <w:pPr>
                            <w:pStyle w:val="ab"/>
                          </w:pPr>
                          <w:r>
                            <w:fldChar w:fldCharType="begin"/>
                          </w:r>
                          <w:r>
                            <w:instrText xml:space="preserve"> PAGE  \* MERGEFORMAT </w:instrText>
                          </w:r>
                          <w:r>
                            <w:fldChar w:fldCharType="separate"/>
                          </w:r>
                          <w:r w:rsidR="007362F9">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3"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kW3HNh4CAAAcBAAADgAAAAAAAAAAAAAAAAAuAgAAZHJzL2Uyb0RvYy54bWxQSwECLQAUAAYA&#10;CAAAACEAcarRudcAAAAFAQAADwAAAAAAAAAAAAAAAAB4BAAAZHJzL2Rvd25yZXYueG1sUEsFBgAA&#10;AAAEAAQA8wAAAHwFAAAAAA==&#10;" filled="f" stroked="f" strokeweight=".5pt">
              <v:textbox style="mso-fit-shape-to-text:t" inset="0,0,0,0">
                <w:txbxContent>
                  <w:p w:rsidR="00E22D2B" w:rsidRDefault="00F83290">
                    <w:pPr>
                      <w:pStyle w:val="ab"/>
                    </w:pPr>
                    <w:r>
                      <w:fldChar w:fldCharType="begin"/>
                    </w:r>
                    <w:r>
                      <w:instrText xml:space="preserve"> PAGE  \* MERGEFORMAT </w:instrText>
                    </w:r>
                    <w:r>
                      <w:fldChar w:fldCharType="separate"/>
                    </w:r>
                    <w:r w:rsidR="007362F9">
                      <w:rPr>
                        <w:noProof/>
                      </w:rPr>
                      <w:t>5</w:t>
                    </w:r>
                    <w: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2B" w:rsidRDefault="00F83290">
    <w:pPr>
      <w:pStyle w:val="ab"/>
    </w:pPr>
    <w:r>
      <w:rPr>
        <w:noProof/>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22D2B" w:rsidRDefault="00F83290">
                          <w:pPr>
                            <w:pStyle w:val="ab"/>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sidR="007362F9">
                            <w:rPr>
                              <w:rFonts w:ascii="宋体" w:eastAsia="宋体" w:hAnsi="宋体" w:cs="宋体"/>
                              <w:noProof/>
                            </w:rPr>
                            <w:t>67</w:t>
                          </w:r>
                          <w:r>
                            <w:rPr>
                              <w:rFonts w:ascii="宋体" w:eastAsia="宋体" w:hAnsi="宋体" w:cs="宋体"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4" type="#_x0000_t202" style="position:absolute;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AwLXhO3AQAAUgMAAA4AAAAAAAAAAAAAAAAALgIAAGRycy9lMm9Eb2MueG1s&#10;UEsBAi0AFAAGAAgAAAAhAAxK8O7WAAAABQEAAA8AAAAAAAAAAAAAAAAAEQQAAGRycy9kb3ducmV2&#10;LnhtbFBLBQYAAAAABAAEAPMAAAAUBQAAAAA=&#10;" filled="f" stroked="f">
              <v:textbox style="mso-fit-shape-to-text:t" inset="0,0,0,0">
                <w:txbxContent>
                  <w:p w:rsidR="00E22D2B" w:rsidRDefault="00F83290">
                    <w:pPr>
                      <w:pStyle w:val="ab"/>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sidR="007362F9">
                      <w:rPr>
                        <w:rFonts w:ascii="宋体" w:eastAsia="宋体" w:hAnsi="宋体" w:cs="宋体"/>
                        <w:noProof/>
                      </w:rPr>
                      <w:t>67</w:t>
                    </w:r>
                    <w:r>
                      <w:rPr>
                        <w:rFonts w:ascii="宋体" w:eastAsia="宋体" w:hAnsi="宋体" w:cs="宋体"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2B" w:rsidRDefault="00E22D2B">
    <w:pPr>
      <w:pStyle w:val="ab"/>
      <w:jc w:val="center"/>
    </w:pPr>
  </w:p>
  <w:p w:rsidR="00E22D2B" w:rsidRDefault="00E22D2B">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2B" w:rsidRDefault="00E22D2B">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2B" w:rsidRDefault="00F83290">
    <w:pPr>
      <w:pStyle w:val="ab"/>
    </w:pPr>
    <w:r>
      <w:rPr>
        <w:noProof/>
      </w:rPr>
      <mc:AlternateContent>
        <mc:Choice Requires="wps">
          <w:drawing>
            <wp:anchor distT="0" distB="0" distL="114300" distR="114300" simplePos="0" relativeHeight="251663360" behindDoc="0" locked="0" layoutInCell="1" allowOverlap="1" wp14:anchorId="3B04DAF6" wp14:editId="4450F293">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22D2B" w:rsidRDefault="00F83290">
                          <w:pPr>
                            <w:pStyle w:val="ab"/>
                          </w:pPr>
                          <w:r>
                            <w:fldChar w:fldCharType="begin"/>
                          </w:r>
                          <w:r>
                            <w:instrText xml:space="preserve"> PAGE  \* MERGEFORMAT </w:instrText>
                          </w:r>
                          <w:r>
                            <w:fldChar w:fldCharType="separate"/>
                          </w:r>
                          <w:r w:rsidR="001D02F4">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7"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GMYQ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B8TiVyKCIOQzCjqQPYT&#10;Fn+ZY0AlnESkmqdRPE3DjuPhkGq5LCAsnBfpwl17mV2XZvvlbcIMldHKpAxM7MjCypXh3D0Pead/&#10;/y+oh0ds8Q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LxBcYxhAgAADAUAAA4AAAAAAAAAAAAAAAAALgIAAGRycy9lMm9Eb2MueG1s&#10;UEsBAi0AFAAGAAgAAAAhAHGq0bnXAAAABQEAAA8AAAAAAAAAAAAAAAAAuwQAAGRycy9kb3ducmV2&#10;LnhtbFBLBQYAAAAABAAEAPMAAAC/BQAAAAA=&#10;" filled="f" stroked="f" strokeweight=".5pt">
              <v:textbox style="mso-fit-shape-to-text:t" inset="0,0,0,0">
                <w:txbxContent>
                  <w:p w:rsidR="00E22D2B" w:rsidRDefault="00F83290">
                    <w:pPr>
                      <w:pStyle w:val="ab"/>
                    </w:pPr>
                    <w:r>
                      <w:fldChar w:fldCharType="begin"/>
                    </w:r>
                    <w:r>
                      <w:instrText xml:space="preserve"> PAGE  \* MERGEFORMAT </w:instrText>
                    </w:r>
                    <w:r>
                      <w:fldChar w:fldCharType="separate"/>
                    </w:r>
                    <w:r w:rsidR="001D02F4">
                      <w:rPr>
                        <w:noProof/>
                      </w:rPr>
                      <w:t>2</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2B" w:rsidRDefault="00F83290">
    <w:pPr>
      <w:jc w:val="center"/>
    </w:pPr>
    <w:r>
      <w:rPr>
        <w:noProof/>
      </w:rPr>
      <mc:AlternateContent>
        <mc:Choice Requires="wps">
          <w:drawing>
            <wp:anchor distT="0" distB="0" distL="114300" distR="114300" simplePos="0" relativeHeight="251664384" behindDoc="0" locked="0" layoutInCell="1" allowOverlap="1" wp14:anchorId="7076B7C2" wp14:editId="15747CD3">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22D2B" w:rsidRDefault="00F83290">
                          <w:pPr>
                            <w:pStyle w:val="ab"/>
                          </w:pPr>
                          <w:r>
                            <w:fldChar w:fldCharType="begin"/>
                          </w:r>
                          <w:r>
                            <w:instrText xml:space="preserve"> PAGE  \* MERGEFORMAT </w:instrText>
                          </w:r>
                          <w:r>
                            <w:fldChar w:fldCharType="separate"/>
                          </w:r>
                          <w:r w:rsidR="007362F9">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8"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SBGZA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fmj82MsVNVu0ONCwJdHL8xZtuBAxXYmAtUDrsOrp&#10;Eoc2BLppJ3G2pvDlb/cZj2mFlrMOa1Zzh3eAM/PWYYrzRo5CGIXVKLhbe0rowSGeEC+LCIOQzCjq&#10;QPYT9n+ZY0AlnESkmqdRPE3DquP9kGq5LCDsnRfpwl17mV2XnvvlbcIolQnL3AxM7DjD5pUZ3b0S&#10;ebV//y+oh7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rZIEZkAgAAEwUAAA4AAAAAAAAAAAAAAAAALgIAAGRycy9lMm9Eb2Mu&#10;eG1sUEsBAi0AFAAGAAgAAAAhAHGq0bnXAAAABQEAAA8AAAAAAAAAAAAAAAAAvgQAAGRycy9kb3du&#10;cmV2LnhtbFBLBQYAAAAABAAEAPMAAADCBQAAAAA=&#10;" filled="f" stroked="f" strokeweight=".5pt">
              <v:textbox style="mso-fit-shape-to-text:t" inset="0,0,0,0">
                <w:txbxContent>
                  <w:p w:rsidR="00E22D2B" w:rsidRDefault="00F83290">
                    <w:pPr>
                      <w:pStyle w:val="ab"/>
                    </w:pPr>
                    <w:r>
                      <w:fldChar w:fldCharType="begin"/>
                    </w:r>
                    <w:r>
                      <w:instrText xml:space="preserve"> PAGE  \* MERGEFORMAT </w:instrText>
                    </w:r>
                    <w:r>
                      <w:fldChar w:fldCharType="separate"/>
                    </w:r>
                    <w:r w:rsidR="007362F9">
                      <w:rPr>
                        <w:noProof/>
                      </w:rPr>
                      <w:t>1</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2B" w:rsidRDefault="00F83290">
    <w:pPr>
      <w:pStyle w:val="ab"/>
    </w:pPr>
    <w:r>
      <w:rPr>
        <w:noProof/>
      </w:rPr>
      <mc:AlternateContent>
        <mc:Choice Requires="wps">
          <w:drawing>
            <wp:anchor distT="0" distB="0" distL="114300" distR="114300" simplePos="0" relativeHeight="251665408" behindDoc="0" locked="0" layoutInCell="1" allowOverlap="1" wp14:anchorId="30E55AFB" wp14:editId="69E02F17">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22D2B" w:rsidRDefault="00F83290">
                          <w:pPr>
                            <w:pStyle w:val="ab"/>
                          </w:pPr>
                          <w:r>
                            <w:fldChar w:fldCharType="begin"/>
                          </w:r>
                          <w:r>
                            <w:instrText xml:space="preserve"> PAGE  \* MERGEFORMAT </w:instrText>
                          </w:r>
                          <w:r>
                            <w:fldChar w:fldCharType="separate"/>
                          </w:r>
                          <w:r w:rsidR="007362F9">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9"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LNJWbZQIAABMFAAAOAAAAAAAAAAAAAAAAAC4CAABkcnMvZTJvRG9j&#10;LnhtbFBLAQItABQABgAIAAAAIQBxqtG51wAAAAUBAAAPAAAAAAAAAAAAAAAAAL8EAABkcnMvZG93&#10;bnJldi54bWxQSwUGAAAAAAQABADzAAAAwwUAAAAA&#10;" filled="f" stroked="f" strokeweight=".5pt">
              <v:textbox style="mso-fit-shape-to-text:t" inset="0,0,0,0">
                <w:txbxContent>
                  <w:p w:rsidR="00E22D2B" w:rsidRDefault="00F83290">
                    <w:pPr>
                      <w:pStyle w:val="ab"/>
                    </w:pPr>
                    <w:r>
                      <w:fldChar w:fldCharType="begin"/>
                    </w:r>
                    <w:r>
                      <w:instrText xml:space="preserve"> PAGE  \* MERGEFORMAT </w:instrText>
                    </w:r>
                    <w:r>
                      <w:fldChar w:fldCharType="separate"/>
                    </w:r>
                    <w:r w:rsidR="007362F9">
                      <w:rPr>
                        <w:noProof/>
                      </w:rPr>
                      <w:t>2</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2B" w:rsidRDefault="00F83290">
    <w:pPr>
      <w:jc w:val="center"/>
    </w:pPr>
    <w:r>
      <w:rPr>
        <w:noProof/>
      </w:rPr>
      <mc:AlternateContent>
        <mc:Choice Requires="wps">
          <w:drawing>
            <wp:anchor distT="0" distB="0" distL="114300" distR="114300" simplePos="0" relativeHeight="251661312" behindDoc="0" locked="0" layoutInCell="1" allowOverlap="1" wp14:anchorId="587B7260" wp14:editId="12DFB1BB">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22D2B" w:rsidRDefault="00F83290">
                          <w:pPr>
                            <w:jc w:val="cente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0"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Gfsp+K3AQAAUgMAAA4AAAAAAAAAAAAAAAAALgIAAGRycy9lMm9Eb2MueG1s&#10;UEsBAi0AFAAGAAgAAAAhAAxK8O7WAAAABQEAAA8AAAAAAAAAAAAAAAAAEQQAAGRycy9kb3ducmV2&#10;LnhtbFBLBQYAAAAABAAEAPMAAAAUBQAAAAA=&#10;" filled="f" stroked="f">
              <v:textbox style="mso-fit-shape-to-text:t" inset="0,0,0,0">
                <w:txbxContent>
                  <w:p w:rsidR="00E22D2B" w:rsidRDefault="00F83290">
                    <w:pPr>
                      <w:jc w:val="cente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2B" w:rsidRDefault="00F83290">
    <w:pPr>
      <w:pStyle w:val="ab"/>
    </w:pPr>
    <w:r>
      <w:rPr>
        <w:noProof/>
      </w:rPr>
      <mc:AlternateContent>
        <mc:Choice Requires="wps">
          <w:drawing>
            <wp:anchor distT="0" distB="0" distL="114300" distR="114300" simplePos="0" relativeHeight="251666432" behindDoc="0" locked="0" layoutInCell="1" allowOverlap="1" wp14:anchorId="2AB21925" wp14:editId="0D7B5B7D">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22D2B" w:rsidRDefault="00F83290">
                          <w:pPr>
                            <w:pStyle w:val="ab"/>
                          </w:pPr>
                          <w:r>
                            <w:fldChar w:fldCharType="begin"/>
                          </w:r>
                          <w:r>
                            <w:instrText xml:space="preserve"> PAGE  \* MERGEFORMAT </w:instrText>
                          </w:r>
                          <w:r>
                            <w:fldChar w:fldCharType="separate"/>
                          </w:r>
                          <w:r w:rsidR="007362F9">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31" type="#_x0000_t202"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JgBMttkAgAAEwUAAA4AAAAAAAAAAAAAAAAALgIAAGRycy9lMm9Eb2Mu&#10;eG1sUEsBAi0AFAAGAAgAAAAhAHGq0bnXAAAABQEAAA8AAAAAAAAAAAAAAAAAvgQAAGRycy9kb3du&#10;cmV2LnhtbFBLBQYAAAAABAAEAPMAAADCBQAAAAA=&#10;" filled="f" stroked="f" strokeweight=".5pt">
              <v:textbox style="mso-fit-shape-to-text:t" inset="0,0,0,0">
                <w:txbxContent>
                  <w:p w:rsidR="00E22D2B" w:rsidRDefault="00F83290">
                    <w:pPr>
                      <w:pStyle w:val="ab"/>
                    </w:pPr>
                    <w:r>
                      <w:fldChar w:fldCharType="begin"/>
                    </w:r>
                    <w:r>
                      <w:instrText xml:space="preserve"> PAGE  \* MERGEFORMAT </w:instrText>
                    </w:r>
                    <w:r>
                      <w:fldChar w:fldCharType="separate"/>
                    </w:r>
                    <w:r w:rsidR="007362F9">
                      <w:rPr>
                        <w:noProof/>
                      </w:rPr>
                      <w:t>3</w:t>
                    </w:r>
                    <w: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2B" w:rsidRDefault="00F83290">
    <w:pPr>
      <w:pStyle w:val="ab"/>
    </w:pPr>
    <w:r>
      <w:rPr>
        <w:noProof/>
      </w:rPr>
      <mc:AlternateContent>
        <mc:Choice Requires="wps">
          <w:drawing>
            <wp:anchor distT="0" distB="0" distL="114300" distR="114300" simplePos="0" relativeHeight="251667456" behindDoc="0" locked="0" layoutInCell="1" allowOverlap="1" wp14:anchorId="507182FB" wp14:editId="2DBAB658">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22D2B" w:rsidRDefault="00F83290">
                          <w:pPr>
                            <w:pStyle w:val="ab"/>
                          </w:pPr>
                          <w:r>
                            <w:fldChar w:fldCharType="begin"/>
                          </w:r>
                          <w:r>
                            <w:instrText xml:space="preserve"> PAGE  \* MERGEFORMAT </w:instrText>
                          </w:r>
                          <w:r>
                            <w:fldChar w:fldCharType="separate"/>
                          </w:r>
                          <w:r w:rsidR="007362F9">
                            <w:rPr>
                              <w:noProof/>
                            </w:rP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32" type="#_x0000_t202" style="position:absolute;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CjkeSpkAgAAEwUAAA4AAAAAAAAAAAAAAAAALgIAAGRycy9lMm9Eb2Mu&#10;eG1sUEsBAi0AFAAGAAgAAAAhAHGq0bnXAAAABQEAAA8AAAAAAAAAAAAAAAAAvgQAAGRycy9kb3du&#10;cmV2LnhtbFBLBQYAAAAABAAEAPMAAADCBQAAAAA=&#10;" filled="f" stroked="f" strokeweight=".5pt">
              <v:textbox style="mso-fit-shape-to-text:t" inset="0,0,0,0">
                <w:txbxContent>
                  <w:p w:rsidR="00E22D2B" w:rsidRDefault="00F83290">
                    <w:pPr>
                      <w:pStyle w:val="ab"/>
                    </w:pPr>
                    <w:r>
                      <w:fldChar w:fldCharType="begin"/>
                    </w:r>
                    <w:r>
                      <w:instrText xml:space="preserve"> PAGE  \* MERGEFORMAT </w:instrText>
                    </w:r>
                    <w:r>
                      <w:fldChar w:fldCharType="separate"/>
                    </w:r>
                    <w:r w:rsidR="007362F9">
                      <w:rPr>
                        <w:noProof/>
                      </w:rPr>
                      <w:t>34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606" w:rsidRDefault="002F2606">
      <w:r>
        <w:separator/>
      </w:r>
    </w:p>
  </w:footnote>
  <w:footnote w:type="continuationSeparator" w:id="0">
    <w:p w:rsidR="002F2606" w:rsidRDefault="002F26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2B" w:rsidRDefault="00E22D2B">
    <w:pPr>
      <w:pStyle w:val="ad"/>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720"/>
        </w:tabs>
        <w:ind w:left="720" w:hanging="720"/>
      </w:pPr>
    </w:lvl>
    <w:lvl w:ilvl="1">
      <w:start w:val="2"/>
      <w:numFmt w:val="japaneseCounting"/>
      <w:lvlText w:val="（%2）"/>
      <w:lvlJc w:val="left"/>
      <w:pPr>
        <w:tabs>
          <w:tab w:val="left" w:pos="1275"/>
        </w:tabs>
        <w:ind w:left="1275" w:hanging="855"/>
      </w:pPr>
      <w:rPr>
        <w:lang w:val="en-US"/>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11"/>
    <w:multiLevelType w:val="multilevel"/>
    <w:tmpl w:val="00000011"/>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4NDgxNDQ4OGYyMDdjZjRmMDEzYzU4MjJmYWE0OTkifQ=="/>
  </w:docVars>
  <w:rsids>
    <w:rsidRoot w:val="00762818"/>
    <w:rsid w:val="00000793"/>
    <w:rsid w:val="00000951"/>
    <w:rsid w:val="00000A85"/>
    <w:rsid w:val="00000F64"/>
    <w:rsid w:val="000025C2"/>
    <w:rsid w:val="0000276B"/>
    <w:rsid w:val="00005599"/>
    <w:rsid w:val="00006DEB"/>
    <w:rsid w:val="00010163"/>
    <w:rsid w:val="0001554C"/>
    <w:rsid w:val="00031320"/>
    <w:rsid w:val="00031B09"/>
    <w:rsid w:val="000322B4"/>
    <w:rsid w:val="00034579"/>
    <w:rsid w:val="00036E90"/>
    <w:rsid w:val="00042235"/>
    <w:rsid w:val="0004480D"/>
    <w:rsid w:val="00044DF3"/>
    <w:rsid w:val="00044E2B"/>
    <w:rsid w:val="000454B9"/>
    <w:rsid w:val="00047C5C"/>
    <w:rsid w:val="00052637"/>
    <w:rsid w:val="00067000"/>
    <w:rsid w:val="000670FD"/>
    <w:rsid w:val="000701F2"/>
    <w:rsid w:val="000715F3"/>
    <w:rsid w:val="000832F0"/>
    <w:rsid w:val="0008466C"/>
    <w:rsid w:val="00085448"/>
    <w:rsid w:val="00086327"/>
    <w:rsid w:val="000942A8"/>
    <w:rsid w:val="00096AC9"/>
    <w:rsid w:val="000A3C75"/>
    <w:rsid w:val="000A3E4F"/>
    <w:rsid w:val="000A4B61"/>
    <w:rsid w:val="000B0E4B"/>
    <w:rsid w:val="000B1954"/>
    <w:rsid w:val="000B7CFF"/>
    <w:rsid w:val="000C168E"/>
    <w:rsid w:val="000C22F1"/>
    <w:rsid w:val="000C747A"/>
    <w:rsid w:val="000C7B74"/>
    <w:rsid w:val="000D2BF6"/>
    <w:rsid w:val="000D45BB"/>
    <w:rsid w:val="000D57AB"/>
    <w:rsid w:val="000D7FC9"/>
    <w:rsid w:val="000E35BF"/>
    <w:rsid w:val="000E48B5"/>
    <w:rsid w:val="000E6F5E"/>
    <w:rsid w:val="000E70F3"/>
    <w:rsid w:val="000E7D5A"/>
    <w:rsid w:val="000F23D5"/>
    <w:rsid w:val="000F3F4C"/>
    <w:rsid w:val="001010E0"/>
    <w:rsid w:val="00103596"/>
    <w:rsid w:val="00104A43"/>
    <w:rsid w:val="00107459"/>
    <w:rsid w:val="00112BAE"/>
    <w:rsid w:val="00117BF4"/>
    <w:rsid w:val="0012231C"/>
    <w:rsid w:val="00124281"/>
    <w:rsid w:val="00126DF4"/>
    <w:rsid w:val="0012701F"/>
    <w:rsid w:val="00131937"/>
    <w:rsid w:val="00131F5C"/>
    <w:rsid w:val="001418D5"/>
    <w:rsid w:val="00142AA3"/>
    <w:rsid w:val="00142DF7"/>
    <w:rsid w:val="001459C7"/>
    <w:rsid w:val="00152861"/>
    <w:rsid w:val="001531D3"/>
    <w:rsid w:val="00155D89"/>
    <w:rsid w:val="00162455"/>
    <w:rsid w:val="00163AFF"/>
    <w:rsid w:val="00166DF8"/>
    <w:rsid w:val="00174D21"/>
    <w:rsid w:val="001765DD"/>
    <w:rsid w:val="001768C4"/>
    <w:rsid w:val="00183858"/>
    <w:rsid w:val="00193168"/>
    <w:rsid w:val="0019346F"/>
    <w:rsid w:val="001939CC"/>
    <w:rsid w:val="001A0899"/>
    <w:rsid w:val="001A39F4"/>
    <w:rsid w:val="001A48FF"/>
    <w:rsid w:val="001A5C5F"/>
    <w:rsid w:val="001B101E"/>
    <w:rsid w:val="001B24BC"/>
    <w:rsid w:val="001B342B"/>
    <w:rsid w:val="001B5E18"/>
    <w:rsid w:val="001B7E9A"/>
    <w:rsid w:val="001C291F"/>
    <w:rsid w:val="001C4682"/>
    <w:rsid w:val="001C66B1"/>
    <w:rsid w:val="001C68D1"/>
    <w:rsid w:val="001D02F4"/>
    <w:rsid w:val="001D1B91"/>
    <w:rsid w:val="001D67E5"/>
    <w:rsid w:val="001D7720"/>
    <w:rsid w:val="001E25F7"/>
    <w:rsid w:val="001E2C0C"/>
    <w:rsid w:val="001F0376"/>
    <w:rsid w:val="00205351"/>
    <w:rsid w:val="00205E58"/>
    <w:rsid w:val="00207D13"/>
    <w:rsid w:val="002101C9"/>
    <w:rsid w:val="0021242C"/>
    <w:rsid w:val="00214122"/>
    <w:rsid w:val="0021494C"/>
    <w:rsid w:val="00214A22"/>
    <w:rsid w:val="002168BF"/>
    <w:rsid w:val="0022717C"/>
    <w:rsid w:val="0022753C"/>
    <w:rsid w:val="002311E6"/>
    <w:rsid w:val="00236A90"/>
    <w:rsid w:val="00241FB1"/>
    <w:rsid w:val="002443A4"/>
    <w:rsid w:val="00247C54"/>
    <w:rsid w:val="00252E03"/>
    <w:rsid w:val="002541B2"/>
    <w:rsid w:val="00254BA0"/>
    <w:rsid w:val="00255C54"/>
    <w:rsid w:val="00256093"/>
    <w:rsid w:val="00257229"/>
    <w:rsid w:val="00261D88"/>
    <w:rsid w:val="00261FF1"/>
    <w:rsid w:val="00262B52"/>
    <w:rsid w:val="00262FBA"/>
    <w:rsid w:val="00276E33"/>
    <w:rsid w:val="00276F04"/>
    <w:rsid w:val="00281967"/>
    <w:rsid w:val="00292780"/>
    <w:rsid w:val="002958C0"/>
    <w:rsid w:val="002B025C"/>
    <w:rsid w:val="002B3790"/>
    <w:rsid w:val="002B45D9"/>
    <w:rsid w:val="002B5BAD"/>
    <w:rsid w:val="002C3732"/>
    <w:rsid w:val="002C56C8"/>
    <w:rsid w:val="002C5F87"/>
    <w:rsid w:val="002D070A"/>
    <w:rsid w:val="002D1D1D"/>
    <w:rsid w:val="002D28C9"/>
    <w:rsid w:val="002D2D3F"/>
    <w:rsid w:val="002D4B1D"/>
    <w:rsid w:val="002D7979"/>
    <w:rsid w:val="002E0F3C"/>
    <w:rsid w:val="002E3892"/>
    <w:rsid w:val="002E4640"/>
    <w:rsid w:val="002E7E33"/>
    <w:rsid w:val="002F1176"/>
    <w:rsid w:val="002F2606"/>
    <w:rsid w:val="00300968"/>
    <w:rsid w:val="00300CAD"/>
    <w:rsid w:val="00305594"/>
    <w:rsid w:val="00311524"/>
    <w:rsid w:val="00311B48"/>
    <w:rsid w:val="0031552A"/>
    <w:rsid w:val="00315955"/>
    <w:rsid w:val="00316467"/>
    <w:rsid w:val="003175E8"/>
    <w:rsid w:val="00317B09"/>
    <w:rsid w:val="0033008C"/>
    <w:rsid w:val="00332E40"/>
    <w:rsid w:val="00334C02"/>
    <w:rsid w:val="00340814"/>
    <w:rsid w:val="00347436"/>
    <w:rsid w:val="00351287"/>
    <w:rsid w:val="00354C7C"/>
    <w:rsid w:val="00357E90"/>
    <w:rsid w:val="00361D92"/>
    <w:rsid w:val="00364D94"/>
    <w:rsid w:val="00365325"/>
    <w:rsid w:val="003674F4"/>
    <w:rsid w:val="00371E95"/>
    <w:rsid w:val="00377774"/>
    <w:rsid w:val="003828F9"/>
    <w:rsid w:val="0038487D"/>
    <w:rsid w:val="00385EED"/>
    <w:rsid w:val="00390ABD"/>
    <w:rsid w:val="0039597D"/>
    <w:rsid w:val="003A0953"/>
    <w:rsid w:val="003A101B"/>
    <w:rsid w:val="003A1098"/>
    <w:rsid w:val="003A1A02"/>
    <w:rsid w:val="003A670B"/>
    <w:rsid w:val="003B5197"/>
    <w:rsid w:val="003B6409"/>
    <w:rsid w:val="003C0090"/>
    <w:rsid w:val="003C0415"/>
    <w:rsid w:val="003C4823"/>
    <w:rsid w:val="003D62DE"/>
    <w:rsid w:val="003F183F"/>
    <w:rsid w:val="003F4F69"/>
    <w:rsid w:val="003F581C"/>
    <w:rsid w:val="003F7E09"/>
    <w:rsid w:val="004008E4"/>
    <w:rsid w:val="00412922"/>
    <w:rsid w:val="00414D30"/>
    <w:rsid w:val="004234C7"/>
    <w:rsid w:val="0043515B"/>
    <w:rsid w:val="00442118"/>
    <w:rsid w:val="00443ABB"/>
    <w:rsid w:val="00444E6D"/>
    <w:rsid w:val="00447E17"/>
    <w:rsid w:val="00452D9A"/>
    <w:rsid w:val="004541F6"/>
    <w:rsid w:val="00456261"/>
    <w:rsid w:val="00457084"/>
    <w:rsid w:val="004610CB"/>
    <w:rsid w:val="0046246C"/>
    <w:rsid w:val="004628E8"/>
    <w:rsid w:val="00464866"/>
    <w:rsid w:val="00465B73"/>
    <w:rsid w:val="00472773"/>
    <w:rsid w:val="00474AD9"/>
    <w:rsid w:val="00480312"/>
    <w:rsid w:val="004805B5"/>
    <w:rsid w:val="00485324"/>
    <w:rsid w:val="00486414"/>
    <w:rsid w:val="004969E8"/>
    <w:rsid w:val="00497AD7"/>
    <w:rsid w:val="004A1A7C"/>
    <w:rsid w:val="004A4861"/>
    <w:rsid w:val="004B1F60"/>
    <w:rsid w:val="004B4FE4"/>
    <w:rsid w:val="004B70F8"/>
    <w:rsid w:val="004C01EB"/>
    <w:rsid w:val="004C1978"/>
    <w:rsid w:val="004E1FD1"/>
    <w:rsid w:val="004E26B7"/>
    <w:rsid w:val="004E4733"/>
    <w:rsid w:val="004E6712"/>
    <w:rsid w:val="004F0A9C"/>
    <w:rsid w:val="004F0E00"/>
    <w:rsid w:val="004F1FE7"/>
    <w:rsid w:val="004F316F"/>
    <w:rsid w:val="004F37AA"/>
    <w:rsid w:val="00500C33"/>
    <w:rsid w:val="00502066"/>
    <w:rsid w:val="00506CB1"/>
    <w:rsid w:val="00510047"/>
    <w:rsid w:val="0051167C"/>
    <w:rsid w:val="005124CB"/>
    <w:rsid w:val="00513FE3"/>
    <w:rsid w:val="00514F6D"/>
    <w:rsid w:val="00520875"/>
    <w:rsid w:val="00520962"/>
    <w:rsid w:val="00522553"/>
    <w:rsid w:val="005234A3"/>
    <w:rsid w:val="00526C03"/>
    <w:rsid w:val="005305D2"/>
    <w:rsid w:val="005337B6"/>
    <w:rsid w:val="0053478D"/>
    <w:rsid w:val="005353CA"/>
    <w:rsid w:val="0056122B"/>
    <w:rsid w:val="00561857"/>
    <w:rsid w:val="005634F2"/>
    <w:rsid w:val="00567562"/>
    <w:rsid w:val="005701D2"/>
    <w:rsid w:val="00573743"/>
    <w:rsid w:val="00573976"/>
    <w:rsid w:val="00576607"/>
    <w:rsid w:val="005821E9"/>
    <w:rsid w:val="00583827"/>
    <w:rsid w:val="00593D87"/>
    <w:rsid w:val="005944B5"/>
    <w:rsid w:val="005A0DD3"/>
    <w:rsid w:val="005A1E57"/>
    <w:rsid w:val="005A20F3"/>
    <w:rsid w:val="005A2939"/>
    <w:rsid w:val="005A620C"/>
    <w:rsid w:val="005B10B6"/>
    <w:rsid w:val="005B31F4"/>
    <w:rsid w:val="005B772B"/>
    <w:rsid w:val="005C27FF"/>
    <w:rsid w:val="005C395C"/>
    <w:rsid w:val="005C496E"/>
    <w:rsid w:val="005C7949"/>
    <w:rsid w:val="005D0D76"/>
    <w:rsid w:val="005D319D"/>
    <w:rsid w:val="005D75DB"/>
    <w:rsid w:val="005E2A15"/>
    <w:rsid w:val="005E3C5B"/>
    <w:rsid w:val="005E4EDE"/>
    <w:rsid w:val="005F2397"/>
    <w:rsid w:val="005F2D24"/>
    <w:rsid w:val="005F454A"/>
    <w:rsid w:val="005F68F9"/>
    <w:rsid w:val="005F713E"/>
    <w:rsid w:val="005F7E5C"/>
    <w:rsid w:val="006020CF"/>
    <w:rsid w:val="00603063"/>
    <w:rsid w:val="00604CA7"/>
    <w:rsid w:val="0061167A"/>
    <w:rsid w:val="00611CC3"/>
    <w:rsid w:val="00614EAC"/>
    <w:rsid w:val="00615254"/>
    <w:rsid w:val="00620396"/>
    <w:rsid w:val="0062165C"/>
    <w:rsid w:val="0062414C"/>
    <w:rsid w:val="006243AE"/>
    <w:rsid w:val="0063311D"/>
    <w:rsid w:val="006351EB"/>
    <w:rsid w:val="0063669E"/>
    <w:rsid w:val="00637411"/>
    <w:rsid w:val="00637D13"/>
    <w:rsid w:val="00646DEA"/>
    <w:rsid w:val="00646F7B"/>
    <w:rsid w:val="00652B79"/>
    <w:rsid w:val="00660396"/>
    <w:rsid w:val="00666817"/>
    <w:rsid w:val="0067125A"/>
    <w:rsid w:val="006717D4"/>
    <w:rsid w:val="00675558"/>
    <w:rsid w:val="00677D76"/>
    <w:rsid w:val="00683175"/>
    <w:rsid w:val="0069234F"/>
    <w:rsid w:val="00693F23"/>
    <w:rsid w:val="0069627A"/>
    <w:rsid w:val="0069718C"/>
    <w:rsid w:val="00697B31"/>
    <w:rsid w:val="006A48F6"/>
    <w:rsid w:val="006A5E55"/>
    <w:rsid w:val="006B1301"/>
    <w:rsid w:val="006B5C21"/>
    <w:rsid w:val="006C0766"/>
    <w:rsid w:val="006C3148"/>
    <w:rsid w:val="006C5626"/>
    <w:rsid w:val="006C6808"/>
    <w:rsid w:val="006D3724"/>
    <w:rsid w:val="006D44BD"/>
    <w:rsid w:val="006D5FFB"/>
    <w:rsid w:val="006D68D7"/>
    <w:rsid w:val="006E0C49"/>
    <w:rsid w:val="006E17DF"/>
    <w:rsid w:val="006E3327"/>
    <w:rsid w:val="006E54B4"/>
    <w:rsid w:val="006E7F61"/>
    <w:rsid w:val="006F5D1F"/>
    <w:rsid w:val="006F72E0"/>
    <w:rsid w:val="006F7F04"/>
    <w:rsid w:val="00700289"/>
    <w:rsid w:val="00705784"/>
    <w:rsid w:val="00714BD3"/>
    <w:rsid w:val="00715376"/>
    <w:rsid w:val="00722018"/>
    <w:rsid w:val="00723000"/>
    <w:rsid w:val="00723FFD"/>
    <w:rsid w:val="00732EF4"/>
    <w:rsid w:val="00733BDC"/>
    <w:rsid w:val="007343DC"/>
    <w:rsid w:val="00736033"/>
    <w:rsid w:val="007362F9"/>
    <w:rsid w:val="00736FBE"/>
    <w:rsid w:val="00742804"/>
    <w:rsid w:val="00745DB7"/>
    <w:rsid w:val="007526E0"/>
    <w:rsid w:val="00756965"/>
    <w:rsid w:val="0075707D"/>
    <w:rsid w:val="00757E59"/>
    <w:rsid w:val="00761931"/>
    <w:rsid w:val="00762818"/>
    <w:rsid w:val="0076329F"/>
    <w:rsid w:val="007720F3"/>
    <w:rsid w:val="00772137"/>
    <w:rsid w:val="00772C0D"/>
    <w:rsid w:val="00780AF4"/>
    <w:rsid w:val="00780C8C"/>
    <w:rsid w:val="007825FF"/>
    <w:rsid w:val="00786457"/>
    <w:rsid w:val="007877D0"/>
    <w:rsid w:val="007879AF"/>
    <w:rsid w:val="0079120F"/>
    <w:rsid w:val="0079142C"/>
    <w:rsid w:val="00791A16"/>
    <w:rsid w:val="00791C94"/>
    <w:rsid w:val="007A06FB"/>
    <w:rsid w:val="007A29F4"/>
    <w:rsid w:val="007B56F8"/>
    <w:rsid w:val="007B5790"/>
    <w:rsid w:val="007C0AF4"/>
    <w:rsid w:val="007C55FE"/>
    <w:rsid w:val="007C58EE"/>
    <w:rsid w:val="007D1342"/>
    <w:rsid w:val="007D1726"/>
    <w:rsid w:val="007D4E73"/>
    <w:rsid w:val="007D5C3A"/>
    <w:rsid w:val="007D6D5A"/>
    <w:rsid w:val="007D7696"/>
    <w:rsid w:val="007E4122"/>
    <w:rsid w:val="007E45E0"/>
    <w:rsid w:val="007F71F5"/>
    <w:rsid w:val="00806676"/>
    <w:rsid w:val="00810570"/>
    <w:rsid w:val="00820884"/>
    <w:rsid w:val="00821D26"/>
    <w:rsid w:val="00822AFE"/>
    <w:rsid w:val="00822B9D"/>
    <w:rsid w:val="00825626"/>
    <w:rsid w:val="00832BE9"/>
    <w:rsid w:val="00836B0B"/>
    <w:rsid w:val="00844459"/>
    <w:rsid w:val="0085096D"/>
    <w:rsid w:val="008569DB"/>
    <w:rsid w:val="0085726C"/>
    <w:rsid w:val="0086295C"/>
    <w:rsid w:val="00872FA0"/>
    <w:rsid w:val="0087445D"/>
    <w:rsid w:val="008830E0"/>
    <w:rsid w:val="00890F52"/>
    <w:rsid w:val="00893843"/>
    <w:rsid w:val="00894572"/>
    <w:rsid w:val="00895473"/>
    <w:rsid w:val="008A2836"/>
    <w:rsid w:val="008A290B"/>
    <w:rsid w:val="008A2C89"/>
    <w:rsid w:val="008A41CC"/>
    <w:rsid w:val="008A7D0D"/>
    <w:rsid w:val="008B5AA9"/>
    <w:rsid w:val="008B62C0"/>
    <w:rsid w:val="008B6BFD"/>
    <w:rsid w:val="008C1DE7"/>
    <w:rsid w:val="008C3BBB"/>
    <w:rsid w:val="008C445D"/>
    <w:rsid w:val="008C5AA5"/>
    <w:rsid w:val="008C5BCE"/>
    <w:rsid w:val="008D3D76"/>
    <w:rsid w:val="008E3161"/>
    <w:rsid w:val="008E512E"/>
    <w:rsid w:val="008E551C"/>
    <w:rsid w:val="008E5DA8"/>
    <w:rsid w:val="008E72A4"/>
    <w:rsid w:val="008F0163"/>
    <w:rsid w:val="008F1396"/>
    <w:rsid w:val="008F19CA"/>
    <w:rsid w:val="008F2D0E"/>
    <w:rsid w:val="0090080E"/>
    <w:rsid w:val="00900860"/>
    <w:rsid w:val="0090093E"/>
    <w:rsid w:val="00903215"/>
    <w:rsid w:val="009047D9"/>
    <w:rsid w:val="00904C73"/>
    <w:rsid w:val="0090659B"/>
    <w:rsid w:val="00907D5C"/>
    <w:rsid w:val="00921618"/>
    <w:rsid w:val="00924771"/>
    <w:rsid w:val="00927F35"/>
    <w:rsid w:val="00934F38"/>
    <w:rsid w:val="00935BAE"/>
    <w:rsid w:val="00935D6F"/>
    <w:rsid w:val="00944040"/>
    <w:rsid w:val="00945641"/>
    <w:rsid w:val="0094582B"/>
    <w:rsid w:val="00950AD7"/>
    <w:rsid w:val="00953DB9"/>
    <w:rsid w:val="009615B6"/>
    <w:rsid w:val="009615EA"/>
    <w:rsid w:val="009623FA"/>
    <w:rsid w:val="00962FA2"/>
    <w:rsid w:val="009664F8"/>
    <w:rsid w:val="00970B80"/>
    <w:rsid w:val="009747EE"/>
    <w:rsid w:val="00984458"/>
    <w:rsid w:val="009852B6"/>
    <w:rsid w:val="00991EAB"/>
    <w:rsid w:val="00992D07"/>
    <w:rsid w:val="00995B9D"/>
    <w:rsid w:val="00996AC0"/>
    <w:rsid w:val="009B0CE0"/>
    <w:rsid w:val="009B10FE"/>
    <w:rsid w:val="009B1131"/>
    <w:rsid w:val="009B1BF2"/>
    <w:rsid w:val="009C3185"/>
    <w:rsid w:val="009C36AD"/>
    <w:rsid w:val="009C40C3"/>
    <w:rsid w:val="009C414C"/>
    <w:rsid w:val="009C4A14"/>
    <w:rsid w:val="009C4C00"/>
    <w:rsid w:val="009C6BF8"/>
    <w:rsid w:val="009C7007"/>
    <w:rsid w:val="009D0A81"/>
    <w:rsid w:val="009D17DE"/>
    <w:rsid w:val="009D3189"/>
    <w:rsid w:val="009D57BA"/>
    <w:rsid w:val="009D59D3"/>
    <w:rsid w:val="009E3EC3"/>
    <w:rsid w:val="009E7582"/>
    <w:rsid w:val="009F32EC"/>
    <w:rsid w:val="009F3956"/>
    <w:rsid w:val="009F4724"/>
    <w:rsid w:val="009F5104"/>
    <w:rsid w:val="00A007CC"/>
    <w:rsid w:val="00A01BE1"/>
    <w:rsid w:val="00A01D2E"/>
    <w:rsid w:val="00A03318"/>
    <w:rsid w:val="00A068E2"/>
    <w:rsid w:val="00A10F11"/>
    <w:rsid w:val="00A13D3D"/>
    <w:rsid w:val="00A17C18"/>
    <w:rsid w:val="00A24203"/>
    <w:rsid w:val="00A24C07"/>
    <w:rsid w:val="00A256A5"/>
    <w:rsid w:val="00A25BC9"/>
    <w:rsid w:val="00A273EB"/>
    <w:rsid w:val="00A3247F"/>
    <w:rsid w:val="00A33D0F"/>
    <w:rsid w:val="00A34EA5"/>
    <w:rsid w:val="00A378C1"/>
    <w:rsid w:val="00A42C52"/>
    <w:rsid w:val="00A439D6"/>
    <w:rsid w:val="00A44A20"/>
    <w:rsid w:val="00A46087"/>
    <w:rsid w:val="00A5469B"/>
    <w:rsid w:val="00A55E7D"/>
    <w:rsid w:val="00A569F4"/>
    <w:rsid w:val="00A57EA9"/>
    <w:rsid w:val="00A600AF"/>
    <w:rsid w:val="00A64709"/>
    <w:rsid w:val="00A677F3"/>
    <w:rsid w:val="00A725C0"/>
    <w:rsid w:val="00A74B64"/>
    <w:rsid w:val="00A81D43"/>
    <w:rsid w:val="00A85354"/>
    <w:rsid w:val="00A87DEB"/>
    <w:rsid w:val="00A91C39"/>
    <w:rsid w:val="00A947B3"/>
    <w:rsid w:val="00A956F8"/>
    <w:rsid w:val="00A97E7A"/>
    <w:rsid w:val="00AA1693"/>
    <w:rsid w:val="00AA2F1E"/>
    <w:rsid w:val="00AA64E7"/>
    <w:rsid w:val="00AB0EE8"/>
    <w:rsid w:val="00AB1D41"/>
    <w:rsid w:val="00AB3537"/>
    <w:rsid w:val="00AB3592"/>
    <w:rsid w:val="00AB6EC8"/>
    <w:rsid w:val="00AC5931"/>
    <w:rsid w:val="00AD1367"/>
    <w:rsid w:val="00AD1ADB"/>
    <w:rsid w:val="00AD3BE7"/>
    <w:rsid w:val="00AD4246"/>
    <w:rsid w:val="00AD715A"/>
    <w:rsid w:val="00AE01F1"/>
    <w:rsid w:val="00AE0361"/>
    <w:rsid w:val="00AE0D44"/>
    <w:rsid w:val="00AE200E"/>
    <w:rsid w:val="00AE2795"/>
    <w:rsid w:val="00AE5102"/>
    <w:rsid w:val="00AE7E34"/>
    <w:rsid w:val="00AF084A"/>
    <w:rsid w:val="00AF232E"/>
    <w:rsid w:val="00AF572F"/>
    <w:rsid w:val="00B002C6"/>
    <w:rsid w:val="00B0386A"/>
    <w:rsid w:val="00B06BFE"/>
    <w:rsid w:val="00B106BC"/>
    <w:rsid w:val="00B10942"/>
    <w:rsid w:val="00B11190"/>
    <w:rsid w:val="00B1313B"/>
    <w:rsid w:val="00B14A90"/>
    <w:rsid w:val="00B15C54"/>
    <w:rsid w:val="00B16385"/>
    <w:rsid w:val="00B329FD"/>
    <w:rsid w:val="00B34D8C"/>
    <w:rsid w:val="00B41039"/>
    <w:rsid w:val="00B51011"/>
    <w:rsid w:val="00B553F9"/>
    <w:rsid w:val="00B60B11"/>
    <w:rsid w:val="00B61A0C"/>
    <w:rsid w:val="00B638B5"/>
    <w:rsid w:val="00B656E2"/>
    <w:rsid w:val="00B73452"/>
    <w:rsid w:val="00B74F49"/>
    <w:rsid w:val="00B75EB0"/>
    <w:rsid w:val="00B862B7"/>
    <w:rsid w:val="00B902D4"/>
    <w:rsid w:val="00B91EDD"/>
    <w:rsid w:val="00B92C16"/>
    <w:rsid w:val="00B942D4"/>
    <w:rsid w:val="00B956AF"/>
    <w:rsid w:val="00BA0259"/>
    <w:rsid w:val="00BA2465"/>
    <w:rsid w:val="00BA6147"/>
    <w:rsid w:val="00BA717A"/>
    <w:rsid w:val="00BA78AA"/>
    <w:rsid w:val="00BB1975"/>
    <w:rsid w:val="00BB2495"/>
    <w:rsid w:val="00BB753A"/>
    <w:rsid w:val="00BB7BB0"/>
    <w:rsid w:val="00BB7E6F"/>
    <w:rsid w:val="00BC0A6E"/>
    <w:rsid w:val="00BC135D"/>
    <w:rsid w:val="00BC1D7E"/>
    <w:rsid w:val="00BC6236"/>
    <w:rsid w:val="00BD35DA"/>
    <w:rsid w:val="00BD78CC"/>
    <w:rsid w:val="00BE5EA1"/>
    <w:rsid w:val="00BF5158"/>
    <w:rsid w:val="00BF7C00"/>
    <w:rsid w:val="00C0111F"/>
    <w:rsid w:val="00C11B57"/>
    <w:rsid w:val="00C121DC"/>
    <w:rsid w:val="00C14623"/>
    <w:rsid w:val="00C163BD"/>
    <w:rsid w:val="00C170FC"/>
    <w:rsid w:val="00C20755"/>
    <w:rsid w:val="00C20D97"/>
    <w:rsid w:val="00C21281"/>
    <w:rsid w:val="00C219A9"/>
    <w:rsid w:val="00C23B35"/>
    <w:rsid w:val="00C24976"/>
    <w:rsid w:val="00C32C3F"/>
    <w:rsid w:val="00C34281"/>
    <w:rsid w:val="00C4357E"/>
    <w:rsid w:val="00C44464"/>
    <w:rsid w:val="00C469CF"/>
    <w:rsid w:val="00C47104"/>
    <w:rsid w:val="00C5257F"/>
    <w:rsid w:val="00C5491A"/>
    <w:rsid w:val="00C54E07"/>
    <w:rsid w:val="00C555BD"/>
    <w:rsid w:val="00C56802"/>
    <w:rsid w:val="00C57C90"/>
    <w:rsid w:val="00C63366"/>
    <w:rsid w:val="00C70DF6"/>
    <w:rsid w:val="00C7235F"/>
    <w:rsid w:val="00C77713"/>
    <w:rsid w:val="00C77969"/>
    <w:rsid w:val="00C8147F"/>
    <w:rsid w:val="00C82A95"/>
    <w:rsid w:val="00C8358E"/>
    <w:rsid w:val="00C85972"/>
    <w:rsid w:val="00C86C8E"/>
    <w:rsid w:val="00C95688"/>
    <w:rsid w:val="00C95CC6"/>
    <w:rsid w:val="00C960C9"/>
    <w:rsid w:val="00CA1A7E"/>
    <w:rsid w:val="00CA3AF4"/>
    <w:rsid w:val="00CA4F5D"/>
    <w:rsid w:val="00CA6A60"/>
    <w:rsid w:val="00CB1A71"/>
    <w:rsid w:val="00CB47D2"/>
    <w:rsid w:val="00CB6638"/>
    <w:rsid w:val="00CB7752"/>
    <w:rsid w:val="00CB7979"/>
    <w:rsid w:val="00CC00E9"/>
    <w:rsid w:val="00CC2A13"/>
    <w:rsid w:val="00CC3265"/>
    <w:rsid w:val="00CC4481"/>
    <w:rsid w:val="00CC4808"/>
    <w:rsid w:val="00CD1178"/>
    <w:rsid w:val="00CD33D1"/>
    <w:rsid w:val="00CD6B72"/>
    <w:rsid w:val="00CD79E4"/>
    <w:rsid w:val="00CE1251"/>
    <w:rsid w:val="00CE2363"/>
    <w:rsid w:val="00CE328B"/>
    <w:rsid w:val="00CE3955"/>
    <w:rsid w:val="00CF22FD"/>
    <w:rsid w:val="00CF61C1"/>
    <w:rsid w:val="00CF6D77"/>
    <w:rsid w:val="00D141C0"/>
    <w:rsid w:val="00D16A05"/>
    <w:rsid w:val="00D25895"/>
    <w:rsid w:val="00D27818"/>
    <w:rsid w:val="00D32873"/>
    <w:rsid w:val="00D36343"/>
    <w:rsid w:val="00D411C3"/>
    <w:rsid w:val="00D41F98"/>
    <w:rsid w:val="00D44AA0"/>
    <w:rsid w:val="00D46C95"/>
    <w:rsid w:val="00D46D41"/>
    <w:rsid w:val="00D5729E"/>
    <w:rsid w:val="00D576CC"/>
    <w:rsid w:val="00D61695"/>
    <w:rsid w:val="00D71BDA"/>
    <w:rsid w:val="00D7217F"/>
    <w:rsid w:val="00D84BE2"/>
    <w:rsid w:val="00D90256"/>
    <w:rsid w:val="00D90837"/>
    <w:rsid w:val="00D92A32"/>
    <w:rsid w:val="00D95038"/>
    <w:rsid w:val="00DA0943"/>
    <w:rsid w:val="00DA0FD8"/>
    <w:rsid w:val="00DA25A3"/>
    <w:rsid w:val="00DC22F2"/>
    <w:rsid w:val="00DC2B4F"/>
    <w:rsid w:val="00DC2E51"/>
    <w:rsid w:val="00DC3B39"/>
    <w:rsid w:val="00DC4A9D"/>
    <w:rsid w:val="00DC52A6"/>
    <w:rsid w:val="00DD1F90"/>
    <w:rsid w:val="00DD7CD6"/>
    <w:rsid w:val="00DE3097"/>
    <w:rsid w:val="00DE32BD"/>
    <w:rsid w:val="00DE4027"/>
    <w:rsid w:val="00DE6285"/>
    <w:rsid w:val="00DF0F15"/>
    <w:rsid w:val="00DF2760"/>
    <w:rsid w:val="00E00004"/>
    <w:rsid w:val="00E0007E"/>
    <w:rsid w:val="00E00F18"/>
    <w:rsid w:val="00E07C1A"/>
    <w:rsid w:val="00E108CA"/>
    <w:rsid w:val="00E110F9"/>
    <w:rsid w:val="00E114FA"/>
    <w:rsid w:val="00E20BAA"/>
    <w:rsid w:val="00E2119F"/>
    <w:rsid w:val="00E2170C"/>
    <w:rsid w:val="00E22756"/>
    <w:rsid w:val="00E22D2B"/>
    <w:rsid w:val="00E23B62"/>
    <w:rsid w:val="00E26FA7"/>
    <w:rsid w:val="00E2741B"/>
    <w:rsid w:val="00E31E23"/>
    <w:rsid w:val="00E33C45"/>
    <w:rsid w:val="00E3466B"/>
    <w:rsid w:val="00E37C6E"/>
    <w:rsid w:val="00E404C4"/>
    <w:rsid w:val="00E412EA"/>
    <w:rsid w:val="00E458B8"/>
    <w:rsid w:val="00E50A92"/>
    <w:rsid w:val="00E5179D"/>
    <w:rsid w:val="00E51C82"/>
    <w:rsid w:val="00E5205A"/>
    <w:rsid w:val="00E5219B"/>
    <w:rsid w:val="00E61F73"/>
    <w:rsid w:val="00E63490"/>
    <w:rsid w:val="00E6448E"/>
    <w:rsid w:val="00E66032"/>
    <w:rsid w:val="00E67810"/>
    <w:rsid w:val="00E70DD9"/>
    <w:rsid w:val="00E7274A"/>
    <w:rsid w:val="00E73959"/>
    <w:rsid w:val="00E75F0F"/>
    <w:rsid w:val="00E806AF"/>
    <w:rsid w:val="00E81350"/>
    <w:rsid w:val="00E81B13"/>
    <w:rsid w:val="00E8552C"/>
    <w:rsid w:val="00E8799D"/>
    <w:rsid w:val="00E87A48"/>
    <w:rsid w:val="00E901EB"/>
    <w:rsid w:val="00E90A39"/>
    <w:rsid w:val="00E9184C"/>
    <w:rsid w:val="00E92041"/>
    <w:rsid w:val="00E9296C"/>
    <w:rsid w:val="00E92A94"/>
    <w:rsid w:val="00E956A2"/>
    <w:rsid w:val="00E9758D"/>
    <w:rsid w:val="00EA34AF"/>
    <w:rsid w:val="00EA6583"/>
    <w:rsid w:val="00EA78CA"/>
    <w:rsid w:val="00EB0D24"/>
    <w:rsid w:val="00EB17D7"/>
    <w:rsid w:val="00EB2411"/>
    <w:rsid w:val="00EC51E9"/>
    <w:rsid w:val="00EC786C"/>
    <w:rsid w:val="00ED06DF"/>
    <w:rsid w:val="00ED57AE"/>
    <w:rsid w:val="00EE17A5"/>
    <w:rsid w:val="00EE2A6D"/>
    <w:rsid w:val="00EF0A27"/>
    <w:rsid w:val="00EF2E7F"/>
    <w:rsid w:val="00EF4352"/>
    <w:rsid w:val="00F04CF0"/>
    <w:rsid w:val="00F07A5C"/>
    <w:rsid w:val="00F1282F"/>
    <w:rsid w:val="00F13651"/>
    <w:rsid w:val="00F15A4A"/>
    <w:rsid w:val="00F20BAC"/>
    <w:rsid w:val="00F22B45"/>
    <w:rsid w:val="00F23604"/>
    <w:rsid w:val="00F26229"/>
    <w:rsid w:val="00F359EB"/>
    <w:rsid w:val="00F376B6"/>
    <w:rsid w:val="00F37BF3"/>
    <w:rsid w:val="00F44273"/>
    <w:rsid w:val="00F4429C"/>
    <w:rsid w:val="00F501E9"/>
    <w:rsid w:val="00F50C18"/>
    <w:rsid w:val="00F50FB9"/>
    <w:rsid w:val="00F539F8"/>
    <w:rsid w:val="00F56CD1"/>
    <w:rsid w:val="00F56D7A"/>
    <w:rsid w:val="00F612D5"/>
    <w:rsid w:val="00F62095"/>
    <w:rsid w:val="00F6256E"/>
    <w:rsid w:val="00F6325C"/>
    <w:rsid w:val="00F730FD"/>
    <w:rsid w:val="00F73111"/>
    <w:rsid w:val="00F7720B"/>
    <w:rsid w:val="00F77CC5"/>
    <w:rsid w:val="00F80EF1"/>
    <w:rsid w:val="00F814A7"/>
    <w:rsid w:val="00F822F9"/>
    <w:rsid w:val="00F82958"/>
    <w:rsid w:val="00F83290"/>
    <w:rsid w:val="00F8474A"/>
    <w:rsid w:val="00F85BA7"/>
    <w:rsid w:val="00F8634F"/>
    <w:rsid w:val="00F86659"/>
    <w:rsid w:val="00F90D03"/>
    <w:rsid w:val="00F9231F"/>
    <w:rsid w:val="00F92DAF"/>
    <w:rsid w:val="00F966CE"/>
    <w:rsid w:val="00F97C17"/>
    <w:rsid w:val="00FA12B5"/>
    <w:rsid w:val="00FA4EAC"/>
    <w:rsid w:val="00FA767C"/>
    <w:rsid w:val="00FB3C59"/>
    <w:rsid w:val="00FC3651"/>
    <w:rsid w:val="00FD2761"/>
    <w:rsid w:val="00FD3F7E"/>
    <w:rsid w:val="00FD5AB3"/>
    <w:rsid w:val="00FD7DD3"/>
    <w:rsid w:val="00FE02CB"/>
    <w:rsid w:val="00FE38C0"/>
    <w:rsid w:val="00FE7D7F"/>
    <w:rsid w:val="00FF0C72"/>
    <w:rsid w:val="00FF1445"/>
    <w:rsid w:val="00FF231C"/>
    <w:rsid w:val="00FF361C"/>
    <w:rsid w:val="00FF6F5C"/>
    <w:rsid w:val="01913B53"/>
    <w:rsid w:val="01E60FEE"/>
    <w:rsid w:val="022A49B8"/>
    <w:rsid w:val="02B91200"/>
    <w:rsid w:val="03B24C65"/>
    <w:rsid w:val="03EF5EB9"/>
    <w:rsid w:val="045A6581"/>
    <w:rsid w:val="046C12B8"/>
    <w:rsid w:val="04C76CE9"/>
    <w:rsid w:val="04FA2D68"/>
    <w:rsid w:val="05085408"/>
    <w:rsid w:val="050B527C"/>
    <w:rsid w:val="061834A6"/>
    <w:rsid w:val="06B3161C"/>
    <w:rsid w:val="07230354"/>
    <w:rsid w:val="07457030"/>
    <w:rsid w:val="07A5520D"/>
    <w:rsid w:val="07CC6DAA"/>
    <w:rsid w:val="082F2D28"/>
    <w:rsid w:val="091628A9"/>
    <w:rsid w:val="09A3752A"/>
    <w:rsid w:val="09EA260E"/>
    <w:rsid w:val="0A140428"/>
    <w:rsid w:val="0A8B52E7"/>
    <w:rsid w:val="0ADD2F10"/>
    <w:rsid w:val="0B61144B"/>
    <w:rsid w:val="0B723658"/>
    <w:rsid w:val="0B8B2A81"/>
    <w:rsid w:val="0BA63302"/>
    <w:rsid w:val="0BA74F00"/>
    <w:rsid w:val="0BAA5C9D"/>
    <w:rsid w:val="0C796C68"/>
    <w:rsid w:val="0D004C93"/>
    <w:rsid w:val="0D9D0734"/>
    <w:rsid w:val="0DC331A1"/>
    <w:rsid w:val="0DD203DE"/>
    <w:rsid w:val="0E784658"/>
    <w:rsid w:val="0E8C2C83"/>
    <w:rsid w:val="0EA16464"/>
    <w:rsid w:val="0FBA3198"/>
    <w:rsid w:val="100C2F6B"/>
    <w:rsid w:val="10557D70"/>
    <w:rsid w:val="106A35BB"/>
    <w:rsid w:val="10DB3009"/>
    <w:rsid w:val="11164A85"/>
    <w:rsid w:val="11531836"/>
    <w:rsid w:val="11C40985"/>
    <w:rsid w:val="12B409FA"/>
    <w:rsid w:val="12CD386A"/>
    <w:rsid w:val="13044405"/>
    <w:rsid w:val="13313E49"/>
    <w:rsid w:val="13AC3173"/>
    <w:rsid w:val="14524199"/>
    <w:rsid w:val="15AA58B3"/>
    <w:rsid w:val="15EC4007"/>
    <w:rsid w:val="16CD467C"/>
    <w:rsid w:val="1740460A"/>
    <w:rsid w:val="17457E73"/>
    <w:rsid w:val="17A821AF"/>
    <w:rsid w:val="17AC1CA0"/>
    <w:rsid w:val="17D3547E"/>
    <w:rsid w:val="17F61A17"/>
    <w:rsid w:val="18BC7A97"/>
    <w:rsid w:val="1910625E"/>
    <w:rsid w:val="19232435"/>
    <w:rsid w:val="1948576B"/>
    <w:rsid w:val="1A0A6783"/>
    <w:rsid w:val="1A516B2E"/>
    <w:rsid w:val="1A533956"/>
    <w:rsid w:val="1B89014D"/>
    <w:rsid w:val="1C0C71B1"/>
    <w:rsid w:val="1CBF4223"/>
    <w:rsid w:val="1CC7361A"/>
    <w:rsid w:val="1D4B0418"/>
    <w:rsid w:val="1D8E3BF5"/>
    <w:rsid w:val="1DCB6BF8"/>
    <w:rsid w:val="1DE2466D"/>
    <w:rsid w:val="1E8553F0"/>
    <w:rsid w:val="1F874453"/>
    <w:rsid w:val="1F933C37"/>
    <w:rsid w:val="1FF35221"/>
    <w:rsid w:val="20CB37FB"/>
    <w:rsid w:val="210B5C89"/>
    <w:rsid w:val="21D20555"/>
    <w:rsid w:val="21E41F66"/>
    <w:rsid w:val="22D40EB5"/>
    <w:rsid w:val="22F025CC"/>
    <w:rsid w:val="233120E3"/>
    <w:rsid w:val="23496F3C"/>
    <w:rsid w:val="23A14683"/>
    <w:rsid w:val="243C084F"/>
    <w:rsid w:val="24D568E7"/>
    <w:rsid w:val="257C53A7"/>
    <w:rsid w:val="258D3817"/>
    <w:rsid w:val="25D24FC7"/>
    <w:rsid w:val="26380BF9"/>
    <w:rsid w:val="272E2C0F"/>
    <w:rsid w:val="27565784"/>
    <w:rsid w:val="279F537D"/>
    <w:rsid w:val="27C91581"/>
    <w:rsid w:val="27D17500"/>
    <w:rsid w:val="28AF104E"/>
    <w:rsid w:val="28C677CB"/>
    <w:rsid w:val="2A4E6BE6"/>
    <w:rsid w:val="2B8E2201"/>
    <w:rsid w:val="2C2A6795"/>
    <w:rsid w:val="2CA945A8"/>
    <w:rsid w:val="2CB73169"/>
    <w:rsid w:val="2CEB6FAF"/>
    <w:rsid w:val="2CFF2ACE"/>
    <w:rsid w:val="2D356274"/>
    <w:rsid w:val="2DB75460"/>
    <w:rsid w:val="2E383E35"/>
    <w:rsid w:val="2E5629C0"/>
    <w:rsid w:val="2E6567B7"/>
    <w:rsid w:val="2EF273A9"/>
    <w:rsid w:val="2F0C3FF3"/>
    <w:rsid w:val="2F195A15"/>
    <w:rsid w:val="30104E77"/>
    <w:rsid w:val="30150C77"/>
    <w:rsid w:val="30A21A3A"/>
    <w:rsid w:val="314F1BC2"/>
    <w:rsid w:val="31BA4508"/>
    <w:rsid w:val="31F6028F"/>
    <w:rsid w:val="321338D5"/>
    <w:rsid w:val="32524156"/>
    <w:rsid w:val="326C2300"/>
    <w:rsid w:val="33325417"/>
    <w:rsid w:val="33474804"/>
    <w:rsid w:val="3350792B"/>
    <w:rsid w:val="33C03E5D"/>
    <w:rsid w:val="345B087E"/>
    <w:rsid w:val="34B32468"/>
    <w:rsid w:val="35360626"/>
    <w:rsid w:val="35481339"/>
    <w:rsid w:val="35527ED3"/>
    <w:rsid w:val="35887450"/>
    <w:rsid w:val="36107446"/>
    <w:rsid w:val="362B7978"/>
    <w:rsid w:val="363E0457"/>
    <w:rsid w:val="36453D49"/>
    <w:rsid w:val="366C6D72"/>
    <w:rsid w:val="366D3E8C"/>
    <w:rsid w:val="3711273C"/>
    <w:rsid w:val="371271FE"/>
    <w:rsid w:val="37DA30C9"/>
    <w:rsid w:val="37F96EAD"/>
    <w:rsid w:val="389F4363"/>
    <w:rsid w:val="38B35171"/>
    <w:rsid w:val="38D94467"/>
    <w:rsid w:val="3942200C"/>
    <w:rsid w:val="39551D3F"/>
    <w:rsid w:val="395C29E0"/>
    <w:rsid w:val="3976413E"/>
    <w:rsid w:val="3A286049"/>
    <w:rsid w:val="3AC21656"/>
    <w:rsid w:val="3B4C1CFB"/>
    <w:rsid w:val="3B516536"/>
    <w:rsid w:val="3BE67FAB"/>
    <w:rsid w:val="3C97441D"/>
    <w:rsid w:val="3D7A2536"/>
    <w:rsid w:val="3E0930F8"/>
    <w:rsid w:val="3E18333B"/>
    <w:rsid w:val="3E774E75"/>
    <w:rsid w:val="3E907376"/>
    <w:rsid w:val="3F367F1D"/>
    <w:rsid w:val="3F780536"/>
    <w:rsid w:val="3FA533C4"/>
    <w:rsid w:val="3FBF6165"/>
    <w:rsid w:val="412F0CFC"/>
    <w:rsid w:val="414C53C4"/>
    <w:rsid w:val="416936AA"/>
    <w:rsid w:val="4171348E"/>
    <w:rsid w:val="429D53C2"/>
    <w:rsid w:val="42FB3213"/>
    <w:rsid w:val="431F4B72"/>
    <w:rsid w:val="4320765B"/>
    <w:rsid w:val="44630793"/>
    <w:rsid w:val="449F6565"/>
    <w:rsid w:val="45F30704"/>
    <w:rsid w:val="466960D4"/>
    <w:rsid w:val="47083738"/>
    <w:rsid w:val="480956EA"/>
    <w:rsid w:val="481919F6"/>
    <w:rsid w:val="487F0B87"/>
    <w:rsid w:val="48853CC3"/>
    <w:rsid w:val="48F6738E"/>
    <w:rsid w:val="49325BF9"/>
    <w:rsid w:val="49613E85"/>
    <w:rsid w:val="49951CE4"/>
    <w:rsid w:val="49C11E36"/>
    <w:rsid w:val="4A6F4C2B"/>
    <w:rsid w:val="4B4B6AFE"/>
    <w:rsid w:val="4C072295"/>
    <w:rsid w:val="4C525805"/>
    <w:rsid w:val="4C5453B5"/>
    <w:rsid w:val="4C651E42"/>
    <w:rsid w:val="4C94789E"/>
    <w:rsid w:val="4D662315"/>
    <w:rsid w:val="4DA324B6"/>
    <w:rsid w:val="4DB56DF9"/>
    <w:rsid w:val="4DD91CB6"/>
    <w:rsid w:val="4E8F764A"/>
    <w:rsid w:val="4F2159BA"/>
    <w:rsid w:val="4F247F06"/>
    <w:rsid w:val="4F4C132A"/>
    <w:rsid w:val="4F554DB5"/>
    <w:rsid w:val="4FCC21D8"/>
    <w:rsid w:val="4FFE5A15"/>
    <w:rsid w:val="50296799"/>
    <w:rsid w:val="50AD025B"/>
    <w:rsid w:val="510C6C49"/>
    <w:rsid w:val="51A9620A"/>
    <w:rsid w:val="51F85506"/>
    <w:rsid w:val="51FA127E"/>
    <w:rsid w:val="52644AB9"/>
    <w:rsid w:val="529E7E5B"/>
    <w:rsid w:val="52BE22AC"/>
    <w:rsid w:val="54596730"/>
    <w:rsid w:val="554E3DBB"/>
    <w:rsid w:val="56577E92"/>
    <w:rsid w:val="57213C54"/>
    <w:rsid w:val="57CB1EE0"/>
    <w:rsid w:val="57D86446"/>
    <w:rsid w:val="58112E7E"/>
    <w:rsid w:val="5818245E"/>
    <w:rsid w:val="58A571F6"/>
    <w:rsid w:val="58B959EF"/>
    <w:rsid w:val="58F22CAF"/>
    <w:rsid w:val="591B5E09"/>
    <w:rsid w:val="59714E51"/>
    <w:rsid w:val="5A1D0200"/>
    <w:rsid w:val="5A542F13"/>
    <w:rsid w:val="5A662026"/>
    <w:rsid w:val="5CBF4E14"/>
    <w:rsid w:val="5D284EF1"/>
    <w:rsid w:val="5F124B4A"/>
    <w:rsid w:val="5F726D17"/>
    <w:rsid w:val="5FF76DFD"/>
    <w:rsid w:val="60031C46"/>
    <w:rsid w:val="609C5BF9"/>
    <w:rsid w:val="62035F2D"/>
    <w:rsid w:val="6223037D"/>
    <w:rsid w:val="627110E9"/>
    <w:rsid w:val="62BF00A6"/>
    <w:rsid w:val="649B069F"/>
    <w:rsid w:val="64D616D7"/>
    <w:rsid w:val="670A0612"/>
    <w:rsid w:val="67AA29A7"/>
    <w:rsid w:val="687C2595"/>
    <w:rsid w:val="68953657"/>
    <w:rsid w:val="692C32C0"/>
    <w:rsid w:val="698E432E"/>
    <w:rsid w:val="69B550DB"/>
    <w:rsid w:val="69B77069"/>
    <w:rsid w:val="6AB44268"/>
    <w:rsid w:val="6AE306AA"/>
    <w:rsid w:val="6B247841"/>
    <w:rsid w:val="6BAF0496"/>
    <w:rsid w:val="6C8E2897"/>
    <w:rsid w:val="6D4A0EB4"/>
    <w:rsid w:val="6D4B2536"/>
    <w:rsid w:val="6DA32372"/>
    <w:rsid w:val="6DE80DB3"/>
    <w:rsid w:val="6DFA6436"/>
    <w:rsid w:val="6E057489"/>
    <w:rsid w:val="6E867143"/>
    <w:rsid w:val="6EDC5B3C"/>
    <w:rsid w:val="6F0E7CBF"/>
    <w:rsid w:val="6F7915DC"/>
    <w:rsid w:val="6FA91F9C"/>
    <w:rsid w:val="70147557"/>
    <w:rsid w:val="714D6009"/>
    <w:rsid w:val="71520337"/>
    <w:rsid w:val="71D329D8"/>
    <w:rsid w:val="726C71D7"/>
    <w:rsid w:val="727C4881"/>
    <w:rsid w:val="730E4732"/>
    <w:rsid w:val="73306456"/>
    <w:rsid w:val="735008A6"/>
    <w:rsid w:val="73BC4B7C"/>
    <w:rsid w:val="74744A68"/>
    <w:rsid w:val="751A5610"/>
    <w:rsid w:val="75297601"/>
    <w:rsid w:val="758807CB"/>
    <w:rsid w:val="75AB6268"/>
    <w:rsid w:val="75F031C0"/>
    <w:rsid w:val="762116DB"/>
    <w:rsid w:val="77500A95"/>
    <w:rsid w:val="77DC1354"/>
    <w:rsid w:val="78C13E4C"/>
    <w:rsid w:val="79816FD6"/>
    <w:rsid w:val="79A61692"/>
    <w:rsid w:val="7A676694"/>
    <w:rsid w:val="7ADB6043"/>
    <w:rsid w:val="7B6B5883"/>
    <w:rsid w:val="7BAD46E5"/>
    <w:rsid w:val="7C224DAA"/>
    <w:rsid w:val="7CC91D37"/>
    <w:rsid w:val="7D4E3613"/>
    <w:rsid w:val="7DE62533"/>
    <w:rsid w:val="7E7C2E97"/>
    <w:rsid w:val="7EFE0786"/>
    <w:rsid w:val="7F9C3A4F"/>
    <w:rsid w:val="7FB6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Arial"/>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lsdException w:name="annotation text" w:uiPriority="0" w:unhideWhenUsed="0" w:qFormat="1"/>
    <w:lsdException w:name="header" w:uiPriority="0"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uiPriority="0" w:unhideWhenUsed="0" w:qFormat="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uiPriority="0" w:unhideWhenUsed="0"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uiPriority="0" w:unhideWhenUsed="0" w:qFormat="1"/>
    <w:lsdException w:name="Body Text First Indent 2" w:uiPriority="0" w:unhideWhenUsed="0" w:qFormat="1"/>
    <w:lsdException w:name="Note Heading" w:semiHidden="1"/>
    <w:lsdException w:name="Body Text 2" w:unhideWhenUsed="0" w:qFormat="1"/>
    <w:lsdException w:name="Body Text 3" w:semiHidden="1"/>
    <w:lsdException w:name="Body Text Indent 2" w:qFormat="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autoRedefine/>
    <w:qFormat/>
    <w:pPr>
      <w:widowControl w:val="0"/>
      <w:jc w:val="both"/>
    </w:pPr>
    <w:rPr>
      <w:rFonts w:asciiTheme="minorHAnsi" w:hAnsiTheme="minorHAnsi" w:cstheme="minorBidi"/>
      <w:kern w:val="2"/>
      <w:sz w:val="24"/>
      <w:szCs w:val="22"/>
    </w:rPr>
  </w:style>
  <w:style w:type="paragraph" w:styleId="1">
    <w:name w:val="heading 1"/>
    <w:basedOn w:val="a"/>
    <w:next w:val="a"/>
    <w:link w:val="1Char"/>
    <w:autoRedefine/>
    <w:qFormat/>
    <w:pPr>
      <w:keepNext/>
      <w:keepLines/>
      <w:spacing w:before="340" w:after="330" w:line="578" w:lineRule="auto"/>
      <w:jc w:val="center"/>
      <w:outlineLvl w:val="0"/>
    </w:pPr>
    <w:rPr>
      <w:b/>
      <w:bCs/>
      <w:kern w:val="44"/>
      <w:sz w:val="32"/>
      <w:szCs w:val="44"/>
    </w:rPr>
  </w:style>
  <w:style w:type="paragraph" w:styleId="2">
    <w:name w:val="heading 2"/>
    <w:basedOn w:val="a"/>
    <w:next w:val="a"/>
    <w:link w:val="2Char"/>
    <w:autoRedefine/>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nhideWhenUsed/>
    <w:qFormat/>
    <w:pPr>
      <w:keepNext/>
      <w:keepLines/>
      <w:spacing w:before="260" w:after="260" w:line="416" w:lineRule="auto"/>
      <w:outlineLvl w:val="2"/>
    </w:pPr>
    <w:rPr>
      <w:b/>
      <w:bCs/>
      <w:sz w:val="32"/>
      <w:szCs w:val="32"/>
    </w:rPr>
  </w:style>
  <w:style w:type="paragraph" w:styleId="4">
    <w:name w:val="heading 4"/>
    <w:basedOn w:val="a"/>
    <w:next w:val="a"/>
    <w:link w:val="4Char"/>
    <w:autoRedefine/>
    <w:qFormat/>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uiPriority w:val="39"/>
    <w:unhideWhenUsed/>
    <w:qFormat/>
    <w:pPr>
      <w:ind w:leftChars="1200" w:left="2520"/>
    </w:pPr>
    <w:rPr>
      <w:rFonts w:ascii="Calibri" w:eastAsia="宋体" w:hAnsi="Calibri" w:cs="Times New Roman"/>
      <w:sz w:val="21"/>
    </w:rPr>
  </w:style>
  <w:style w:type="paragraph" w:styleId="a3">
    <w:name w:val="Normal Indent"/>
    <w:basedOn w:val="a"/>
    <w:link w:val="Char"/>
    <w:autoRedefine/>
    <w:unhideWhenUsed/>
    <w:qFormat/>
    <w:pPr>
      <w:ind w:firstLineChars="200" w:firstLine="420"/>
    </w:pPr>
  </w:style>
  <w:style w:type="paragraph" w:styleId="a4">
    <w:name w:val="Document Map"/>
    <w:basedOn w:val="a"/>
    <w:link w:val="Char0"/>
    <w:autoRedefine/>
    <w:semiHidden/>
    <w:qFormat/>
    <w:pPr>
      <w:shd w:val="clear" w:color="auto" w:fill="000080"/>
    </w:pPr>
    <w:rPr>
      <w:rFonts w:ascii="Times New Roman" w:eastAsia="宋体" w:hAnsi="Times New Roman" w:cs="Times New Roman"/>
      <w:sz w:val="21"/>
      <w:szCs w:val="24"/>
    </w:rPr>
  </w:style>
  <w:style w:type="paragraph" w:styleId="a5">
    <w:name w:val="annotation text"/>
    <w:basedOn w:val="a"/>
    <w:link w:val="Char1"/>
    <w:autoRedefine/>
    <w:qFormat/>
    <w:pPr>
      <w:jc w:val="left"/>
    </w:pPr>
    <w:rPr>
      <w:sz w:val="21"/>
      <w:szCs w:val="24"/>
    </w:rPr>
  </w:style>
  <w:style w:type="paragraph" w:styleId="a6">
    <w:name w:val="Body Text"/>
    <w:basedOn w:val="a"/>
    <w:next w:val="a"/>
    <w:link w:val="Char2"/>
    <w:autoRedefine/>
    <w:unhideWhenUsed/>
    <w:qFormat/>
    <w:pPr>
      <w:spacing w:after="120"/>
    </w:pPr>
  </w:style>
  <w:style w:type="paragraph" w:styleId="a7">
    <w:name w:val="Body Text Indent"/>
    <w:basedOn w:val="a"/>
    <w:autoRedefine/>
    <w:qFormat/>
    <w:pPr>
      <w:spacing w:after="120"/>
      <w:ind w:leftChars="200" w:left="420"/>
    </w:pPr>
  </w:style>
  <w:style w:type="paragraph" w:styleId="20">
    <w:name w:val="List 2"/>
    <w:basedOn w:val="a"/>
    <w:autoRedefine/>
    <w:qFormat/>
    <w:pPr>
      <w:spacing w:before="120" w:after="120"/>
      <w:ind w:leftChars="200" w:left="100" w:hangingChars="200" w:hanging="200"/>
    </w:pPr>
    <w:rPr>
      <w:rFonts w:ascii="Times New Roman" w:eastAsia="宋体" w:hAnsi="Times New Roman" w:cs="Times New Roman"/>
      <w:sz w:val="28"/>
      <w:szCs w:val="20"/>
      <w:vertAlign w:val="subscript"/>
    </w:rPr>
  </w:style>
  <w:style w:type="paragraph" w:styleId="5">
    <w:name w:val="toc 5"/>
    <w:basedOn w:val="a"/>
    <w:next w:val="a"/>
    <w:autoRedefine/>
    <w:uiPriority w:val="39"/>
    <w:unhideWhenUsed/>
    <w:qFormat/>
    <w:pPr>
      <w:ind w:leftChars="800" w:left="1680"/>
    </w:pPr>
    <w:rPr>
      <w:rFonts w:ascii="Calibri" w:eastAsia="宋体" w:hAnsi="Calibri" w:cs="Times New Roman"/>
      <w:sz w:val="21"/>
    </w:rPr>
  </w:style>
  <w:style w:type="paragraph" w:styleId="30">
    <w:name w:val="toc 3"/>
    <w:basedOn w:val="a"/>
    <w:next w:val="a"/>
    <w:autoRedefine/>
    <w:uiPriority w:val="39"/>
    <w:qFormat/>
    <w:pPr>
      <w:ind w:leftChars="400" w:left="840"/>
    </w:pPr>
    <w:rPr>
      <w:rFonts w:ascii="Times New Roman" w:eastAsia="宋体" w:hAnsi="Times New Roman" w:cs="Times New Roman"/>
      <w:sz w:val="21"/>
      <w:szCs w:val="24"/>
    </w:rPr>
  </w:style>
  <w:style w:type="paragraph" w:styleId="a8">
    <w:name w:val="Plain Text"/>
    <w:basedOn w:val="a"/>
    <w:link w:val="Char3"/>
    <w:autoRedefine/>
    <w:qFormat/>
    <w:rPr>
      <w:rFonts w:ascii="宋体" w:eastAsia="宋体" w:hAnsi="Courier New" w:cs="宋体"/>
      <w:sz w:val="21"/>
      <w:szCs w:val="21"/>
    </w:rPr>
  </w:style>
  <w:style w:type="paragraph" w:styleId="8">
    <w:name w:val="toc 8"/>
    <w:basedOn w:val="a"/>
    <w:next w:val="a"/>
    <w:autoRedefine/>
    <w:uiPriority w:val="39"/>
    <w:unhideWhenUsed/>
    <w:qFormat/>
    <w:pPr>
      <w:ind w:leftChars="1400" w:left="2940"/>
    </w:pPr>
    <w:rPr>
      <w:rFonts w:ascii="Calibri" w:eastAsia="宋体" w:hAnsi="Calibri" w:cs="Times New Roman"/>
      <w:sz w:val="21"/>
    </w:rPr>
  </w:style>
  <w:style w:type="paragraph" w:styleId="a9">
    <w:name w:val="Date"/>
    <w:basedOn w:val="a"/>
    <w:next w:val="a"/>
    <w:link w:val="Char4"/>
    <w:autoRedefine/>
    <w:qFormat/>
    <w:pPr>
      <w:ind w:leftChars="2500" w:left="100"/>
    </w:pPr>
    <w:rPr>
      <w:sz w:val="21"/>
      <w:szCs w:val="24"/>
    </w:rPr>
  </w:style>
  <w:style w:type="paragraph" w:styleId="21">
    <w:name w:val="Body Text Indent 2"/>
    <w:basedOn w:val="a"/>
    <w:link w:val="2Char0"/>
    <w:autoRedefine/>
    <w:uiPriority w:val="99"/>
    <w:unhideWhenUsed/>
    <w:qFormat/>
    <w:pPr>
      <w:spacing w:after="120" w:line="480" w:lineRule="auto"/>
      <w:ind w:leftChars="200" w:left="420"/>
    </w:pPr>
  </w:style>
  <w:style w:type="paragraph" w:styleId="aa">
    <w:name w:val="Balloon Text"/>
    <w:basedOn w:val="a"/>
    <w:link w:val="Char5"/>
    <w:autoRedefine/>
    <w:qFormat/>
    <w:rPr>
      <w:sz w:val="18"/>
      <w:szCs w:val="18"/>
    </w:rPr>
  </w:style>
  <w:style w:type="paragraph" w:styleId="ab">
    <w:name w:val="footer"/>
    <w:basedOn w:val="a"/>
    <w:link w:val="Char6"/>
    <w:autoRedefine/>
    <w:uiPriority w:val="99"/>
    <w:unhideWhenUsed/>
    <w:qFormat/>
    <w:pPr>
      <w:tabs>
        <w:tab w:val="center" w:pos="4153"/>
        <w:tab w:val="right" w:pos="8306"/>
      </w:tabs>
      <w:snapToGrid w:val="0"/>
      <w:jc w:val="left"/>
    </w:pPr>
    <w:rPr>
      <w:sz w:val="18"/>
      <w:szCs w:val="18"/>
    </w:rPr>
  </w:style>
  <w:style w:type="paragraph" w:styleId="ac">
    <w:name w:val="envelope return"/>
    <w:basedOn w:val="a"/>
    <w:autoRedefine/>
    <w:qFormat/>
    <w:pPr>
      <w:snapToGrid w:val="0"/>
    </w:pPr>
    <w:rPr>
      <w:rFonts w:ascii="Arial" w:hAnsi="Arial"/>
    </w:rPr>
  </w:style>
  <w:style w:type="paragraph" w:styleId="ad">
    <w:name w:val="header"/>
    <w:basedOn w:val="a"/>
    <w:link w:val="Char7"/>
    <w:autoRedefine/>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rPr>
      <w:rFonts w:ascii="Times New Roman" w:eastAsia="宋体" w:hAnsi="Times New Roman" w:cs="Times New Roman"/>
      <w:sz w:val="21"/>
      <w:szCs w:val="24"/>
    </w:rPr>
  </w:style>
  <w:style w:type="paragraph" w:styleId="40">
    <w:name w:val="toc 4"/>
    <w:basedOn w:val="a"/>
    <w:next w:val="a"/>
    <w:autoRedefine/>
    <w:uiPriority w:val="39"/>
    <w:unhideWhenUsed/>
    <w:qFormat/>
    <w:pPr>
      <w:ind w:leftChars="600" w:left="1260"/>
    </w:pPr>
    <w:rPr>
      <w:rFonts w:ascii="Calibri" w:eastAsia="宋体" w:hAnsi="Calibri" w:cs="Times New Roman"/>
      <w:sz w:val="21"/>
    </w:rPr>
  </w:style>
  <w:style w:type="paragraph" w:styleId="6">
    <w:name w:val="toc 6"/>
    <w:basedOn w:val="a"/>
    <w:next w:val="a"/>
    <w:autoRedefine/>
    <w:uiPriority w:val="39"/>
    <w:unhideWhenUsed/>
    <w:qFormat/>
    <w:pPr>
      <w:ind w:leftChars="1000" w:left="2100"/>
    </w:pPr>
    <w:rPr>
      <w:rFonts w:ascii="Calibri" w:eastAsia="宋体" w:hAnsi="Calibri" w:cs="Times New Roman"/>
      <w:sz w:val="21"/>
    </w:rPr>
  </w:style>
  <w:style w:type="paragraph" w:styleId="22">
    <w:name w:val="toc 2"/>
    <w:basedOn w:val="a"/>
    <w:next w:val="a"/>
    <w:autoRedefine/>
    <w:uiPriority w:val="39"/>
    <w:qFormat/>
    <w:pPr>
      <w:ind w:leftChars="200" w:left="420"/>
    </w:pPr>
    <w:rPr>
      <w:rFonts w:ascii="Times New Roman" w:eastAsia="宋体" w:hAnsi="Times New Roman" w:cs="Times New Roman"/>
      <w:sz w:val="21"/>
      <w:szCs w:val="24"/>
    </w:rPr>
  </w:style>
  <w:style w:type="paragraph" w:styleId="9">
    <w:name w:val="toc 9"/>
    <w:basedOn w:val="a"/>
    <w:next w:val="a"/>
    <w:autoRedefine/>
    <w:uiPriority w:val="39"/>
    <w:unhideWhenUsed/>
    <w:qFormat/>
    <w:pPr>
      <w:ind w:leftChars="1600" w:left="3360"/>
    </w:pPr>
    <w:rPr>
      <w:rFonts w:ascii="Calibri" w:eastAsia="宋体" w:hAnsi="Calibri" w:cs="Times New Roman"/>
      <w:sz w:val="21"/>
    </w:rPr>
  </w:style>
  <w:style w:type="paragraph" w:styleId="23">
    <w:name w:val="Body Text 2"/>
    <w:basedOn w:val="a"/>
    <w:autoRedefine/>
    <w:uiPriority w:val="99"/>
    <w:qFormat/>
    <w:rPr>
      <w:rFonts w:ascii="宋体" w:hAnsi="宋体"/>
      <w:kern w:val="0"/>
      <w:sz w:val="28"/>
    </w:rPr>
  </w:style>
  <w:style w:type="paragraph" w:styleId="ae">
    <w:name w:val="Normal (Web)"/>
    <w:basedOn w:val="a"/>
    <w:autoRedefine/>
    <w:uiPriority w:val="99"/>
    <w:qFormat/>
    <w:pPr>
      <w:widowControl/>
      <w:spacing w:before="100" w:beforeAutospacing="1" w:after="100" w:afterAutospacing="1"/>
      <w:jc w:val="left"/>
    </w:pPr>
    <w:rPr>
      <w:rFonts w:ascii="宋体" w:eastAsia="宋体" w:hAnsi="宋体" w:cs="宋体"/>
      <w:kern w:val="0"/>
      <w:szCs w:val="24"/>
    </w:rPr>
  </w:style>
  <w:style w:type="paragraph" w:styleId="af">
    <w:name w:val="annotation subject"/>
    <w:basedOn w:val="a5"/>
    <w:next w:val="a5"/>
    <w:link w:val="Char8"/>
    <w:autoRedefine/>
    <w:qFormat/>
    <w:rPr>
      <w:b/>
      <w:bCs/>
    </w:rPr>
  </w:style>
  <w:style w:type="paragraph" w:styleId="af0">
    <w:name w:val="Body Text First Indent"/>
    <w:basedOn w:val="a6"/>
    <w:next w:val="24"/>
    <w:link w:val="Char9"/>
    <w:autoRedefine/>
    <w:qFormat/>
    <w:pPr>
      <w:ind w:firstLineChars="100" w:firstLine="420"/>
    </w:pPr>
    <w:rPr>
      <w:sz w:val="21"/>
      <w:szCs w:val="24"/>
    </w:rPr>
  </w:style>
  <w:style w:type="paragraph" w:styleId="24">
    <w:name w:val="Body Text First Indent 2"/>
    <w:basedOn w:val="a7"/>
    <w:link w:val="2Char1"/>
    <w:autoRedefine/>
    <w:qFormat/>
    <w:pPr>
      <w:ind w:firstLineChars="200" w:firstLine="420"/>
    </w:pPr>
    <w:rPr>
      <w:rFonts w:ascii="Times New Roman" w:eastAsia="宋体"/>
      <w:sz w:val="21"/>
    </w:rPr>
  </w:style>
  <w:style w:type="table" w:styleId="af1">
    <w:name w:val="Table Grid"/>
    <w:basedOn w:val="a1"/>
    <w:autoRedefine/>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autoRedefine/>
    <w:qFormat/>
  </w:style>
  <w:style w:type="character" w:styleId="af3">
    <w:name w:val="Hyperlink"/>
    <w:autoRedefine/>
    <w:uiPriority w:val="99"/>
    <w:qFormat/>
    <w:rPr>
      <w:color w:val="0000FF"/>
      <w:u w:val="single"/>
    </w:rPr>
  </w:style>
  <w:style w:type="character" w:styleId="af4">
    <w:name w:val="annotation reference"/>
    <w:autoRedefine/>
    <w:qFormat/>
    <w:rPr>
      <w:sz w:val="21"/>
      <w:szCs w:val="21"/>
    </w:rPr>
  </w:style>
  <w:style w:type="paragraph" w:customStyle="1" w:styleId="11">
    <w:name w:val="正文缩进1"/>
    <w:basedOn w:val="a"/>
    <w:autoRedefine/>
    <w:qFormat/>
    <w:pPr>
      <w:widowControl/>
      <w:ind w:firstLine="420"/>
      <w:jc w:val="left"/>
    </w:pPr>
    <w:rPr>
      <w:kern w:val="0"/>
    </w:rPr>
  </w:style>
  <w:style w:type="paragraph" w:customStyle="1" w:styleId="Style23">
    <w:name w:val="_Style 23"/>
    <w:basedOn w:val="a"/>
    <w:autoRedefine/>
    <w:qFormat/>
    <w:pPr>
      <w:adjustRightInd w:val="0"/>
      <w:spacing w:line="360" w:lineRule="atLeast"/>
      <w:jc w:val="left"/>
    </w:pPr>
    <w:rPr>
      <w:rFonts w:ascii="Times New Roman" w:eastAsia="宋体" w:hAnsi="Times New Roman" w:cs="Times New Roman"/>
      <w:szCs w:val="24"/>
    </w:rPr>
  </w:style>
  <w:style w:type="character" w:customStyle="1" w:styleId="3Char">
    <w:name w:val="标题 3 Char"/>
    <w:basedOn w:val="a0"/>
    <w:link w:val="3"/>
    <w:autoRedefine/>
    <w:uiPriority w:val="9"/>
    <w:semiHidden/>
    <w:qFormat/>
    <w:rPr>
      <w:b/>
      <w:bCs/>
      <w:sz w:val="32"/>
      <w:szCs w:val="32"/>
    </w:rPr>
  </w:style>
  <w:style w:type="character" w:customStyle="1" w:styleId="2Char">
    <w:name w:val="标题 2 Char"/>
    <w:basedOn w:val="a0"/>
    <w:link w:val="2"/>
    <w:autoRedefine/>
    <w:uiPriority w:val="9"/>
    <w:semiHidden/>
    <w:qFormat/>
    <w:rPr>
      <w:rFonts w:asciiTheme="majorHAnsi" w:eastAsiaTheme="majorEastAsia" w:hAnsiTheme="majorHAnsi" w:cstheme="majorBidi"/>
      <w:b/>
      <w:bCs/>
      <w:sz w:val="32"/>
      <w:szCs w:val="32"/>
    </w:rPr>
  </w:style>
  <w:style w:type="character" w:customStyle="1" w:styleId="Char7">
    <w:name w:val="页眉 Char"/>
    <w:basedOn w:val="a0"/>
    <w:link w:val="ad"/>
    <w:autoRedefine/>
    <w:uiPriority w:val="99"/>
    <w:qFormat/>
    <w:rPr>
      <w:sz w:val="18"/>
      <w:szCs w:val="18"/>
    </w:rPr>
  </w:style>
  <w:style w:type="character" w:customStyle="1" w:styleId="Char6">
    <w:name w:val="页脚 Char"/>
    <w:basedOn w:val="a0"/>
    <w:link w:val="ab"/>
    <w:autoRedefine/>
    <w:uiPriority w:val="99"/>
    <w:qFormat/>
    <w:rPr>
      <w:sz w:val="18"/>
      <w:szCs w:val="18"/>
    </w:rPr>
  </w:style>
  <w:style w:type="paragraph" w:styleId="af5">
    <w:name w:val="List Paragraph"/>
    <w:basedOn w:val="a"/>
    <w:autoRedefine/>
    <w:uiPriority w:val="34"/>
    <w:qFormat/>
    <w:pPr>
      <w:widowControl/>
      <w:ind w:firstLineChars="200" w:firstLine="420"/>
      <w:jc w:val="left"/>
    </w:pPr>
    <w:rPr>
      <w:rFonts w:ascii="Calibri" w:eastAsia="宋体" w:hAnsi="Calibri" w:cs="Times New Roman"/>
    </w:rPr>
  </w:style>
  <w:style w:type="character" w:customStyle="1" w:styleId="1Char">
    <w:name w:val="标题 1 Char"/>
    <w:basedOn w:val="a0"/>
    <w:link w:val="1"/>
    <w:autoRedefine/>
    <w:qFormat/>
    <w:rPr>
      <w:b/>
      <w:bCs/>
      <w:kern w:val="44"/>
      <w:sz w:val="32"/>
      <w:szCs w:val="44"/>
    </w:rPr>
  </w:style>
  <w:style w:type="paragraph" w:customStyle="1" w:styleId="TOC1">
    <w:name w:val="TOC 标题1"/>
    <w:basedOn w:val="1"/>
    <w:next w:val="a"/>
    <w:autoRedefine/>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character" w:customStyle="1" w:styleId="Char9">
    <w:name w:val="正文首行缩进 Char"/>
    <w:link w:val="af0"/>
    <w:autoRedefine/>
    <w:qFormat/>
    <w:rPr>
      <w:szCs w:val="24"/>
    </w:rPr>
  </w:style>
  <w:style w:type="character" w:customStyle="1" w:styleId="Char2">
    <w:name w:val="正文文本 Char"/>
    <w:basedOn w:val="a0"/>
    <w:link w:val="a6"/>
    <w:autoRedefine/>
    <w:uiPriority w:val="99"/>
    <w:semiHidden/>
    <w:qFormat/>
    <w:rPr>
      <w:sz w:val="24"/>
    </w:rPr>
  </w:style>
  <w:style w:type="character" w:customStyle="1" w:styleId="Char10">
    <w:name w:val="正文首行缩进 Char1"/>
    <w:basedOn w:val="Char2"/>
    <w:autoRedefine/>
    <w:uiPriority w:val="99"/>
    <w:semiHidden/>
    <w:qFormat/>
    <w:rPr>
      <w:sz w:val="24"/>
    </w:rPr>
  </w:style>
  <w:style w:type="character" w:customStyle="1" w:styleId="2Char0">
    <w:name w:val="正文文本缩进 2 Char"/>
    <w:basedOn w:val="a0"/>
    <w:link w:val="21"/>
    <w:autoRedefine/>
    <w:uiPriority w:val="99"/>
    <w:qFormat/>
    <w:rPr>
      <w:sz w:val="24"/>
    </w:rPr>
  </w:style>
  <w:style w:type="paragraph" w:customStyle="1" w:styleId="2TimesNewRoman5020">
    <w:name w:val="样式 标题 2 + Times New Roman 四号 非加粗 段前: 5 磅 段后: 0 磅 行距: 固定值 20..."/>
    <w:basedOn w:val="2"/>
    <w:autoRedefine/>
    <w:qFormat/>
    <w:pPr>
      <w:spacing w:before="100" w:after="0" w:line="400" w:lineRule="exact"/>
    </w:pPr>
    <w:rPr>
      <w:rFonts w:ascii="Times New Roman" w:eastAsia="黑体" w:hAnsi="Times New Roman" w:cs="宋体"/>
      <w:b w:val="0"/>
      <w:bCs w:val="0"/>
      <w:sz w:val="28"/>
      <w:szCs w:val="20"/>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ascii="Times New Roman" w:eastAsia="黑体" w:hAnsi="Times New Roman" w:cs="宋体"/>
      <w:b w:val="0"/>
      <w:bCs w:val="0"/>
      <w:sz w:val="24"/>
      <w:szCs w:val="20"/>
    </w:rPr>
  </w:style>
  <w:style w:type="character" w:customStyle="1" w:styleId="4Char">
    <w:name w:val="标题 4 Char"/>
    <w:basedOn w:val="a0"/>
    <w:link w:val="4"/>
    <w:autoRedefine/>
    <w:qFormat/>
    <w:rPr>
      <w:rFonts w:ascii="Cambria" w:eastAsia="宋体" w:hAnsi="Cambria" w:cs="Times New Roman"/>
      <w:b/>
      <w:bCs/>
      <w:sz w:val="28"/>
      <w:szCs w:val="28"/>
    </w:rPr>
  </w:style>
  <w:style w:type="character" w:customStyle="1" w:styleId="Char4">
    <w:name w:val="日期 Char"/>
    <w:link w:val="a9"/>
    <w:autoRedefine/>
    <w:qFormat/>
    <w:rPr>
      <w:szCs w:val="24"/>
    </w:rPr>
  </w:style>
  <w:style w:type="character" w:customStyle="1" w:styleId="Char1">
    <w:name w:val="批注文字 Char"/>
    <w:link w:val="a5"/>
    <w:autoRedefine/>
    <w:qFormat/>
    <w:rPr>
      <w:szCs w:val="24"/>
    </w:rPr>
  </w:style>
  <w:style w:type="character" w:customStyle="1" w:styleId="Char8">
    <w:name w:val="批注主题 Char"/>
    <w:link w:val="af"/>
    <w:autoRedefine/>
    <w:qFormat/>
    <w:rPr>
      <w:b/>
      <w:bCs/>
      <w:szCs w:val="24"/>
    </w:rPr>
  </w:style>
  <w:style w:type="character" w:customStyle="1" w:styleId="apple-style-span">
    <w:name w:val="apple-style-span"/>
    <w:basedOn w:val="a0"/>
    <w:autoRedefine/>
    <w:qFormat/>
  </w:style>
  <w:style w:type="character" w:customStyle="1" w:styleId="Char5">
    <w:name w:val="批注框文本 Char"/>
    <w:link w:val="aa"/>
    <w:autoRedefine/>
    <w:qFormat/>
    <w:rPr>
      <w:sz w:val="18"/>
      <w:szCs w:val="18"/>
    </w:rPr>
  </w:style>
  <w:style w:type="character" w:customStyle="1" w:styleId="Char11">
    <w:name w:val="批注文字 Char1"/>
    <w:basedOn w:val="a0"/>
    <w:autoRedefine/>
    <w:uiPriority w:val="99"/>
    <w:semiHidden/>
    <w:qFormat/>
    <w:rPr>
      <w:sz w:val="24"/>
    </w:rPr>
  </w:style>
  <w:style w:type="character" w:customStyle="1" w:styleId="Char12">
    <w:name w:val="日期 Char1"/>
    <w:basedOn w:val="a0"/>
    <w:autoRedefine/>
    <w:uiPriority w:val="99"/>
    <w:semiHidden/>
    <w:qFormat/>
    <w:rPr>
      <w:sz w:val="24"/>
    </w:rPr>
  </w:style>
  <w:style w:type="character" w:customStyle="1" w:styleId="Char0">
    <w:name w:val="文档结构图 Char"/>
    <w:basedOn w:val="a0"/>
    <w:link w:val="a4"/>
    <w:autoRedefine/>
    <w:semiHidden/>
    <w:qFormat/>
    <w:rPr>
      <w:rFonts w:ascii="Times New Roman" w:eastAsia="宋体" w:hAnsi="Times New Roman" w:cs="Times New Roman"/>
      <w:szCs w:val="24"/>
      <w:shd w:val="clear" w:color="auto" w:fill="000080"/>
    </w:rPr>
  </w:style>
  <w:style w:type="character" w:customStyle="1" w:styleId="Char13">
    <w:name w:val="批注主题 Char1"/>
    <w:basedOn w:val="Char11"/>
    <w:autoRedefine/>
    <w:uiPriority w:val="99"/>
    <w:semiHidden/>
    <w:qFormat/>
    <w:rPr>
      <w:b/>
      <w:bCs/>
      <w:sz w:val="24"/>
    </w:rPr>
  </w:style>
  <w:style w:type="character" w:customStyle="1" w:styleId="Char14">
    <w:name w:val="批注框文本 Char1"/>
    <w:basedOn w:val="a0"/>
    <w:autoRedefine/>
    <w:uiPriority w:val="99"/>
    <w:semiHidden/>
    <w:qFormat/>
    <w:rPr>
      <w:sz w:val="18"/>
      <w:szCs w:val="18"/>
    </w:rPr>
  </w:style>
  <w:style w:type="paragraph" w:customStyle="1" w:styleId="p0">
    <w:name w:val="p0"/>
    <w:basedOn w:val="a"/>
    <w:autoRedefine/>
    <w:qFormat/>
    <w:pPr>
      <w:widowControl/>
    </w:pPr>
    <w:rPr>
      <w:rFonts w:ascii="Times New Roman" w:eastAsia="宋体" w:hAnsi="Times New Roman" w:cs="Times New Roman"/>
      <w:kern w:val="0"/>
      <w:sz w:val="21"/>
      <w:szCs w:val="21"/>
    </w:rPr>
  </w:style>
  <w:style w:type="paragraph" w:customStyle="1" w:styleId="12">
    <w:name w:val="无间隔1"/>
    <w:basedOn w:val="a"/>
    <w:autoRedefine/>
    <w:uiPriority w:val="1"/>
    <w:qFormat/>
    <w:pPr>
      <w:spacing w:line="400" w:lineRule="exact"/>
    </w:pPr>
    <w:rPr>
      <w:rFonts w:ascii="Times New Roman" w:eastAsia="宋体" w:hAnsi="Times New Roman" w:cs="Times New Roman"/>
      <w:szCs w:val="24"/>
    </w:rPr>
  </w:style>
  <w:style w:type="paragraph" w:customStyle="1" w:styleId="Default">
    <w:name w:val="Default"/>
    <w:autoRedefine/>
    <w:qFormat/>
    <w:pPr>
      <w:widowControl w:val="0"/>
      <w:autoSpaceDE w:val="0"/>
      <w:autoSpaceDN w:val="0"/>
      <w:adjustRightInd w:val="0"/>
    </w:pPr>
    <w:rPr>
      <w:rFonts w:ascii="宋体" w:eastAsia="宋体" w:hAnsi="Times New Roman" w:cs="宋体"/>
      <w:color w:val="000000"/>
      <w:sz w:val="24"/>
      <w:szCs w:val="24"/>
    </w:rPr>
  </w:style>
  <w:style w:type="character" w:customStyle="1" w:styleId="Char3">
    <w:name w:val="纯文本 Char"/>
    <w:basedOn w:val="a0"/>
    <w:link w:val="a8"/>
    <w:autoRedefine/>
    <w:qFormat/>
    <w:rPr>
      <w:rFonts w:ascii="宋体" w:eastAsia="宋体" w:hAnsi="Courier New" w:cs="宋体"/>
      <w:szCs w:val="21"/>
    </w:rPr>
  </w:style>
  <w:style w:type="character" w:customStyle="1" w:styleId="hover">
    <w:name w:val="hover"/>
    <w:basedOn w:val="a0"/>
    <w:autoRedefine/>
    <w:qFormat/>
  </w:style>
  <w:style w:type="paragraph" w:customStyle="1" w:styleId="50">
    <w:name w:val="文档正文5"/>
    <w:basedOn w:val="a3"/>
    <w:autoRedefine/>
    <w:qFormat/>
    <w:pPr>
      <w:autoSpaceDE w:val="0"/>
      <w:autoSpaceDN w:val="0"/>
      <w:snapToGrid w:val="0"/>
      <w:spacing w:line="440" w:lineRule="exact"/>
      <w:ind w:firstLineChars="0" w:firstLine="505"/>
    </w:pPr>
    <w:rPr>
      <w:rFonts w:ascii="Times New Roman" w:eastAsia="仿宋_GB2312" w:hAnsi="Times New Roman" w:cs="Times New Roman"/>
      <w:spacing w:val="4"/>
      <w:szCs w:val="20"/>
    </w:rPr>
  </w:style>
  <w:style w:type="character" w:customStyle="1" w:styleId="MSGENFONTSTYLENAMETEMPLATEROLENUMBERMSGENFONTSTYLENAMEBYROLETEXT9">
    <w:name w:val="MSG_EN_FONT_STYLE_NAME_TEMPLATE_ROLE_NUMBER MSG_EN_FONT_STYLE_NAME_BY_ROLE_TEXT 9_"/>
    <w:basedOn w:val="a0"/>
    <w:link w:val="MSGENFONTSTYLENAMETEMPLATEROLENUMBERMSGENFONTSTYLENAMEBYROLETEXT90"/>
    <w:autoRedefine/>
    <w:uiPriority w:val="99"/>
    <w:unhideWhenUsed/>
    <w:qFormat/>
    <w:locked/>
    <w:rPr>
      <w:rFonts w:ascii="宋体" w:cs="宋体"/>
      <w:b/>
      <w:bCs/>
      <w:sz w:val="30"/>
      <w:szCs w:val="30"/>
      <w:shd w:val="clear" w:color="auto" w:fill="FFFFFF"/>
    </w:rPr>
  </w:style>
  <w:style w:type="paragraph" w:customStyle="1" w:styleId="MSGENFONTSTYLENAMETEMPLATEROLENUMBERMSGENFONTSTYLENAMEBYROLETEXT90">
    <w:name w:val="MSG_EN_FONT_STYLE_NAME_TEMPLATE_ROLE_NUMBER MSG_EN_FONT_STYLE_NAME_BY_ROLE_TEXT 9"/>
    <w:basedOn w:val="a"/>
    <w:link w:val="MSGENFONTSTYLENAMETEMPLATEROLENUMBERMSGENFONTSTYLENAMEBYROLETEXT9"/>
    <w:autoRedefine/>
    <w:uiPriority w:val="99"/>
    <w:unhideWhenUsed/>
    <w:qFormat/>
    <w:pPr>
      <w:shd w:val="clear" w:color="auto" w:fill="FFFFFF"/>
      <w:spacing w:line="557" w:lineRule="exact"/>
      <w:jc w:val="center"/>
    </w:pPr>
    <w:rPr>
      <w:rFonts w:ascii="宋体" w:eastAsia="宋体" w:hAnsi="Calibri" w:cs="宋体"/>
      <w:b/>
      <w:bCs/>
      <w:kern w:val="0"/>
      <w:sz w:val="30"/>
      <w:szCs w:val="30"/>
    </w:rPr>
  </w:style>
  <w:style w:type="character" w:customStyle="1" w:styleId="MSGENFONTSTYLENAMETEMPLATEROLENUMBERMSGENFONTSTYLENAMEBYROLETEXT10MSGENFONTSTYLEMODIFERSIZE12">
    <w:name w:val="MSG_EN_FONT_STYLE_NAME_TEMPLATE_ROLE_NUMBER MSG_EN_FONT_STYLE_NAME_BY_ROLE_TEXT 10 + MSG_EN_FONT_STYLE_MODIFER_SIZE 12"/>
    <w:basedOn w:val="MSGENFONTSTYLENAMETEMPLATEROLENUMBERMSGENFONTSTYLENAMEBYROLETEXT10"/>
    <w:autoRedefine/>
    <w:uiPriority w:val="99"/>
    <w:unhideWhenUsed/>
    <w:qFormat/>
    <w:rPr>
      <w:rFonts w:ascii="宋体" w:cs="宋体"/>
      <w:b/>
      <w:bCs/>
      <w:sz w:val="22"/>
      <w:szCs w:val="22"/>
      <w:shd w:val="clear" w:color="auto" w:fill="FFFFFF"/>
    </w:rPr>
  </w:style>
  <w:style w:type="character" w:customStyle="1" w:styleId="MSGENFONTSTYLENAMETEMPLATEROLENUMBERMSGENFONTSTYLENAMEBYROLETEXT10">
    <w:name w:val="MSG_EN_FONT_STYLE_NAME_TEMPLATE_ROLE_NUMBER MSG_EN_FONT_STYLE_NAME_BY_ROLE_TEXT 10_"/>
    <w:basedOn w:val="a0"/>
    <w:link w:val="MSGENFONTSTYLENAMETEMPLATEROLENUMBERMSGENFONTSTYLENAMEBYROLETEXT100"/>
    <w:autoRedefine/>
    <w:uiPriority w:val="99"/>
    <w:unhideWhenUsed/>
    <w:qFormat/>
    <w:locked/>
    <w:rPr>
      <w:rFonts w:ascii="宋体" w:cs="宋体"/>
      <w:sz w:val="22"/>
      <w:szCs w:val="22"/>
      <w:shd w:val="clear" w:color="auto" w:fill="FFFFFF"/>
    </w:rPr>
  </w:style>
  <w:style w:type="paragraph" w:customStyle="1" w:styleId="MSGENFONTSTYLENAMETEMPLATEROLENUMBERMSGENFONTSTYLENAMEBYROLETEXT100">
    <w:name w:val="MSG_EN_FONT_STYLE_NAME_TEMPLATE_ROLE_NUMBER MSG_EN_FONT_STYLE_NAME_BY_ROLE_TEXT 10"/>
    <w:basedOn w:val="a"/>
    <w:link w:val="MSGENFONTSTYLENAMETEMPLATEROLENUMBERMSGENFONTSTYLENAMEBYROLETEXT10"/>
    <w:autoRedefine/>
    <w:uiPriority w:val="99"/>
    <w:unhideWhenUsed/>
    <w:qFormat/>
    <w:pPr>
      <w:shd w:val="clear" w:color="auto" w:fill="FFFFFF"/>
      <w:spacing w:line="470" w:lineRule="exact"/>
      <w:jc w:val="left"/>
    </w:pPr>
    <w:rPr>
      <w:rFonts w:ascii="宋体" w:eastAsia="宋体" w:hAnsi="Calibri" w:cs="宋体"/>
      <w:kern w:val="0"/>
      <w:sz w:val="22"/>
    </w:rPr>
  </w:style>
  <w:style w:type="character" w:customStyle="1" w:styleId="MSGENFONTSTYLENAMETEMPLATEROLELEVELMSGENFONTSTYLENAMEBYROLEHEADING5">
    <w:name w:val="MSG_EN_FONT_STYLE_NAME_TEMPLATE_ROLE_LEVEL MSG_EN_FONT_STYLE_NAME_BY_ROLE_HEADING 5_"/>
    <w:basedOn w:val="a0"/>
    <w:link w:val="MSGENFONTSTYLENAMETEMPLATEROLELEVELMSGENFONTSTYLENAMEBYROLEHEADING50"/>
    <w:autoRedefine/>
    <w:uiPriority w:val="99"/>
    <w:unhideWhenUsed/>
    <w:qFormat/>
    <w:locked/>
    <w:rPr>
      <w:rFonts w:ascii="宋体" w:cs="宋体"/>
      <w:b/>
      <w:bCs/>
      <w:shd w:val="clear" w:color="auto" w:fill="FFFFFF"/>
    </w:rPr>
  </w:style>
  <w:style w:type="paragraph" w:customStyle="1" w:styleId="MSGENFONTSTYLENAMETEMPLATEROLELEVELMSGENFONTSTYLENAMEBYROLEHEADING50">
    <w:name w:val="MSG_EN_FONT_STYLE_NAME_TEMPLATE_ROLE_LEVEL MSG_EN_FONT_STYLE_NAME_BY_ROLE_HEADING 5"/>
    <w:basedOn w:val="a"/>
    <w:link w:val="MSGENFONTSTYLENAMETEMPLATEROLELEVELMSGENFONTSTYLENAMEBYROLEHEADING5"/>
    <w:autoRedefine/>
    <w:uiPriority w:val="99"/>
    <w:unhideWhenUsed/>
    <w:qFormat/>
    <w:pPr>
      <w:shd w:val="clear" w:color="auto" w:fill="FFFFFF"/>
      <w:spacing w:before="340" w:after="160" w:line="240" w:lineRule="exact"/>
      <w:jc w:val="center"/>
      <w:outlineLvl w:val="4"/>
    </w:pPr>
    <w:rPr>
      <w:rFonts w:ascii="宋体" w:eastAsia="宋体" w:hAnsi="Calibri" w:cs="宋体"/>
      <w:b/>
      <w:bCs/>
      <w:kern w:val="0"/>
      <w:sz w:val="20"/>
      <w:szCs w:val="20"/>
    </w:rPr>
  </w:style>
  <w:style w:type="character" w:customStyle="1" w:styleId="Char">
    <w:name w:val="正文缩进 Char"/>
    <w:link w:val="a3"/>
    <w:autoRedefine/>
    <w:qFormat/>
    <w:rPr>
      <w:rFonts w:asciiTheme="minorHAnsi" w:eastAsiaTheme="minorEastAsia" w:hAnsiTheme="minorHAnsi" w:cstheme="minorBidi"/>
      <w:kern w:val="2"/>
      <w:sz w:val="24"/>
      <w:szCs w:val="22"/>
    </w:rPr>
  </w:style>
  <w:style w:type="paragraph" w:customStyle="1" w:styleId="Style4">
    <w:name w:val="_Style 4"/>
    <w:basedOn w:val="1"/>
    <w:next w:val="a"/>
    <w:autoRedefine/>
    <w:qFormat/>
    <w:pPr>
      <w:outlineLvl w:val="9"/>
    </w:pPr>
  </w:style>
  <w:style w:type="character" w:customStyle="1" w:styleId="15">
    <w:name w:val="15"/>
    <w:autoRedefine/>
    <w:qFormat/>
    <w:rPr>
      <w:rFonts w:ascii="Times New Roman" w:hAnsi="Times New Roman" w:cs="Times New Roman"/>
      <w:b/>
      <w:bCs/>
    </w:rPr>
  </w:style>
  <w:style w:type="paragraph" w:customStyle="1" w:styleId="13">
    <w:name w:val="普通(网站)1"/>
    <w:basedOn w:val="a"/>
    <w:autoRedefine/>
    <w:qFormat/>
    <w:pPr>
      <w:widowControl/>
      <w:jc w:val="left"/>
    </w:pPr>
    <w:rPr>
      <w:rFonts w:ascii="Helvetica" w:eastAsia="宋体" w:hAnsi="Helvetica" w:cs="Helvetica"/>
      <w:kern w:val="0"/>
      <w:szCs w:val="24"/>
    </w:rPr>
  </w:style>
  <w:style w:type="character" w:customStyle="1" w:styleId="2Char1">
    <w:name w:val="正文首行缩进 2 Char"/>
    <w:basedOn w:val="a0"/>
    <w:link w:val="24"/>
    <w:autoRedefine/>
    <w:qFormat/>
    <w:rPr>
      <w:rFonts w:ascii="Times New Roman" w:eastAsia="宋体" w:hAnsiTheme="minorHAnsi" w:cstheme="minorBidi"/>
      <w:kern w:val="2"/>
      <w:sz w:val="21"/>
      <w:szCs w:val="22"/>
    </w:rPr>
  </w:style>
  <w:style w:type="paragraph" w:customStyle="1" w:styleId="cjk">
    <w:name w:val="cjk"/>
    <w:basedOn w:val="a"/>
    <w:autoRedefine/>
    <w:qFormat/>
    <w:pPr>
      <w:widowControl/>
      <w:spacing w:before="100" w:beforeAutospacing="1" w:after="100" w:afterAutospacing="1"/>
      <w:jc w:val="left"/>
    </w:pPr>
    <w:rPr>
      <w:rFonts w:ascii="宋体" w:eastAsia="宋体" w:hAnsi="宋体" w:cs="宋体"/>
      <w:kern w:val="0"/>
      <w:szCs w:val="24"/>
    </w:rPr>
  </w:style>
  <w:style w:type="paragraph" w:customStyle="1" w:styleId="NoSpacing1">
    <w:name w:val="No Spacing1"/>
    <w:basedOn w:val="a"/>
    <w:autoRedefine/>
    <w:qFormat/>
    <w:pPr>
      <w:spacing w:line="400" w:lineRule="exact"/>
      <w:jc w:val="left"/>
    </w:pPr>
    <w:rPr>
      <w:rFonts w:ascii="Times New Roman" w:eastAsia="宋体" w:hAnsi="Times New Roman" w:cs="宋体"/>
      <w:color w:val="000000"/>
      <w:kern w:val="0"/>
      <w:szCs w:val="24"/>
      <w:lang w:val="zh-CN"/>
    </w:rPr>
  </w:style>
  <w:style w:type="paragraph" w:customStyle="1" w:styleId="af6">
    <w:name w:val="*正文"/>
    <w:basedOn w:val="a"/>
    <w:autoRedefine/>
    <w:qFormat/>
    <w:pPr>
      <w:keepNext/>
      <w:keepLines/>
      <w:spacing w:line="360" w:lineRule="auto"/>
      <w:ind w:firstLineChars="200" w:firstLine="200"/>
    </w:pPr>
    <w:rPr>
      <w:rFonts w:ascii="宋体" w:eastAsia="宋体" w:hAnsi="宋体" w:cs="Times New Roman"/>
      <w:szCs w:val="24"/>
    </w:rPr>
  </w:style>
  <w:style w:type="table" w:customStyle="1" w:styleId="14">
    <w:name w:val="网格型1"/>
    <w:basedOn w:val="a1"/>
    <w:autoRedefine/>
    <w:uiPriority w:val="59"/>
    <w:qFormat/>
    <w:rPr>
      <w:rFonts w:eastAsia="宋体"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Arial"/>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lsdException w:name="annotation text" w:uiPriority="0" w:unhideWhenUsed="0" w:qFormat="1"/>
    <w:lsdException w:name="header" w:uiPriority="0"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uiPriority="0" w:unhideWhenUsed="0" w:qFormat="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uiPriority="0" w:unhideWhenUsed="0"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uiPriority="0" w:unhideWhenUsed="0" w:qFormat="1"/>
    <w:lsdException w:name="Body Text First Indent 2" w:uiPriority="0" w:unhideWhenUsed="0" w:qFormat="1"/>
    <w:lsdException w:name="Note Heading" w:semiHidden="1"/>
    <w:lsdException w:name="Body Text 2" w:unhideWhenUsed="0" w:qFormat="1"/>
    <w:lsdException w:name="Body Text 3" w:semiHidden="1"/>
    <w:lsdException w:name="Body Text Indent 2" w:qFormat="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autoRedefine/>
    <w:qFormat/>
    <w:pPr>
      <w:widowControl w:val="0"/>
      <w:jc w:val="both"/>
    </w:pPr>
    <w:rPr>
      <w:rFonts w:asciiTheme="minorHAnsi" w:hAnsiTheme="minorHAnsi" w:cstheme="minorBidi"/>
      <w:kern w:val="2"/>
      <w:sz w:val="24"/>
      <w:szCs w:val="22"/>
    </w:rPr>
  </w:style>
  <w:style w:type="paragraph" w:styleId="1">
    <w:name w:val="heading 1"/>
    <w:basedOn w:val="a"/>
    <w:next w:val="a"/>
    <w:link w:val="1Char"/>
    <w:autoRedefine/>
    <w:qFormat/>
    <w:pPr>
      <w:keepNext/>
      <w:keepLines/>
      <w:spacing w:before="340" w:after="330" w:line="578" w:lineRule="auto"/>
      <w:jc w:val="center"/>
      <w:outlineLvl w:val="0"/>
    </w:pPr>
    <w:rPr>
      <w:b/>
      <w:bCs/>
      <w:kern w:val="44"/>
      <w:sz w:val="32"/>
      <w:szCs w:val="44"/>
    </w:rPr>
  </w:style>
  <w:style w:type="paragraph" w:styleId="2">
    <w:name w:val="heading 2"/>
    <w:basedOn w:val="a"/>
    <w:next w:val="a"/>
    <w:link w:val="2Char"/>
    <w:autoRedefine/>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nhideWhenUsed/>
    <w:qFormat/>
    <w:pPr>
      <w:keepNext/>
      <w:keepLines/>
      <w:spacing w:before="260" w:after="260" w:line="416" w:lineRule="auto"/>
      <w:outlineLvl w:val="2"/>
    </w:pPr>
    <w:rPr>
      <w:b/>
      <w:bCs/>
      <w:sz w:val="32"/>
      <w:szCs w:val="32"/>
    </w:rPr>
  </w:style>
  <w:style w:type="paragraph" w:styleId="4">
    <w:name w:val="heading 4"/>
    <w:basedOn w:val="a"/>
    <w:next w:val="a"/>
    <w:link w:val="4Char"/>
    <w:autoRedefine/>
    <w:qFormat/>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uiPriority w:val="39"/>
    <w:unhideWhenUsed/>
    <w:qFormat/>
    <w:pPr>
      <w:ind w:leftChars="1200" w:left="2520"/>
    </w:pPr>
    <w:rPr>
      <w:rFonts w:ascii="Calibri" w:eastAsia="宋体" w:hAnsi="Calibri" w:cs="Times New Roman"/>
      <w:sz w:val="21"/>
    </w:rPr>
  </w:style>
  <w:style w:type="paragraph" w:styleId="a3">
    <w:name w:val="Normal Indent"/>
    <w:basedOn w:val="a"/>
    <w:link w:val="Char"/>
    <w:autoRedefine/>
    <w:unhideWhenUsed/>
    <w:qFormat/>
    <w:pPr>
      <w:ind w:firstLineChars="200" w:firstLine="420"/>
    </w:pPr>
  </w:style>
  <w:style w:type="paragraph" w:styleId="a4">
    <w:name w:val="Document Map"/>
    <w:basedOn w:val="a"/>
    <w:link w:val="Char0"/>
    <w:autoRedefine/>
    <w:semiHidden/>
    <w:qFormat/>
    <w:pPr>
      <w:shd w:val="clear" w:color="auto" w:fill="000080"/>
    </w:pPr>
    <w:rPr>
      <w:rFonts w:ascii="Times New Roman" w:eastAsia="宋体" w:hAnsi="Times New Roman" w:cs="Times New Roman"/>
      <w:sz w:val="21"/>
      <w:szCs w:val="24"/>
    </w:rPr>
  </w:style>
  <w:style w:type="paragraph" w:styleId="a5">
    <w:name w:val="annotation text"/>
    <w:basedOn w:val="a"/>
    <w:link w:val="Char1"/>
    <w:autoRedefine/>
    <w:qFormat/>
    <w:pPr>
      <w:jc w:val="left"/>
    </w:pPr>
    <w:rPr>
      <w:sz w:val="21"/>
      <w:szCs w:val="24"/>
    </w:rPr>
  </w:style>
  <w:style w:type="paragraph" w:styleId="a6">
    <w:name w:val="Body Text"/>
    <w:basedOn w:val="a"/>
    <w:next w:val="a"/>
    <w:link w:val="Char2"/>
    <w:autoRedefine/>
    <w:unhideWhenUsed/>
    <w:qFormat/>
    <w:pPr>
      <w:spacing w:after="120"/>
    </w:pPr>
  </w:style>
  <w:style w:type="paragraph" w:styleId="a7">
    <w:name w:val="Body Text Indent"/>
    <w:basedOn w:val="a"/>
    <w:autoRedefine/>
    <w:qFormat/>
    <w:pPr>
      <w:spacing w:after="120"/>
      <w:ind w:leftChars="200" w:left="420"/>
    </w:pPr>
  </w:style>
  <w:style w:type="paragraph" w:styleId="20">
    <w:name w:val="List 2"/>
    <w:basedOn w:val="a"/>
    <w:autoRedefine/>
    <w:qFormat/>
    <w:pPr>
      <w:spacing w:before="120" w:after="120"/>
      <w:ind w:leftChars="200" w:left="100" w:hangingChars="200" w:hanging="200"/>
    </w:pPr>
    <w:rPr>
      <w:rFonts w:ascii="Times New Roman" w:eastAsia="宋体" w:hAnsi="Times New Roman" w:cs="Times New Roman"/>
      <w:sz w:val="28"/>
      <w:szCs w:val="20"/>
      <w:vertAlign w:val="subscript"/>
    </w:rPr>
  </w:style>
  <w:style w:type="paragraph" w:styleId="5">
    <w:name w:val="toc 5"/>
    <w:basedOn w:val="a"/>
    <w:next w:val="a"/>
    <w:autoRedefine/>
    <w:uiPriority w:val="39"/>
    <w:unhideWhenUsed/>
    <w:qFormat/>
    <w:pPr>
      <w:ind w:leftChars="800" w:left="1680"/>
    </w:pPr>
    <w:rPr>
      <w:rFonts w:ascii="Calibri" w:eastAsia="宋体" w:hAnsi="Calibri" w:cs="Times New Roman"/>
      <w:sz w:val="21"/>
    </w:rPr>
  </w:style>
  <w:style w:type="paragraph" w:styleId="30">
    <w:name w:val="toc 3"/>
    <w:basedOn w:val="a"/>
    <w:next w:val="a"/>
    <w:autoRedefine/>
    <w:uiPriority w:val="39"/>
    <w:qFormat/>
    <w:pPr>
      <w:ind w:leftChars="400" w:left="840"/>
    </w:pPr>
    <w:rPr>
      <w:rFonts w:ascii="Times New Roman" w:eastAsia="宋体" w:hAnsi="Times New Roman" w:cs="Times New Roman"/>
      <w:sz w:val="21"/>
      <w:szCs w:val="24"/>
    </w:rPr>
  </w:style>
  <w:style w:type="paragraph" w:styleId="a8">
    <w:name w:val="Plain Text"/>
    <w:basedOn w:val="a"/>
    <w:link w:val="Char3"/>
    <w:autoRedefine/>
    <w:qFormat/>
    <w:rPr>
      <w:rFonts w:ascii="宋体" w:eastAsia="宋体" w:hAnsi="Courier New" w:cs="宋体"/>
      <w:sz w:val="21"/>
      <w:szCs w:val="21"/>
    </w:rPr>
  </w:style>
  <w:style w:type="paragraph" w:styleId="8">
    <w:name w:val="toc 8"/>
    <w:basedOn w:val="a"/>
    <w:next w:val="a"/>
    <w:autoRedefine/>
    <w:uiPriority w:val="39"/>
    <w:unhideWhenUsed/>
    <w:qFormat/>
    <w:pPr>
      <w:ind w:leftChars="1400" w:left="2940"/>
    </w:pPr>
    <w:rPr>
      <w:rFonts w:ascii="Calibri" w:eastAsia="宋体" w:hAnsi="Calibri" w:cs="Times New Roman"/>
      <w:sz w:val="21"/>
    </w:rPr>
  </w:style>
  <w:style w:type="paragraph" w:styleId="a9">
    <w:name w:val="Date"/>
    <w:basedOn w:val="a"/>
    <w:next w:val="a"/>
    <w:link w:val="Char4"/>
    <w:autoRedefine/>
    <w:qFormat/>
    <w:pPr>
      <w:ind w:leftChars="2500" w:left="100"/>
    </w:pPr>
    <w:rPr>
      <w:sz w:val="21"/>
      <w:szCs w:val="24"/>
    </w:rPr>
  </w:style>
  <w:style w:type="paragraph" w:styleId="21">
    <w:name w:val="Body Text Indent 2"/>
    <w:basedOn w:val="a"/>
    <w:link w:val="2Char0"/>
    <w:autoRedefine/>
    <w:uiPriority w:val="99"/>
    <w:unhideWhenUsed/>
    <w:qFormat/>
    <w:pPr>
      <w:spacing w:after="120" w:line="480" w:lineRule="auto"/>
      <w:ind w:leftChars="200" w:left="420"/>
    </w:pPr>
  </w:style>
  <w:style w:type="paragraph" w:styleId="aa">
    <w:name w:val="Balloon Text"/>
    <w:basedOn w:val="a"/>
    <w:link w:val="Char5"/>
    <w:autoRedefine/>
    <w:qFormat/>
    <w:rPr>
      <w:sz w:val="18"/>
      <w:szCs w:val="18"/>
    </w:rPr>
  </w:style>
  <w:style w:type="paragraph" w:styleId="ab">
    <w:name w:val="footer"/>
    <w:basedOn w:val="a"/>
    <w:link w:val="Char6"/>
    <w:autoRedefine/>
    <w:uiPriority w:val="99"/>
    <w:unhideWhenUsed/>
    <w:qFormat/>
    <w:pPr>
      <w:tabs>
        <w:tab w:val="center" w:pos="4153"/>
        <w:tab w:val="right" w:pos="8306"/>
      </w:tabs>
      <w:snapToGrid w:val="0"/>
      <w:jc w:val="left"/>
    </w:pPr>
    <w:rPr>
      <w:sz w:val="18"/>
      <w:szCs w:val="18"/>
    </w:rPr>
  </w:style>
  <w:style w:type="paragraph" w:styleId="ac">
    <w:name w:val="envelope return"/>
    <w:basedOn w:val="a"/>
    <w:autoRedefine/>
    <w:qFormat/>
    <w:pPr>
      <w:snapToGrid w:val="0"/>
    </w:pPr>
    <w:rPr>
      <w:rFonts w:ascii="Arial" w:hAnsi="Arial"/>
    </w:rPr>
  </w:style>
  <w:style w:type="paragraph" w:styleId="ad">
    <w:name w:val="header"/>
    <w:basedOn w:val="a"/>
    <w:link w:val="Char7"/>
    <w:autoRedefine/>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rPr>
      <w:rFonts w:ascii="Times New Roman" w:eastAsia="宋体" w:hAnsi="Times New Roman" w:cs="Times New Roman"/>
      <w:sz w:val="21"/>
      <w:szCs w:val="24"/>
    </w:rPr>
  </w:style>
  <w:style w:type="paragraph" w:styleId="40">
    <w:name w:val="toc 4"/>
    <w:basedOn w:val="a"/>
    <w:next w:val="a"/>
    <w:autoRedefine/>
    <w:uiPriority w:val="39"/>
    <w:unhideWhenUsed/>
    <w:qFormat/>
    <w:pPr>
      <w:ind w:leftChars="600" w:left="1260"/>
    </w:pPr>
    <w:rPr>
      <w:rFonts w:ascii="Calibri" w:eastAsia="宋体" w:hAnsi="Calibri" w:cs="Times New Roman"/>
      <w:sz w:val="21"/>
    </w:rPr>
  </w:style>
  <w:style w:type="paragraph" w:styleId="6">
    <w:name w:val="toc 6"/>
    <w:basedOn w:val="a"/>
    <w:next w:val="a"/>
    <w:autoRedefine/>
    <w:uiPriority w:val="39"/>
    <w:unhideWhenUsed/>
    <w:qFormat/>
    <w:pPr>
      <w:ind w:leftChars="1000" w:left="2100"/>
    </w:pPr>
    <w:rPr>
      <w:rFonts w:ascii="Calibri" w:eastAsia="宋体" w:hAnsi="Calibri" w:cs="Times New Roman"/>
      <w:sz w:val="21"/>
    </w:rPr>
  </w:style>
  <w:style w:type="paragraph" w:styleId="22">
    <w:name w:val="toc 2"/>
    <w:basedOn w:val="a"/>
    <w:next w:val="a"/>
    <w:autoRedefine/>
    <w:uiPriority w:val="39"/>
    <w:qFormat/>
    <w:pPr>
      <w:ind w:leftChars="200" w:left="420"/>
    </w:pPr>
    <w:rPr>
      <w:rFonts w:ascii="Times New Roman" w:eastAsia="宋体" w:hAnsi="Times New Roman" w:cs="Times New Roman"/>
      <w:sz w:val="21"/>
      <w:szCs w:val="24"/>
    </w:rPr>
  </w:style>
  <w:style w:type="paragraph" w:styleId="9">
    <w:name w:val="toc 9"/>
    <w:basedOn w:val="a"/>
    <w:next w:val="a"/>
    <w:autoRedefine/>
    <w:uiPriority w:val="39"/>
    <w:unhideWhenUsed/>
    <w:qFormat/>
    <w:pPr>
      <w:ind w:leftChars="1600" w:left="3360"/>
    </w:pPr>
    <w:rPr>
      <w:rFonts w:ascii="Calibri" w:eastAsia="宋体" w:hAnsi="Calibri" w:cs="Times New Roman"/>
      <w:sz w:val="21"/>
    </w:rPr>
  </w:style>
  <w:style w:type="paragraph" w:styleId="23">
    <w:name w:val="Body Text 2"/>
    <w:basedOn w:val="a"/>
    <w:autoRedefine/>
    <w:uiPriority w:val="99"/>
    <w:qFormat/>
    <w:rPr>
      <w:rFonts w:ascii="宋体" w:hAnsi="宋体"/>
      <w:kern w:val="0"/>
      <w:sz w:val="28"/>
    </w:rPr>
  </w:style>
  <w:style w:type="paragraph" w:styleId="ae">
    <w:name w:val="Normal (Web)"/>
    <w:basedOn w:val="a"/>
    <w:autoRedefine/>
    <w:uiPriority w:val="99"/>
    <w:qFormat/>
    <w:pPr>
      <w:widowControl/>
      <w:spacing w:before="100" w:beforeAutospacing="1" w:after="100" w:afterAutospacing="1"/>
      <w:jc w:val="left"/>
    </w:pPr>
    <w:rPr>
      <w:rFonts w:ascii="宋体" w:eastAsia="宋体" w:hAnsi="宋体" w:cs="宋体"/>
      <w:kern w:val="0"/>
      <w:szCs w:val="24"/>
    </w:rPr>
  </w:style>
  <w:style w:type="paragraph" w:styleId="af">
    <w:name w:val="annotation subject"/>
    <w:basedOn w:val="a5"/>
    <w:next w:val="a5"/>
    <w:link w:val="Char8"/>
    <w:autoRedefine/>
    <w:qFormat/>
    <w:rPr>
      <w:b/>
      <w:bCs/>
    </w:rPr>
  </w:style>
  <w:style w:type="paragraph" w:styleId="af0">
    <w:name w:val="Body Text First Indent"/>
    <w:basedOn w:val="a6"/>
    <w:next w:val="24"/>
    <w:link w:val="Char9"/>
    <w:autoRedefine/>
    <w:qFormat/>
    <w:pPr>
      <w:ind w:firstLineChars="100" w:firstLine="420"/>
    </w:pPr>
    <w:rPr>
      <w:sz w:val="21"/>
      <w:szCs w:val="24"/>
    </w:rPr>
  </w:style>
  <w:style w:type="paragraph" w:styleId="24">
    <w:name w:val="Body Text First Indent 2"/>
    <w:basedOn w:val="a7"/>
    <w:link w:val="2Char1"/>
    <w:autoRedefine/>
    <w:qFormat/>
    <w:pPr>
      <w:ind w:firstLineChars="200" w:firstLine="420"/>
    </w:pPr>
    <w:rPr>
      <w:rFonts w:ascii="Times New Roman" w:eastAsia="宋体"/>
      <w:sz w:val="21"/>
    </w:rPr>
  </w:style>
  <w:style w:type="table" w:styleId="af1">
    <w:name w:val="Table Grid"/>
    <w:basedOn w:val="a1"/>
    <w:autoRedefine/>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autoRedefine/>
    <w:qFormat/>
  </w:style>
  <w:style w:type="character" w:styleId="af3">
    <w:name w:val="Hyperlink"/>
    <w:autoRedefine/>
    <w:uiPriority w:val="99"/>
    <w:qFormat/>
    <w:rPr>
      <w:color w:val="0000FF"/>
      <w:u w:val="single"/>
    </w:rPr>
  </w:style>
  <w:style w:type="character" w:styleId="af4">
    <w:name w:val="annotation reference"/>
    <w:autoRedefine/>
    <w:qFormat/>
    <w:rPr>
      <w:sz w:val="21"/>
      <w:szCs w:val="21"/>
    </w:rPr>
  </w:style>
  <w:style w:type="paragraph" w:customStyle="1" w:styleId="11">
    <w:name w:val="正文缩进1"/>
    <w:basedOn w:val="a"/>
    <w:autoRedefine/>
    <w:qFormat/>
    <w:pPr>
      <w:widowControl/>
      <w:ind w:firstLine="420"/>
      <w:jc w:val="left"/>
    </w:pPr>
    <w:rPr>
      <w:kern w:val="0"/>
    </w:rPr>
  </w:style>
  <w:style w:type="paragraph" w:customStyle="1" w:styleId="Style23">
    <w:name w:val="_Style 23"/>
    <w:basedOn w:val="a"/>
    <w:autoRedefine/>
    <w:qFormat/>
    <w:pPr>
      <w:adjustRightInd w:val="0"/>
      <w:spacing w:line="360" w:lineRule="atLeast"/>
      <w:jc w:val="left"/>
    </w:pPr>
    <w:rPr>
      <w:rFonts w:ascii="Times New Roman" w:eastAsia="宋体" w:hAnsi="Times New Roman" w:cs="Times New Roman"/>
      <w:szCs w:val="24"/>
    </w:rPr>
  </w:style>
  <w:style w:type="character" w:customStyle="1" w:styleId="3Char">
    <w:name w:val="标题 3 Char"/>
    <w:basedOn w:val="a0"/>
    <w:link w:val="3"/>
    <w:autoRedefine/>
    <w:uiPriority w:val="9"/>
    <w:semiHidden/>
    <w:qFormat/>
    <w:rPr>
      <w:b/>
      <w:bCs/>
      <w:sz w:val="32"/>
      <w:szCs w:val="32"/>
    </w:rPr>
  </w:style>
  <w:style w:type="character" w:customStyle="1" w:styleId="2Char">
    <w:name w:val="标题 2 Char"/>
    <w:basedOn w:val="a0"/>
    <w:link w:val="2"/>
    <w:autoRedefine/>
    <w:uiPriority w:val="9"/>
    <w:semiHidden/>
    <w:qFormat/>
    <w:rPr>
      <w:rFonts w:asciiTheme="majorHAnsi" w:eastAsiaTheme="majorEastAsia" w:hAnsiTheme="majorHAnsi" w:cstheme="majorBidi"/>
      <w:b/>
      <w:bCs/>
      <w:sz w:val="32"/>
      <w:szCs w:val="32"/>
    </w:rPr>
  </w:style>
  <w:style w:type="character" w:customStyle="1" w:styleId="Char7">
    <w:name w:val="页眉 Char"/>
    <w:basedOn w:val="a0"/>
    <w:link w:val="ad"/>
    <w:autoRedefine/>
    <w:uiPriority w:val="99"/>
    <w:qFormat/>
    <w:rPr>
      <w:sz w:val="18"/>
      <w:szCs w:val="18"/>
    </w:rPr>
  </w:style>
  <w:style w:type="character" w:customStyle="1" w:styleId="Char6">
    <w:name w:val="页脚 Char"/>
    <w:basedOn w:val="a0"/>
    <w:link w:val="ab"/>
    <w:autoRedefine/>
    <w:uiPriority w:val="99"/>
    <w:qFormat/>
    <w:rPr>
      <w:sz w:val="18"/>
      <w:szCs w:val="18"/>
    </w:rPr>
  </w:style>
  <w:style w:type="paragraph" w:styleId="af5">
    <w:name w:val="List Paragraph"/>
    <w:basedOn w:val="a"/>
    <w:autoRedefine/>
    <w:uiPriority w:val="34"/>
    <w:qFormat/>
    <w:pPr>
      <w:widowControl/>
      <w:ind w:firstLineChars="200" w:firstLine="420"/>
      <w:jc w:val="left"/>
    </w:pPr>
    <w:rPr>
      <w:rFonts w:ascii="Calibri" w:eastAsia="宋体" w:hAnsi="Calibri" w:cs="Times New Roman"/>
    </w:rPr>
  </w:style>
  <w:style w:type="character" w:customStyle="1" w:styleId="1Char">
    <w:name w:val="标题 1 Char"/>
    <w:basedOn w:val="a0"/>
    <w:link w:val="1"/>
    <w:autoRedefine/>
    <w:qFormat/>
    <w:rPr>
      <w:b/>
      <w:bCs/>
      <w:kern w:val="44"/>
      <w:sz w:val="32"/>
      <w:szCs w:val="44"/>
    </w:rPr>
  </w:style>
  <w:style w:type="paragraph" w:customStyle="1" w:styleId="TOC1">
    <w:name w:val="TOC 标题1"/>
    <w:basedOn w:val="1"/>
    <w:next w:val="a"/>
    <w:autoRedefine/>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character" w:customStyle="1" w:styleId="Char9">
    <w:name w:val="正文首行缩进 Char"/>
    <w:link w:val="af0"/>
    <w:autoRedefine/>
    <w:qFormat/>
    <w:rPr>
      <w:szCs w:val="24"/>
    </w:rPr>
  </w:style>
  <w:style w:type="character" w:customStyle="1" w:styleId="Char2">
    <w:name w:val="正文文本 Char"/>
    <w:basedOn w:val="a0"/>
    <w:link w:val="a6"/>
    <w:autoRedefine/>
    <w:uiPriority w:val="99"/>
    <w:semiHidden/>
    <w:qFormat/>
    <w:rPr>
      <w:sz w:val="24"/>
    </w:rPr>
  </w:style>
  <w:style w:type="character" w:customStyle="1" w:styleId="Char10">
    <w:name w:val="正文首行缩进 Char1"/>
    <w:basedOn w:val="Char2"/>
    <w:autoRedefine/>
    <w:uiPriority w:val="99"/>
    <w:semiHidden/>
    <w:qFormat/>
    <w:rPr>
      <w:sz w:val="24"/>
    </w:rPr>
  </w:style>
  <w:style w:type="character" w:customStyle="1" w:styleId="2Char0">
    <w:name w:val="正文文本缩进 2 Char"/>
    <w:basedOn w:val="a0"/>
    <w:link w:val="21"/>
    <w:autoRedefine/>
    <w:uiPriority w:val="99"/>
    <w:qFormat/>
    <w:rPr>
      <w:sz w:val="24"/>
    </w:rPr>
  </w:style>
  <w:style w:type="paragraph" w:customStyle="1" w:styleId="2TimesNewRoman5020">
    <w:name w:val="样式 标题 2 + Times New Roman 四号 非加粗 段前: 5 磅 段后: 0 磅 行距: 固定值 20..."/>
    <w:basedOn w:val="2"/>
    <w:autoRedefine/>
    <w:qFormat/>
    <w:pPr>
      <w:spacing w:before="100" w:after="0" w:line="400" w:lineRule="exact"/>
    </w:pPr>
    <w:rPr>
      <w:rFonts w:ascii="Times New Roman" w:eastAsia="黑体" w:hAnsi="Times New Roman" w:cs="宋体"/>
      <w:b w:val="0"/>
      <w:bCs w:val="0"/>
      <w:sz w:val="28"/>
      <w:szCs w:val="20"/>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ascii="Times New Roman" w:eastAsia="黑体" w:hAnsi="Times New Roman" w:cs="宋体"/>
      <w:b w:val="0"/>
      <w:bCs w:val="0"/>
      <w:sz w:val="24"/>
      <w:szCs w:val="20"/>
    </w:rPr>
  </w:style>
  <w:style w:type="character" w:customStyle="1" w:styleId="4Char">
    <w:name w:val="标题 4 Char"/>
    <w:basedOn w:val="a0"/>
    <w:link w:val="4"/>
    <w:autoRedefine/>
    <w:qFormat/>
    <w:rPr>
      <w:rFonts w:ascii="Cambria" w:eastAsia="宋体" w:hAnsi="Cambria" w:cs="Times New Roman"/>
      <w:b/>
      <w:bCs/>
      <w:sz w:val="28"/>
      <w:szCs w:val="28"/>
    </w:rPr>
  </w:style>
  <w:style w:type="character" w:customStyle="1" w:styleId="Char4">
    <w:name w:val="日期 Char"/>
    <w:link w:val="a9"/>
    <w:autoRedefine/>
    <w:qFormat/>
    <w:rPr>
      <w:szCs w:val="24"/>
    </w:rPr>
  </w:style>
  <w:style w:type="character" w:customStyle="1" w:styleId="Char1">
    <w:name w:val="批注文字 Char"/>
    <w:link w:val="a5"/>
    <w:autoRedefine/>
    <w:qFormat/>
    <w:rPr>
      <w:szCs w:val="24"/>
    </w:rPr>
  </w:style>
  <w:style w:type="character" w:customStyle="1" w:styleId="Char8">
    <w:name w:val="批注主题 Char"/>
    <w:link w:val="af"/>
    <w:autoRedefine/>
    <w:qFormat/>
    <w:rPr>
      <w:b/>
      <w:bCs/>
      <w:szCs w:val="24"/>
    </w:rPr>
  </w:style>
  <w:style w:type="character" w:customStyle="1" w:styleId="apple-style-span">
    <w:name w:val="apple-style-span"/>
    <w:basedOn w:val="a0"/>
    <w:autoRedefine/>
    <w:qFormat/>
  </w:style>
  <w:style w:type="character" w:customStyle="1" w:styleId="Char5">
    <w:name w:val="批注框文本 Char"/>
    <w:link w:val="aa"/>
    <w:autoRedefine/>
    <w:qFormat/>
    <w:rPr>
      <w:sz w:val="18"/>
      <w:szCs w:val="18"/>
    </w:rPr>
  </w:style>
  <w:style w:type="character" w:customStyle="1" w:styleId="Char11">
    <w:name w:val="批注文字 Char1"/>
    <w:basedOn w:val="a0"/>
    <w:autoRedefine/>
    <w:uiPriority w:val="99"/>
    <w:semiHidden/>
    <w:qFormat/>
    <w:rPr>
      <w:sz w:val="24"/>
    </w:rPr>
  </w:style>
  <w:style w:type="character" w:customStyle="1" w:styleId="Char12">
    <w:name w:val="日期 Char1"/>
    <w:basedOn w:val="a0"/>
    <w:autoRedefine/>
    <w:uiPriority w:val="99"/>
    <w:semiHidden/>
    <w:qFormat/>
    <w:rPr>
      <w:sz w:val="24"/>
    </w:rPr>
  </w:style>
  <w:style w:type="character" w:customStyle="1" w:styleId="Char0">
    <w:name w:val="文档结构图 Char"/>
    <w:basedOn w:val="a0"/>
    <w:link w:val="a4"/>
    <w:autoRedefine/>
    <w:semiHidden/>
    <w:qFormat/>
    <w:rPr>
      <w:rFonts w:ascii="Times New Roman" w:eastAsia="宋体" w:hAnsi="Times New Roman" w:cs="Times New Roman"/>
      <w:szCs w:val="24"/>
      <w:shd w:val="clear" w:color="auto" w:fill="000080"/>
    </w:rPr>
  </w:style>
  <w:style w:type="character" w:customStyle="1" w:styleId="Char13">
    <w:name w:val="批注主题 Char1"/>
    <w:basedOn w:val="Char11"/>
    <w:autoRedefine/>
    <w:uiPriority w:val="99"/>
    <w:semiHidden/>
    <w:qFormat/>
    <w:rPr>
      <w:b/>
      <w:bCs/>
      <w:sz w:val="24"/>
    </w:rPr>
  </w:style>
  <w:style w:type="character" w:customStyle="1" w:styleId="Char14">
    <w:name w:val="批注框文本 Char1"/>
    <w:basedOn w:val="a0"/>
    <w:autoRedefine/>
    <w:uiPriority w:val="99"/>
    <w:semiHidden/>
    <w:qFormat/>
    <w:rPr>
      <w:sz w:val="18"/>
      <w:szCs w:val="18"/>
    </w:rPr>
  </w:style>
  <w:style w:type="paragraph" w:customStyle="1" w:styleId="p0">
    <w:name w:val="p0"/>
    <w:basedOn w:val="a"/>
    <w:autoRedefine/>
    <w:qFormat/>
    <w:pPr>
      <w:widowControl/>
    </w:pPr>
    <w:rPr>
      <w:rFonts w:ascii="Times New Roman" w:eastAsia="宋体" w:hAnsi="Times New Roman" w:cs="Times New Roman"/>
      <w:kern w:val="0"/>
      <w:sz w:val="21"/>
      <w:szCs w:val="21"/>
    </w:rPr>
  </w:style>
  <w:style w:type="paragraph" w:customStyle="1" w:styleId="12">
    <w:name w:val="无间隔1"/>
    <w:basedOn w:val="a"/>
    <w:autoRedefine/>
    <w:uiPriority w:val="1"/>
    <w:qFormat/>
    <w:pPr>
      <w:spacing w:line="400" w:lineRule="exact"/>
    </w:pPr>
    <w:rPr>
      <w:rFonts w:ascii="Times New Roman" w:eastAsia="宋体" w:hAnsi="Times New Roman" w:cs="Times New Roman"/>
      <w:szCs w:val="24"/>
    </w:rPr>
  </w:style>
  <w:style w:type="paragraph" w:customStyle="1" w:styleId="Default">
    <w:name w:val="Default"/>
    <w:autoRedefine/>
    <w:qFormat/>
    <w:pPr>
      <w:widowControl w:val="0"/>
      <w:autoSpaceDE w:val="0"/>
      <w:autoSpaceDN w:val="0"/>
      <w:adjustRightInd w:val="0"/>
    </w:pPr>
    <w:rPr>
      <w:rFonts w:ascii="宋体" w:eastAsia="宋体" w:hAnsi="Times New Roman" w:cs="宋体"/>
      <w:color w:val="000000"/>
      <w:sz w:val="24"/>
      <w:szCs w:val="24"/>
    </w:rPr>
  </w:style>
  <w:style w:type="character" w:customStyle="1" w:styleId="Char3">
    <w:name w:val="纯文本 Char"/>
    <w:basedOn w:val="a0"/>
    <w:link w:val="a8"/>
    <w:autoRedefine/>
    <w:qFormat/>
    <w:rPr>
      <w:rFonts w:ascii="宋体" w:eastAsia="宋体" w:hAnsi="Courier New" w:cs="宋体"/>
      <w:szCs w:val="21"/>
    </w:rPr>
  </w:style>
  <w:style w:type="character" w:customStyle="1" w:styleId="hover">
    <w:name w:val="hover"/>
    <w:basedOn w:val="a0"/>
    <w:autoRedefine/>
    <w:qFormat/>
  </w:style>
  <w:style w:type="paragraph" w:customStyle="1" w:styleId="50">
    <w:name w:val="文档正文5"/>
    <w:basedOn w:val="a3"/>
    <w:autoRedefine/>
    <w:qFormat/>
    <w:pPr>
      <w:autoSpaceDE w:val="0"/>
      <w:autoSpaceDN w:val="0"/>
      <w:snapToGrid w:val="0"/>
      <w:spacing w:line="440" w:lineRule="exact"/>
      <w:ind w:firstLineChars="0" w:firstLine="505"/>
    </w:pPr>
    <w:rPr>
      <w:rFonts w:ascii="Times New Roman" w:eastAsia="仿宋_GB2312" w:hAnsi="Times New Roman" w:cs="Times New Roman"/>
      <w:spacing w:val="4"/>
      <w:szCs w:val="20"/>
    </w:rPr>
  </w:style>
  <w:style w:type="character" w:customStyle="1" w:styleId="MSGENFONTSTYLENAMETEMPLATEROLENUMBERMSGENFONTSTYLENAMEBYROLETEXT9">
    <w:name w:val="MSG_EN_FONT_STYLE_NAME_TEMPLATE_ROLE_NUMBER MSG_EN_FONT_STYLE_NAME_BY_ROLE_TEXT 9_"/>
    <w:basedOn w:val="a0"/>
    <w:link w:val="MSGENFONTSTYLENAMETEMPLATEROLENUMBERMSGENFONTSTYLENAMEBYROLETEXT90"/>
    <w:autoRedefine/>
    <w:uiPriority w:val="99"/>
    <w:unhideWhenUsed/>
    <w:qFormat/>
    <w:locked/>
    <w:rPr>
      <w:rFonts w:ascii="宋体" w:cs="宋体"/>
      <w:b/>
      <w:bCs/>
      <w:sz w:val="30"/>
      <w:szCs w:val="30"/>
      <w:shd w:val="clear" w:color="auto" w:fill="FFFFFF"/>
    </w:rPr>
  </w:style>
  <w:style w:type="paragraph" w:customStyle="1" w:styleId="MSGENFONTSTYLENAMETEMPLATEROLENUMBERMSGENFONTSTYLENAMEBYROLETEXT90">
    <w:name w:val="MSG_EN_FONT_STYLE_NAME_TEMPLATE_ROLE_NUMBER MSG_EN_FONT_STYLE_NAME_BY_ROLE_TEXT 9"/>
    <w:basedOn w:val="a"/>
    <w:link w:val="MSGENFONTSTYLENAMETEMPLATEROLENUMBERMSGENFONTSTYLENAMEBYROLETEXT9"/>
    <w:autoRedefine/>
    <w:uiPriority w:val="99"/>
    <w:unhideWhenUsed/>
    <w:qFormat/>
    <w:pPr>
      <w:shd w:val="clear" w:color="auto" w:fill="FFFFFF"/>
      <w:spacing w:line="557" w:lineRule="exact"/>
      <w:jc w:val="center"/>
    </w:pPr>
    <w:rPr>
      <w:rFonts w:ascii="宋体" w:eastAsia="宋体" w:hAnsi="Calibri" w:cs="宋体"/>
      <w:b/>
      <w:bCs/>
      <w:kern w:val="0"/>
      <w:sz w:val="30"/>
      <w:szCs w:val="30"/>
    </w:rPr>
  </w:style>
  <w:style w:type="character" w:customStyle="1" w:styleId="MSGENFONTSTYLENAMETEMPLATEROLENUMBERMSGENFONTSTYLENAMEBYROLETEXT10MSGENFONTSTYLEMODIFERSIZE12">
    <w:name w:val="MSG_EN_FONT_STYLE_NAME_TEMPLATE_ROLE_NUMBER MSG_EN_FONT_STYLE_NAME_BY_ROLE_TEXT 10 + MSG_EN_FONT_STYLE_MODIFER_SIZE 12"/>
    <w:basedOn w:val="MSGENFONTSTYLENAMETEMPLATEROLENUMBERMSGENFONTSTYLENAMEBYROLETEXT10"/>
    <w:autoRedefine/>
    <w:uiPriority w:val="99"/>
    <w:unhideWhenUsed/>
    <w:qFormat/>
    <w:rPr>
      <w:rFonts w:ascii="宋体" w:cs="宋体"/>
      <w:b/>
      <w:bCs/>
      <w:sz w:val="22"/>
      <w:szCs w:val="22"/>
      <w:shd w:val="clear" w:color="auto" w:fill="FFFFFF"/>
    </w:rPr>
  </w:style>
  <w:style w:type="character" w:customStyle="1" w:styleId="MSGENFONTSTYLENAMETEMPLATEROLENUMBERMSGENFONTSTYLENAMEBYROLETEXT10">
    <w:name w:val="MSG_EN_FONT_STYLE_NAME_TEMPLATE_ROLE_NUMBER MSG_EN_FONT_STYLE_NAME_BY_ROLE_TEXT 10_"/>
    <w:basedOn w:val="a0"/>
    <w:link w:val="MSGENFONTSTYLENAMETEMPLATEROLENUMBERMSGENFONTSTYLENAMEBYROLETEXT100"/>
    <w:autoRedefine/>
    <w:uiPriority w:val="99"/>
    <w:unhideWhenUsed/>
    <w:qFormat/>
    <w:locked/>
    <w:rPr>
      <w:rFonts w:ascii="宋体" w:cs="宋体"/>
      <w:sz w:val="22"/>
      <w:szCs w:val="22"/>
      <w:shd w:val="clear" w:color="auto" w:fill="FFFFFF"/>
    </w:rPr>
  </w:style>
  <w:style w:type="paragraph" w:customStyle="1" w:styleId="MSGENFONTSTYLENAMETEMPLATEROLENUMBERMSGENFONTSTYLENAMEBYROLETEXT100">
    <w:name w:val="MSG_EN_FONT_STYLE_NAME_TEMPLATE_ROLE_NUMBER MSG_EN_FONT_STYLE_NAME_BY_ROLE_TEXT 10"/>
    <w:basedOn w:val="a"/>
    <w:link w:val="MSGENFONTSTYLENAMETEMPLATEROLENUMBERMSGENFONTSTYLENAMEBYROLETEXT10"/>
    <w:autoRedefine/>
    <w:uiPriority w:val="99"/>
    <w:unhideWhenUsed/>
    <w:qFormat/>
    <w:pPr>
      <w:shd w:val="clear" w:color="auto" w:fill="FFFFFF"/>
      <w:spacing w:line="470" w:lineRule="exact"/>
      <w:jc w:val="left"/>
    </w:pPr>
    <w:rPr>
      <w:rFonts w:ascii="宋体" w:eastAsia="宋体" w:hAnsi="Calibri" w:cs="宋体"/>
      <w:kern w:val="0"/>
      <w:sz w:val="22"/>
    </w:rPr>
  </w:style>
  <w:style w:type="character" w:customStyle="1" w:styleId="MSGENFONTSTYLENAMETEMPLATEROLELEVELMSGENFONTSTYLENAMEBYROLEHEADING5">
    <w:name w:val="MSG_EN_FONT_STYLE_NAME_TEMPLATE_ROLE_LEVEL MSG_EN_FONT_STYLE_NAME_BY_ROLE_HEADING 5_"/>
    <w:basedOn w:val="a0"/>
    <w:link w:val="MSGENFONTSTYLENAMETEMPLATEROLELEVELMSGENFONTSTYLENAMEBYROLEHEADING50"/>
    <w:autoRedefine/>
    <w:uiPriority w:val="99"/>
    <w:unhideWhenUsed/>
    <w:qFormat/>
    <w:locked/>
    <w:rPr>
      <w:rFonts w:ascii="宋体" w:cs="宋体"/>
      <w:b/>
      <w:bCs/>
      <w:shd w:val="clear" w:color="auto" w:fill="FFFFFF"/>
    </w:rPr>
  </w:style>
  <w:style w:type="paragraph" w:customStyle="1" w:styleId="MSGENFONTSTYLENAMETEMPLATEROLELEVELMSGENFONTSTYLENAMEBYROLEHEADING50">
    <w:name w:val="MSG_EN_FONT_STYLE_NAME_TEMPLATE_ROLE_LEVEL MSG_EN_FONT_STYLE_NAME_BY_ROLE_HEADING 5"/>
    <w:basedOn w:val="a"/>
    <w:link w:val="MSGENFONTSTYLENAMETEMPLATEROLELEVELMSGENFONTSTYLENAMEBYROLEHEADING5"/>
    <w:autoRedefine/>
    <w:uiPriority w:val="99"/>
    <w:unhideWhenUsed/>
    <w:qFormat/>
    <w:pPr>
      <w:shd w:val="clear" w:color="auto" w:fill="FFFFFF"/>
      <w:spacing w:before="340" w:after="160" w:line="240" w:lineRule="exact"/>
      <w:jc w:val="center"/>
      <w:outlineLvl w:val="4"/>
    </w:pPr>
    <w:rPr>
      <w:rFonts w:ascii="宋体" w:eastAsia="宋体" w:hAnsi="Calibri" w:cs="宋体"/>
      <w:b/>
      <w:bCs/>
      <w:kern w:val="0"/>
      <w:sz w:val="20"/>
      <w:szCs w:val="20"/>
    </w:rPr>
  </w:style>
  <w:style w:type="character" w:customStyle="1" w:styleId="Char">
    <w:name w:val="正文缩进 Char"/>
    <w:link w:val="a3"/>
    <w:autoRedefine/>
    <w:qFormat/>
    <w:rPr>
      <w:rFonts w:asciiTheme="minorHAnsi" w:eastAsiaTheme="minorEastAsia" w:hAnsiTheme="minorHAnsi" w:cstheme="minorBidi"/>
      <w:kern w:val="2"/>
      <w:sz w:val="24"/>
      <w:szCs w:val="22"/>
    </w:rPr>
  </w:style>
  <w:style w:type="paragraph" w:customStyle="1" w:styleId="Style4">
    <w:name w:val="_Style 4"/>
    <w:basedOn w:val="1"/>
    <w:next w:val="a"/>
    <w:autoRedefine/>
    <w:qFormat/>
    <w:pPr>
      <w:outlineLvl w:val="9"/>
    </w:pPr>
  </w:style>
  <w:style w:type="character" w:customStyle="1" w:styleId="15">
    <w:name w:val="15"/>
    <w:autoRedefine/>
    <w:qFormat/>
    <w:rPr>
      <w:rFonts w:ascii="Times New Roman" w:hAnsi="Times New Roman" w:cs="Times New Roman"/>
      <w:b/>
      <w:bCs/>
    </w:rPr>
  </w:style>
  <w:style w:type="paragraph" w:customStyle="1" w:styleId="13">
    <w:name w:val="普通(网站)1"/>
    <w:basedOn w:val="a"/>
    <w:autoRedefine/>
    <w:qFormat/>
    <w:pPr>
      <w:widowControl/>
      <w:jc w:val="left"/>
    </w:pPr>
    <w:rPr>
      <w:rFonts w:ascii="Helvetica" w:eastAsia="宋体" w:hAnsi="Helvetica" w:cs="Helvetica"/>
      <w:kern w:val="0"/>
      <w:szCs w:val="24"/>
    </w:rPr>
  </w:style>
  <w:style w:type="character" w:customStyle="1" w:styleId="2Char1">
    <w:name w:val="正文首行缩进 2 Char"/>
    <w:basedOn w:val="a0"/>
    <w:link w:val="24"/>
    <w:autoRedefine/>
    <w:qFormat/>
    <w:rPr>
      <w:rFonts w:ascii="Times New Roman" w:eastAsia="宋体" w:hAnsiTheme="minorHAnsi" w:cstheme="minorBidi"/>
      <w:kern w:val="2"/>
      <w:sz w:val="21"/>
      <w:szCs w:val="22"/>
    </w:rPr>
  </w:style>
  <w:style w:type="paragraph" w:customStyle="1" w:styleId="cjk">
    <w:name w:val="cjk"/>
    <w:basedOn w:val="a"/>
    <w:autoRedefine/>
    <w:qFormat/>
    <w:pPr>
      <w:widowControl/>
      <w:spacing w:before="100" w:beforeAutospacing="1" w:after="100" w:afterAutospacing="1"/>
      <w:jc w:val="left"/>
    </w:pPr>
    <w:rPr>
      <w:rFonts w:ascii="宋体" w:eastAsia="宋体" w:hAnsi="宋体" w:cs="宋体"/>
      <w:kern w:val="0"/>
      <w:szCs w:val="24"/>
    </w:rPr>
  </w:style>
  <w:style w:type="paragraph" w:customStyle="1" w:styleId="NoSpacing1">
    <w:name w:val="No Spacing1"/>
    <w:basedOn w:val="a"/>
    <w:autoRedefine/>
    <w:qFormat/>
    <w:pPr>
      <w:spacing w:line="400" w:lineRule="exact"/>
      <w:jc w:val="left"/>
    </w:pPr>
    <w:rPr>
      <w:rFonts w:ascii="Times New Roman" w:eastAsia="宋体" w:hAnsi="Times New Roman" w:cs="宋体"/>
      <w:color w:val="000000"/>
      <w:kern w:val="0"/>
      <w:szCs w:val="24"/>
      <w:lang w:val="zh-CN"/>
    </w:rPr>
  </w:style>
  <w:style w:type="paragraph" w:customStyle="1" w:styleId="af6">
    <w:name w:val="*正文"/>
    <w:basedOn w:val="a"/>
    <w:autoRedefine/>
    <w:qFormat/>
    <w:pPr>
      <w:keepNext/>
      <w:keepLines/>
      <w:spacing w:line="360" w:lineRule="auto"/>
      <w:ind w:firstLineChars="200" w:firstLine="200"/>
    </w:pPr>
    <w:rPr>
      <w:rFonts w:ascii="宋体" w:eastAsia="宋体" w:hAnsi="宋体" w:cs="Times New Roman"/>
      <w:szCs w:val="24"/>
    </w:rPr>
  </w:style>
  <w:style w:type="table" w:customStyle="1" w:styleId="14">
    <w:name w:val="网格型1"/>
    <w:basedOn w:val="a1"/>
    <w:autoRedefine/>
    <w:uiPriority w:val="59"/>
    <w:qFormat/>
    <w:rPr>
      <w:rFonts w:eastAsia="宋体"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69</Pages>
  <Words>5671</Words>
  <Characters>32328</Characters>
  <Application>Microsoft Office Word</Application>
  <DocSecurity>0</DocSecurity>
  <Lines>269</Lines>
  <Paragraphs>75</Paragraphs>
  <ScaleCrop>false</ScaleCrop>
  <Company>Microsoft</Company>
  <LinksUpToDate>false</LinksUpToDate>
  <CharactersWithSpaces>37924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河南中睿信达工程管理有限公司</dc:creator>
  <cp:lastModifiedBy>0</cp:lastModifiedBy>
  <cp:revision>18</cp:revision>
  <cp:lastPrinted>2024-11-13T08:40:00Z</cp:lastPrinted>
  <dcterms:created xsi:type="dcterms:W3CDTF">2024-10-12T07:01:00Z</dcterms:created>
  <dcterms:modified xsi:type="dcterms:W3CDTF">2025-01-09T07:33:00Z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5074384A95B6460EBD5B7918B42C509C_13</vt:lpwstr>
  </property>
</Properties>
</file>