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699CD">
      <w:pPr>
        <w:kinsoku/>
        <w:wordWrap w:val="0"/>
        <w:spacing w:line="360" w:lineRule="auto"/>
        <w:jc w:val="center"/>
        <w:rPr>
          <w:rFonts w:hint="eastAsia" w:asciiTheme="minorEastAsia" w:hAnsiTheme="minorEastAsia" w:eastAsiaTheme="minorEastAsia" w:cstheme="minorEastAsia"/>
          <w:spacing w:val="-17"/>
          <w:sz w:val="48"/>
          <w:szCs w:val="48"/>
          <w:lang w:val="zh-CN" w:eastAsia="zh-CN"/>
        </w:rPr>
      </w:pPr>
      <w:r>
        <w:rPr>
          <w:rFonts w:hint="eastAsia" w:asciiTheme="minorEastAsia" w:hAnsiTheme="minorEastAsia" w:eastAsiaTheme="minorEastAsia" w:cstheme="minorEastAsia"/>
          <w:spacing w:val="-17"/>
          <w:sz w:val="48"/>
          <w:szCs w:val="48"/>
          <w:lang w:val="zh-CN" w:eastAsia="zh-CN"/>
        </w:rPr>
        <w:t>淅川县</w:t>
      </w:r>
      <w:r>
        <w:rPr>
          <w:rFonts w:hint="eastAsia" w:asciiTheme="minorEastAsia" w:hAnsiTheme="minorEastAsia" w:eastAsiaTheme="minorEastAsia" w:cstheme="minorEastAsia"/>
          <w:spacing w:val="-17"/>
          <w:sz w:val="48"/>
          <w:szCs w:val="48"/>
          <w:lang w:val="en-US" w:eastAsia="zh-CN"/>
        </w:rPr>
        <w:t>仓房</w:t>
      </w:r>
      <w:r>
        <w:rPr>
          <w:rFonts w:hint="eastAsia" w:asciiTheme="minorEastAsia" w:hAnsiTheme="minorEastAsia" w:eastAsiaTheme="minorEastAsia" w:cstheme="minorEastAsia"/>
          <w:spacing w:val="-17"/>
          <w:sz w:val="48"/>
          <w:szCs w:val="48"/>
          <w:lang w:val="zh-CN" w:eastAsia="zh-CN"/>
        </w:rPr>
        <w:t xml:space="preserve">镇人民政府2025年淅川县仓房镇磨沟村旅游基础设施配套建设项目 </w:t>
      </w:r>
    </w:p>
    <w:p w14:paraId="665DA71B">
      <w:pPr>
        <w:kinsoku/>
        <w:wordWrap w:val="0"/>
        <w:spacing w:line="360" w:lineRule="auto"/>
        <w:jc w:val="center"/>
        <w:rPr>
          <w:rFonts w:asciiTheme="minorEastAsia" w:hAnsiTheme="minorEastAsia" w:eastAsiaTheme="minorEastAsia" w:cstheme="minorEastAsia"/>
          <w:spacing w:val="-17"/>
          <w:sz w:val="48"/>
          <w:szCs w:val="48"/>
          <w:lang w:val="zh-CN" w:eastAsia="zh-CN"/>
        </w:rPr>
      </w:pPr>
    </w:p>
    <w:p w14:paraId="42BA8512">
      <w:pPr>
        <w:kinsoku/>
        <w:wordWrap w:val="0"/>
        <w:spacing w:line="360" w:lineRule="auto"/>
        <w:jc w:val="center"/>
        <w:rPr>
          <w:rFonts w:asciiTheme="minorEastAsia" w:hAnsiTheme="minorEastAsia" w:eastAsiaTheme="minorEastAsia" w:cstheme="minorEastAsia"/>
          <w:spacing w:val="-3"/>
          <w:sz w:val="52"/>
          <w:szCs w:val="52"/>
          <w:lang w:eastAsia="zh-CN"/>
        </w:rPr>
      </w:pPr>
    </w:p>
    <w:p w14:paraId="1611287E">
      <w:pPr>
        <w:kinsoku/>
        <w:wordWrap w:val="0"/>
        <w:spacing w:line="316" w:lineRule="auto"/>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3"/>
          <w:sz w:val="52"/>
          <w:szCs w:val="52"/>
          <w:lang w:val="en-US" w:eastAsia="zh-CN"/>
        </w:rPr>
        <w:t>采购文件</w:t>
      </w:r>
    </w:p>
    <w:p w14:paraId="3F9E5208">
      <w:pPr>
        <w:kinsoku/>
        <w:wordWrap w:val="0"/>
        <w:spacing w:line="316" w:lineRule="auto"/>
        <w:jc w:val="both"/>
        <w:rPr>
          <w:rFonts w:asciiTheme="minorEastAsia" w:hAnsiTheme="minorEastAsia" w:eastAsiaTheme="minorEastAsia" w:cstheme="minorEastAsia"/>
          <w:lang w:eastAsia="zh-CN"/>
        </w:rPr>
      </w:pPr>
    </w:p>
    <w:p w14:paraId="1AC69849">
      <w:pPr>
        <w:kinsoku/>
        <w:wordWrap w:val="0"/>
        <w:spacing w:line="317" w:lineRule="auto"/>
        <w:jc w:val="both"/>
        <w:rPr>
          <w:rFonts w:asciiTheme="minorEastAsia" w:hAnsiTheme="minorEastAsia" w:eastAsiaTheme="minorEastAsia" w:cstheme="minorEastAsia"/>
          <w:lang w:eastAsia="zh-CN"/>
        </w:rPr>
      </w:pPr>
    </w:p>
    <w:p w14:paraId="6730910F">
      <w:pPr>
        <w:kinsoku/>
        <w:wordWrap w:val="0"/>
        <w:spacing w:line="360" w:lineRule="auto"/>
        <w:jc w:val="both"/>
        <w:rPr>
          <w:rFonts w:asciiTheme="minorEastAsia" w:hAnsiTheme="minorEastAsia" w:eastAsiaTheme="minorEastAsia" w:cstheme="minorEastAsia"/>
          <w:b/>
          <w:bCs/>
          <w:spacing w:val="-17"/>
          <w:sz w:val="36"/>
          <w:szCs w:val="36"/>
          <w:lang w:eastAsia="zh-CN"/>
        </w:rPr>
      </w:pPr>
    </w:p>
    <w:p w14:paraId="23983753">
      <w:pPr>
        <w:kinsoku/>
        <w:wordWrap w:val="0"/>
        <w:spacing w:line="360" w:lineRule="auto"/>
        <w:jc w:val="both"/>
        <w:rPr>
          <w:rFonts w:asciiTheme="minorEastAsia" w:hAnsiTheme="minorEastAsia" w:eastAsiaTheme="minorEastAsia" w:cstheme="minorEastAsia"/>
          <w:b/>
          <w:bCs/>
          <w:spacing w:val="-17"/>
          <w:sz w:val="36"/>
          <w:szCs w:val="36"/>
          <w:lang w:eastAsia="zh-CN"/>
        </w:rPr>
      </w:pPr>
    </w:p>
    <w:p w14:paraId="6E02E0B9">
      <w:pPr>
        <w:pStyle w:val="17"/>
        <w:ind w:firstLine="344"/>
        <w:rPr>
          <w:rFonts w:asciiTheme="minorEastAsia" w:hAnsiTheme="minorEastAsia" w:eastAsiaTheme="minorEastAsia" w:cstheme="minorEastAsia"/>
          <w:b/>
          <w:bCs/>
          <w:spacing w:val="-17"/>
          <w:sz w:val="36"/>
          <w:szCs w:val="36"/>
          <w:lang w:eastAsia="zh-CN"/>
        </w:rPr>
      </w:pPr>
    </w:p>
    <w:p w14:paraId="2F6F34BD">
      <w:pPr>
        <w:pStyle w:val="18"/>
        <w:ind w:firstLine="689"/>
        <w:rPr>
          <w:rFonts w:asciiTheme="minorEastAsia" w:hAnsiTheme="minorEastAsia" w:eastAsiaTheme="minorEastAsia" w:cstheme="minorEastAsia"/>
          <w:b/>
          <w:bCs/>
          <w:spacing w:val="-17"/>
          <w:sz w:val="36"/>
          <w:szCs w:val="36"/>
        </w:rPr>
      </w:pPr>
    </w:p>
    <w:p w14:paraId="746123FD">
      <w:pPr>
        <w:rPr>
          <w:rFonts w:asciiTheme="minorEastAsia" w:hAnsiTheme="minorEastAsia" w:eastAsiaTheme="minorEastAsia" w:cstheme="minorEastAsia"/>
          <w:b/>
          <w:bCs/>
          <w:spacing w:val="-17"/>
          <w:sz w:val="36"/>
          <w:szCs w:val="36"/>
          <w:lang w:eastAsia="zh-CN"/>
        </w:rPr>
      </w:pPr>
    </w:p>
    <w:p w14:paraId="379EF5D3">
      <w:pPr>
        <w:pStyle w:val="18"/>
        <w:ind w:firstLine="689"/>
        <w:rPr>
          <w:rFonts w:asciiTheme="minorEastAsia" w:hAnsiTheme="minorEastAsia" w:eastAsiaTheme="minorEastAsia" w:cstheme="minorEastAsia"/>
          <w:b/>
          <w:bCs/>
          <w:spacing w:val="-17"/>
          <w:sz w:val="36"/>
          <w:szCs w:val="36"/>
        </w:rPr>
      </w:pPr>
    </w:p>
    <w:p w14:paraId="62658BB7">
      <w:pPr>
        <w:rPr>
          <w:rFonts w:asciiTheme="minorEastAsia" w:hAnsiTheme="minorEastAsia" w:eastAsiaTheme="minorEastAsia" w:cstheme="minorEastAsia"/>
          <w:b/>
          <w:bCs/>
          <w:spacing w:val="-17"/>
          <w:sz w:val="36"/>
          <w:szCs w:val="36"/>
          <w:lang w:eastAsia="zh-CN"/>
        </w:rPr>
      </w:pPr>
    </w:p>
    <w:p w14:paraId="65B6153D">
      <w:pPr>
        <w:pStyle w:val="17"/>
        <w:ind w:firstLine="310"/>
        <w:rPr>
          <w:lang w:eastAsia="zh-CN"/>
        </w:rPr>
      </w:pPr>
    </w:p>
    <w:p w14:paraId="0C927178">
      <w:pPr>
        <w:kinsoku/>
        <w:wordWrap w:val="0"/>
        <w:spacing w:line="360" w:lineRule="auto"/>
        <w:ind w:left="1825" w:hanging="1724" w:hangingChars="600"/>
        <w:jc w:val="both"/>
        <w:rPr>
          <w:rFonts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eastAsia="zh-CN"/>
        </w:rPr>
        <w:t>项目名称：</w:t>
      </w:r>
      <w:r>
        <w:rPr>
          <w:rFonts w:hint="eastAsia" w:asciiTheme="minorEastAsia" w:hAnsiTheme="minorEastAsia" w:eastAsiaTheme="minorEastAsia" w:cstheme="minorEastAsia"/>
          <w:b/>
          <w:bCs/>
          <w:spacing w:val="-17"/>
          <w:sz w:val="32"/>
          <w:szCs w:val="32"/>
          <w:lang w:val="zh-CN" w:eastAsia="zh-CN"/>
        </w:rPr>
        <w:t>淅川县仓房镇人民政府2025年淅川县仓房镇磨沟村旅游基础设施配套建设项目</w:t>
      </w:r>
    </w:p>
    <w:p w14:paraId="639DF944">
      <w:pPr>
        <w:kinsoku/>
        <w:wordWrap w:val="0"/>
        <w:spacing w:line="360" w:lineRule="auto"/>
        <w:jc w:val="both"/>
        <w:rPr>
          <w:rFonts w:hint="default" w:asciiTheme="minorEastAsia" w:hAnsiTheme="minorEastAsia" w:eastAsiaTheme="minorEastAsia" w:cstheme="minorEastAsia"/>
          <w:b/>
          <w:bCs/>
          <w:spacing w:val="-17"/>
          <w:sz w:val="32"/>
          <w:szCs w:val="32"/>
          <w:lang w:val="en-US" w:eastAsia="zh-CN"/>
        </w:rPr>
      </w:pPr>
      <w:r>
        <w:rPr>
          <w:rFonts w:hint="eastAsia" w:asciiTheme="minorEastAsia" w:hAnsiTheme="minorEastAsia" w:eastAsiaTheme="minorEastAsia" w:cstheme="minorEastAsia"/>
          <w:b/>
          <w:bCs/>
          <w:spacing w:val="-17"/>
          <w:sz w:val="32"/>
          <w:szCs w:val="32"/>
          <w:lang w:eastAsia="zh-CN"/>
        </w:rPr>
        <w:t>项目编号：淅财招标采购-2025-</w:t>
      </w:r>
      <w:r>
        <w:rPr>
          <w:rFonts w:hint="eastAsia" w:asciiTheme="minorEastAsia" w:hAnsiTheme="minorEastAsia" w:eastAsiaTheme="minorEastAsia" w:cstheme="minorEastAsia"/>
          <w:b/>
          <w:bCs/>
          <w:spacing w:val="-17"/>
          <w:sz w:val="32"/>
          <w:szCs w:val="32"/>
          <w:lang w:val="en-US" w:eastAsia="zh-CN"/>
        </w:rPr>
        <w:t>170</w:t>
      </w:r>
    </w:p>
    <w:p w14:paraId="79010EE5">
      <w:pPr>
        <w:kinsoku/>
        <w:wordWrap w:val="0"/>
        <w:spacing w:line="360" w:lineRule="auto"/>
        <w:jc w:val="both"/>
        <w:rPr>
          <w:rFonts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eastAsia="zh-CN"/>
        </w:rPr>
        <w:t>采购人：淅川县仓房镇人民政府</w:t>
      </w:r>
    </w:p>
    <w:p w14:paraId="7D29EC37">
      <w:pPr>
        <w:kinsoku/>
        <w:wordWrap w:val="0"/>
        <w:spacing w:line="360" w:lineRule="auto"/>
        <w:jc w:val="both"/>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eastAsia="zh-CN"/>
        </w:rPr>
        <w:t>采购代理机构：河南诚必信工程管理有限公司</w:t>
      </w:r>
    </w:p>
    <w:p w14:paraId="6D003CBB">
      <w:pPr>
        <w:pStyle w:val="17"/>
        <w:ind w:left="0" w:leftChars="0" w:firstLine="0" w:firstLineChars="0"/>
        <w:rPr>
          <w:rFonts w:hint="default"/>
          <w:lang w:val="en-US" w:eastAsia="zh-CN"/>
        </w:rPr>
      </w:pPr>
      <w:r>
        <w:rPr>
          <w:rFonts w:hint="eastAsia" w:asciiTheme="minorEastAsia" w:hAnsiTheme="minorEastAsia" w:eastAsiaTheme="minorEastAsia" w:cstheme="minorEastAsia"/>
          <w:b/>
          <w:bCs/>
          <w:spacing w:val="-17"/>
          <w:sz w:val="32"/>
          <w:szCs w:val="32"/>
          <w:lang w:val="en-US" w:eastAsia="zh-CN"/>
        </w:rPr>
        <w:t>日期：二〇二五年九月</w:t>
      </w:r>
    </w:p>
    <w:p w14:paraId="0EBE6CB6">
      <w:pPr>
        <w:kinsoku/>
        <w:wordWrap w:val="0"/>
        <w:spacing w:line="360" w:lineRule="auto"/>
        <w:ind w:firstLine="1149" w:firstLineChars="400"/>
        <w:jc w:val="both"/>
        <w:rPr>
          <w:rFonts w:asciiTheme="minorEastAsia" w:hAnsiTheme="minorEastAsia" w:eastAsiaTheme="minorEastAsia" w:cstheme="minorEastAsia"/>
          <w:b/>
          <w:bCs/>
          <w:spacing w:val="-17"/>
          <w:sz w:val="32"/>
          <w:szCs w:val="32"/>
          <w:lang w:eastAsia="zh-CN"/>
        </w:rPr>
      </w:pPr>
    </w:p>
    <w:p w14:paraId="5DC22837">
      <w:pPr>
        <w:kinsoku/>
        <w:wordWrap w:val="0"/>
        <w:spacing w:line="360" w:lineRule="auto"/>
        <w:jc w:val="both"/>
        <w:rPr>
          <w:rFonts w:asciiTheme="minorEastAsia" w:hAnsiTheme="minorEastAsia" w:eastAsiaTheme="minorEastAsia" w:cstheme="minorEastAsia"/>
          <w:b/>
          <w:bCs/>
          <w:spacing w:val="-17"/>
          <w:sz w:val="32"/>
          <w:szCs w:val="32"/>
          <w:lang w:eastAsia="zh-CN"/>
        </w:rPr>
      </w:pPr>
    </w:p>
    <w:sdt>
      <w:sdtPr>
        <w:rPr>
          <w:rFonts w:hint="eastAsia" w:asciiTheme="minorEastAsia" w:hAnsiTheme="minorEastAsia" w:eastAsiaTheme="minorEastAsia" w:cstheme="minorEastAsia"/>
          <w:sz w:val="21"/>
          <w:szCs w:val="21"/>
        </w:rPr>
        <w:id w:val="2"/>
        <w:docPartObj>
          <w:docPartGallery w:val="Table of Contents"/>
          <w:docPartUnique/>
        </w:docPartObj>
      </w:sdtPr>
      <w:sdtEndPr>
        <w:rPr>
          <w:rFonts w:hint="eastAsia" w:asciiTheme="minorEastAsia" w:hAnsiTheme="minorEastAsia" w:eastAsiaTheme="minorEastAsia" w:cstheme="minorEastAsia"/>
          <w:sz w:val="28"/>
          <w:szCs w:val="28"/>
        </w:rPr>
      </w:sdtEndPr>
      <w:sdtContent>
        <w:p w14:paraId="6E7B4B85">
          <w:pPr>
            <w:pStyle w:val="2"/>
            <w:kinsoku/>
            <w:wordWrap w:val="0"/>
            <w:spacing w:before="353" w:line="222" w:lineRule="auto"/>
            <w:ind w:left="3716"/>
            <w:jc w:val="both"/>
            <w:rPr>
              <w:rFonts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pacing w:val="-42"/>
              <w:sz w:val="44"/>
              <w:szCs w:val="44"/>
              <w:lang w:eastAsia="zh-CN"/>
            </w:rPr>
            <w:t>目录</w:t>
          </w:r>
        </w:p>
        <w:p w14:paraId="6E63607D">
          <w:pPr>
            <w:pStyle w:val="2"/>
            <w:kinsoku/>
            <w:wordWrap w:val="0"/>
            <w:jc w:val="both"/>
            <w:rPr>
              <w:shd w:val="clear" w:color="FFFFFF" w:fill="D9D9D9"/>
              <w:lang w:eastAsia="zh-CN"/>
            </w:rPr>
          </w:pPr>
        </w:p>
        <w:p w14:paraId="00729CA8">
          <w:pPr>
            <w:pStyle w:val="2"/>
            <w:kinsoku/>
            <w:wordWrap w:val="0"/>
            <w:spacing w:line="360" w:lineRule="auto"/>
            <w:jc w:val="both"/>
            <w:rPr>
              <w:sz w:val="28"/>
              <w:szCs w:val="28"/>
              <w:lang w:eastAsia="zh-CN"/>
            </w:rPr>
          </w:pPr>
          <w:r>
            <w:rPr>
              <w:rFonts w:hint="eastAsia"/>
              <w:sz w:val="28"/>
              <w:szCs w:val="28"/>
              <w:lang w:eastAsia="zh-CN"/>
            </w:rPr>
            <w:t>第一章公开招标公告</w:t>
          </w:r>
        </w:p>
        <w:p w14:paraId="3219A3E2">
          <w:pPr>
            <w:pStyle w:val="2"/>
            <w:kinsoku/>
            <w:wordWrap w:val="0"/>
            <w:spacing w:line="360" w:lineRule="auto"/>
            <w:jc w:val="both"/>
            <w:rPr>
              <w:sz w:val="28"/>
              <w:szCs w:val="28"/>
              <w:lang w:eastAsia="zh-CN"/>
            </w:rPr>
          </w:pPr>
          <w:r>
            <w:rPr>
              <w:rFonts w:hint="eastAsia"/>
              <w:sz w:val="28"/>
              <w:szCs w:val="28"/>
              <w:lang w:eastAsia="zh-CN"/>
            </w:rPr>
            <w:t>第二章采购需求</w:t>
          </w:r>
        </w:p>
        <w:p w14:paraId="2C5528F5">
          <w:pPr>
            <w:pStyle w:val="2"/>
            <w:kinsoku/>
            <w:wordWrap w:val="0"/>
            <w:spacing w:line="360" w:lineRule="auto"/>
            <w:jc w:val="both"/>
            <w:rPr>
              <w:sz w:val="28"/>
              <w:szCs w:val="28"/>
              <w:lang w:eastAsia="zh-CN"/>
            </w:rPr>
          </w:pPr>
          <w:r>
            <w:rPr>
              <w:rFonts w:hint="eastAsia"/>
              <w:sz w:val="28"/>
              <w:szCs w:val="28"/>
              <w:lang w:eastAsia="zh-CN"/>
            </w:rPr>
            <w:t>第三章投标人须知</w:t>
          </w:r>
        </w:p>
        <w:p w14:paraId="7A4AFCC3">
          <w:pPr>
            <w:pStyle w:val="2"/>
            <w:kinsoku/>
            <w:wordWrap w:val="0"/>
            <w:spacing w:line="360" w:lineRule="auto"/>
            <w:jc w:val="both"/>
            <w:rPr>
              <w:sz w:val="28"/>
              <w:szCs w:val="28"/>
              <w:lang w:eastAsia="zh-CN"/>
            </w:rPr>
          </w:pPr>
          <w:r>
            <w:rPr>
              <w:rFonts w:hint="eastAsia"/>
              <w:sz w:val="28"/>
              <w:szCs w:val="28"/>
              <w:lang w:eastAsia="zh-CN"/>
            </w:rPr>
            <w:t>第四章开、评标程序、评标方法和评标标准</w:t>
          </w:r>
        </w:p>
        <w:p w14:paraId="0D6AAD0C">
          <w:pPr>
            <w:pStyle w:val="2"/>
            <w:kinsoku/>
            <w:wordWrap w:val="0"/>
            <w:spacing w:line="360" w:lineRule="auto"/>
            <w:jc w:val="both"/>
            <w:rPr>
              <w:sz w:val="28"/>
              <w:szCs w:val="28"/>
              <w:lang w:eastAsia="zh-CN"/>
            </w:rPr>
          </w:pPr>
          <w:r>
            <w:rPr>
              <w:rFonts w:hint="eastAsia"/>
              <w:sz w:val="28"/>
              <w:szCs w:val="28"/>
              <w:lang w:eastAsia="zh-CN"/>
            </w:rPr>
            <w:t>第五章政府采购合同（草案）</w:t>
          </w:r>
        </w:p>
        <w:p w14:paraId="345DD5F1">
          <w:pPr>
            <w:pStyle w:val="2"/>
            <w:kinsoku/>
            <w:wordWrap w:val="0"/>
            <w:spacing w:line="360" w:lineRule="auto"/>
            <w:jc w:val="both"/>
            <w:rPr>
              <w:sz w:val="28"/>
              <w:szCs w:val="28"/>
              <w:lang w:eastAsia="zh-CN"/>
            </w:rPr>
          </w:pPr>
          <w:r>
            <w:rPr>
              <w:rFonts w:hint="eastAsia"/>
              <w:sz w:val="28"/>
              <w:szCs w:val="28"/>
              <w:lang w:eastAsia="zh-CN"/>
            </w:rPr>
            <w:t>第六章投标文件格式</w:t>
          </w:r>
        </w:p>
      </w:sdtContent>
    </w:sdt>
    <w:p w14:paraId="55F7283E">
      <w:pPr>
        <w:kinsoku/>
        <w:wordWrap w:val="0"/>
        <w:spacing w:line="219" w:lineRule="auto"/>
        <w:jc w:val="both"/>
        <w:rPr>
          <w:rFonts w:asciiTheme="minorEastAsia" w:hAnsiTheme="minorEastAsia" w:eastAsiaTheme="minorEastAsia" w:cstheme="minorEastAsia"/>
          <w:sz w:val="24"/>
          <w:szCs w:val="24"/>
          <w:lang w:eastAsia="zh-CN"/>
        </w:rPr>
      </w:pPr>
    </w:p>
    <w:p w14:paraId="510585EF">
      <w:pPr>
        <w:kinsoku/>
        <w:wordWrap w:val="0"/>
        <w:spacing w:line="219" w:lineRule="auto"/>
        <w:jc w:val="both"/>
        <w:rPr>
          <w:rFonts w:asciiTheme="minorEastAsia" w:hAnsiTheme="minorEastAsia" w:eastAsiaTheme="minorEastAsia" w:cstheme="minorEastAsia"/>
          <w:sz w:val="24"/>
          <w:szCs w:val="24"/>
          <w:lang w:eastAsia="zh-CN"/>
        </w:rPr>
      </w:pPr>
    </w:p>
    <w:p w14:paraId="036252F0">
      <w:pPr>
        <w:kinsoku/>
        <w:wordWrap w:val="0"/>
        <w:spacing w:line="219" w:lineRule="auto"/>
        <w:jc w:val="both"/>
        <w:rPr>
          <w:rFonts w:asciiTheme="minorEastAsia" w:hAnsiTheme="minorEastAsia" w:eastAsiaTheme="minorEastAsia" w:cstheme="minorEastAsia"/>
          <w:sz w:val="24"/>
          <w:szCs w:val="24"/>
          <w:lang w:eastAsia="zh-CN"/>
        </w:rPr>
      </w:pPr>
    </w:p>
    <w:p w14:paraId="1D46B2F7">
      <w:pPr>
        <w:kinsoku/>
        <w:wordWrap w:val="0"/>
        <w:spacing w:line="219" w:lineRule="auto"/>
        <w:jc w:val="both"/>
        <w:rPr>
          <w:rFonts w:asciiTheme="minorEastAsia" w:hAnsiTheme="minorEastAsia" w:eastAsiaTheme="minorEastAsia" w:cstheme="minorEastAsia"/>
          <w:sz w:val="24"/>
          <w:szCs w:val="24"/>
          <w:lang w:eastAsia="zh-CN"/>
        </w:rPr>
      </w:pPr>
    </w:p>
    <w:p w14:paraId="1DA559B8">
      <w:pPr>
        <w:kinsoku/>
        <w:wordWrap w:val="0"/>
        <w:spacing w:line="219" w:lineRule="auto"/>
        <w:jc w:val="both"/>
        <w:rPr>
          <w:rFonts w:asciiTheme="minorEastAsia" w:hAnsiTheme="minorEastAsia" w:eastAsiaTheme="minorEastAsia" w:cstheme="minorEastAsia"/>
          <w:sz w:val="24"/>
          <w:szCs w:val="24"/>
          <w:lang w:eastAsia="zh-CN"/>
        </w:rPr>
      </w:pPr>
    </w:p>
    <w:p w14:paraId="11AB60A8">
      <w:pPr>
        <w:kinsoku/>
        <w:wordWrap w:val="0"/>
        <w:spacing w:line="219" w:lineRule="auto"/>
        <w:jc w:val="both"/>
        <w:rPr>
          <w:rFonts w:asciiTheme="minorEastAsia" w:hAnsiTheme="minorEastAsia" w:eastAsiaTheme="minorEastAsia" w:cstheme="minorEastAsia"/>
          <w:sz w:val="24"/>
          <w:szCs w:val="24"/>
          <w:lang w:eastAsia="zh-CN"/>
        </w:rPr>
      </w:pPr>
    </w:p>
    <w:p w14:paraId="303EE8D1">
      <w:pPr>
        <w:kinsoku/>
        <w:wordWrap w:val="0"/>
        <w:spacing w:line="219" w:lineRule="auto"/>
        <w:jc w:val="both"/>
        <w:rPr>
          <w:rFonts w:asciiTheme="minorEastAsia" w:hAnsiTheme="minorEastAsia" w:eastAsiaTheme="minorEastAsia" w:cstheme="minorEastAsia"/>
          <w:sz w:val="24"/>
          <w:szCs w:val="24"/>
          <w:lang w:eastAsia="zh-CN"/>
        </w:rPr>
      </w:pPr>
    </w:p>
    <w:p w14:paraId="7D85CDE9">
      <w:pPr>
        <w:kinsoku/>
        <w:wordWrap w:val="0"/>
        <w:spacing w:line="219" w:lineRule="auto"/>
        <w:jc w:val="both"/>
        <w:rPr>
          <w:rFonts w:asciiTheme="minorEastAsia" w:hAnsiTheme="minorEastAsia" w:eastAsiaTheme="minorEastAsia" w:cstheme="minorEastAsia"/>
          <w:sz w:val="24"/>
          <w:szCs w:val="24"/>
          <w:lang w:eastAsia="zh-CN"/>
        </w:rPr>
      </w:pPr>
    </w:p>
    <w:p w14:paraId="1676F7C8">
      <w:pPr>
        <w:pStyle w:val="2"/>
        <w:kinsoku/>
        <w:wordWrap w:val="0"/>
        <w:spacing w:before="353" w:line="360" w:lineRule="auto"/>
        <w:ind w:left="3129"/>
        <w:jc w:val="both"/>
        <w:rPr>
          <w:rFonts w:asciiTheme="minorEastAsia" w:hAnsiTheme="minorEastAsia" w:eastAsiaTheme="minorEastAsia" w:cstheme="minorEastAsia"/>
          <w:spacing w:val="-1"/>
          <w:sz w:val="36"/>
          <w:szCs w:val="36"/>
          <w:lang w:eastAsia="zh-CN"/>
        </w:rPr>
      </w:pPr>
    </w:p>
    <w:p w14:paraId="1A2297FA">
      <w:pPr>
        <w:pStyle w:val="2"/>
        <w:kinsoku/>
        <w:wordWrap w:val="0"/>
        <w:spacing w:before="353" w:line="360" w:lineRule="auto"/>
        <w:ind w:left="3129"/>
        <w:jc w:val="both"/>
        <w:rPr>
          <w:rFonts w:asciiTheme="minorEastAsia" w:hAnsiTheme="minorEastAsia" w:eastAsiaTheme="minorEastAsia" w:cstheme="minorEastAsia"/>
          <w:spacing w:val="-1"/>
          <w:sz w:val="36"/>
          <w:szCs w:val="36"/>
          <w:lang w:eastAsia="zh-CN"/>
        </w:rPr>
      </w:pPr>
    </w:p>
    <w:p w14:paraId="6A837330">
      <w:pPr>
        <w:pStyle w:val="2"/>
        <w:kinsoku/>
        <w:wordWrap w:val="0"/>
        <w:spacing w:before="353" w:line="360" w:lineRule="auto"/>
        <w:ind w:left="3129"/>
        <w:jc w:val="both"/>
        <w:rPr>
          <w:rFonts w:asciiTheme="minorEastAsia" w:hAnsiTheme="minorEastAsia" w:eastAsiaTheme="minorEastAsia" w:cstheme="minorEastAsia"/>
          <w:spacing w:val="-1"/>
          <w:sz w:val="36"/>
          <w:szCs w:val="36"/>
          <w:lang w:eastAsia="zh-CN"/>
        </w:rPr>
      </w:pPr>
    </w:p>
    <w:p w14:paraId="39DCBDB7">
      <w:pPr>
        <w:pStyle w:val="3"/>
        <w:rPr>
          <w:rFonts w:asciiTheme="minorEastAsia" w:hAnsiTheme="minorEastAsia" w:eastAsiaTheme="minorEastAsia" w:cstheme="minorEastAsia"/>
          <w:spacing w:val="-1"/>
          <w:sz w:val="36"/>
          <w:szCs w:val="36"/>
          <w:lang w:eastAsia="zh-CN"/>
        </w:rPr>
      </w:pPr>
    </w:p>
    <w:p w14:paraId="3E2697F5">
      <w:pPr>
        <w:rPr>
          <w:lang w:eastAsia="zh-CN"/>
        </w:rPr>
      </w:pPr>
    </w:p>
    <w:p w14:paraId="31D9CFA8">
      <w:pPr>
        <w:pStyle w:val="2"/>
        <w:kinsoku/>
        <w:wordWrap w:val="0"/>
        <w:spacing w:before="353" w:line="360" w:lineRule="auto"/>
        <w:ind w:left="3129"/>
        <w:jc w:val="both"/>
        <w:rPr>
          <w:rFonts w:asciiTheme="minorEastAsia" w:hAnsiTheme="minorEastAsia" w:eastAsiaTheme="minorEastAsia" w:cstheme="minorEastAsia"/>
          <w:spacing w:val="-1"/>
          <w:sz w:val="36"/>
          <w:szCs w:val="36"/>
          <w:lang w:eastAsia="zh-CN"/>
        </w:rPr>
      </w:pPr>
    </w:p>
    <w:p w14:paraId="474CBA96">
      <w:pPr>
        <w:pStyle w:val="2"/>
        <w:kinsoku/>
        <w:wordWrap w:val="0"/>
        <w:spacing w:before="353" w:line="360" w:lineRule="auto"/>
        <w:jc w:val="both"/>
        <w:rPr>
          <w:rFonts w:asciiTheme="minorEastAsia" w:hAnsiTheme="minorEastAsia" w:eastAsiaTheme="minorEastAsia" w:cstheme="minorEastAsia"/>
          <w:spacing w:val="-1"/>
          <w:sz w:val="36"/>
          <w:szCs w:val="36"/>
          <w:lang w:eastAsia="zh-CN"/>
        </w:rPr>
      </w:pPr>
    </w:p>
    <w:p w14:paraId="71EAF947">
      <w:pPr>
        <w:pStyle w:val="2"/>
        <w:kinsoku/>
        <w:wordWrap w:val="0"/>
        <w:spacing w:before="353" w:line="360" w:lineRule="auto"/>
        <w:jc w:val="center"/>
        <w:rPr>
          <w:rFonts w:hint="eastAsia" w:asciiTheme="minorEastAsia" w:hAnsiTheme="minorEastAsia" w:eastAsiaTheme="minorEastAsia" w:cstheme="minorEastAsia"/>
          <w:spacing w:val="-1"/>
          <w:sz w:val="36"/>
          <w:szCs w:val="36"/>
          <w:lang w:eastAsia="zh-CN"/>
        </w:rPr>
      </w:pPr>
      <w:r>
        <w:rPr>
          <w:rFonts w:hint="eastAsia" w:asciiTheme="minorEastAsia" w:hAnsiTheme="minorEastAsia" w:eastAsiaTheme="minorEastAsia" w:cstheme="minorEastAsia"/>
          <w:spacing w:val="-1"/>
          <w:sz w:val="36"/>
          <w:szCs w:val="36"/>
          <w:lang w:eastAsia="zh-CN"/>
        </w:rPr>
        <w:t>第一章淅川县仓房镇人民政府2025年淅川县仓房镇磨沟村旅游基础设施配套建设项目</w:t>
      </w:r>
    </w:p>
    <w:p w14:paraId="353B951D">
      <w:pPr>
        <w:pStyle w:val="2"/>
        <w:kinsoku/>
        <w:wordWrap w:val="0"/>
        <w:spacing w:before="353" w:line="360" w:lineRule="auto"/>
        <w:jc w:val="center"/>
        <w:rPr>
          <w:spacing w:val="-6"/>
          <w:sz w:val="36"/>
          <w:szCs w:val="36"/>
          <w:lang w:eastAsia="zh-CN"/>
        </w:rPr>
      </w:pPr>
      <w:r>
        <w:rPr>
          <w:rFonts w:hint="eastAsia" w:asciiTheme="minorEastAsia" w:hAnsiTheme="minorEastAsia" w:eastAsiaTheme="minorEastAsia" w:cstheme="minorEastAsia"/>
          <w:spacing w:val="-1"/>
          <w:sz w:val="36"/>
          <w:szCs w:val="36"/>
          <w:lang w:eastAsia="zh-CN"/>
        </w:rPr>
        <w:t>公开招标公告</w:t>
      </w:r>
    </w:p>
    <w:p w14:paraId="653265FE">
      <w:pPr>
        <w:keepNext w:val="0"/>
        <w:keepLines w:val="0"/>
        <w:pageBreakBefore w:val="0"/>
        <w:widowControl/>
        <w:wordWrap/>
        <w:overflowPunct/>
        <w:topLinePunct w:val="0"/>
        <w:bidi w:val="0"/>
        <w:adjustRightInd/>
        <w:snapToGrid/>
        <w:spacing w:line="340" w:lineRule="exact"/>
        <w:rPr>
          <w:rFonts w:asciiTheme="minorEastAsia" w:hAnsiTheme="minorEastAsia" w:eastAsiaTheme="minorEastAsia" w:cstheme="minorEastAsia"/>
          <w:b/>
          <w:bCs/>
          <w:color w:val="333333"/>
          <w:shd w:val="clear" w:color="auto" w:fill="FFFFFF"/>
          <w:lang w:eastAsia="zh-CN"/>
        </w:rPr>
      </w:pPr>
      <w:r>
        <w:rPr>
          <w:rFonts w:hint="eastAsia" w:asciiTheme="minorEastAsia" w:hAnsiTheme="minorEastAsia" w:eastAsiaTheme="minorEastAsia" w:cstheme="minorEastAsia"/>
          <w:b/>
          <w:bCs/>
          <w:color w:val="333333"/>
          <w:shd w:val="clear" w:color="auto" w:fill="FFFFFF"/>
          <w:lang w:eastAsia="zh-CN"/>
        </w:rPr>
        <w:t>项目概况</w:t>
      </w:r>
    </w:p>
    <w:p w14:paraId="2A1DA389">
      <w:pPr>
        <w:keepNext w:val="0"/>
        <w:keepLines w:val="0"/>
        <w:pageBreakBefore w:val="0"/>
        <w:widowControl/>
        <w:wordWrap/>
        <w:overflowPunct/>
        <w:topLinePunct w:val="0"/>
        <w:bidi w:val="0"/>
        <w:adjustRightInd/>
        <w:snapToGrid/>
        <w:spacing w:line="340" w:lineRule="exact"/>
        <w:ind w:firstLine="210" w:firstLineChars="1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lang w:eastAsia="zh-CN"/>
        </w:rPr>
        <w:t>淅川县仓房镇人民政府2025年淅川县仓房镇磨沟村旅游基础设施配套建设项目的潜在投标人应在南阳市公共资源交易中心电子交易系统淅川区（http://ggzyjy.xichuan.gov.cn/</w:t>
      </w:r>
      <w:r>
        <w:rPr>
          <w:rFonts w:hint="eastAsia" w:asciiTheme="minorEastAsia" w:hAnsiTheme="minorEastAsia" w:eastAsiaTheme="minorEastAsia" w:cstheme="minorEastAsia"/>
          <w:highlight w:val="none"/>
          <w:lang w:eastAsia="zh-CN"/>
        </w:rPr>
        <w:t>）获取招标文件，并于</w:t>
      </w:r>
      <w:r>
        <w:rPr>
          <w:rFonts w:hint="eastAsia" w:asciiTheme="minorEastAsia" w:hAnsiTheme="minorEastAsia" w:eastAsiaTheme="minorEastAsia" w:cstheme="minorEastAsia"/>
          <w:color w:val="auto"/>
          <w:highlight w:val="none"/>
          <w:lang w:val="en-US" w:eastAsia="zh-CN"/>
        </w:rPr>
        <w:t>2025年10月23日9时00分</w:t>
      </w:r>
      <w:r>
        <w:rPr>
          <w:rFonts w:hint="eastAsia" w:asciiTheme="minorEastAsia" w:hAnsiTheme="minorEastAsia" w:eastAsiaTheme="minorEastAsia" w:cstheme="minorEastAsia"/>
          <w:color w:val="auto"/>
          <w:highlight w:val="none"/>
          <w:lang w:eastAsia="zh-CN"/>
        </w:rPr>
        <w:t>（北京时间）前递交投标文件。</w:t>
      </w:r>
    </w:p>
    <w:p w14:paraId="7D0C0E3F">
      <w:pPr>
        <w:keepNext w:val="0"/>
        <w:keepLines w:val="0"/>
        <w:pageBreakBefore w:val="0"/>
        <w:widowControl/>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b/>
          <w:bCs/>
          <w:highlight w:val="none"/>
          <w:lang w:eastAsia="zh-CN"/>
        </w:rPr>
      </w:pPr>
      <w:r>
        <w:rPr>
          <w:rFonts w:hint="eastAsia" w:asciiTheme="minorEastAsia" w:hAnsiTheme="minorEastAsia" w:eastAsiaTheme="minorEastAsia" w:cstheme="minorEastAsia"/>
          <w:b/>
          <w:bCs/>
          <w:highlight w:val="none"/>
          <w:lang w:eastAsia="zh-CN"/>
        </w:rPr>
        <w:t>一、项目基本情况</w:t>
      </w:r>
    </w:p>
    <w:p w14:paraId="7E292BF2">
      <w:pPr>
        <w:keepNext w:val="0"/>
        <w:keepLines w:val="0"/>
        <w:pageBreakBefore w:val="0"/>
        <w:widowControl/>
        <w:wordWrap/>
        <w:overflowPunct/>
        <w:topLinePunct w:val="0"/>
        <w:bidi w:val="0"/>
        <w:adjustRightInd/>
        <w:snapToGrid/>
        <w:spacing w:line="340" w:lineRule="exact"/>
        <w:ind w:firstLine="210" w:firstLineChars="10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1、项目编号：淅财招标采购-2025-</w:t>
      </w:r>
      <w:r>
        <w:rPr>
          <w:rFonts w:hint="eastAsia" w:asciiTheme="minorEastAsia" w:hAnsiTheme="minorEastAsia" w:eastAsiaTheme="minorEastAsia" w:cstheme="minorEastAsia"/>
          <w:lang w:val="en-US" w:eastAsia="zh-CN"/>
        </w:rPr>
        <w:t>170</w:t>
      </w:r>
    </w:p>
    <w:p w14:paraId="4EF5C947">
      <w:pPr>
        <w:keepNext w:val="0"/>
        <w:keepLines w:val="0"/>
        <w:pageBreakBefore w:val="0"/>
        <w:widowControl/>
        <w:wordWrap/>
        <w:overflowPunct/>
        <w:topLinePunct w:val="0"/>
        <w:bidi w:val="0"/>
        <w:adjustRightInd/>
        <w:snapToGrid/>
        <w:spacing w:line="340" w:lineRule="exact"/>
        <w:ind w:firstLine="210" w:firstLineChars="10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2、项目名称：淅川县仓房镇人民政府2025年淅川县仓房镇磨沟村旅游基础设施配套建设项目</w:t>
      </w:r>
    </w:p>
    <w:p w14:paraId="660A68F8">
      <w:pPr>
        <w:keepNext w:val="0"/>
        <w:keepLines w:val="0"/>
        <w:pageBreakBefore w:val="0"/>
        <w:widowControl/>
        <w:wordWrap/>
        <w:overflowPunct/>
        <w:topLinePunct w:val="0"/>
        <w:bidi w:val="0"/>
        <w:adjustRightInd/>
        <w:snapToGrid/>
        <w:spacing w:line="340" w:lineRule="exact"/>
        <w:ind w:firstLine="210" w:firstLineChars="100"/>
        <w:rPr>
          <w:rFonts w:asciiTheme="minorEastAsia" w:hAnsiTheme="minorEastAsia" w:eastAsiaTheme="minorEastAsia" w:cstheme="minorEastAsia"/>
          <w:color w:val="333333"/>
          <w:shd w:val="clear" w:color="auto" w:fill="FFFFFF"/>
          <w:lang w:eastAsia="zh-CN"/>
        </w:rPr>
      </w:pPr>
      <w:r>
        <w:rPr>
          <w:rFonts w:hint="eastAsia" w:asciiTheme="minorEastAsia" w:hAnsiTheme="minorEastAsia" w:eastAsiaTheme="minorEastAsia" w:cstheme="minorEastAsia"/>
          <w:lang w:eastAsia="zh-CN"/>
        </w:rPr>
        <w:t>3、采购方式：公开招标</w:t>
      </w:r>
    </w:p>
    <w:p w14:paraId="59B105E8">
      <w:pPr>
        <w:keepNext w:val="0"/>
        <w:keepLines w:val="0"/>
        <w:pageBreakBefore w:val="0"/>
        <w:widowControl/>
        <w:wordWrap/>
        <w:overflowPunct/>
        <w:topLinePunct w:val="0"/>
        <w:bidi w:val="0"/>
        <w:adjustRightInd/>
        <w:snapToGrid/>
        <w:spacing w:line="340" w:lineRule="exact"/>
        <w:ind w:firstLine="210" w:firstLineChars="100"/>
        <w:rPr>
          <w:rFonts w:asciiTheme="minorEastAsia" w:hAnsiTheme="minorEastAsia" w:eastAsiaTheme="minorEastAsia" w:cstheme="minorEastAsia"/>
          <w:color w:val="FF0000"/>
          <w:lang w:eastAsia="zh-CN"/>
        </w:rPr>
      </w:pPr>
      <w:r>
        <w:rPr>
          <w:rFonts w:hint="eastAsia" w:asciiTheme="minorEastAsia" w:hAnsiTheme="minorEastAsia" w:eastAsiaTheme="minorEastAsia" w:cstheme="minorEastAsia"/>
          <w:lang w:eastAsia="zh-CN"/>
        </w:rPr>
        <w:t>4、</w:t>
      </w:r>
      <w:r>
        <w:rPr>
          <w:rFonts w:hint="eastAsia" w:asciiTheme="minorEastAsia" w:hAnsiTheme="minorEastAsia" w:eastAsiaTheme="minorEastAsia" w:cstheme="minorEastAsia"/>
          <w:color w:val="FF0000"/>
          <w:lang w:eastAsia="zh-CN"/>
        </w:rPr>
        <w:t>预算金额：</w:t>
      </w:r>
      <w:r>
        <w:rPr>
          <w:rFonts w:hint="eastAsia" w:asciiTheme="minorEastAsia" w:hAnsiTheme="minorEastAsia" w:eastAsiaTheme="minorEastAsia" w:cstheme="minorEastAsia"/>
          <w:color w:val="FF0000"/>
          <w:lang w:val="en-US" w:eastAsia="zh-CN"/>
        </w:rPr>
        <w:t>404700</w:t>
      </w:r>
      <w:r>
        <w:rPr>
          <w:rFonts w:hint="eastAsia" w:asciiTheme="minorEastAsia" w:hAnsiTheme="minorEastAsia" w:eastAsiaTheme="minorEastAsia" w:cstheme="minorEastAsia"/>
          <w:color w:val="FF0000"/>
          <w:lang w:eastAsia="zh-CN"/>
        </w:rPr>
        <w:t>元</w:t>
      </w:r>
    </w:p>
    <w:p w14:paraId="60BBFAC7">
      <w:pPr>
        <w:keepNext w:val="0"/>
        <w:keepLines w:val="0"/>
        <w:pageBreakBefore w:val="0"/>
        <w:widowControl/>
        <w:wordWrap/>
        <w:overflowPunct/>
        <w:topLinePunct w:val="0"/>
        <w:bidi w:val="0"/>
        <w:adjustRightInd/>
        <w:snapToGrid/>
        <w:spacing w:line="340" w:lineRule="exact"/>
        <w:ind w:firstLine="420" w:firstLineChars="200"/>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最高限价：</w:t>
      </w:r>
      <w:r>
        <w:rPr>
          <w:rFonts w:hint="eastAsia" w:asciiTheme="minorEastAsia" w:hAnsiTheme="minorEastAsia" w:eastAsiaTheme="minorEastAsia" w:cstheme="minorEastAsia"/>
          <w:color w:val="FF0000"/>
          <w:lang w:val="en-US" w:eastAsia="zh-CN"/>
        </w:rPr>
        <w:t>404700</w:t>
      </w:r>
      <w:r>
        <w:rPr>
          <w:rFonts w:hint="eastAsia" w:asciiTheme="minorEastAsia" w:hAnsiTheme="minorEastAsia" w:eastAsiaTheme="minorEastAsia" w:cstheme="minorEastAsia"/>
          <w:color w:val="FF0000"/>
        </w:rPr>
        <w:t>元</w:t>
      </w:r>
    </w:p>
    <w:tbl>
      <w:tblPr>
        <w:tblStyle w:val="19"/>
        <w:tblW w:w="5017"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19"/>
        <w:gridCol w:w="1312"/>
        <w:gridCol w:w="3502"/>
        <w:gridCol w:w="1469"/>
        <w:gridCol w:w="1549"/>
      </w:tblGrid>
      <w:tr w14:paraId="6E2EC6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9" w:hRule="atLeast"/>
          <w:jc w:val="center"/>
        </w:trPr>
        <w:tc>
          <w:tcPr>
            <w:tcW w:w="310" w:type="pct"/>
            <w:vAlign w:val="center"/>
          </w:tcPr>
          <w:p w14:paraId="713D2C3B">
            <w:pPr>
              <w:keepNext w:val="0"/>
              <w:keepLines w:val="0"/>
              <w:pageBreakBefore w:val="0"/>
              <w:widowControl/>
              <w:wordWrap/>
              <w:overflowPunct/>
              <w:topLinePunct w:val="0"/>
              <w:bidi w:val="0"/>
              <w:adjustRightInd/>
              <w:snapToGrid/>
              <w:spacing w:line="340" w:lineRule="exact"/>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序号</w:t>
            </w:r>
          </w:p>
        </w:tc>
        <w:tc>
          <w:tcPr>
            <w:tcW w:w="785" w:type="pct"/>
            <w:vAlign w:val="center"/>
          </w:tcPr>
          <w:p w14:paraId="5721D873">
            <w:pPr>
              <w:keepNext w:val="0"/>
              <w:keepLines w:val="0"/>
              <w:pageBreakBefore w:val="0"/>
              <w:widowControl/>
              <w:wordWrap/>
              <w:overflowPunct/>
              <w:topLinePunct w:val="0"/>
              <w:bidi w:val="0"/>
              <w:adjustRightInd/>
              <w:snapToGrid/>
              <w:spacing w:line="340" w:lineRule="exact"/>
              <w:ind w:firstLine="210" w:firstLineChars="100"/>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包号</w:t>
            </w:r>
          </w:p>
        </w:tc>
        <w:tc>
          <w:tcPr>
            <w:tcW w:w="2096" w:type="pct"/>
            <w:vAlign w:val="center"/>
          </w:tcPr>
          <w:p w14:paraId="42179AFD">
            <w:pPr>
              <w:keepNext w:val="0"/>
              <w:keepLines w:val="0"/>
              <w:pageBreakBefore w:val="0"/>
              <w:widowControl/>
              <w:wordWrap/>
              <w:overflowPunct/>
              <w:topLinePunct w:val="0"/>
              <w:bidi w:val="0"/>
              <w:adjustRightInd/>
              <w:snapToGrid/>
              <w:spacing w:line="340" w:lineRule="exact"/>
              <w:ind w:firstLine="210" w:firstLineChars="100"/>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包名称</w:t>
            </w:r>
          </w:p>
        </w:tc>
        <w:tc>
          <w:tcPr>
            <w:tcW w:w="879" w:type="pct"/>
            <w:vAlign w:val="center"/>
          </w:tcPr>
          <w:p w14:paraId="4FCF7878">
            <w:pPr>
              <w:keepNext w:val="0"/>
              <w:keepLines w:val="0"/>
              <w:pageBreakBefore w:val="0"/>
              <w:widowControl/>
              <w:wordWrap/>
              <w:overflowPunct/>
              <w:topLinePunct w:val="0"/>
              <w:bidi w:val="0"/>
              <w:adjustRightInd/>
              <w:snapToGrid/>
              <w:spacing w:line="340" w:lineRule="exact"/>
              <w:ind w:firstLine="210" w:firstLineChars="100"/>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包预算</w:t>
            </w:r>
          </w:p>
          <w:p w14:paraId="2C625EBF">
            <w:pPr>
              <w:keepNext w:val="0"/>
              <w:keepLines w:val="0"/>
              <w:pageBreakBefore w:val="0"/>
              <w:widowControl/>
              <w:wordWrap/>
              <w:overflowPunct/>
              <w:topLinePunct w:val="0"/>
              <w:bidi w:val="0"/>
              <w:adjustRightInd/>
              <w:snapToGrid/>
              <w:spacing w:line="340" w:lineRule="exact"/>
              <w:ind w:firstLine="210" w:firstLineChars="100"/>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（元）</w:t>
            </w:r>
          </w:p>
        </w:tc>
        <w:tc>
          <w:tcPr>
            <w:tcW w:w="927" w:type="pct"/>
            <w:vAlign w:val="center"/>
          </w:tcPr>
          <w:p w14:paraId="058D619E">
            <w:pPr>
              <w:keepNext w:val="0"/>
              <w:keepLines w:val="0"/>
              <w:pageBreakBefore w:val="0"/>
              <w:widowControl/>
              <w:wordWrap/>
              <w:overflowPunct/>
              <w:topLinePunct w:val="0"/>
              <w:bidi w:val="0"/>
              <w:adjustRightInd/>
              <w:snapToGrid/>
              <w:spacing w:line="340" w:lineRule="exact"/>
              <w:ind w:firstLine="210" w:firstLineChars="100"/>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包最高限价</w:t>
            </w:r>
          </w:p>
          <w:p w14:paraId="7D9EC8AF">
            <w:pPr>
              <w:keepNext w:val="0"/>
              <w:keepLines w:val="0"/>
              <w:pageBreakBefore w:val="0"/>
              <w:widowControl/>
              <w:wordWrap/>
              <w:overflowPunct/>
              <w:topLinePunct w:val="0"/>
              <w:bidi w:val="0"/>
              <w:adjustRightInd/>
              <w:snapToGrid/>
              <w:spacing w:line="340" w:lineRule="exact"/>
              <w:ind w:firstLine="210" w:firstLineChars="100"/>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（元）</w:t>
            </w:r>
          </w:p>
        </w:tc>
      </w:tr>
      <w:tr w14:paraId="0FCE17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3" w:hRule="atLeast"/>
          <w:jc w:val="center"/>
        </w:trPr>
        <w:tc>
          <w:tcPr>
            <w:tcW w:w="310" w:type="pct"/>
            <w:vAlign w:val="center"/>
          </w:tcPr>
          <w:p w14:paraId="485B986B">
            <w:pPr>
              <w:keepNext w:val="0"/>
              <w:keepLines w:val="0"/>
              <w:pageBreakBefore w:val="0"/>
              <w:widowControl/>
              <w:wordWrap/>
              <w:overflowPunct/>
              <w:topLinePunct w:val="0"/>
              <w:bidi w:val="0"/>
              <w:adjustRightInd/>
              <w:snapToGrid/>
              <w:spacing w:line="340" w:lineRule="exact"/>
              <w:ind w:firstLine="210" w:firstLineChars="100"/>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p>
        </w:tc>
        <w:tc>
          <w:tcPr>
            <w:tcW w:w="785" w:type="pct"/>
            <w:vAlign w:val="center"/>
          </w:tcPr>
          <w:p w14:paraId="40F95111">
            <w:pPr>
              <w:keepNext w:val="0"/>
              <w:keepLines w:val="0"/>
              <w:pageBreakBefore w:val="0"/>
              <w:widowControl/>
              <w:wordWrap/>
              <w:overflowPunct/>
              <w:topLinePunct w:val="0"/>
              <w:bidi w:val="0"/>
              <w:adjustRightInd/>
              <w:snapToGrid/>
              <w:spacing w:line="340" w:lineRule="exact"/>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淅财招标采购-2025-</w:t>
            </w:r>
            <w:r>
              <w:rPr>
                <w:rFonts w:hint="eastAsia" w:asciiTheme="minorEastAsia" w:hAnsiTheme="minorEastAsia" w:eastAsiaTheme="minorEastAsia" w:cstheme="minorEastAsia"/>
                <w:lang w:val="en-US" w:eastAsia="zh-CN"/>
              </w:rPr>
              <w:t>-170-1</w:t>
            </w:r>
          </w:p>
        </w:tc>
        <w:tc>
          <w:tcPr>
            <w:tcW w:w="2096" w:type="pct"/>
            <w:vAlign w:val="center"/>
          </w:tcPr>
          <w:p w14:paraId="2C1A314A">
            <w:pPr>
              <w:keepNext w:val="0"/>
              <w:keepLines w:val="0"/>
              <w:pageBreakBefore w:val="0"/>
              <w:widowControl/>
              <w:wordWrap/>
              <w:overflowPunct/>
              <w:topLinePunct w:val="0"/>
              <w:bidi w:val="0"/>
              <w:adjustRightInd/>
              <w:snapToGrid/>
              <w:spacing w:line="340" w:lineRule="exact"/>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淅川县仓房镇人民政府2025年淅川县仓房镇磨沟村旅游基础设施配套建设项目第1标段</w:t>
            </w:r>
          </w:p>
        </w:tc>
        <w:tc>
          <w:tcPr>
            <w:tcW w:w="879" w:type="pct"/>
            <w:vAlign w:val="center"/>
          </w:tcPr>
          <w:p w14:paraId="2888CF35">
            <w:pPr>
              <w:keepNext w:val="0"/>
              <w:keepLines w:val="0"/>
              <w:pageBreakBefore w:val="0"/>
              <w:widowControl/>
              <w:wordWrap/>
              <w:overflowPunct/>
              <w:topLinePunct w:val="0"/>
              <w:bidi w:val="0"/>
              <w:adjustRightInd/>
              <w:snapToGrid/>
              <w:spacing w:line="340" w:lineRule="exact"/>
              <w:ind w:firstLine="210" w:firstLineChars="100"/>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404700  </w:t>
            </w:r>
          </w:p>
        </w:tc>
        <w:tc>
          <w:tcPr>
            <w:tcW w:w="927" w:type="pct"/>
            <w:vAlign w:val="center"/>
          </w:tcPr>
          <w:p w14:paraId="2E45BAA8">
            <w:pPr>
              <w:keepNext w:val="0"/>
              <w:keepLines w:val="0"/>
              <w:pageBreakBefore w:val="0"/>
              <w:widowControl/>
              <w:wordWrap/>
              <w:overflowPunct/>
              <w:topLinePunct w:val="0"/>
              <w:bidi w:val="0"/>
              <w:adjustRightInd/>
              <w:snapToGrid/>
              <w:spacing w:line="340" w:lineRule="exact"/>
              <w:ind w:firstLine="210" w:firstLineChars="100"/>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404700  </w:t>
            </w:r>
          </w:p>
        </w:tc>
      </w:tr>
    </w:tbl>
    <w:p w14:paraId="06E7E108">
      <w:pPr>
        <w:pStyle w:val="40"/>
        <w:keepNext w:val="0"/>
        <w:keepLines w:val="0"/>
        <w:pageBreakBefore w:val="0"/>
        <w:widowControl/>
        <w:tabs>
          <w:tab w:val="left" w:pos="1191"/>
        </w:tabs>
        <w:wordWrap/>
        <w:overflowPunct/>
        <w:topLinePunct w:val="0"/>
        <w:bidi w:val="0"/>
        <w:adjustRightInd/>
        <w:snapToGrid/>
        <w:spacing w:line="380" w:lineRule="exact"/>
        <w:ind w:firstLine="220" w:firstLineChars="100"/>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5、采购需求（包括但不限于标的的名称、数量、简要技术需求或服务要求等）：</w:t>
      </w:r>
    </w:p>
    <w:p w14:paraId="48E6B9BF">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5.1、招标内容：14座汽油观光车2辆、14座电动观光车2辆、新能源汽车380V直流充电桩40KW1套</w:t>
      </w:r>
    </w:p>
    <w:p w14:paraId="372722A6">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5.2、项目地点：采购人指定地点</w:t>
      </w:r>
    </w:p>
    <w:p w14:paraId="7A20409D">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5.3、质量要求：合格，符合国家及行业相关规范和标准</w:t>
      </w:r>
    </w:p>
    <w:p w14:paraId="726A8CC7">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5.4、供货期：</w:t>
      </w:r>
      <w:r>
        <w:rPr>
          <w:rFonts w:hint="eastAsia" w:asciiTheme="minorEastAsia" w:hAnsiTheme="minorEastAsia" w:eastAsiaTheme="minorEastAsia" w:cstheme="minorEastAsia"/>
          <w:color w:val="FF0000"/>
          <w:sz w:val="22"/>
          <w:szCs w:val="22"/>
          <w:lang w:eastAsia="zh-CN"/>
        </w:rPr>
        <w:t>合同签订后</w:t>
      </w:r>
      <w:r>
        <w:rPr>
          <w:rFonts w:hint="eastAsia" w:asciiTheme="minorEastAsia" w:hAnsiTheme="minorEastAsia" w:eastAsiaTheme="minorEastAsia" w:cstheme="minorEastAsia"/>
          <w:color w:val="FF0000"/>
          <w:sz w:val="22"/>
          <w:szCs w:val="22"/>
          <w:lang w:val="en-US" w:eastAsia="zh-CN"/>
        </w:rPr>
        <w:t>30</w:t>
      </w:r>
      <w:r>
        <w:rPr>
          <w:rFonts w:hint="eastAsia" w:asciiTheme="minorEastAsia" w:hAnsiTheme="minorEastAsia" w:eastAsiaTheme="minorEastAsia" w:cstheme="minorEastAsia"/>
          <w:color w:val="FF0000"/>
          <w:sz w:val="22"/>
          <w:szCs w:val="22"/>
          <w:lang w:eastAsia="zh-CN"/>
        </w:rPr>
        <w:t>日历天</w:t>
      </w:r>
    </w:p>
    <w:p w14:paraId="6671027C">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5.5、质保期：自验收合格之日起</w:t>
      </w:r>
      <w:r>
        <w:rPr>
          <w:rFonts w:hint="eastAsia" w:asciiTheme="minorEastAsia" w:hAnsiTheme="minorEastAsia" w:eastAsiaTheme="minorEastAsia" w:cstheme="minorEastAsia"/>
          <w:color w:val="auto"/>
          <w:sz w:val="22"/>
          <w:szCs w:val="22"/>
          <w:lang w:val="en-US" w:eastAsia="zh-CN"/>
        </w:rPr>
        <w:t>1</w:t>
      </w:r>
      <w:r>
        <w:rPr>
          <w:rFonts w:hint="eastAsia" w:asciiTheme="minorEastAsia" w:hAnsiTheme="minorEastAsia" w:eastAsiaTheme="minorEastAsia" w:cstheme="minorEastAsia"/>
          <w:color w:val="auto"/>
          <w:sz w:val="22"/>
          <w:szCs w:val="22"/>
          <w:lang w:eastAsia="zh-CN"/>
        </w:rPr>
        <w:t>年</w:t>
      </w:r>
      <w:bookmarkStart w:id="0" w:name="_GoBack"/>
      <w:bookmarkEnd w:id="0"/>
    </w:p>
    <w:p w14:paraId="1AB3C30C">
      <w:pPr>
        <w:pStyle w:val="2"/>
        <w:keepNext w:val="0"/>
        <w:keepLines w:val="0"/>
        <w:pageBreakBefore w:val="0"/>
        <w:widowControl/>
        <w:wordWrap/>
        <w:overflowPunct/>
        <w:topLinePunct w:val="0"/>
        <w:bidi w:val="0"/>
        <w:spacing w:line="380" w:lineRule="exact"/>
        <w:ind w:firstLine="220" w:firstLineChars="100"/>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6、合同履行期限：</w:t>
      </w:r>
      <w:r>
        <w:rPr>
          <w:rFonts w:hint="eastAsia" w:asciiTheme="minorEastAsia" w:hAnsiTheme="minorEastAsia" w:eastAsiaTheme="minorEastAsia" w:cstheme="minorEastAsia"/>
          <w:sz w:val="22"/>
          <w:szCs w:val="22"/>
          <w:lang w:val="en-US" w:eastAsia="zh-CN"/>
        </w:rPr>
        <w:tab/>
      </w:r>
      <w:r>
        <w:rPr>
          <w:rFonts w:hint="eastAsia" w:asciiTheme="minorEastAsia" w:hAnsiTheme="minorEastAsia" w:eastAsiaTheme="minorEastAsia" w:cstheme="minorEastAsia"/>
          <w:sz w:val="22"/>
          <w:szCs w:val="22"/>
          <w:lang w:eastAsia="zh-CN"/>
        </w:rPr>
        <w:t>同供货期</w:t>
      </w:r>
    </w:p>
    <w:p w14:paraId="549137DC">
      <w:pPr>
        <w:pStyle w:val="2"/>
        <w:keepNext w:val="0"/>
        <w:keepLines w:val="0"/>
        <w:pageBreakBefore w:val="0"/>
        <w:widowControl/>
        <w:wordWrap/>
        <w:overflowPunct/>
        <w:topLinePunct w:val="0"/>
        <w:bidi w:val="0"/>
        <w:spacing w:line="380" w:lineRule="exact"/>
        <w:ind w:firstLine="220" w:firstLineChars="100"/>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7、本项目是否接受联合体投标：否</w:t>
      </w:r>
    </w:p>
    <w:p w14:paraId="3A0FE0F2">
      <w:pPr>
        <w:pStyle w:val="2"/>
        <w:keepNext w:val="0"/>
        <w:keepLines w:val="0"/>
        <w:pageBreakBefore w:val="0"/>
        <w:widowControl/>
        <w:wordWrap/>
        <w:overflowPunct/>
        <w:topLinePunct w:val="0"/>
        <w:bidi w:val="0"/>
        <w:spacing w:line="380" w:lineRule="exact"/>
        <w:ind w:firstLine="220" w:firstLineChars="100"/>
        <w:rPr>
          <w:rFonts w:asciiTheme="minorEastAsia" w:hAnsiTheme="minorEastAsia" w:eastAsiaTheme="minorEastAsia" w:cstheme="minorEastAsia"/>
          <w:sz w:val="22"/>
          <w:szCs w:val="22"/>
          <w:lang w:eastAsia="zh-CN"/>
        </w:rPr>
      </w:pPr>
      <w:r>
        <w:rPr>
          <w:rFonts w:asciiTheme="minorEastAsia" w:hAnsiTheme="minorEastAsia" w:eastAsiaTheme="minorEastAsia" w:cstheme="minorEastAsia"/>
          <w:sz w:val="22"/>
          <w:szCs w:val="22"/>
          <w:lang w:eastAsia="zh-CN"/>
        </w:rPr>
        <w:t>8、是否接受进口产品：否</w:t>
      </w:r>
    </w:p>
    <w:p w14:paraId="06E3B9AF">
      <w:pPr>
        <w:pStyle w:val="2"/>
        <w:keepNext w:val="0"/>
        <w:keepLines w:val="0"/>
        <w:pageBreakBefore w:val="0"/>
        <w:widowControl/>
        <w:wordWrap/>
        <w:overflowPunct/>
        <w:topLinePunct w:val="0"/>
        <w:bidi w:val="0"/>
        <w:spacing w:line="380" w:lineRule="exact"/>
        <w:ind w:firstLine="220" w:firstLineChars="100"/>
        <w:rPr>
          <w:rFonts w:asciiTheme="minorEastAsia" w:hAnsiTheme="minorEastAsia" w:eastAsiaTheme="minorEastAsia" w:cstheme="minorEastAsia"/>
          <w:sz w:val="22"/>
          <w:szCs w:val="22"/>
          <w:lang w:eastAsia="zh-CN"/>
        </w:rPr>
      </w:pPr>
      <w:r>
        <w:rPr>
          <w:rFonts w:asciiTheme="minorEastAsia" w:hAnsiTheme="minorEastAsia" w:eastAsiaTheme="minorEastAsia" w:cstheme="minorEastAsia"/>
          <w:sz w:val="22"/>
          <w:szCs w:val="22"/>
          <w:lang w:eastAsia="zh-CN"/>
        </w:rPr>
        <w:t>9、是否专门面向中小企业：</w:t>
      </w:r>
      <w:r>
        <w:rPr>
          <w:rFonts w:hint="eastAsia" w:asciiTheme="minorEastAsia" w:hAnsiTheme="minorEastAsia" w:eastAsiaTheme="minorEastAsia" w:cstheme="minorEastAsia"/>
          <w:sz w:val="22"/>
          <w:szCs w:val="22"/>
          <w:lang w:eastAsia="zh-CN"/>
        </w:rPr>
        <w:t>是</w:t>
      </w:r>
    </w:p>
    <w:p w14:paraId="22D646A6">
      <w:pPr>
        <w:keepNext w:val="0"/>
        <w:keepLines w:val="0"/>
        <w:pageBreakBefore w:val="0"/>
        <w:widowControl/>
        <w:kinsoku/>
        <w:wordWrap/>
        <w:overflowPunct/>
        <w:topLinePunct w:val="0"/>
        <w:autoSpaceDE/>
        <w:autoSpaceDN/>
        <w:bidi w:val="0"/>
        <w:adjustRightInd/>
        <w:snapToGrid/>
        <w:spacing w:line="380" w:lineRule="exact"/>
        <w:textAlignment w:val="auto"/>
        <w:rPr>
          <w:rFonts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二、申请人资格要求：</w:t>
      </w:r>
    </w:p>
    <w:p w14:paraId="1356A1C1">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1、符合《政府采购法》第二十二条之规定；</w:t>
      </w:r>
    </w:p>
    <w:p w14:paraId="0F307BCF">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2、落实政府采购政策满足的资格要求：</w:t>
      </w:r>
    </w:p>
    <w:p w14:paraId="0523A5A4">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本项目执行促进中小型企业发展政策（残疾人福利性企业、监狱企业视同小微企业）</w:t>
      </w:r>
    </w:p>
    <w:p w14:paraId="152E17A7">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3、本项目的特定资格要求</w:t>
      </w:r>
    </w:p>
    <w:p w14:paraId="19754682">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3.1、投标人须符合《中华人民共和国政府采购法》第二十二条的规定，应具有有效的营业执照、税务登记证、组织机构代码证，或有效的三证合一的营业执照，具有履行合同所必需的设备和专业技术能力。</w:t>
      </w:r>
    </w:p>
    <w:p w14:paraId="1A635159">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3.2、根据《关于在政府采购活动中查询及使用信用记录有关问题的通知》(财库[2016]125号)的规定，对列入失信被执行人、重大税收违法失信主体、政府采购严重违法失信行为记录名单的供应商，不得参与本项目采购活动；供应商需提供信用报告，信用报告应通过“信用中国”网站(www.creditchina.gov.cn)下载，信用报告生成日期需在本招标公告发布之后，供应商应通过“信用中国”网站（www.creditchina.gov.cn）查询“失信被执行人”、“重大税收违法失信主体”，中国政府采购网（www.ccgp.gov.cn）查询“政府采购严重违法失信行为记录名单”渠道查询自身信用记录，查询时间需在本招标公告发布之后。</w:t>
      </w:r>
    </w:p>
    <w:p w14:paraId="44783A72">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3.3、供应商需提供无行贿犯罪记录承诺函（承诺对象包括：供应商、法定代表人、授权委托人）,并对其真实性负责，若承诺不实，造成的后果由供应商自行负责。经公检法司、纪检监察、行政监督部门查证“以向招标人或者评标委员会成员行贿的手段谋取中标的”投标企业不得参与本项目投标。</w:t>
      </w:r>
    </w:p>
    <w:p w14:paraId="2250F20A">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3.4、本项目不接受联合体投标，不得分包转包。</w:t>
      </w:r>
    </w:p>
    <w:p w14:paraId="6AD6FB8F">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3.5、本项目实行资格后审，审查内容以投标截止时间24小时前填报上传的企业诚信库信息为准，过期更改的诚信库信息不作为本项目评审依据。诚信库上传信息必须内容齐全，真实有效，原件扫描件清晰可辨。否则，由此造成应得分而未得分或资格审查不合格等情况的，由供应商自行承担责任。</w:t>
      </w:r>
    </w:p>
    <w:p w14:paraId="4B8CC579">
      <w:pPr>
        <w:keepNext w:val="0"/>
        <w:keepLines w:val="0"/>
        <w:pageBreakBefore w:val="0"/>
        <w:widowControl/>
        <w:kinsoku/>
        <w:wordWrap/>
        <w:overflowPunct/>
        <w:topLinePunct w:val="0"/>
        <w:autoSpaceDE/>
        <w:autoSpaceDN/>
        <w:bidi w:val="0"/>
        <w:adjustRightInd/>
        <w:snapToGrid/>
        <w:spacing w:line="380" w:lineRule="exact"/>
        <w:textAlignment w:val="auto"/>
        <w:rPr>
          <w:rFonts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三、获取采购文件</w:t>
      </w:r>
    </w:p>
    <w:p w14:paraId="19FCDD1C">
      <w:pPr>
        <w:keepNext w:val="0"/>
        <w:keepLines w:val="0"/>
        <w:pageBreakBefore w:val="0"/>
        <w:widowControl/>
        <w:kinsoku/>
        <w:wordWrap/>
        <w:overflowPunct/>
        <w:topLinePunct w:val="0"/>
        <w:autoSpaceDE/>
        <w:autoSpaceDN/>
        <w:bidi w:val="0"/>
        <w:adjustRightInd/>
        <w:snapToGrid/>
        <w:spacing w:before="94" w:line="380" w:lineRule="exact"/>
        <w:ind w:right="255" w:firstLine="360"/>
        <w:jc w:val="left"/>
        <w:textAlignment w:val="auto"/>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1.时间</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lang w:val="en-US" w:eastAsia="zh-CN"/>
        </w:rPr>
        <w:t>2025年10月1日</w:t>
      </w:r>
      <w:r>
        <w:rPr>
          <w:rFonts w:hint="eastAsia" w:asciiTheme="minorEastAsia" w:hAnsiTheme="minorEastAsia" w:eastAsiaTheme="minorEastAsia" w:cstheme="minorEastAsia"/>
          <w:sz w:val="22"/>
          <w:szCs w:val="22"/>
          <w:highlight w:val="none"/>
          <w:lang w:eastAsia="zh-CN"/>
        </w:rPr>
        <w:t>至</w:t>
      </w:r>
      <w:r>
        <w:rPr>
          <w:rFonts w:hint="eastAsia" w:asciiTheme="minorEastAsia" w:hAnsiTheme="minorEastAsia" w:eastAsiaTheme="minorEastAsia" w:cstheme="minorEastAsia"/>
          <w:sz w:val="22"/>
          <w:szCs w:val="22"/>
          <w:highlight w:val="none"/>
          <w:lang w:val="en-US" w:eastAsia="zh-CN"/>
        </w:rPr>
        <w:t>2025</w:t>
      </w:r>
      <w:r>
        <w:rPr>
          <w:rFonts w:hint="eastAsia" w:asciiTheme="minorEastAsia" w:hAnsiTheme="minorEastAsia" w:eastAsiaTheme="minorEastAsia" w:cstheme="minorEastAsia"/>
          <w:sz w:val="22"/>
          <w:szCs w:val="22"/>
          <w:highlight w:val="none"/>
          <w:lang w:eastAsia="zh-CN"/>
        </w:rPr>
        <w:t>年</w:t>
      </w:r>
      <w:r>
        <w:rPr>
          <w:rFonts w:hint="eastAsia" w:asciiTheme="minorEastAsia" w:hAnsiTheme="minorEastAsia" w:eastAsiaTheme="minorEastAsia" w:cstheme="minorEastAsia"/>
          <w:sz w:val="22"/>
          <w:szCs w:val="22"/>
          <w:highlight w:val="none"/>
          <w:lang w:val="en-US" w:eastAsia="zh-CN"/>
        </w:rPr>
        <w:t>10</w:t>
      </w:r>
      <w:r>
        <w:rPr>
          <w:rFonts w:hint="eastAsia" w:asciiTheme="minorEastAsia" w:hAnsiTheme="minorEastAsia" w:eastAsiaTheme="minorEastAsia" w:cstheme="minorEastAsia"/>
          <w:sz w:val="22"/>
          <w:szCs w:val="22"/>
          <w:highlight w:val="none"/>
          <w:lang w:eastAsia="zh-CN"/>
        </w:rPr>
        <w:t>月</w:t>
      </w:r>
      <w:r>
        <w:rPr>
          <w:rFonts w:hint="eastAsia" w:asciiTheme="minorEastAsia" w:hAnsiTheme="minorEastAsia" w:eastAsiaTheme="minorEastAsia" w:cstheme="minorEastAsia"/>
          <w:sz w:val="22"/>
          <w:szCs w:val="22"/>
          <w:highlight w:val="none"/>
          <w:lang w:val="en-US" w:eastAsia="zh-CN"/>
        </w:rPr>
        <w:t>22</w:t>
      </w:r>
      <w:r>
        <w:rPr>
          <w:rFonts w:hint="eastAsia" w:asciiTheme="minorEastAsia" w:hAnsiTheme="minorEastAsia" w:eastAsiaTheme="minorEastAsia" w:cstheme="minorEastAsia"/>
          <w:sz w:val="22"/>
          <w:szCs w:val="22"/>
          <w:highlight w:val="none"/>
          <w:lang w:eastAsia="zh-CN"/>
        </w:rPr>
        <w:t>日，每天上</w:t>
      </w:r>
      <w:r>
        <w:rPr>
          <w:rFonts w:hint="eastAsia" w:asciiTheme="minorEastAsia" w:hAnsiTheme="minorEastAsia" w:eastAsiaTheme="minorEastAsia" w:cstheme="minorEastAsia"/>
          <w:sz w:val="22"/>
          <w:szCs w:val="22"/>
          <w:lang w:eastAsia="zh-CN"/>
        </w:rPr>
        <w:t>午09:00至12:00，下午12:00至18:00。</w:t>
      </w:r>
    </w:p>
    <w:p w14:paraId="67F651C3">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2.地点：南阳市公共资源交易平台电子交易系统淅川（http://ggzyjy.xichuan.gov.cn/）。</w:t>
      </w:r>
    </w:p>
    <w:p w14:paraId="0EB305C8">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3.方式：潜在投标人登录南阳市公共资源交易中心电子交易系统淅川区（http://ggzyjy.xichuan.gov.cn/）参与招标项目，可直接下载采购文件</w:t>
      </w:r>
      <w:r>
        <w:rPr>
          <w:rFonts w:hint="eastAsia" w:asciiTheme="minorEastAsia" w:hAnsiTheme="minorEastAsia" w:eastAsiaTheme="minorEastAsia" w:cstheme="minorEastAsia"/>
          <w:sz w:val="22"/>
          <w:szCs w:val="22"/>
          <w:lang w:eastAsia="zh-CN"/>
        </w:rPr>
        <w:t>。</w:t>
      </w:r>
    </w:p>
    <w:p w14:paraId="285941EC">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4.售价：0元。</w:t>
      </w:r>
    </w:p>
    <w:p w14:paraId="791E5C45">
      <w:pPr>
        <w:keepNext w:val="0"/>
        <w:keepLines w:val="0"/>
        <w:pageBreakBefore w:val="0"/>
        <w:widowControl/>
        <w:kinsoku/>
        <w:wordWrap/>
        <w:overflowPunct/>
        <w:topLinePunct w:val="0"/>
        <w:autoSpaceDE/>
        <w:autoSpaceDN/>
        <w:bidi w:val="0"/>
        <w:adjustRightInd/>
        <w:snapToGrid/>
        <w:spacing w:line="380" w:lineRule="exact"/>
        <w:textAlignment w:val="auto"/>
        <w:rPr>
          <w:rFonts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四、投标截止时间及地点</w:t>
      </w:r>
    </w:p>
    <w:p w14:paraId="3467979F">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1.时间：2025年</w:t>
      </w:r>
      <w:r>
        <w:rPr>
          <w:rFonts w:hint="eastAsia" w:asciiTheme="minorEastAsia" w:hAnsiTheme="minorEastAsia" w:eastAsiaTheme="minorEastAsia" w:cstheme="minorEastAsia"/>
          <w:sz w:val="22"/>
          <w:szCs w:val="22"/>
          <w:lang w:val="en-US" w:eastAsia="zh-CN"/>
        </w:rPr>
        <w:t>10</w:t>
      </w:r>
      <w:r>
        <w:rPr>
          <w:rFonts w:hint="eastAsia" w:asciiTheme="minorEastAsia" w:hAnsiTheme="minorEastAsia" w:eastAsiaTheme="minorEastAsia" w:cstheme="minorEastAsia"/>
          <w:sz w:val="22"/>
          <w:szCs w:val="22"/>
          <w:lang w:eastAsia="zh-CN"/>
        </w:rPr>
        <w:t>月</w:t>
      </w:r>
      <w:r>
        <w:rPr>
          <w:rFonts w:hint="eastAsia" w:asciiTheme="minorEastAsia" w:hAnsiTheme="minorEastAsia" w:eastAsiaTheme="minorEastAsia" w:cstheme="minorEastAsia"/>
          <w:sz w:val="22"/>
          <w:szCs w:val="22"/>
          <w:lang w:val="en-US" w:eastAsia="zh-CN"/>
        </w:rPr>
        <w:t xml:space="preserve">23 </w:t>
      </w:r>
      <w:r>
        <w:rPr>
          <w:rFonts w:hint="eastAsia" w:asciiTheme="minorEastAsia" w:hAnsiTheme="minorEastAsia" w:eastAsiaTheme="minorEastAsia" w:cstheme="minorEastAsia"/>
          <w:sz w:val="22"/>
          <w:szCs w:val="22"/>
          <w:lang w:eastAsia="zh-CN"/>
        </w:rPr>
        <w:t>日</w:t>
      </w:r>
      <w:r>
        <w:rPr>
          <w:rFonts w:hint="eastAsia" w:asciiTheme="minorEastAsia" w:hAnsiTheme="minorEastAsia" w:eastAsiaTheme="minorEastAsia" w:cstheme="minorEastAsia"/>
          <w:sz w:val="22"/>
          <w:szCs w:val="22"/>
          <w:lang w:val="en-US" w:eastAsia="zh-CN"/>
        </w:rPr>
        <w:t xml:space="preserve">9 </w:t>
      </w:r>
      <w:r>
        <w:rPr>
          <w:rFonts w:hint="eastAsia" w:asciiTheme="minorEastAsia" w:hAnsiTheme="minorEastAsia" w:eastAsiaTheme="minorEastAsia" w:cstheme="minorEastAsia"/>
          <w:sz w:val="22"/>
          <w:szCs w:val="22"/>
          <w:lang w:eastAsia="zh-CN"/>
        </w:rPr>
        <w:t>时</w:t>
      </w:r>
      <w:r>
        <w:rPr>
          <w:rFonts w:hint="eastAsia" w:asciiTheme="minorEastAsia" w:hAnsiTheme="minorEastAsia" w:eastAsiaTheme="minorEastAsia" w:cstheme="minorEastAsia"/>
          <w:sz w:val="22"/>
          <w:szCs w:val="22"/>
          <w:lang w:val="en-US" w:eastAsia="zh-CN"/>
        </w:rPr>
        <w:t>00</w:t>
      </w:r>
      <w:r>
        <w:rPr>
          <w:rFonts w:hint="eastAsia" w:asciiTheme="minorEastAsia" w:hAnsiTheme="minorEastAsia" w:eastAsiaTheme="minorEastAsia" w:cstheme="minorEastAsia"/>
          <w:sz w:val="22"/>
          <w:szCs w:val="22"/>
          <w:lang w:eastAsia="zh-CN"/>
        </w:rPr>
        <w:t>分（北京时间）</w:t>
      </w:r>
    </w:p>
    <w:p w14:paraId="2A31A0D9">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2.地点：该项目在电子交易系统内自行上传投标文件，无需寄送和递交非加密投标文件U盘等。</w:t>
      </w:r>
    </w:p>
    <w:p w14:paraId="7EBEBBFD">
      <w:pPr>
        <w:keepNext w:val="0"/>
        <w:keepLines w:val="0"/>
        <w:pageBreakBefore w:val="0"/>
        <w:widowControl/>
        <w:kinsoku/>
        <w:wordWrap/>
        <w:overflowPunct/>
        <w:topLinePunct w:val="0"/>
        <w:autoSpaceDE/>
        <w:autoSpaceDN/>
        <w:bidi w:val="0"/>
        <w:adjustRightInd/>
        <w:snapToGrid/>
        <w:spacing w:line="380" w:lineRule="exact"/>
        <w:textAlignment w:val="auto"/>
        <w:rPr>
          <w:rFonts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五、投标文件开启</w:t>
      </w:r>
    </w:p>
    <w:p w14:paraId="5CB2A554">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1.时间：2025年</w:t>
      </w:r>
      <w:r>
        <w:rPr>
          <w:rFonts w:hint="eastAsia" w:asciiTheme="minorEastAsia" w:hAnsiTheme="minorEastAsia" w:eastAsiaTheme="minorEastAsia" w:cstheme="minorEastAsia"/>
          <w:sz w:val="22"/>
          <w:szCs w:val="22"/>
          <w:highlight w:val="none"/>
          <w:lang w:val="en-US" w:eastAsia="zh-CN"/>
        </w:rPr>
        <w:t>10</w:t>
      </w:r>
      <w:r>
        <w:rPr>
          <w:rFonts w:hint="eastAsia" w:asciiTheme="minorEastAsia" w:hAnsiTheme="minorEastAsia" w:eastAsiaTheme="minorEastAsia" w:cstheme="minorEastAsia"/>
          <w:sz w:val="22"/>
          <w:szCs w:val="22"/>
          <w:highlight w:val="none"/>
          <w:lang w:eastAsia="zh-CN"/>
        </w:rPr>
        <w:t>月</w:t>
      </w:r>
      <w:r>
        <w:rPr>
          <w:rFonts w:hint="eastAsia" w:asciiTheme="minorEastAsia" w:hAnsiTheme="minorEastAsia" w:eastAsiaTheme="minorEastAsia" w:cstheme="minorEastAsia"/>
          <w:sz w:val="22"/>
          <w:szCs w:val="22"/>
          <w:highlight w:val="none"/>
          <w:lang w:val="en-US" w:eastAsia="zh-CN"/>
        </w:rPr>
        <w:t xml:space="preserve"> 23</w:t>
      </w:r>
      <w:r>
        <w:rPr>
          <w:rFonts w:hint="eastAsia" w:asciiTheme="minorEastAsia" w:hAnsiTheme="minorEastAsia" w:eastAsiaTheme="minorEastAsia" w:cstheme="minorEastAsia"/>
          <w:sz w:val="22"/>
          <w:szCs w:val="22"/>
          <w:highlight w:val="none"/>
          <w:lang w:eastAsia="zh-CN"/>
        </w:rPr>
        <w:t>日</w:t>
      </w:r>
      <w:r>
        <w:rPr>
          <w:rFonts w:hint="eastAsia" w:asciiTheme="minorEastAsia" w:hAnsiTheme="minorEastAsia" w:eastAsiaTheme="minorEastAsia" w:cstheme="minorEastAsia"/>
          <w:sz w:val="22"/>
          <w:szCs w:val="22"/>
          <w:highlight w:val="none"/>
          <w:lang w:val="en-US" w:eastAsia="zh-CN"/>
        </w:rPr>
        <w:t>9</w:t>
      </w:r>
      <w:r>
        <w:rPr>
          <w:rFonts w:hint="eastAsia" w:asciiTheme="minorEastAsia" w:hAnsiTheme="minorEastAsia" w:eastAsiaTheme="minorEastAsia" w:cstheme="minorEastAsia"/>
          <w:sz w:val="22"/>
          <w:szCs w:val="22"/>
          <w:highlight w:val="none"/>
          <w:lang w:eastAsia="zh-CN"/>
        </w:rPr>
        <w:t>时</w:t>
      </w:r>
      <w:r>
        <w:rPr>
          <w:rFonts w:hint="eastAsia" w:asciiTheme="minorEastAsia" w:hAnsiTheme="minorEastAsia" w:eastAsiaTheme="minorEastAsia" w:cstheme="minorEastAsia"/>
          <w:sz w:val="22"/>
          <w:szCs w:val="22"/>
          <w:highlight w:val="none"/>
          <w:lang w:val="en-US" w:eastAsia="zh-CN"/>
        </w:rPr>
        <w:t>00</w:t>
      </w:r>
      <w:r>
        <w:rPr>
          <w:rFonts w:hint="eastAsia" w:asciiTheme="minorEastAsia" w:hAnsiTheme="minorEastAsia" w:eastAsiaTheme="minorEastAsia" w:cstheme="minorEastAsia"/>
          <w:sz w:val="22"/>
          <w:szCs w:val="22"/>
          <w:highlight w:val="none"/>
          <w:lang w:eastAsia="zh-CN"/>
        </w:rPr>
        <w:t>分（北京时间）</w:t>
      </w:r>
    </w:p>
    <w:p w14:paraId="3044A0B7">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2.地点：该项目使用远程不见面开标，供应商无需到现场参与开标。各供应商根据手册要求，提前做好相关准备工作，开标时登录不见面开标大厅参与开标。</w:t>
      </w:r>
      <w:r>
        <w:rPr>
          <w:rFonts w:hint="eastAsia" w:asciiTheme="minorEastAsia" w:hAnsiTheme="minorEastAsia" w:eastAsiaTheme="minorEastAsia" w:cstheme="minorEastAsia"/>
          <w:sz w:val="22"/>
          <w:szCs w:val="22"/>
        </w:rPr>
        <w:t>附件：操作手册地址(下载专区中自行下载)、不见面开标大厅</w:t>
      </w:r>
      <w:r>
        <w:rPr>
          <w:rFonts w:hint="eastAsia" w:asciiTheme="minorEastAsia" w:hAnsiTheme="minorEastAsia" w:eastAsiaTheme="minorEastAsia" w:cstheme="minorEastAsia"/>
          <w:sz w:val="22"/>
          <w:szCs w:val="22"/>
          <w:lang w:eastAsia="zh-CN"/>
        </w:rPr>
        <w:t>地址https://ggzyjy.nanyang.gov.cn/BidOpening/bidhall/nanyang/login.html</w:t>
      </w:r>
    </w:p>
    <w:p w14:paraId="6E9FFCD7">
      <w:pPr>
        <w:keepNext w:val="0"/>
        <w:keepLines w:val="0"/>
        <w:pageBreakBefore w:val="0"/>
        <w:widowControl/>
        <w:kinsoku/>
        <w:wordWrap/>
        <w:overflowPunct/>
        <w:topLinePunct w:val="0"/>
        <w:autoSpaceDE/>
        <w:autoSpaceDN/>
        <w:bidi w:val="0"/>
        <w:adjustRightInd/>
        <w:snapToGrid/>
        <w:spacing w:line="380" w:lineRule="exact"/>
        <w:textAlignment w:val="auto"/>
        <w:rPr>
          <w:rFonts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六、发布公告的媒介及招标公告期限</w:t>
      </w:r>
    </w:p>
    <w:p w14:paraId="77AC7B39">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本次招标公告同时在《中国招标投标公共服务平台》、《河南省电子招标投标公共服务平台》、《河南省政府采购网》、《淅川县公共资源交易平台》网站上发布。本项目公告期限为5个工作日。</w:t>
      </w:r>
    </w:p>
    <w:p w14:paraId="26E015F8">
      <w:pPr>
        <w:keepNext w:val="0"/>
        <w:keepLines w:val="0"/>
        <w:pageBreakBefore w:val="0"/>
        <w:widowControl/>
        <w:kinsoku/>
        <w:wordWrap/>
        <w:overflowPunct/>
        <w:topLinePunct w:val="0"/>
        <w:autoSpaceDE/>
        <w:autoSpaceDN/>
        <w:bidi w:val="0"/>
        <w:adjustRightInd/>
        <w:snapToGrid/>
        <w:spacing w:line="380" w:lineRule="exact"/>
        <w:textAlignment w:val="auto"/>
        <w:rPr>
          <w:rFonts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七、其他补充事宜</w:t>
      </w:r>
    </w:p>
    <w:p w14:paraId="081306D8">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1、企业诚信库注册</w:t>
      </w:r>
    </w:p>
    <w:p w14:paraId="2EE165A7">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lang w:eastAsia="zh-CN"/>
        </w:rPr>
        <w:t>本项目只接受南阳市公共资源电子交易平台中已加入企业诚信库的企业投标,未入库的供应商请及时办理入库手续。入库办理请参见南阳市公共资源交易中心网站</w:t>
      </w:r>
      <w:r>
        <w:rPr>
          <w:rFonts w:hint="eastAsia" w:asciiTheme="minorEastAsia" w:hAnsiTheme="minorEastAsia" w:eastAsiaTheme="minorEastAsia" w:cstheme="minorEastAsia"/>
          <w:sz w:val="22"/>
          <w:szCs w:val="22"/>
          <w:highlight w:val="none"/>
          <w:lang w:eastAsia="zh-CN"/>
        </w:rPr>
        <w:t>https://ggzyjy.nanyang.gov.cn下载专区《诚信库申报操作手册》，企业办理诚信库不收取任何费用，不需携带原件到南阳市公共资源交易中心进行审核。因未及时办理入库手续导致无法投标的,责任自负。</w:t>
      </w:r>
    </w:p>
    <w:p w14:paraId="02F6EDC2">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2、办理CA数字证书</w:t>
      </w:r>
    </w:p>
    <w:p w14:paraId="167B88EF">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供应商完成企业诚信库注册后，必须办理CA数字证书方可在网上办理招投标相关业务。CA数字证书办理请参见南阳市公共资源交易中心网站下载专区《CA办理所需资料》。</w:t>
      </w:r>
    </w:p>
    <w:p w14:paraId="1BACABCC">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3、因投标人无需现场参与开标，所有准备工作需要自行到位。开标过程中如遇到紧急事项，可在不见面开标大厅中进行提出异议或文字交流，严重问题可拨打技术支持电话0512-58188538。</w:t>
      </w:r>
    </w:p>
    <w:p w14:paraId="592D02BD">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4、不见面开标过程中，各投标人应在解密指令发出后30分钟内完成投标文件的解密。如遇特殊情况，解密时间可延迟30分钟。</w:t>
      </w:r>
    </w:p>
    <w:p w14:paraId="4049E410">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5、本项目为电子评标项目，投标人须提供电子投标文件，电子投标文件需要使用投标文件制作工具制作，制作工具及操作手册可在南阳市公共资源交易中心网站“下载专区”中下载。</w:t>
      </w:r>
    </w:p>
    <w:p w14:paraId="32ACB250">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6、请各潜在供应商在获取文件后及时关注网站更新信息，若因其他原因未能及时看到网上更新信息而造成的损失，采购人及采购代理机构将不负任何责任。</w:t>
      </w:r>
    </w:p>
    <w:p w14:paraId="5DD77AA0">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电子交易系统技术支持电话：0512-58188538</w:t>
      </w:r>
    </w:p>
    <w:p w14:paraId="0FF1856B">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CA数字证书技术支持电话：详见淅川县公共资源交易中心网站首页CA办理和咨询</w:t>
      </w:r>
    </w:p>
    <w:p w14:paraId="6D5ED758">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lang w:eastAsia="zh-CN"/>
        </w:rPr>
        <w:t>7、监督部</w:t>
      </w:r>
      <w:r>
        <w:rPr>
          <w:rFonts w:hint="eastAsia" w:asciiTheme="minorEastAsia" w:hAnsiTheme="minorEastAsia" w:eastAsiaTheme="minorEastAsia" w:cstheme="minorEastAsia"/>
          <w:sz w:val="22"/>
          <w:szCs w:val="22"/>
          <w:highlight w:val="none"/>
          <w:lang w:eastAsia="zh-CN"/>
        </w:rPr>
        <w:t>门：淅川县财政局</w:t>
      </w:r>
    </w:p>
    <w:p w14:paraId="09456F9F">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监督部门代码：11411326006042033B</w:t>
      </w:r>
    </w:p>
    <w:p w14:paraId="2143E3C4">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地址：淅川县金河镇</w:t>
      </w:r>
    </w:p>
    <w:p w14:paraId="74628738">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联系人：陈先生</w:t>
      </w:r>
    </w:p>
    <w:p w14:paraId="32A512D0">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联系电话：0377-60668835</w:t>
      </w:r>
    </w:p>
    <w:p w14:paraId="5CB5CDD4">
      <w:pPr>
        <w:keepNext w:val="0"/>
        <w:keepLines w:val="0"/>
        <w:pageBreakBefore w:val="0"/>
        <w:widowControl/>
        <w:kinsoku/>
        <w:wordWrap/>
        <w:overflowPunct/>
        <w:topLinePunct w:val="0"/>
        <w:autoSpaceDE/>
        <w:autoSpaceDN/>
        <w:bidi w:val="0"/>
        <w:adjustRightInd/>
        <w:snapToGrid/>
        <w:spacing w:line="400" w:lineRule="exact"/>
        <w:textAlignment w:val="auto"/>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八、凡对本次招标提出询问，请按照以下方式联系</w:t>
      </w:r>
    </w:p>
    <w:p w14:paraId="7CFA6D77">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1.名称：淅川县仓房镇人民政府</w:t>
      </w:r>
    </w:p>
    <w:p w14:paraId="2A09C2CB">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地址：淅川县</w:t>
      </w:r>
      <w:r>
        <w:rPr>
          <w:rFonts w:hint="eastAsia" w:asciiTheme="minorEastAsia" w:hAnsiTheme="minorEastAsia" w:eastAsiaTheme="minorEastAsia" w:cstheme="minorEastAsia"/>
          <w:sz w:val="22"/>
          <w:szCs w:val="22"/>
          <w:highlight w:val="none"/>
          <w:lang w:val="en-US" w:eastAsia="zh-CN"/>
        </w:rPr>
        <w:t>仓房</w:t>
      </w:r>
      <w:r>
        <w:rPr>
          <w:rFonts w:hint="eastAsia" w:asciiTheme="minorEastAsia" w:hAnsiTheme="minorEastAsia" w:eastAsiaTheme="minorEastAsia" w:cstheme="minorEastAsia"/>
          <w:sz w:val="22"/>
          <w:szCs w:val="22"/>
          <w:highlight w:val="none"/>
          <w:lang w:eastAsia="zh-CN"/>
        </w:rPr>
        <w:t>镇</w:t>
      </w:r>
    </w:p>
    <w:p w14:paraId="592F50FC">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联系人：王先生</w:t>
      </w:r>
    </w:p>
    <w:p w14:paraId="3C5E7168">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eastAsia="zh-CN"/>
        </w:rPr>
        <w:t>联系方式：</w:t>
      </w:r>
      <w:r>
        <w:rPr>
          <w:rFonts w:hint="eastAsia" w:asciiTheme="minorEastAsia" w:hAnsiTheme="minorEastAsia" w:eastAsiaTheme="minorEastAsia" w:cstheme="minorEastAsia"/>
          <w:sz w:val="22"/>
          <w:szCs w:val="22"/>
          <w:highlight w:val="none"/>
          <w:lang w:val="en-US" w:eastAsia="zh-CN"/>
        </w:rPr>
        <w:t>17638790892</w:t>
      </w:r>
    </w:p>
    <w:p w14:paraId="6572C800">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2.采购代理机构信息(如有)</w:t>
      </w:r>
    </w:p>
    <w:p w14:paraId="2693DBAC">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名称：河南诚必信工程管理有限公司</w:t>
      </w:r>
    </w:p>
    <w:p w14:paraId="0BFA3EFE">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地址：河南省南阳市卧龙区七一街道卧龙医院北200米车站南路987号</w:t>
      </w:r>
    </w:p>
    <w:p w14:paraId="22A61FED">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eastAsia="zh-CN"/>
        </w:rPr>
        <w:t>联系人：</w:t>
      </w:r>
      <w:r>
        <w:rPr>
          <w:rFonts w:hint="eastAsia" w:asciiTheme="minorEastAsia" w:hAnsiTheme="minorEastAsia" w:eastAsiaTheme="minorEastAsia" w:cstheme="minorEastAsia"/>
          <w:sz w:val="22"/>
          <w:szCs w:val="22"/>
          <w:lang w:val="en-US" w:eastAsia="zh-CN"/>
        </w:rPr>
        <w:t>刘先生</w:t>
      </w:r>
    </w:p>
    <w:p w14:paraId="5B6CB4D2">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联系方式：19212659685</w:t>
      </w:r>
    </w:p>
    <w:p w14:paraId="5D316408">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3.项目联系方式</w:t>
      </w:r>
    </w:p>
    <w:p w14:paraId="4FA0CC4C">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联系人：</w:t>
      </w:r>
      <w:r>
        <w:rPr>
          <w:rFonts w:hint="eastAsia" w:asciiTheme="minorEastAsia" w:hAnsiTheme="minorEastAsia" w:eastAsiaTheme="minorEastAsia" w:cstheme="minorEastAsia"/>
          <w:sz w:val="22"/>
          <w:szCs w:val="22"/>
          <w:lang w:val="en-US" w:eastAsia="zh-CN"/>
        </w:rPr>
        <w:t>刘先生</w:t>
      </w:r>
    </w:p>
    <w:p w14:paraId="59BCBF4A">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联系方式：19212659685</w:t>
      </w:r>
    </w:p>
    <w:p w14:paraId="6D40AFF9">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asciiTheme="minorEastAsia" w:hAnsiTheme="minorEastAsia" w:eastAsiaTheme="minorEastAsia" w:cstheme="minorEastAsia"/>
          <w:sz w:val="22"/>
          <w:szCs w:val="22"/>
          <w:lang w:eastAsia="zh-CN"/>
        </w:rPr>
      </w:pPr>
    </w:p>
    <w:p w14:paraId="21DDAA82">
      <w:pPr>
        <w:keepNext w:val="0"/>
        <w:keepLines w:val="0"/>
        <w:pageBreakBefore w:val="0"/>
        <w:widowControl/>
        <w:wordWrap/>
        <w:overflowPunct/>
        <w:topLinePunct w:val="0"/>
        <w:bidi w:val="0"/>
        <w:spacing w:line="340" w:lineRule="exact"/>
        <w:rPr>
          <w:rFonts w:asciiTheme="minorEastAsia" w:hAnsiTheme="minorEastAsia" w:eastAsiaTheme="minorEastAsia" w:cstheme="minorEastAsia"/>
          <w:spacing w:val="-1"/>
          <w:sz w:val="36"/>
          <w:szCs w:val="36"/>
          <w:lang w:eastAsia="zh-CN"/>
        </w:rPr>
      </w:pPr>
      <w:r>
        <w:rPr>
          <w:rFonts w:hint="eastAsia" w:asciiTheme="minorEastAsia" w:hAnsiTheme="minorEastAsia" w:eastAsiaTheme="minorEastAsia" w:cstheme="minorEastAsia"/>
          <w:spacing w:val="-1"/>
          <w:sz w:val="36"/>
          <w:szCs w:val="36"/>
          <w:lang w:eastAsia="zh-CN"/>
        </w:rPr>
        <w:br w:type="page"/>
      </w:r>
    </w:p>
    <w:p w14:paraId="316A012F">
      <w:pPr>
        <w:pStyle w:val="2"/>
        <w:kinsoku/>
        <w:wordWrap w:val="0"/>
        <w:spacing w:line="360" w:lineRule="auto"/>
        <w:jc w:val="center"/>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
          <w:sz w:val="36"/>
          <w:szCs w:val="36"/>
          <w:lang w:eastAsia="zh-CN"/>
        </w:rPr>
        <w:t>第二章采购需求</w:t>
      </w:r>
    </w:p>
    <w:p w14:paraId="15494271">
      <w:pPr>
        <w:pStyle w:val="2"/>
        <w:kinsoku/>
        <w:wordWrap w:val="0"/>
        <w:spacing w:line="360" w:lineRule="auto"/>
        <w:jc w:val="both"/>
        <w:outlineLvl w:val="2"/>
        <w:rPr>
          <w:rFonts w:hint="eastAsia" w:asciiTheme="minorEastAsia" w:hAnsiTheme="minorEastAsia" w:eastAsiaTheme="minorEastAsia" w:cstheme="minorEastAsia"/>
          <w:b/>
          <w:bCs/>
          <w:spacing w:val="1"/>
          <w:sz w:val="24"/>
          <w:szCs w:val="24"/>
          <w:lang w:eastAsia="zh-CN"/>
        </w:rPr>
      </w:pPr>
      <w:r>
        <w:rPr>
          <w:rFonts w:hint="eastAsia" w:asciiTheme="minorEastAsia" w:hAnsiTheme="minorEastAsia" w:eastAsiaTheme="minorEastAsia" w:cstheme="minorEastAsia"/>
          <w:b/>
          <w:bCs/>
          <w:spacing w:val="1"/>
          <w:sz w:val="24"/>
          <w:szCs w:val="24"/>
          <w:lang w:eastAsia="zh-CN"/>
        </w:rPr>
        <w:t>说明：</w:t>
      </w:r>
    </w:p>
    <w:p w14:paraId="15343086">
      <w:pPr>
        <w:pStyle w:val="2"/>
        <w:kinsoku/>
        <w:wordWrap w:val="0"/>
        <w:spacing w:line="360" w:lineRule="auto"/>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1.采购项目的采购需求应按照《南阳市财政局关于规范政府采购需求管理的通知》（宛财购〔2021〕10号）的要求确定，符合《政府采购需求管理办法》的规定。</w:t>
      </w:r>
    </w:p>
    <w:p w14:paraId="6D7DED32">
      <w:pPr>
        <w:pStyle w:val="2"/>
        <w:kinsoku/>
        <w:wordWrap w:val="0"/>
        <w:spacing w:line="360" w:lineRule="auto"/>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2.当采购项目涉及数据中心相关设备、运维服务时，采购需求应当符合《绿色数据中心政府采购需求标准（试行）》（财库〔2023〕7号）的有关要求。</w:t>
      </w:r>
    </w:p>
    <w:p w14:paraId="51417BAA">
      <w:pPr>
        <w:pStyle w:val="2"/>
        <w:kinsoku/>
        <w:wordWrap w:val="0"/>
        <w:spacing w:line="360" w:lineRule="auto"/>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3.当采购项目涉及政务信息系统时，采购需求应当符合《政务信息系统政府采购管理暂行办法》（财库〔2017〕210号）的相关要求。</w:t>
      </w:r>
    </w:p>
    <w:p w14:paraId="5BB8A4AD">
      <w:pPr>
        <w:pStyle w:val="2"/>
        <w:kinsoku/>
        <w:wordWrap w:val="0"/>
        <w:spacing w:line="360" w:lineRule="auto"/>
        <w:jc w:val="both"/>
        <w:outlineLvl w:val="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一、</w:t>
      </w:r>
      <w:r>
        <w:rPr>
          <w:rFonts w:hint="eastAsia" w:asciiTheme="minorEastAsia" w:hAnsiTheme="minorEastAsia" w:eastAsiaTheme="minorEastAsia" w:cstheme="minorEastAsia"/>
          <w:spacing w:val="1"/>
          <w:sz w:val="24"/>
          <w:szCs w:val="24"/>
          <w:lang w:val="en-US" w:eastAsia="zh-CN"/>
        </w:rPr>
        <w:t>本标段</w:t>
      </w:r>
      <w:r>
        <w:rPr>
          <w:rFonts w:hint="eastAsia" w:asciiTheme="minorEastAsia" w:hAnsiTheme="minorEastAsia" w:eastAsiaTheme="minorEastAsia" w:cstheme="minorEastAsia"/>
          <w:spacing w:val="1"/>
          <w:sz w:val="24"/>
          <w:szCs w:val="24"/>
          <w:lang w:eastAsia="zh-CN"/>
        </w:rPr>
        <w:t>采购内容及要求</w:t>
      </w:r>
    </w:p>
    <w:tbl>
      <w:tblPr>
        <w:tblStyle w:val="19"/>
        <w:tblW w:w="9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1146"/>
        <w:gridCol w:w="5002"/>
        <w:gridCol w:w="626"/>
        <w:gridCol w:w="834"/>
        <w:gridCol w:w="873"/>
        <w:gridCol w:w="1038"/>
      </w:tblGrid>
      <w:tr w14:paraId="6B459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7"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1B052F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114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0E8E75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项目名称</w:t>
            </w:r>
          </w:p>
        </w:tc>
        <w:tc>
          <w:tcPr>
            <w:tcW w:w="50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53EF0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项目特征描述</w:t>
            </w:r>
          </w:p>
        </w:tc>
        <w:tc>
          <w:tcPr>
            <w:tcW w:w="6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DC4849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计量单位</w:t>
            </w:r>
          </w:p>
        </w:tc>
        <w:tc>
          <w:tcPr>
            <w:tcW w:w="83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A6D596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工程量</w:t>
            </w:r>
          </w:p>
        </w:tc>
        <w:tc>
          <w:tcPr>
            <w:tcW w:w="1913"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827A09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 额(元)</w:t>
            </w:r>
          </w:p>
        </w:tc>
      </w:tr>
      <w:tr w14:paraId="71752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7"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D8FBE8B">
            <w:pPr>
              <w:jc w:val="center"/>
              <w:rPr>
                <w:rFonts w:hint="eastAsia" w:ascii="宋体" w:hAnsi="宋体" w:eastAsia="宋体" w:cs="宋体"/>
                <w:b/>
                <w:bCs/>
                <w:i w:val="0"/>
                <w:iCs w:val="0"/>
                <w:color w:val="000000"/>
                <w:sz w:val="18"/>
                <w:szCs w:val="18"/>
                <w:u w:val="none"/>
              </w:rPr>
            </w:pPr>
          </w:p>
        </w:tc>
        <w:tc>
          <w:tcPr>
            <w:tcW w:w="114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05AE7CC">
            <w:pPr>
              <w:jc w:val="center"/>
              <w:rPr>
                <w:rFonts w:hint="eastAsia" w:ascii="宋体" w:hAnsi="宋体" w:eastAsia="宋体" w:cs="宋体"/>
                <w:b/>
                <w:bCs/>
                <w:i w:val="0"/>
                <w:iCs w:val="0"/>
                <w:color w:val="000000"/>
                <w:sz w:val="18"/>
                <w:szCs w:val="18"/>
                <w:u w:val="none"/>
              </w:rPr>
            </w:pPr>
          </w:p>
        </w:tc>
        <w:tc>
          <w:tcPr>
            <w:tcW w:w="50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0740CCA">
            <w:pPr>
              <w:jc w:val="center"/>
              <w:rPr>
                <w:rFonts w:hint="eastAsia" w:ascii="宋体" w:hAnsi="宋体" w:eastAsia="宋体" w:cs="宋体"/>
                <w:b/>
                <w:bCs/>
                <w:i w:val="0"/>
                <w:iCs w:val="0"/>
                <w:color w:val="000000"/>
                <w:sz w:val="18"/>
                <w:szCs w:val="18"/>
                <w:u w:val="none"/>
              </w:rPr>
            </w:pPr>
          </w:p>
        </w:tc>
        <w:tc>
          <w:tcPr>
            <w:tcW w:w="6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CA70536">
            <w:pPr>
              <w:jc w:val="center"/>
              <w:rPr>
                <w:rFonts w:hint="eastAsia" w:ascii="宋体" w:hAnsi="宋体" w:eastAsia="宋体" w:cs="宋体"/>
                <w:b/>
                <w:bCs/>
                <w:i w:val="0"/>
                <w:iCs w:val="0"/>
                <w:color w:val="000000"/>
                <w:sz w:val="18"/>
                <w:szCs w:val="18"/>
                <w:u w:val="none"/>
              </w:rPr>
            </w:pPr>
          </w:p>
        </w:tc>
        <w:tc>
          <w:tcPr>
            <w:tcW w:w="8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90C409F">
            <w:pPr>
              <w:jc w:val="center"/>
              <w:rPr>
                <w:rFonts w:hint="eastAsia" w:ascii="宋体" w:hAnsi="宋体" w:eastAsia="宋体" w:cs="宋体"/>
                <w:b/>
                <w:bCs/>
                <w:i w:val="0"/>
                <w:iCs w:val="0"/>
                <w:color w:val="000000"/>
                <w:sz w:val="18"/>
                <w:szCs w:val="18"/>
                <w:u w:val="none"/>
              </w:rPr>
            </w:pPr>
          </w:p>
        </w:tc>
        <w:tc>
          <w:tcPr>
            <w:tcW w:w="87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C4BAF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综合单价</w:t>
            </w:r>
          </w:p>
        </w:tc>
        <w:tc>
          <w:tcPr>
            <w:tcW w:w="103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6ED52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价</w:t>
            </w:r>
          </w:p>
        </w:tc>
      </w:tr>
      <w:tr w14:paraId="76896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7"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8EF76AA">
            <w:pPr>
              <w:jc w:val="center"/>
              <w:rPr>
                <w:rFonts w:hint="eastAsia" w:ascii="宋体" w:hAnsi="宋体" w:eastAsia="宋体" w:cs="宋体"/>
                <w:b/>
                <w:bCs/>
                <w:i w:val="0"/>
                <w:iCs w:val="0"/>
                <w:color w:val="000000"/>
                <w:sz w:val="18"/>
                <w:szCs w:val="18"/>
                <w:u w:val="none"/>
              </w:rPr>
            </w:pPr>
          </w:p>
        </w:tc>
        <w:tc>
          <w:tcPr>
            <w:tcW w:w="114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FA5EB3E">
            <w:pPr>
              <w:jc w:val="center"/>
              <w:rPr>
                <w:rFonts w:hint="eastAsia" w:ascii="宋体" w:hAnsi="宋体" w:eastAsia="宋体" w:cs="宋体"/>
                <w:b/>
                <w:bCs/>
                <w:i w:val="0"/>
                <w:iCs w:val="0"/>
                <w:color w:val="000000"/>
                <w:sz w:val="18"/>
                <w:szCs w:val="18"/>
                <w:u w:val="none"/>
              </w:rPr>
            </w:pPr>
          </w:p>
        </w:tc>
        <w:tc>
          <w:tcPr>
            <w:tcW w:w="50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F91CD38">
            <w:pPr>
              <w:jc w:val="center"/>
              <w:rPr>
                <w:rFonts w:hint="eastAsia" w:ascii="宋体" w:hAnsi="宋体" w:eastAsia="宋体" w:cs="宋体"/>
                <w:b/>
                <w:bCs/>
                <w:i w:val="0"/>
                <w:iCs w:val="0"/>
                <w:color w:val="000000"/>
                <w:sz w:val="18"/>
                <w:szCs w:val="18"/>
                <w:u w:val="none"/>
              </w:rPr>
            </w:pPr>
          </w:p>
        </w:tc>
        <w:tc>
          <w:tcPr>
            <w:tcW w:w="6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EB212B1">
            <w:pPr>
              <w:jc w:val="center"/>
              <w:rPr>
                <w:rFonts w:hint="eastAsia" w:ascii="宋体" w:hAnsi="宋体" w:eastAsia="宋体" w:cs="宋体"/>
                <w:b/>
                <w:bCs/>
                <w:i w:val="0"/>
                <w:iCs w:val="0"/>
                <w:color w:val="000000"/>
                <w:sz w:val="18"/>
                <w:szCs w:val="18"/>
                <w:u w:val="none"/>
              </w:rPr>
            </w:pPr>
          </w:p>
        </w:tc>
        <w:tc>
          <w:tcPr>
            <w:tcW w:w="8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7C3D31C">
            <w:pPr>
              <w:jc w:val="center"/>
              <w:rPr>
                <w:rFonts w:hint="eastAsia" w:ascii="宋体" w:hAnsi="宋体" w:eastAsia="宋体" w:cs="宋体"/>
                <w:b/>
                <w:bCs/>
                <w:i w:val="0"/>
                <w:iCs w:val="0"/>
                <w:color w:val="000000"/>
                <w:sz w:val="18"/>
                <w:szCs w:val="18"/>
                <w:u w:val="none"/>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037FD8">
            <w:pPr>
              <w:jc w:val="center"/>
              <w:rPr>
                <w:rFonts w:hint="eastAsia" w:ascii="宋体" w:hAnsi="宋体" w:eastAsia="宋体" w:cs="宋体"/>
                <w:b/>
                <w:bCs/>
                <w:i w:val="0"/>
                <w:iCs w:val="0"/>
                <w:color w:val="000000"/>
                <w:sz w:val="18"/>
                <w:szCs w:val="18"/>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171D07C">
            <w:pPr>
              <w:jc w:val="center"/>
              <w:rPr>
                <w:rFonts w:hint="eastAsia" w:ascii="宋体" w:hAnsi="宋体" w:eastAsia="宋体" w:cs="宋体"/>
                <w:b/>
                <w:bCs/>
                <w:i w:val="0"/>
                <w:iCs w:val="0"/>
                <w:color w:val="000000"/>
                <w:sz w:val="18"/>
                <w:szCs w:val="18"/>
                <w:u w:val="none"/>
              </w:rPr>
            </w:pPr>
          </w:p>
        </w:tc>
      </w:tr>
      <w:tr w14:paraId="5452C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0" w:hRule="atLeast"/>
        </w:trPr>
        <w:tc>
          <w:tcPr>
            <w:tcW w:w="4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DFD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1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891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14座汽油观光车</w:t>
            </w:r>
          </w:p>
        </w:tc>
        <w:tc>
          <w:tcPr>
            <w:tcW w:w="50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71125">
            <w:pPr>
              <w:keepNext w:val="0"/>
              <w:keepLines w:val="0"/>
              <w:widowControl/>
              <w:suppressLineNumbers w:val="0"/>
              <w:spacing w:after="180" w:afterAutospacing="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1、尺寸参数：</w:t>
            </w:r>
            <w:r>
              <w:rPr>
                <w:rFonts w:hint="eastAsia" w:ascii="宋体" w:hAnsi="宋体" w:eastAsia="宋体" w:cs="宋体"/>
                <w:i w:val="0"/>
                <w:iCs w:val="0"/>
                <w:snapToGrid w:val="0"/>
                <w:color w:val="000000"/>
                <w:kern w:val="0"/>
                <w:sz w:val="18"/>
                <w:szCs w:val="18"/>
                <w:u w:val="none"/>
                <w:lang w:val="en-US" w:eastAsia="zh-CN" w:bidi="ar"/>
              </w:rPr>
              <w:t>长*宽*高5225*1600*2145mm，轴距3235mm，轮距前/后1415/1355mm，地板离地高度450mm；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2、质量参数：</w:t>
            </w:r>
            <w:r>
              <w:rPr>
                <w:rFonts w:hint="eastAsia" w:ascii="宋体" w:hAnsi="宋体" w:eastAsia="宋体" w:cs="宋体"/>
                <w:i w:val="0"/>
                <w:iCs w:val="0"/>
                <w:snapToGrid w:val="0"/>
                <w:color w:val="000000"/>
                <w:kern w:val="0"/>
                <w:sz w:val="18"/>
                <w:szCs w:val="18"/>
                <w:u w:val="none"/>
                <w:lang w:val="en-US" w:eastAsia="zh-CN" w:bidi="ar"/>
              </w:rPr>
              <w:t>整备质量1275（kg），最大总质量2465（kg）；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3、通过性参数：</w:t>
            </w:r>
            <w:r>
              <w:rPr>
                <w:rFonts w:hint="eastAsia" w:ascii="宋体" w:hAnsi="宋体" w:eastAsia="宋体" w:cs="宋体"/>
                <w:i w:val="0"/>
                <w:iCs w:val="0"/>
                <w:snapToGrid w:val="0"/>
                <w:color w:val="000000"/>
                <w:kern w:val="0"/>
                <w:sz w:val="18"/>
                <w:szCs w:val="18"/>
                <w:u w:val="none"/>
                <w:lang w:val="en-US" w:eastAsia="zh-CN" w:bidi="ar"/>
              </w:rPr>
              <w:t>最小离地间隙（空载/满载）170/130mm，最小转弯半径6.85（m）， 接近/离去角17/18（°）；</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4、载客量：</w:t>
            </w:r>
            <w:r>
              <w:rPr>
                <w:rFonts w:hint="eastAsia" w:ascii="宋体" w:hAnsi="宋体" w:eastAsia="宋体" w:cs="宋体"/>
                <w:i w:val="0"/>
                <w:iCs w:val="0"/>
                <w:snapToGrid w:val="0"/>
                <w:color w:val="000000"/>
                <w:kern w:val="0"/>
                <w:sz w:val="18"/>
                <w:szCs w:val="18"/>
                <w:u w:val="none"/>
                <w:lang w:val="en-US" w:eastAsia="zh-CN" w:bidi="ar"/>
              </w:rPr>
              <w:t>最大乘员人数14（人），全封闭为13人座；</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5、变速器：</w:t>
            </w:r>
            <w:r>
              <w:rPr>
                <w:rFonts w:hint="eastAsia" w:ascii="宋体" w:hAnsi="宋体" w:eastAsia="宋体" w:cs="宋体"/>
                <w:i w:val="0"/>
                <w:iCs w:val="0"/>
                <w:snapToGrid w:val="0"/>
                <w:color w:val="000000"/>
                <w:kern w:val="0"/>
                <w:sz w:val="18"/>
                <w:szCs w:val="18"/>
                <w:u w:val="none"/>
                <w:lang w:val="en-US" w:eastAsia="zh-CN" w:bidi="ar"/>
              </w:rPr>
              <w:t>变速器型式手动5前1倒档；</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6、动力参数：</w:t>
            </w:r>
            <w:r>
              <w:rPr>
                <w:rFonts w:hint="eastAsia" w:ascii="宋体" w:hAnsi="宋体" w:eastAsia="宋体" w:cs="宋体"/>
                <w:i w:val="0"/>
                <w:iCs w:val="0"/>
                <w:snapToGrid w:val="0"/>
                <w:color w:val="000000"/>
                <w:kern w:val="0"/>
                <w:sz w:val="18"/>
                <w:szCs w:val="18"/>
                <w:u w:val="none"/>
                <w:lang w:val="en-US" w:eastAsia="zh-CN" w:bidi="ar"/>
              </w:rPr>
              <w:t>排量1.25（L），最高车速30（km/h)，发动机型号LJ469Q-1AEB，最大功率/转速64/6000（km/rpm），最大扭矩/转速104/4000N.m/rpm，最大爬坡度≥14.3/25.5（°/%），30km/h等速百公里油耗5.4（L）；</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b/>
                <w:bCs/>
                <w:i w:val="0"/>
                <w:iCs w:val="0"/>
                <w:snapToGrid w:val="0"/>
                <w:color w:val="000000"/>
                <w:kern w:val="0"/>
                <w:sz w:val="18"/>
                <w:szCs w:val="18"/>
                <w:u w:val="none"/>
                <w:lang w:val="en-US" w:eastAsia="zh-CN" w:bidi="ar"/>
              </w:rPr>
              <w:t>7、14座汽油观光车款基础配置（敞开式）：</w:t>
            </w:r>
            <w:r>
              <w:rPr>
                <w:rFonts w:hint="eastAsia" w:ascii="宋体" w:hAnsi="宋体" w:eastAsia="宋体" w:cs="宋体"/>
                <w:i w:val="0"/>
                <w:iCs w:val="0"/>
                <w:snapToGrid w:val="0"/>
                <w:color w:val="000000"/>
                <w:kern w:val="0"/>
                <w:sz w:val="18"/>
                <w:szCs w:val="18"/>
                <w:u w:val="none"/>
                <w:lang w:val="en-US" w:eastAsia="zh-CN" w:bidi="ar"/>
              </w:rPr>
              <w:t>整车14人座（2＋3＋3＋3＋3座椅布局），LJ469发动机（1.25L排量），内、外后视镜；机械式EBD感载比例阀；整车前麦弗逊式独立悬架＋后承载式钢板弹簧非独立悬挂；组合仪表板；远近光一体式组合大灯；电动雨刮器；软轴手动换挡机构；提式驻车制动手刹；杯托；随车工具；前排独立塑料座椅（蓝色）+后排独立塑料座椅（蓝色），折叠式座椅扶手，2点式安全带（自动收缩式）；铝合金花纹防滑地板；收音机带USB接口+扬声器（2个）；前伸式（凸头式设计）钣金金属车身＋钣金金属两侧翼子板＋前后围钣金冲压件，笼型车身结构（防翻滚设计），整车五菱汽车专用阴极电泳防腐防锈工艺（10年防腐防锈）＋电脑烤漆喷涂工艺，底盘总成；</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敞开式提升选装配置(JT0400000)：安全防护链条+EPS电动方向助力转向系统（随速度可变）＋电子真空刹车助力系统增强型制动主缸总成＋（汽车轮胎175/70R14LT）＋选装增配：中后排单侧防护栏杆（左侧型）</w:t>
            </w:r>
          </w:p>
        </w:tc>
        <w:tc>
          <w:tcPr>
            <w:tcW w:w="6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3CF4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辆</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5C6B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6A086">
            <w:pPr>
              <w:jc w:val="center"/>
              <w:rPr>
                <w:rFonts w:hint="eastAsia" w:ascii="宋体" w:hAnsi="宋体" w:eastAsia="宋体" w:cs="宋体"/>
                <w:i w:val="0"/>
                <w:iCs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737B28">
            <w:pPr>
              <w:jc w:val="center"/>
              <w:rPr>
                <w:rFonts w:hint="eastAsia" w:ascii="宋体" w:hAnsi="宋体" w:eastAsia="宋体" w:cs="宋体"/>
                <w:i w:val="0"/>
                <w:iCs w:val="0"/>
                <w:color w:val="000000"/>
                <w:sz w:val="18"/>
                <w:szCs w:val="18"/>
                <w:u w:val="none"/>
              </w:rPr>
            </w:pPr>
          </w:p>
        </w:tc>
      </w:tr>
      <w:tr w14:paraId="330AE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0" w:hRule="atLeast"/>
        </w:trPr>
        <w:tc>
          <w:tcPr>
            <w:tcW w:w="4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97E2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1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995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14座电动观光车</w:t>
            </w:r>
          </w:p>
        </w:tc>
        <w:tc>
          <w:tcPr>
            <w:tcW w:w="50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F1F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1.14人座(32kwh锂电池)，尺寸参数：最大乘员人数14（人）封闭式为14人座，长*宽*高5525*1600*2090（mm），轴距3490（mm），轮距前/后1420/1370（mm）；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2.质量参数：地板离地高度450（mm），整备质量1495（kg）；</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3.通过性参数：最大总质量2685（kg），最小离地间隙（满载）150mm ；最小转弯半径7.4（m）；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4.载客量：接近/离去角17/12°；</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5.变速器：电机30KW水冷大扭矩电机系统，配置坡度悬停辅助系统。</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动力参数：额定功率30(kw)，额定电压334(V)，动力电池组配置特点：334V96Ah锂电池组，宁德时代原装锂电池，充电时间快0.5慢9(h)，支持新能源直流快充，最高车速30（km/h)，最大爬坡度11.3/20（°/%），续驶里程（空载/满载）202/175(km)。</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7.14人座电动观光车主要配置（锂电池款增强版）：整车14人座（2＋3＋3＋3+3座椅布局）电动机（334V30kw水冷电机系统），EPS电子电动助力转向系统，钢制车轮175/70R14LT，前排独立可调节皮面软款公交座椅+中排独立皮面软款公交座椅+后排独立皮面软款公交座椅，折叠式座椅扶手，安全链条，花纹铝地板，收音机+USB接口，快慢充充电枪与插座（5米），充电机（车载快充/慢充充电机，334V）， 锂电池动力系统（334V96Ah宁德时代锂电池系统，带加热管理系统）内、外后视镜；机械式EBD感载比例阀；整车前麦弗逊式独立悬架＋后承载式钢板弹簧非独立悬挂；组合仪表板；远近光一体式组合大灯；电动雨刮器；提式驻车制动手刹；杯托；随车工具；凸头式（凸头式设计）钣金金属车身＋钣金金属两侧翼子板＋前后围钣金冲压件，笼型车身结构（防翻滚设计），整车阴极电泳防腐防锈工艺（10年防腐防锈）＋电脑烤漆喷涂工艺，底盘总成。</w:t>
            </w:r>
          </w:p>
        </w:tc>
        <w:tc>
          <w:tcPr>
            <w:tcW w:w="6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FC8F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辆</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1A31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10952">
            <w:pPr>
              <w:jc w:val="center"/>
              <w:rPr>
                <w:rFonts w:hint="eastAsia" w:ascii="宋体" w:hAnsi="宋体" w:eastAsia="宋体" w:cs="宋体"/>
                <w:i w:val="0"/>
                <w:iCs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08519">
            <w:pPr>
              <w:jc w:val="center"/>
              <w:rPr>
                <w:rFonts w:hint="eastAsia" w:ascii="宋体" w:hAnsi="宋体" w:eastAsia="宋体" w:cs="宋体"/>
                <w:i w:val="0"/>
                <w:iCs w:val="0"/>
                <w:color w:val="000000"/>
                <w:sz w:val="18"/>
                <w:szCs w:val="18"/>
                <w:u w:val="none"/>
              </w:rPr>
            </w:pPr>
          </w:p>
        </w:tc>
      </w:tr>
      <w:tr w14:paraId="7BA3F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4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771003">
            <w:pPr>
              <w:jc w:val="center"/>
              <w:rPr>
                <w:rFonts w:hint="eastAsia" w:ascii="宋体" w:hAnsi="宋体" w:eastAsia="宋体" w:cs="宋体"/>
                <w:i w:val="0"/>
                <w:iCs w:val="0"/>
                <w:color w:val="000000"/>
                <w:sz w:val="18"/>
                <w:szCs w:val="18"/>
                <w:u w:val="none"/>
              </w:rPr>
            </w:pPr>
          </w:p>
        </w:tc>
        <w:tc>
          <w:tcPr>
            <w:tcW w:w="11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2377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新能源汽车380V直流充电桩40KW</w:t>
            </w:r>
          </w:p>
        </w:tc>
        <w:tc>
          <w:tcPr>
            <w:tcW w:w="50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0A4A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1.型号DN-14；（国标）</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2.AB双枪型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（不含施工安装）。</w:t>
            </w:r>
          </w:p>
        </w:tc>
        <w:tc>
          <w:tcPr>
            <w:tcW w:w="6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00B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AD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533BB">
            <w:pPr>
              <w:jc w:val="center"/>
              <w:rPr>
                <w:rFonts w:hint="eastAsia" w:ascii="宋体" w:hAnsi="宋体" w:eastAsia="宋体" w:cs="宋体"/>
                <w:i w:val="0"/>
                <w:iCs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3414C">
            <w:pPr>
              <w:jc w:val="center"/>
              <w:rPr>
                <w:rFonts w:hint="eastAsia" w:ascii="宋体" w:hAnsi="宋体" w:eastAsia="宋体" w:cs="宋体"/>
                <w:i w:val="0"/>
                <w:iCs w:val="0"/>
                <w:color w:val="000000"/>
                <w:sz w:val="18"/>
                <w:szCs w:val="18"/>
                <w:u w:val="none"/>
              </w:rPr>
            </w:pPr>
          </w:p>
        </w:tc>
      </w:tr>
      <w:tr w14:paraId="2FD2D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1A60C9">
            <w:pPr>
              <w:jc w:val="center"/>
              <w:rPr>
                <w:rFonts w:hint="eastAsia" w:ascii="宋体" w:hAnsi="宋体" w:eastAsia="宋体" w:cs="宋体"/>
                <w:i w:val="0"/>
                <w:iCs w:val="0"/>
                <w:color w:val="000000"/>
                <w:sz w:val="18"/>
                <w:szCs w:val="18"/>
                <w:u w:val="none"/>
              </w:rPr>
            </w:pPr>
          </w:p>
        </w:tc>
        <w:tc>
          <w:tcPr>
            <w:tcW w:w="11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D2C043">
            <w:pPr>
              <w:jc w:val="left"/>
              <w:rPr>
                <w:rFonts w:hint="eastAsia" w:ascii="宋体" w:hAnsi="宋体" w:eastAsia="宋体" w:cs="宋体"/>
                <w:i w:val="0"/>
                <w:iCs w:val="0"/>
                <w:color w:val="000000"/>
                <w:sz w:val="18"/>
                <w:szCs w:val="18"/>
                <w:u w:val="none"/>
              </w:rPr>
            </w:pPr>
          </w:p>
        </w:tc>
        <w:tc>
          <w:tcPr>
            <w:tcW w:w="50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FE9E8A">
            <w:pPr>
              <w:jc w:val="left"/>
              <w:rPr>
                <w:rFonts w:hint="eastAsia" w:ascii="宋体" w:hAnsi="宋体" w:eastAsia="宋体" w:cs="宋体"/>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E0BD6">
            <w:pPr>
              <w:jc w:val="center"/>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E55FA5">
            <w:pPr>
              <w:jc w:val="right"/>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866E7">
            <w:pPr>
              <w:jc w:val="right"/>
              <w:rPr>
                <w:rFonts w:hint="eastAsia" w:ascii="宋体" w:hAnsi="宋体" w:eastAsia="宋体" w:cs="宋体"/>
                <w:i w:val="0"/>
                <w:iCs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0F9AA3">
            <w:pPr>
              <w:jc w:val="right"/>
              <w:rPr>
                <w:rFonts w:hint="eastAsia" w:ascii="宋体" w:hAnsi="宋体" w:eastAsia="宋体" w:cs="宋体"/>
                <w:i w:val="0"/>
                <w:iCs w:val="0"/>
                <w:color w:val="000000"/>
                <w:sz w:val="18"/>
                <w:szCs w:val="18"/>
                <w:u w:val="none"/>
              </w:rPr>
            </w:pPr>
          </w:p>
        </w:tc>
      </w:tr>
      <w:tr w14:paraId="25A3F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5B33AA">
            <w:pPr>
              <w:jc w:val="center"/>
              <w:rPr>
                <w:rFonts w:hint="eastAsia" w:ascii="宋体" w:hAnsi="宋体" w:eastAsia="宋体" w:cs="宋体"/>
                <w:i w:val="0"/>
                <w:iCs w:val="0"/>
                <w:color w:val="000000"/>
                <w:sz w:val="18"/>
                <w:szCs w:val="18"/>
                <w:u w:val="none"/>
              </w:rPr>
            </w:pPr>
          </w:p>
        </w:tc>
        <w:tc>
          <w:tcPr>
            <w:tcW w:w="11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B50EE">
            <w:pPr>
              <w:jc w:val="left"/>
              <w:rPr>
                <w:rFonts w:hint="eastAsia" w:ascii="宋体" w:hAnsi="宋体" w:eastAsia="宋体" w:cs="宋体"/>
                <w:i w:val="0"/>
                <w:iCs w:val="0"/>
                <w:color w:val="000000"/>
                <w:sz w:val="18"/>
                <w:szCs w:val="18"/>
                <w:u w:val="none"/>
              </w:rPr>
            </w:pPr>
          </w:p>
        </w:tc>
        <w:tc>
          <w:tcPr>
            <w:tcW w:w="50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C63C0">
            <w:pPr>
              <w:jc w:val="left"/>
              <w:rPr>
                <w:rFonts w:hint="eastAsia" w:ascii="宋体" w:hAnsi="宋体" w:eastAsia="宋体" w:cs="宋体"/>
                <w:i w:val="0"/>
                <w:iCs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7EBD12">
            <w:pPr>
              <w:jc w:val="center"/>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0E9BF">
            <w:pPr>
              <w:jc w:val="right"/>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329603">
            <w:pPr>
              <w:jc w:val="right"/>
              <w:rPr>
                <w:rFonts w:hint="eastAsia" w:ascii="宋体" w:hAnsi="宋体" w:eastAsia="宋体" w:cs="宋体"/>
                <w:i w:val="0"/>
                <w:iCs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D22466">
            <w:pPr>
              <w:jc w:val="right"/>
              <w:rPr>
                <w:rFonts w:hint="eastAsia" w:ascii="宋体" w:hAnsi="宋体" w:eastAsia="宋体" w:cs="宋体"/>
                <w:i w:val="0"/>
                <w:iCs w:val="0"/>
                <w:color w:val="000000"/>
                <w:sz w:val="18"/>
                <w:szCs w:val="18"/>
                <w:u w:val="none"/>
              </w:rPr>
            </w:pPr>
          </w:p>
        </w:tc>
      </w:tr>
      <w:tr w14:paraId="1C132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47" w:type="dxa"/>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14:paraId="5219C4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  计</w:t>
            </w:r>
          </w:p>
        </w:tc>
        <w:tc>
          <w:tcPr>
            <w:tcW w:w="1039"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66D7CAE7">
            <w:pPr>
              <w:jc w:val="center"/>
              <w:rPr>
                <w:rFonts w:hint="eastAsia" w:ascii="宋体" w:hAnsi="宋体" w:eastAsia="宋体" w:cs="宋体"/>
                <w:i w:val="0"/>
                <w:iCs w:val="0"/>
                <w:color w:val="000000"/>
                <w:sz w:val="18"/>
                <w:szCs w:val="18"/>
                <w:u w:val="none"/>
              </w:rPr>
            </w:pPr>
          </w:p>
        </w:tc>
      </w:tr>
    </w:tbl>
    <w:p w14:paraId="55684209">
      <w:pPr>
        <w:pStyle w:val="3"/>
        <w:rPr>
          <w:lang w:eastAsia="zh-CN"/>
        </w:rPr>
      </w:pPr>
    </w:p>
    <w:p w14:paraId="533AFFC3">
      <w:pPr>
        <w:pStyle w:val="2"/>
        <w:kinsoku/>
        <w:wordWrap w:val="0"/>
        <w:spacing w:line="360" w:lineRule="auto"/>
        <w:jc w:val="both"/>
        <w:outlineLvl w:val="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二、</w:t>
      </w:r>
      <w:r>
        <w:rPr>
          <w:rFonts w:hint="eastAsia" w:asciiTheme="minorEastAsia" w:hAnsiTheme="minorEastAsia" w:eastAsiaTheme="minorEastAsia" w:cstheme="minorEastAsia"/>
          <w:spacing w:val="1"/>
          <w:sz w:val="24"/>
          <w:szCs w:val="24"/>
          <w:lang w:eastAsia="zh-CN"/>
        </w:rPr>
        <w:t>项目</w:t>
      </w:r>
      <w:r>
        <w:rPr>
          <w:rFonts w:hint="eastAsia" w:asciiTheme="minorEastAsia" w:hAnsiTheme="minorEastAsia" w:eastAsiaTheme="minorEastAsia" w:cstheme="minorEastAsia"/>
          <w:spacing w:val="1"/>
          <w:sz w:val="24"/>
          <w:szCs w:val="24"/>
        </w:rPr>
        <w:t>商务要求</w:t>
      </w:r>
    </w:p>
    <w:p w14:paraId="2699769E">
      <w:pPr>
        <w:pStyle w:val="2"/>
        <w:kinsoku/>
        <w:wordWrap w:val="0"/>
        <w:spacing w:line="360" w:lineRule="auto"/>
        <w:ind w:firstLine="476" w:firstLineChars="200"/>
        <w:jc w:val="both"/>
        <w:rPr>
          <w:rFonts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spacing w:val="-1"/>
          <w:sz w:val="24"/>
          <w:szCs w:val="24"/>
          <w:lang w:eastAsia="zh-CN"/>
        </w:rPr>
        <w:t>1.交货安装（服务）的时间（期限）：</w:t>
      </w:r>
      <w:r>
        <w:rPr>
          <w:rFonts w:hint="eastAsia" w:asciiTheme="minorEastAsia" w:hAnsiTheme="minorEastAsia" w:eastAsiaTheme="minorEastAsia" w:cstheme="minorEastAsia"/>
          <w:color w:val="FF0000"/>
          <w:spacing w:val="-1"/>
          <w:sz w:val="24"/>
          <w:szCs w:val="24"/>
          <w:lang w:eastAsia="zh-CN"/>
        </w:rPr>
        <w:t>合同签订后</w:t>
      </w:r>
      <w:r>
        <w:rPr>
          <w:rFonts w:hint="eastAsia" w:asciiTheme="minorEastAsia" w:hAnsiTheme="minorEastAsia" w:eastAsiaTheme="minorEastAsia" w:cstheme="minorEastAsia"/>
          <w:color w:val="FF0000"/>
          <w:spacing w:val="-1"/>
          <w:sz w:val="24"/>
          <w:szCs w:val="24"/>
          <w:lang w:val="en-US" w:eastAsia="zh-CN"/>
        </w:rPr>
        <w:t>30</w:t>
      </w:r>
      <w:r>
        <w:rPr>
          <w:rFonts w:hint="eastAsia" w:asciiTheme="minorEastAsia" w:hAnsiTheme="minorEastAsia" w:eastAsiaTheme="minorEastAsia" w:cstheme="minorEastAsia"/>
          <w:color w:val="FF0000"/>
          <w:spacing w:val="-1"/>
          <w:sz w:val="24"/>
          <w:szCs w:val="24"/>
          <w:lang w:eastAsia="zh-CN"/>
        </w:rPr>
        <w:t>日历天</w:t>
      </w:r>
    </w:p>
    <w:p w14:paraId="2C148C5B">
      <w:pPr>
        <w:pStyle w:val="2"/>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2.付款方式（应符合南阳市财政局关于印发《关于压缩各环节时间进一步优化政府采购营商环境的通知》（宛财购〔2022〕5号）的要求）</w:t>
      </w:r>
    </w:p>
    <w:p w14:paraId="3839694F">
      <w:pPr>
        <w:pStyle w:val="2"/>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3.包装和运输（如适用，须满足《关于印发〈商品包装政府采购需求标准（试行）〉、〈快递包装政府采购需求标准（试行）〉的通知》（财办库﹝2020﹞123号）</w:t>
      </w:r>
    </w:p>
    <w:p w14:paraId="1FD13D3B">
      <w:pPr>
        <w:pStyle w:val="2"/>
        <w:kinsoku/>
        <w:wordWrap w:val="0"/>
        <w:spacing w:line="360" w:lineRule="auto"/>
        <w:ind w:firstLine="44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4.售后服务要求（质保期</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lang w:val="en-US" w:eastAsia="zh-CN"/>
        </w:rPr>
        <w:t>1</w:t>
      </w:r>
      <w:r>
        <w:rPr>
          <w:rFonts w:hint="eastAsia" w:asciiTheme="minorEastAsia" w:hAnsiTheme="minorEastAsia" w:eastAsiaTheme="minorEastAsia" w:cstheme="minorEastAsia"/>
          <w:spacing w:val="-3"/>
          <w:sz w:val="24"/>
          <w:szCs w:val="24"/>
          <w:lang w:eastAsia="zh-CN"/>
        </w:rPr>
        <w:t>年</w:t>
      </w:r>
    </w:p>
    <w:p w14:paraId="51D7A22F">
      <w:pPr>
        <w:pStyle w:val="2"/>
        <w:kinsoku/>
        <w:wordWrap w:val="0"/>
        <w:spacing w:line="360" w:lineRule="auto"/>
        <w:ind w:firstLine="472" w:firstLineChars="200"/>
        <w:jc w:val="both"/>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2"/>
          <w:sz w:val="24"/>
          <w:szCs w:val="24"/>
          <w:lang w:eastAsia="zh-CN"/>
        </w:rPr>
        <w:t>5.</w:t>
      </w:r>
      <w:r>
        <w:rPr>
          <w:rFonts w:hint="eastAsia" w:asciiTheme="minorEastAsia" w:hAnsiTheme="minorEastAsia" w:eastAsiaTheme="minorEastAsia" w:cstheme="minorEastAsia"/>
          <w:spacing w:val="-5"/>
          <w:sz w:val="24"/>
          <w:szCs w:val="24"/>
          <w:lang w:eastAsia="zh-CN"/>
        </w:rPr>
        <w:t>关于强制节能产品的要求：无。</w:t>
      </w:r>
    </w:p>
    <w:p w14:paraId="401E9879">
      <w:pPr>
        <w:pStyle w:val="2"/>
        <w:kinsoku/>
        <w:wordWrap w:val="0"/>
        <w:spacing w:line="360" w:lineRule="auto"/>
        <w:ind w:firstLine="46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6.</w:t>
      </w:r>
      <w:r>
        <w:rPr>
          <w:rFonts w:hint="eastAsia" w:asciiTheme="minorEastAsia" w:hAnsiTheme="minorEastAsia" w:eastAsiaTheme="minorEastAsia" w:cstheme="minorEastAsia"/>
          <w:spacing w:val="-2"/>
          <w:sz w:val="24"/>
          <w:szCs w:val="24"/>
          <w:lang w:eastAsia="zh-CN"/>
        </w:rPr>
        <w:t>保险（如适用）</w:t>
      </w:r>
    </w:p>
    <w:p w14:paraId="7DB97D92">
      <w:pPr>
        <w:pStyle w:val="2"/>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7.验收标准及方式</w:t>
      </w:r>
    </w:p>
    <w:p w14:paraId="06B7D212">
      <w:pPr>
        <w:pStyle w:val="3"/>
        <w:ind w:firstLine="480" w:firstLineChars="200"/>
        <w:rPr>
          <w:rFonts w:hint="eastAsia" w:eastAsia="宋体"/>
          <w:lang w:eastAsia="zh-CN"/>
        </w:rPr>
      </w:pPr>
      <w:r>
        <w:rPr>
          <w:rFonts w:hint="eastAsia"/>
        </w:rPr>
        <w:t>7.1验收标准：中标人在验收活动中必须遵守采购人的有关规定。依照国家有关规定以及招标文件、投标文件、中标承诺和合同约定的标准等要求进行验收,经采购人完全确认后，完成验收。</w:t>
      </w:r>
    </w:p>
    <w:p w14:paraId="46C97BE2">
      <w:pPr>
        <w:pStyle w:val="3"/>
        <w:ind w:firstLine="480" w:firstLineChars="200"/>
      </w:pPr>
      <w:r>
        <w:rPr>
          <w:rFonts w:hint="eastAsia"/>
        </w:rPr>
        <w:t>7.2验收方式：现场验收</w:t>
      </w:r>
    </w:p>
    <w:p w14:paraId="5A6C0FF7">
      <w:pPr>
        <w:pStyle w:val="2"/>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8.</w:t>
      </w:r>
      <w:r>
        <w:rPr>
          <w:rFonts w:hint="eastAsia" w:asciiTheme="minorEastAsia" w:hAnsiTheme="minorEastAsia" w:eastAsiaTheme="minorEastAsia" w:cstheme="minorEastAsia"/>
          <w:spacing w:val="30"/>
          <w:sz w:val="24"/>
          <w:szCs w:val="24"/>
          <w:lang w:eastAsia="zh-CN"/>
        </w:rPr>
        <w:t>□有</w:t>
      </w:r>
      <w:r>
        <w:rPr>
          <w:rFonts w:hint="eastAsia" w:asciiTheme="minorEastAsia" w:hAnsiTheme="minorEastAsia" w:eastAsiaTheme="minorEastAsia" w:cstheme="minorEastAsia"/>
          <w:sz w:val="24"/>
          <w:szCs w:val="24"/>
          <w:lang w:eastAsia="zh-CN"/>
        </w:rPr>
        <w:t>样品，样品提供要求、方式、摆放时间及地点；</w:t>
      </w:r>
      <w:r>
        <w:rPr>
          <w:rFonts w:hint="eastAsia" w:asciiTheme="minorEastAsia" w:hAnsiTheme="minorEastAsia" w:eastAsiaTheme="minorEastAsia" w:cstheme="minorEastAsia"/>
          <w:spacing w:val="30"/>
          <w:sz w:val="24"/>
          <w:szCs w:val="24"/>
          <w:lang w:eastAsia="zh-CN"/>
        </w:rPr>
        <w:t>☑无</w:t>
      </w:r>
      <w:r>
        <w:rPr>
          <w:rFonts w:hint="eastAsia" w:asciiTheme="minorEastAsia" w:hAnsiTheme="minorEastAsia" w:eastAsiaTheme="minorEastAsia" w:cstheme="minorEastAsia"/>
          <w:sz w:val="24"/>
          <w:szCs w:val="24"/>
          <w:lang w:eastAsia="zh-CN"/>
        </w:rPr>
        <w:t>样品。</w:t>
      </w:r>
    </w:p>
    <w:p w14:paraId="1DB89F96">
      <w:pPr>
        <w:pStyle w:val="2"/>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w:t>
      </w:r>
      <w:r>
        <w:rPr>
          <w:rFonts w:hint="eastAsia" w:asciiTheme="minorEastAsia" w:hAnsiTheme="minorEastAsia" w:eastAsiaTheme="minorEastAsia" w:cstheme="minorEastAsia"/>
          <w:spacing w:val="30"/>
          <w:sz w:val="24"/>
          <w:szCs w:val="24"/>
          <w:lang w:eastAsia="zh-CN"/>
        </w:rPr>
        <w:t>□有</w:t>
      </w:r>
      <w:r>
        <w:rPr>
          <w:rFonts w:hint="eastAsia" w:asciiTheme="minorEastAsia" w:hAnsiTheme="minorEastAsia" w:eastAsiaTheme="minorEastAsia" w:cstheme="minorEastAsia"/>
          <w:sz w:val="24"/>
          <w:szCs w:val="24"/>
          <w:lang w:eastAsia="zh-CN"/>
        </w:rPr>
        <w:t>演示，演示要求、内容、方式及地点。鼓励使用不见面演示；</w:t>
      </w:r>
      <w:r>
        <w:rPr>
          <w:rFonts w:hint="eastAsia" w:asciiTheme="minorEastAsia" w:hAnsiTheme="minorEastAsia" w:eastAsiaTheme="minorEastAsia" w:cstheme="minorEastAsia"/>
          <w:spacing w:val="30"/>
          <w:sz w:val="24"/>
          <w:szCs w:val="24"/>
          <w:lang w:eastAsia="zh-CN"/>
        </w:rPr>
        <w:t>☑无</w:t>
      </w:r>
      <w:r>
        <w:rPr>
          <w:rFonts w:hint="eastAsia" w:asciiTheme="minorEastAsia" w:hAnsiTheme="minorEastAsia" w:eastAsiaTheme="minorEastAsia" w:cstheme="minorEastAsia"/>
          <w:sz w:val="24"/>
          <w:szCs w:val="24"/>
          <w:lang w:eastAsia="zh-CN"/>
        </w:rPr>
        <w:t>演示。</w:t>
      </w:r>
    </w:p>
    <w:p w14:paraId="0FC7BC48">
      <w:pPr>
        <w:kinsoku/>
        <w:wordWrap w:val="0"/>
        <w:spacing w:line="360" w:lineRule="auto"/>
        <w:ind w:firstLine="480"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z w:val="24"/>
          <w:szCs w:val="24"/>
          <w:lang w:eastAsia="zh-CN"/>
        </w:rPr>
        <w:t>10.</w:t>
      </w:r>
      <w:r>
        <w:rPr>
          <w:rFonts w:hint="eastAsia" w:asciiTheme="minorEastAsia" w:hAnsiTheme="minorEastAsia" w:eastAsiaTheme="minorEastAsia" w:cstheme="minorEastAsia"/>
          <w:spacing w:val="-1"/>
          <w:sz w:val="24"/>
          <w:szCs w:val="24"/>
          <w:lang w:eastAsia="zh-CN"/>
        </w:rPr>
        <w:t>其他要求（如有）：无</w:t>
      </w:r>
    </w:p>
    <w:p w14:paraId="4CB46531">
      <w:pPr>
        <w:pStyle w:val="2"/>
        <w:kinsoku/>
        <w:wordWrap w:val="0"/>
        <w:spacing w:before="352" w:line="690" w:lineRule="exact"/>
        <w:jc w:val="both"/>
        <w:rPr>
          <w:rFonts w:asciiTheme="minorEastAsia" w:hAnsiTheme="minorEastAsia" w:eastAsiaTheme="minorEastAsia" w:cstheme="minorEastAsia"/>
          <w:spacing w:val="-1"/>
          <w:position w:val="24"/>
          <w:sz w:val="36"/>
          <w:szCs w:val="36"/>
          <w:lang w:eastAsia="zh-CN"/>
        </w:rPr>
      </w:pPr>
    </w:p>
    <w:p w14:paraId="70D2A8B9">
      <w:pPr>
        <w:pStyle w:val="2"/>
        <w:kinsoku/>
        <w:wordWrap w:val="0"/>
        <w:spacing w:before="352" w:line="690" w:lineRule="exact"/>
        <w:jc w:val="both"/>
        <w:rPr>
          <w:rFonts w:asciiTheme="minorEastAsia" w:hAnsiTheme="minorEastAsia" w:eastAsiaTheme="minorEastAsia" w:cstheme="minorEastAsia"/>
          <w:spacing w:val="-1"/>
          <w:position w:val="24"/>
          <w:sz w:val="36"/>
          <w:szCs w:val="36"/>
          <w:lang w:eastAsia="zh-CN"/>
        </w:rPr>
      </w:pPr>
    </w:p>
    <w:p w14:paraId="124AA750">
      <w:pPr>
        <w:rPr>
          <w:rFonts w:asciiTheme="minorEastAsia" w:hAnsiTheme="minorEastAsia" w:eastAsiaTheme="minorEastAsia" w:cstheme="minorEastAsia"/>
          <w:spacing w:val="-1"/>
          <w:position w:val="24"/>
          <w:sz w:val="36"/>
          <w:szCs w:val="36"/>
          <w:lang w:eastAsia="zh-CN"/>
        </w:rPr>
      </w:pPr>
      <w:r>
        <w:rPr>
          <w:rFonts w:hint="eastAsia" w:asciiTheme="minorEastAsia" w:hAnsiTheme="minorEastAsia" w:eastAsiaTheme="minorEastAsia" w:cstheme="minorEastAsia"/>
          <w:spacing w:val="-1"/>
          <w:position w:val="24"/>
          <w:sz w:val="36"/>
          <w:szCs w:val="36"/>
          <w:lang w:eastAsia="zh-CN"/>
        </w:rPr>
        <w:br w:type="page"/>
      </w:r>
    </w:p>
    <w:p w14:paraId="1AB8AF2F">
      <w:pPr>
        <w:pStyle w:val="2"/>
        <w:kinsoku/>
        <w:wordWrap w:val="0"/>
        <w:spacing w:before="352" w:line="690" w:lineRule="exact"/>
        <w:jc w:val="center"/>
        <w:rPr>
          <w:rFonts w:asciiTheme="minorEastAsia" w:hAnsiTheme="minorEastAsia" w:eastAsiaTheme="minorEastAsia" w:cstheme="minorEastAsia"/>
          <w:spacing w:val="-1"/>
          <w:sz w:val="28"/>
          <w:szCs w:val="28"/>
          <w:lang w:eastAsia="zh-CN"/>
        </w:rPr>
      </w:pPr>
      <w:r>
        <w:rPr>
          <w:rFonts w:hint="eastAsia" w:asciiTheme="minorEastAsia" w:hAnsiTheme="minorEastAsia" w:eastAsiaTheme="minorEastAsia" w:cstheme="minorEastAsia"/>
          <w:spacing w:val="-1"/>
          <w:position w:val="24"/>
          <w:sz w:val="36"/>
          <w:szCs w:val="36"/>
          <w:lang w:eastAsia="zh-CN"/>
        </w:rPr>
        <w:t>第三章投标人须知</w:t>
      </w:r>
    </w:p>
    <w:p w14:paraId="5F412C55">
      <w:pPr>
        <w:pStyle w:val="2"/>
        <w:kinsoku/>
        <w:wordWrap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投标人须知表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2C1F7A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ign w:val="center"/>
          </w:tcPr>
          <w:p w14:paraId="198E211C">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ign w:val="center"/>
          </w:tcPr>
          <w:p w14:paraId="44DD2163">
            <w:pPr>
              <w:kinsoku/>
              <w:wordWrap w:val="0"/>
              <w:spacing w:line="240" w:lineRule="atLeast"/>
              <w:jc w:val="both"/>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4B5F40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0874025">
            <w:pPr>
              <w:kinsoku/>
              <w:wordWrap w:val="0"/>
              <w:spacing w:before="78" w:line="221"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ign w:val="center"/>
          </w:tcPr>
          <w:p w14:paraId="7EB2AD46">
            <w:pPr>
              <w:pStyle w:val="33"/>
              <w:kinsoku/>
              <w:wordWrap w:val="0"/>
              <w:spacing w:line="220" w:lineRule="auto"/>
              <w:ind w:left="12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726A2B2A">
            <w:pPr>
              <w:pStyle w:val="33"/>
              <w:kinsoku/>
              <w:wordWrap w:val="0"/>
              <w:spacing w:before="25" w:line="207" w:lineRule="auto"/>
              <w:ind w:left="126"/>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货物</w:t>
            </w:r>
          </w:p>
        </w:tc>
      </w:tr>
      <w:tr w14:paraId="1C9A63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7895549">
            <w:pPr>
              <w:kinsoku/>
              <w:wordWrap w:val="0"/>
              <w:spacing w:before="78" w:line="219"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tcPr>
          <w:p w14:paraId="31FA2BD5">
            <w:pPr>
              <w:kinsoku/>
              <w:wordWrap w:val="0"/>
              <w:spacing w:before="37" w:line="238" w:lineRule="auto"/>
              <w:ind w:left="118"/>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是否属于科研仪器设备采购项目：</w:t>
            </w:r>
          </w:p>
          <w:p w14:paraId="1E14E7E9">
            <w:pPr>
              <w:pStyle w:val="33"/>
              <w:kinsoku/>
              <w:wordWrap w:val="0"/>
              <w:spacing w:line="223" w:lineRule="auto"/>
              <w:ind w:left="12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27882CB1">
            <w:pPr>
              <w:pStyle w:val="33"/>
              <w:kinsoku/>
              <w:wordWrap w:val="0"/>
              <w:spacing w:before="21" w:line="207" w:lineRule="auto"/>
              <w:ind w:left="12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0F2B9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tcPr>
          <w:p w14:paraId="72767124">
            <w:pPr>
              <w:pStyle w:val="33"/>
              <w:kinsoku/>
              <w:wordWrap w:val="0"/>
              <w:jc w:val="both"/>
              <w:rPr>
                <w:rFonts w:asciiTheme="minorEastAsia" w:hAnsiTheme="minorEastAsia" w:eastAsiaTheme="minorEastAsia" w:cstheme="minorEastAsia"/>
              </w:rPr>
            </w:pPr>
          </w:p>
          <w:p w14:paraId="04FF8B98">
            <w:pPr>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tcPr>
          <w:p w14:paraId="31DFD01C">
            <w:pPr>
              <w:pStyle w:val="33"/>
              <w:kinsoku/>
              <w:wordWrap w:val="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☑不组织</w:t>
            </w:r>
          </w:p>
          <w:p w14:paraId="48D17288">
            <w:pPr>
              <w:pStyle w:val="33"/>
              <w:kinsoku/>
              <w:wordWrap w:val="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rPr>
              <w:t>□组织，考察时间：年月日点分</w:t>
            </w:r>
          </w:p>
          <w:p w14:paraId="615F678E">
            <w:pPr>
              <w:kinsoku/>
              <w:wordWrap w:val="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p>
        </w:tc>
      </w:tr>
      <w:tr w14:paraId="75AE13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7A95716">
            <w:pPr>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开标前答疑会</w:t>
            </w:r>
          </w:p>
        </w:tc>
        <w:tc>
          <w:tcPr>
            <w:tcW w:w="7305" w:type="dxa"/>
            <w:tcBorders>
              <w:top w:val="single" w:color="auto" w:sz="6" w:space="0"/>
              <w:left w:val="single" w:color="auto" w:sz="6" w:space="0"/>
              <w:bottom w:val="single" w:color="auto" w:sz="6" w:space="0"/>
              <w:right w:val="single" w:color="auto" w:sz="12" w:space="0"/>
            </w:tcBorders>
            <w:noWrap/>
          </w:tcPr>
          <w:p w14:paraId="459AA5F2">
            <w:pPr>
              <w:pStyle w:val="33"/>
              <w:kinsoku/>
              <w:wordWrap w:val="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☑不召开</w:t>
            </w:r>
          </w:p>
          <w:p w14:paraId="526E4571">
            <w:pPr>
              <w:pStyle w:val="33"/>
              <w:kinsoku/>
              <w:wordWrap w:val="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rPr>
              <w:t>□召开，召开时间：年月日点分</w:t>
            </w:r>
          </w:p>
          <w:p w14:paraId="4F350D4A">
            <w:pPr>
              <w:kinsoku/>
              <w:wordWrap w:val="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25"/>
                <w:sz w:val="24"/>
                <w:szCs w:val="24"/>
              </w:rPr>
              <w:t>。</w:t>
            </w:r>
          </w:p>
        </w:tc>
      </w:tr>
      <w:tr w14:paraId="1CD4EC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50AB86F0">
            <w:pPr>
              <w:kinsoku/>
              <w:wordWrap w:val="0"/>
              <w:spacing w:line="240" w:lineRule="atLeast"/>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noWrap/>
            <w:vAlign w:val="center"/>
          </w:tcPr>
          <w:p w14:paraId="3645BE4C">
            <w:pPr>
              <w:pStyle w:val="33"/>
              <w:numPr>
                <w:ilvl w:val="0"/>
                <w:numId w:val="1"/>
              </w:numPr>
              <w:kinsoku/>
              <w:wordWrap w:val="0"/>
              <w:jc w:val="both"/>
              <w:rPr>
                <w:rFonts w:hint="default" w:asciiTheme="minorEastAsia" w:hAnsiTheme="minorEastAsia" w:eastAsiaTheme="minorEastAsia" w:cstheme="minorEastAsia"/>
                <w:color w:val="auto"/>
                <w:spacing w:val="14"/>
                <w:sz w:val="24"/>
                <w:szCs w:val="24"/>
                <w:highlight w:val="none"/>
                <w:lang w:val="en-US" w:eastAsia="zh-CN"/>
              </w:rPr>
            </w:pPr>
            <w:r>
              <w:rPr>
                <w:rFonts w:hint="eastAsia" w:asciiTheme="minorEastAsia" w:hAnsiTheme="minorEastAsia" w:eastAsiaTheme="minorEastAsia" w:cstheme="minorEastAsia"/>
                <w:color w:val="auto"/>
                <w:spacing w:val="14"/>
                <w:sz w:val="24"/>
                <w:szCs w:val="24"/>
                <w:highlight w:val="none"/>
                <w:lang w:eastAsia="zh-CN"/>
              </w:rPr>
              <w:t>本项目采购标的按照中小企业划分标准属于：</w:t>
            </w:r>
            <w:r>
              <w:rPr>
                <w:rFonts w:hint="eastAsia" w:asciiTheme="minorEastAsia" w:hAnsiTheme="minorEastAsia" w:eastAsiaTheme="minorEastAsia" w:cstheme="minorEastAsia"/>
                <w:color w:val="auto"/>
                <w:spacing w:val="14"/>
                <w:sz w:val="24"/>
                <w:szCs w:val="24"/>
                <w:highlight w:val="none"/>
                <w:lang w:val="en-US" w:eastAsia="zh-CN"/>
              </w:rPr>
              <w:t xml:space="preserve">  </w:t>
            </w:r>
            <w:r>
              <w:rPr>
                <w:rFonts w:hint="eastAsia" w:asciiTheme="minorEastAsia" w:hAnsiTheme="minorEastAsia" w:eastAsiaTheme="minorEastAsia" w:cstheme="minorEastAsia"/>
                <w:color w:val="auto"/>
                <w:spacing w:val="14"/>
                <w:sz w:val="24"/>
                <w:szCs w:val="24"/>
                <w:highlight w:val="none"/>
                <w:u w:val="single"/>
                <w:lang w:val="en-US" w:eastAsia="zh-CN"/>
              </w:rPr>
              <w:t xml:space="preserve"> 工业  </w:t>
            </w:r>
          </w:p>
          <w:p w14:paraId="5A864CBE">
            <w:pPr>
              <w:pStyle w:val="33"/>
              <w:kinsoku/>
              <w:wordWrap w:val="0"/>
              <w:jc w:val="both"/>
              <w:rPr>
                <w:rFonts w:asciiTheme="minorEastAsia" w:hAnsiTheme="minorEastAsia" w:eastAsiaTheme="minorEastAsia" w:cstheme="minorEastAsia"/>
                <w:spacing w:val="14"/>
                <w:sz w:val="24"/>
                <w:szCs w:val="24"/>
                <w:highlight w:val="none"/>
                <w:lang w:eastAsia="zh-CN"/>
              </w:rPr>
            </w:pPr>
            <w:r>
              <w:rPr>
                <w:rFonts w:hint="eastAsia" w:asciiTheme="minorEastAsia" w:hAnsiTheme="minorEastAsia" w:eastAsiaTheme="minorEastAsia" w:cstheme="minorEastAsia"/>
                <w:spacing w:val="14"/>
                <w:sz w:val="24"/>
                <w:szCs w:val="24"/>
                <w:highlight w:val="none"/>
                <w:lang w:eastAsia="zh-CN"/>
              </w:rPr>
              <w:t>☑本项目专门面向中小企业采购。</w:t>
            </w:r>
          </w:p>
          <w:p w14:paraId="105EF227">
            <w:pPr>
              <w:kinsoku/>
              <w:wordWrap w:val="0"/>
              <w:autoSpaceDE/>
              <w:autoSpaceDN/>
              <w:adjustRightInd/>
              <w:snapToGrid/>
              <w:jc w:val="both"/>
              <w:textAlignment w:val="auto"/>
              <w:rPr>
                <w:rFonts w:asciiTheme="minorEastAsia" w:hAnsiTheme="minorEastAsia" w:eastAsiaTheme="minorEastAsia" w:cstheme="minorEastAsia"/>
                <w:spacing w:val="14"/>
                <w:sz w:val="24"/>
                <w:szCs w:val="24"/>
                <w:highlight w:val="none"/>
                <w:lang w:eastAsia="zh-CN"/>
              </w:rPr>
            </w:pPr>
            <w:r>
              <w:rPr>
                <w:rFonts w:hint="eastAsia" w:asciiTheme="minorEastAsia" w:hAnsiTheme="minorEastAsia" w:eastAsiaTheme="minorEastAsia" w:cstheme="minorEastAsia"/>
                <w:spacing w:val="-13"/>
                <w:sz w:val="24"/>
                <w:szCs w:val="24"/>
                <w:highlight w:val="none"/>
                <w:lang w:eastAsia="zh-CN"/>
              </w:rPr>
              <w:t>□</w:t>
            </w:r>
            <w:r>
              <w:rPr>
                <w:rFonts w:hint="eastAsia" w:asciiTheme="minorEastAsia" w:hAnsiTheme="minorEastAsia" w:eastAsiaTheme="minorEastAsia" w:cstheme="minorEastAsia"/>
                <w:spacing w:val="29"/>
                <w:sz w:val="24"/>
                <w:szCs w:val="24"/>
                <w:highlight w:val="none"/>
                <w:lang w:eastAsia="zh-CN"/>
              </w:rPr>
              <w:t>本项目小微企业价格折扣比例20%。</w:t>
            </w:r>
          </w:p>
          <w:p w14:paraId="65767D1A">
            <w:pPr>
              <w:kinsoku/>
              <w:wordWrap w:val="0"/>
              <w:autoSpaceDE/>
              <w:autoSpaceDN/>
              <w:adjustRightInd/>
              <w:snapToGrid/>
              <w:jc w:val="both"/>
              <w:textAlignment w:val="auto"/>
              <w:rPr>
                <w:rFonts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spacing w:val="14"/>
                <w:sz w:val="24"/>
                <w:szCs w:val="24"/>
                <w:highlight w:val="none"/>
                <w:lang w:eastAsia="zh-CN"/>
              </w:rPr>
              <w:t>2、中标供应商享受《政府采购促进中小企业发展管理办法》规定的中小企业扶持政策的，采购人、采购代理机构将随中标结果公开中标供应商的《中小企业声明函》。</w:t>
            </w:r>
          </w:p>
        </w:tc>
      </w:tr>
      <w:tr w14:paraId="4A828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582" w:type="dxa"/>
            <w:tcBorders>
              <w:top w:val="single" w:color="auto" w:sz="6" w:space="0"/>
              <w:left w:val="single" w:color="auto" w:sz="12" w:space="0"/>
              <w:bottom w:val="single" w:color="auto" w:sz="6" w:space="0"/>
              <w:right w:val="single" w:color="auto" w:sz="6" w:space="0"/>
            </w:tcBorders>
            <w:noWrap/>
          </w:tcPr>
          <w:p w14:paraId="1925C21B">
            <w:pPr>
              <w:pStyle w:val="33"/>
              <w:kinsoku/>
              <w:wordWrap w:val="0"/>
              <w:spacing w:line="269" w:lineRule="auto"/>
              <w:jc w:val="both"/>
              <w:rPr>
                <w:rFonts w:asciiTheme="minorEastAsia" w:hAnsiTheme="minorEastAsia" w:eastAsiaTheme="minorEastAsia" w:cstheme="minorEastAsia"/>
                <w:lang w:eastAsia="zh-CN"/>
              </w:rPr>
            </w:pPr>
          </w:p>
          <w:p w14:paraId="3EC9D94E">
            <w:pPr>
              <w:kinsoku/>
              <w:wordWrap w:val="0"/>
              <w:spacing w:before="78" w:line="219"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305" w:type="dxa"/>
            <w:tcBorders>
              <w:top w:val="single" w:color="auto" w:sz="6" w:space="0"/>
              <w:left w:val="single" w:color="auto" w:sz="6" w:space="0"/>
              <w:bottom w:val="single" w:color="auto" w:sz="6" w:space="0"/>
              <w:right w:val="single" w:color="auto" w:sz="12" w:space="0"/>
            </w:tcBorders>
            <w:noWrap/>
          </w:tcPr>
          <w:p w14:paraId="3E70423F">
            <w:pPr>
              <w:kinsoku/>
              <w:wordWrap w:val="0"/>
              <w:spacing w:before="40"/>
              <w:ind w:left="11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投标报价的特殊规定：</w:t>
            </w:r>
          </w:p>
          <w:p w14:paraId="7C79835D">
            <w:pPr>
              <w:pStyle w:val="33"/>
              <w:kinsoku/>
              <w:wordWrap w:val="0"/>
              <w:spacing w:before="1" w:line="220" w:lineRule="auto"/>
              <w:ind w:left="12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☑无</w:t>
            </w:r>
          </w:p>
          <w:p w14:paraId="12E9C200">
            <w:pPr>
              <w:pStyle w:val="33"/>
              <w:kinsoku/>
              <w:wordWrap w:val="0"/>
              <w:spacing w:before="23" w:line="189" w:lineRule="auto"/>
              <w:ind w:left="12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6FB99112">
            <w:pPr>
              <w:pStyle w:val="33"/>
              <w:kinsoku/>
              <w:wordWrap w:val="0"/>
              <w:spacing w:line="19" w:lineRule="exact"/>
              <w:ind w:left="2008"/>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7FD68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5DA18B45">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ign w:val="center"/>
          </w:tcPr>
          <w:p w14:paraId="3756BEF7">
            <w:pPr>
              <w:pStyle w:val="18"/>
              <w:ind w:left="0" w:leftChars="0" w:firstLine="0" w:firstLineChars="0"/>
              <w:rPr>
                <w:rFonts w:hint="default"/>
                <w:lang w:val="en-US" w:eastAsia="zh-CN"/>
              </w:rPr>
            </w:pPr>
            <w:r>
              <w:rPr>
                <w:rFonts w:hint="eastAsia" w:asciiTheme="minorEastAsia" w:hAnsiTheme="minorEastAsia" w:eastAsiaTheme="minorEastAsia" w:cstheme="minorEastAsia"/>
                <w:color w:val="FF0000"/>
                <w:spacing w:val="29"/>
                <w:sz w:val="24"/>
                <w:szCs w:val="24"/>
                <w:lang w:val="en-US" w:eastAsia="zh-CN"/>
              </w:rPr>
              <w:t>项目总预算404700</w:t>
            </w:r>
            <w:r>
              <w:rPr>
                <w:rFonts w:hint="eastAsia" w:asciiTheme="minorEastAsia" w:hAnsiTheme="minorEastAsia" w:eastAsiaTheme="minorEastAsia" w:cstheme="minorEastAsia"/>
                <w:color w:val="FF0000"/>
                <w:spacing w:val="29"/>
                <w:sz w:val="24"/>
                <w:szCs w:val="24"/>
                <w:lang w:eastAsia="zh-CN"/>
              </w:rPr>
              <w:t>元</w:t>
            </w:r>
          </w:p>
        </w:tc>
      </w:tr>
      <w:tr w14:paraId="78D878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68F939B2">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305" w:type="dxa"/>
            <w:tcBorders>
              <w:top w:val="single" w:color="auto" w:sz="6" w:space="0"/>
              <w:left w:val="single" w:color="auto" w:sz="6" w:space="0"/>
              <w:bottom w:val="single" w:color="auto" w:sz="6" w:space="0"/>
              <w:right w:val="single" w:color="auto" w:sz="12" w:space="0"/>
            </w:tcBorders>
            <w:noWrap/>
            <w:vAlign w:val="center"/>
          </w:tcPr>
          <w:p w14:paraId="1E6E0716">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开标之日起60</w:t>
            </w:r>
            <w:r>
              <w:rPr>
                <w:rFonts w:hint="eastAsia" w:asciiTheme="minorEastAsia" w:hAnsiTheme="minorEastAsia" w:eastAsiaTheme="minorEastAsia" w:cstheme="minorEastAsia"/>
                <w:sz w:val="24"/>
                <w:szCs w:val="24"/>
              </w:rPr>
              <w:t>日历日</w:t>
            </w:r>
          </w:p>
        </w:tc>
      </w:tr>
      <w:tr w14:paraId="5C8859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19E0490B">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ign w:val="center"/>
          </w:tcPr>
          <w:p w14:paraId="771B3A3C">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电子投标文件：1份</w:t>
            </w:r>
          </w:p>
        </w:tc>
      </w:tr>
      <w:tr w14:paraId="7966AF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15A01C6C">
            <w:pPr>
              <w:kinsoku/>
              <w:wordWrap w:val="0"/>
              <w:spacing w:line="240" w:lineRule="atLeast"/>
              <w:jc w:val="both"/>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投标截止时间</w:t>
            </w:r>
          </w:p>
        </w:tc>
        <w:tc>
          <w:tcPr>
            <w:tcW w:w="7305" w:type="dxa"/>
            <w:tcBorders>
              <w:top w:val="single" w:color="auto" w:sz="6" w:space="0"/>
              <w:left w:val="single" w:color="auto" w:sz="6" w:space="0"/>
              <w:bottom w:val="single" w:color="auto" w:sz="6" w:space="0"/>
              <w:right w:val="single" w:color="auto" w:sz="12" w:space="0"/>
            </w:tcBorders>
            <w:noWrap/>
            <w:vAlign w:val="center"/>
          </w:tcPr>
          <w:p w14:paraId="1E2A6CC9">
            <w:pPr>
              <w:kinsoku/>
              <w:wordWrap w:val="0"/>
              <w:spacing w:line="240" w:lineRule="atLeast"/>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2"/>
                <w:szCs w:val="22"/>
                <w:highlight w:val="none"/>
                <w:lang w:eastAsia="zh-CN"/>
              </w:rPr>
              <w:t>2025年</w:t>
            </w:r>
            <w:r>
              <w:rPr>
                <w:rFonts w:hint="eastAsia" w:asciiTheme="minorEastAsia" w:hAnsiTheme="minorEastAsia" w:eastAsiaTheme="minorEastAsia" w:cstheme="minorEastAsia"/>
                <w:sz w:val="22"/>
                <w:szCs w:val="22"/>
                <w:highlight w:val="none"/>
                <w:lang w:val="en-US" w:eastAsia="zh-CN"/>
              </w:rPr>
              <w:t>10</w:t>
            </w:r>
            <w:r>
              <w:rPr>
                <w:rFonts w:hint="eastAsia" w:asciiTheme="minorEastAsia" w:hAnsiTheme="minorEastAsia" w:eastAsiaTheme="minorEastAsia" w:cstheme="minorEastAsia"/>
                <w:sz w:val="22"/>
                <w:szCs w:val="22"/>
                <w:highlight w:val="none"/>
                <w:lang w:eastAsia="zh-CN"/>
              </w:rPr>
              <w:t>月</w:t>
            </w:r>
            <w:r>
              <w:rPr>
                <w:rFonts w:hint="eastAsia" w:asciiTheme="minorEastAsia" w:hAnsiTheme="minorEastAsia" w:eastAsiaTheme="minorEastAsia" w:cstheme="minorEastAsia"/>
                <w:sz w:val="22"/>
                <w:szCs w:val="22"/>
                <w:highlight w:val="none"/>
                <w:lang w:val="en-US" w:eastAsia="zh-CN"/>
              </w:rPr>
              <w:t>23</w:t>
            </w:r>
            <w:r>
              <w:rPr>
                <w:rFonts w:hint="eastAsia" w:asciiTheme="minorEastAsia" w:hAnsiTheme="minorEastAsia" w:eastAsiaTheme="minorEastAsia" w:cstheme="minorEastAsia"/>
                <w:sz w:val="22"/>
                <w:szCs w:val="22"/>
                <w:highlight w:val="none"/>
                <w:lang w:eastAsia="zh-CN"/>
              </w:rPr>
              <w:t>日</w:t>
            </w:r>
            <w:r>
              <w:rPr>
                <w:rFonts w:hint="eastAsia" w:asciiTheme="minorEastAsia" w:hAnsiTheme="minorEastAsia" w:eastAsiaTheme="minorEastAsia" w:cstheme="minorEastAsia"/>
                <w:sz w:val="22"/>
                <w:szCs w:val="22"/>
                <w:highlight w:val="none"/>
                <w:lang w:val="en-US" w:eastAsia="zh-CN"/>
              </w:rPr>
              <w:t>9</w:t>
            </w:r>
            <w:r>
              <w:rPr>
                <w:rFonts w:hint="eastAsia" w:asciiTheme="minorEastAsia" w:hAnsiTheme="minorEastAsia" w:eastAsiaTheme="minorEastAsia" w:cstheme="minorEastAsia"/>
                <w:sz w:val="22"/>
                <w:szCs w:val="22"/>
                <w:highlight w:val="none"/>
                <w:lang w:eastAsia="zh-CN"/>
              </w:rPr>
              <w:t>时</w:t>
            </w:r>
            <w:r>
              <w:rPr>
                <w:rFonts w:hint="eastAsia" w:asciiTheme="minorEastAsia" w:hAnsiTheme="minorEastAsia" w:eastAsiaTheme="minorEastAsia" w:cstheme="minorEastAsia"/>
                <w:sz w:val="22"/>
                <w:szCs w:val="22"/>
                <w:highlight w:val="none"/>
                <w:lang w:val="en-US" w:eastAsia="zh-CN"/>
              </w:rPr>
              <w:t>00</w:t>
            </w:r>
            <w:r>
              <w:rPr>
                <w:rFonts w:hint="eastAsia" w:asciiTheme="minorEastAsia" w:hAnsiTheme="minorEastAsia" w:eastAsiaTheme="minorEastAsia" w:cstheme="minorEastAsia"/>
                <w:sz w:val="22"/>
                <w:szCs w:val="22"/>
                <w:highlight w:val="none"/>
                <w:lang w:eastAsia="zh-CN"/>
              </w:rPr>
              <w:t>分</w:t>
            </w:r>
            <w:r>
              <w:rPr>
                <w:rFonts w:hint="eastAsia" w:asciiTheme="minorEastAsia" w:hAnsiTheme="minorEastAsia" w:eastAsiaTheme="minorEastAsia" w:cstheme="minorEastAsia"/>
                <w:spacing w:val="14"/>
                <w:sz w:val="24"/>
                <w:szCs w:val="24"/>
                <w:highlight w:val="none"/>
                <w:lang w:eastAsia="zh-CN"/>
              </w:rPr>
              <w:t>（北京时间）</w:t>
            </w:r>
          </w:p>
        </w:tc>
      </w:tr>
      <w:tr w14:paraId="3BCEF8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3940EF5">
            <w:pPr>
              <w:kinsoku/>
              <w:wordWrap w:val="0"/>
              <w:spacing w:line="240" w:lineRule="atLeast"/>
              <w:jc w:val="both"/>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开标时间</w:t>
            </w:r>
          </w:p>
        </w:tc>
        <w:tc>
          <w:tcPr>
            <w:tcW w:w="7305" w:type="dxa"/>
            <w:tcBorders>
              <w:top w:val="single" w:color="auto" w:sz="6" w:space="0"/>
              <w:left w:val="single" w:color="auto" w:sz="6" w:space="0"/>
              <w:bottom w:val="single" w:color="auto" w:sz="6" w:space="0"/>
              <w:right w:val="single" w:color="auto" w:sz="12" w:space="0"/>
            </w:tcBorders>
            <w:noWrap/>
            <w:vAlign w:val="center"/>
          </w:tcPr>
          <w:p w14:paraId="08EFB3FA">
            <w:pPr>
              <w:kinsoku/>
              <w:wordWrap w:val="0"/>
              <w:spacing w:line="240" w:lineRule="atLeast"/>
              <w:jc w:val="both"/>
              <w:rPr>
                <w:rFonts w:asciiTheme="minorEastAsia" w:hAnsiTheme="minorEastAsia" w:eastAsiaTheme="minorEastAsia" w:cstheme="minorEastAsia"/>
                <w:sz w:val="24"/>
                <w:szCs w:val="24"/>
                <w:highlight w:val="none"/>
                <w:u w:val="single"/>
                <w:lang w:eastAsia="zh-CN"/>
              </w:rPr>
            </w:pPr>
            <w:r>
              <w:rPr>
                <w:rFonts w:hint="eastAsia" w:asciiTheme="minorEastAsia" w:hAnsiTheme="minorEastAsia" w:eastAsiaTheme="minorEastAsia" w:cstheme="minorEastAsia"/>
                <w:sz w:val="22"/>
                <w:szCs w:val="22"/>
                <w:highlight w:val="none"/>
                <w:lang w:eastAsia="zh-CN"/>
              </w:rPr>
              <w:t>2025年</w:t>
            </w:r>
            <w:r>
              <w:rPr>
                <w:rFonts w:hint="eastAsia" w:asciiTheme="minorEastAsia" w:hAnsiTheme="minorEastAsia" w:eastAsiaTheme="minorEastAsia" w:cstheme="minorEastAsia"/>
                <w:sz w:val="22"/>
                <w:szCs w:val="22"/>
                <w:highlight w:val="none"/>
                <w:lang w:val="en-US" w:eastAsia="zh-CN"/>
              </w:rPr>
              <w:t>10</w:t>
            </w:r>
            <w:r>
              <w:rPr>
                <w:rFonts w:hint="eastAsia" w:asciiTheme="minorEastAsia" w:hAnsiTheme="minorEastAsia" w:eastAsiaTheme="minorEastAsia" w:cstheme="minorEastAsia"/>
                <w:sz w:val="22"/>
                <w:szCs w:val="22"/>
                <w:highlight w:val="none"/>
                <w:lang w:eastAsia="zh-CN"/>
              </w:rPr>
              <w:t>月</w:t>
            </w:r>
            <w:r>
              <w:rPr>
                <w:rFonts w:hint="eastAsia" w:asciiTheme="minorEastAsia" w:hAnsiTheme="minorEastAsia" w:eastAsiaTheme="minorEastAsia" w:cstheme="minorEastAsia"/>
                <w:sz w:val="22"/>
                <w:szCs w:val="22"/>
                <w:highlight w:val="none"/>
                <w:lang w:val="en-US" w:eastAsia="zh-CN"/>
              </w:rPr>
              <w:t>23</w:t>
            </w:r>
            <w:r>
              <w:rPr>
                <w:rFonts w:hint="eastAsia" w:asciiTheme="minorEastAsia" w:hAnsiTheme="minorEastAsia" w:eastAsiaTheme="minorEastAsia" w:cstheme="minorEastAsia"/>
                <w:sz w:val="22"/>
                <w:szCs w:val="22"/>
                <w:highlight w:val="none"/>
                <w:lang w:eastAsia="zh-CN"/>
              </w:rPr>
              <w:t>日</w:t>
            </w:r>
            <w:r>
              <w:rPr>
                <w:rFonts w:hint="eastAsia" w:asciiTheme="minorEastAsia" w:hAnsiTheme="minorEastAsia" w:eastAsiaTheme="minorEastAsia" w:cstheme="minorEastAsia"/>
                <w:sz w:val="22"/>
                <w:szCs w:val="22"/>
                <w:highlight w:val="none"/>
                <w:lang w:val="en-US" w:eastAsia="zh-CN"/>
              </w:rPr>
              <w:t>9</w:t>
            </w:r>
            <w:r>
              <w:rPr>
                <w:rFonts w:hint="eastAsia" w:asciiTheme="minorEastAsia" w:hAnsiTheme="minorEastAsia" w:eastAsiaTheme="minorEastAsia" w:cstheme="minorEastAsia"/>
                <w:sz w:val="22"/>
                <w:szCs w:val="22"/>
                <w:highlight w:val="none"/>
                <w:lang w:eastAsia="zh-CN"/>
              </w:rPr>
              <w:t>时</w:t>
            </w:r>
            <w:r>
              <w:rPr>
                <w:rFonts w:hint="eastAsia" w:asciiTheme="minorEastAsia" w:hAnsiTheme="minorEastAsia" w:eastAsiaTheme="minorEastAsia" w:cstheme="minorEastAsia"/>
                <w:sz w:val="22"/>
                <w:szCs w:val="22"/>
                <w:highlight w:val="none"/>
                <w:lang w:val="en-US" w:eastAsia="zh-CN"/>
              </w:rPr>
              <w:t>00</w:t>
            </w:r>
            <w:r>
              <w:rPr>
                <w:rFonts w:hint="eastAsia" w:asciiTheme="minorEastAsia" w:hAnsiTheme="minorEastAsia" w:eastAsiaTheme="minorEastAsia" w:cstheme="minorEastAsia"/>
                <w:sz w:val="22"/>
                <w:szCs w:val="22"/>
                <w:highlight w:val="none"/>
                <w:lang w:eastAsia="zh-CN"/>
              </w:rPr>
              <w:t>分</w:t>
            </w:r>
            <w:r>
              <w:rPr>
                <w:rFonts w:hint="eastAsia" w:asciiTheme="minorEastAsia" w:hAnsiTheme="minorEastAsia" w:eastAsiaTheme="minorEastAsia" w:cstheme="minorEastAsia"/>
                <w:spacing w:val="14"/>
                <w:sz w:val="24"/>
                <w:szCs w:val="24"/>
                <w:highlight w:val="none"/>
                <w:lang w:eastAsia="zh-CN"/>
              </w:rPr>
              <w:t>（北京时间）</w:t>
            </w:r>
          </w:p>
        </w:tc>
      </w:tr>
      <w:tr w14:paraId="4CEB12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5817DA54">
            <w:pPr>
              <w:kinsoku/>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核心产品</w:t>
            </w:r>
          </w:p>
        </w:tc>
        <w:tc>
          <w:tcPr>
            <w:tcW w:w="7305" w:type="dxa"/>
            <w:tcBorders>
              <w:top w:val="single" w:color="auto" w:sz="6" w:space="0"/>
              <w:left w:val="single" w:color="auto" w:sz="6" w:space="0"/>
              <w:bottom w:val="single" w:color="auto" w:sz="6" w:space="0"/>
              <w:right w:val="single" w:color="auto" w:sz="12" w:space="0"/>
            </w:tcBorders>
            <w:noWrap/>
            <w:vAlign w:val="center"/>
          </w:tcPr>
          <w:p w14:paraId="207266DF">
            <w:pPr>
              <w:kinsoku/>
              <w:wordWrap w:val="0"/>
              <w:spacing w:line="240" w:lineRule="atLeast"/>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p>
        </w:tc>
      </w:tr>
      <w:tr w14:paraId="4C0878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020C9A10">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ign w:val="center"/>
          </w:tcPr>
          <w:p w14:paraId="02B2A329">
            <w:pPr>
              <w:kinsoku/>
              <w:wordWrap w:val="0"/>
              <w:spacing w:line="240" w:lineRule="atLeast"/>
              <w:jc w:val="both"/>
              <w:rPr>
                <w:rFonts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综合评分法</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最低评标价法</w:t>
            </w:r>
          </w:p>
        </w:tc>
      </w:tr>
      <w:tr w14:paraId="588A9F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176917C4">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ign w:val="center"/>
          </w:tcPr>
          <w:p w14:paraId="7B6C7204">
            <w:pPr>
              <w:kinsoku/>
              <w:wordWrap w:val="0"/>
              <w:spacing w:line="240" w:lineRule="atLeast"/>
              <w:jc w:val="both"/>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z w:val="24"/>
                <w:szCs w:val="24"/>
                <w:lang w:eastAsia="zh-CN"/>
              </w:rPr>
              <w:t>采购人是否委托评标委员会直接确定中标人：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☑否；</w:t>
            </w:r>
          </w:p>
          <w:p w14:paraId="707E4B99">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推荐3名中标候选人</w:t>
            </w:r>
          </w:p>
        </w:tc>
      </w:tr>
      <w:tr w14:paraId="4B9718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0" w:hRule="atLeast"/>
          <w:jc w:val="center"/>
        </w:trPr>
        <w:tc>
          <w:tcPr>
            <w:tcW w:w="1582" w:type="dxa"/>
            <w:tcBorders>
              <w:top w:val="single" w:color="auto" w:sz="6" w:space="0"/>
              <w:left w:val="single" w:color="auto" w:sz="12" w:space="0"/>
              <w:bottom w:val="single" w:color="auto" w:sz="12" w:space="0"/>
              <w:right w:val="single" w:color="auto" w:sz="6" w:space="0"/>
            </w:tcBorders>
            <w:noWrap/>
            <w:vAlign w:val="center"/>
          </w:tcPr>
          <w:p w14:paraId="29F4D620">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代理费</w:t>
            </w:r>
          </w:p>
        </w:tc>
        <w:tc>
          <w:tcPr>
            <w:tcW w:w="7305" w:type="dxa"/>
            <w:tcBorders>
              <w:top w:val="single" w:color="auto" w:sz="6" w:space="0"/>
              <w:left w:val="single" w:color="auto" w:sz="6" w:space="0"/>
              <w:bottom w:val="single" w:color="auto" w:sz="12" w:space="0"/>
              <w:right w:val="single" w:color="auto" w:sz="12" w:space="0"/>
            </w:tcBorders>
            <w:noWrap/>
            <w:vAlign w:val="center"/>
          </w:tcPr>
          <w:p w14:paraId="7CBCD3A4">
            <w:pPr>
              <w:pStyle w:val="33"/>
              <w:kinsoku/>
              <w:wordWrap w:val="0"/>
              <w:spacing w:before="1" w:line="220" w:lineRule="auto"/>
              <w:ind w:left="12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eastAsia="zh-CN"/>
              </w:rPr>
              <w:t>集中采购机构不收费</w:t>
            </w:r>
          </w:p>
          <w:p w14:paraId="6F19465B">
            <w:pPr>
              <w:pStyle w:val="33"/>
              <w:kinsoku/>
              <w:wordWrap w:val="0"/>
              <w:spacing w:before="1" w:line="220" w:lineRule="auto"/>
              <w:ind w:left="126"/>
              <w:jc w:val="both"/>
              <w:rPr>
                <w:rFonts w:asciiTheme="minorEastAsia" w:hAnsiTheme="minorEastAsia" w:eastAsiaTheme="minorEastAsia" w:cstheme="minorEastAsia"/>
                <w:color w:val="auto"/>
                <w:spacing w:val="-13"/>
                <w:sz w:val="24"/>
                <w:szCs w:val="24"/>
                <w:lang w:eastAsia="zh-CN"/>
              </w:rPr>
            </w:pPr>
            <w:r>
              <w:rPr>
                <w:rFonts w:hint="eastAsia" w:asciiTheme="minorEastAsia" w:hAnsiTheme="minorEastAsia" w:eastAsiaTheme="minorEastAsia" w:cstheme="minorEastAsia"/>
                <w:sz w:val="24"/>
                <w:szCs w:val="24"/>
                <w:lang w:eastAsia="zh-CN"/>
              </w:rPr>
              <w:t>收费对象：</w:t>
            </w:r>
            <w:r>
              <w:rPr>
                <w:rFonts w:hint="eastAsia" w:asciiTheme="minorEastAsia" w:hAnsiTheme="minorEastAsia" w:eastAsiaTheme="minorEastAsia" w:cstheme="minorEastAsia"/>
                <w:spacing w:val="29"/>
                <w:sz w:val="24"/>
                <w:szCs w:val="24"/>
                <w:lang w:eastAsia="zh-CN"/>
              </w:rPr>
              <w:t>□采购人</w:t>
            </w:r>
            <w:r>
              <w:rPr>
                <w:rFonts w:hint="eastAsia" w:asciiTheme="minorEastAsia" w:hAnsiTheme="minorEastAsia" w:eastAsiaTheme="minorEastAsia" w:cstheme="minorEastAsia"/>
                <w:spacing w:val="-13"/>
                <w:sz w:val="24"/>
                <w:szCs w:val="24"/>
                <w:lang w:eastAsia="zh-CN"/>
              </w:rPr>
              <w:t>☑中标人</w:t>
            </w:r>
          </w:p>
          <w:p w14:paraId="44A1DAF7">
            <w:pPr>
              <w:pStyle w:val="33"/>
              <w:kinsoku/>
              <w:wordWrap w:val="0"/>
              <w:spacing w:before="1" w:line="220" w:lineRule="auto"/>
              <w:ind w:left="126"/>
              <w:jc w:val="both"/>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收费标准：项目代理服务费参照《河南省招标代理服务收费指导意见》豫招协〔2023〕002号文规定；由中标人在领取成交通知书时向本采购代理机构支付（并计入投标总报价），请响应人充分考虑这一因素。</w:t>
            </w:r>
          </w:p>
        </w:tc>
      </w:tr>
    </w:tbl>
    <w:p w14:paraId="0B9533AD">
      <w:pPr>
        <w:pStyle w:val="2"/>
        <w:kinsoku/>
        <w:wordWrap w:val="0"/>
        <w:spacing w:before="91" w:line="221" w:lineRule="auto"/>
        <w:jc w:val="center"/>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2"/>
          <w:sz w:val="28"/>
          <w:szCs w:val="28"/>
          <w:lang w:eastAsia="zh-CN"/>
        </w:rPr>
        <w:t>投标人须知</w:t>
      </w:r>
    </w:p>
    <w:p w14:paraId="76161257">
      <w:pPr>
        <w:pStyle w:val="2"/>
        <w:kinsoku/>
        <w:wordWrap w:val="0"/>
        <w:spacing w:before="268" w:line="360" w:lineRule="auto"/>
        <w:jc w:val="both"/>
        <w:rPr>
          <w:rFonts w:asciiTheme="minorEastAsia" w:hAnsiTheme="minorEastAsia" w:eastAsiaTheme="minorEastAsia" w:cstheme="minorEastAsia"/>
          <w:b/>
          <w:bCs/>
          <w:spacing w:val="-1"/>
          <w:sz w:val="24"/>
          <w:szCs w:val="24"/>
          <w:lang w:eastAsia="zh-CN"/>
        </w:rPr>
      </w:pPr>
      <w:r>
        <w:rPr>
          <w:rFonts w:hint="eastAsia" w:asciiTheme="minorEastAsia" w:hAnsiTheme="minorEastAsia" w:eastAsiaTheme="minorEastAsia" w:cstheme="minorEastAsia"/>
          <w:spacing w:val="-10"/>
          <w:sz w:val="24"/>
          <w:szCs w:val="24"/>
          <w:lang w:eastAsia="zh-CN"/>
        </w:rPr>
        <w:t>一、说明</w:t>
      </w:r>
    </w:p>
    <w:p w14:paraId="3E7A8F6A">
      <w:pPr>
        <w:pStyle w:val="2"/>
        <w:kinsoku/>
        <w:wordWrap w:val="0"/>
        <w:spacing w:line="360" w:lineRule="auto"/>
        <w:ind w:firstLine="478"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sz w:val="24"/>
          <w:szCs w:val="24"/>
          <w:lang w:eastAsia="zh-CN"/>
        </w:rPr>
        <w:t>1.采购人、采购代理机构、投标人、联合体</w:t>
      </w:r>
    </w:p>
    <w:p w14:paraId="04B5C070">
      <w:pPr>
        <w:pStyle w:val="2"/>
        <w:kinsoku/>
        <w:wordWrap w:val="0"/>
        <w:spacing w:line="360" w:lineRule="auto"/>
        <w:ind w:firstLine="488"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1.1采购人、采购代理机构：指依法进行政府采购的国家机关、事业单位、团体组织及其委托的采购代理机构。本项目采购人、采购代理机构见第一章《公开招标公告》。</w:t>
      </w:r>
    </w:p>
    <w:p w14:paraId="0AE27751">
      <w:pPr>
        <w:pStyle w:val="2"/>
        <w:kinsoku/>
        <w:wordWrap w:val="0"/>
        <w:spacing w:line="360" w:lineRule="auto"/>
        <w:ind w:firstLine="488"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1.2投标人（也称供应商、申请人）：指向采购人提供货物、工程或者服务的法人、其他组织或者自然人。</w:t>
      </w:r>
    </w:p>
    <w:p w14:paraId="562932A9">
      <w:pPr>
        <w:pStyle w:val="2"/>
        <w:kinsoku/>
        <w:wordWrap w:val="0"/>
        <w:spacing w:line="360" w:lineRule="auto"/>
        <w:ind w:firstLine="48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1.3联合体：指两个以上的自然人、法人或者其他组织组成一个联合体，以一个供应商的身份共同参加政府采购。</w:t>
      </w:r>
    </w:p>
    <w:p w14:paraId="74BB60C6">
      <w:pPr>
        <w:pStyle w:val="2"/>
        <w:kinsoku/>
        <w:wordWrap w:val="0"/>
        <w:spacing w:line="360" w:lineRule="auto"/>
        <w:ind w:firstLine="478" w:firstLineChars="200"/>
        <w:jc w:val="both"/>
        <w:rPr>
          <w:rFonts w:asciiTheme="minorEastAsia" w:hAnsiTheme="minorEastAsia" w:eastAsiaTheme="minorEastAsia" w:cstheme="minorEastAsia"/>
          <w:b/>
          <w:bCs/>
          <w:spacing w:val="-1"/>
          <w:sz w:val="24"/>
          <w:szCs w:val="24"/>
          <w:lang w:eastAsia="zh-CN"/>
        </w:rPr>
      </w:pPr>
      <w:r>
        <w:rPr>
          <w:rFonts w:hint="eastAsia" w:asciiTheme="minorEastAsia" w:hAnsiTheme="minorEastAsia" w:eastAsiaTheme="minorEastAsia" w:cstheme="minorEastAsia"/>
          <w:b/>
          <w:bCs/>
          <w:spacing w:val="-1"/>
          <w:sz w:val="24"/>
          <w:szCs w:val="24"/>
          <w:lang w:eastAsia="zh-CN"/>
        </w:rPr>
        <w:t>2.资金来源、项目属性、科研仪器设备采购、核心产品</w:t>
      </w:r>
    </w:p>
    <w:p w14:paraId="684F321B">
      <w:pPr>
        <w:pStyle w:val="2"/>
        <w:kinsoku/>
        <w:wordWrap w:val="0"/>
        <w:spacing w:line="360" w:lineRule="auto"/>
        <w:ind w:firstLine="50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2.</w:t>
      </w:r>
      <w:r>
        <w:rPr>
          <w:rFonts w:hint="eastAsia" w:asciiTheme="minorEastAsia" w:hAnsiTheme="minorEastAsia" w:eastAsiaTheme="minorEastAsia" w:cstheme="minorEastAsia"/>
          <w:color w:val="FF0000"/>
          <w:spacing w:val="7"/>
          <w:sz w:val="24"/>
          <w:szCs w:val="24"/>
          <w:lang w:eastAsia="zh-CN"/>
        </w:rPr>
        <w:t>1资金来源为财政性资金共</w:t>
      </w:r>
      <w:r>
        <w:rPr>
          <w:rFonts w:hint="eastAsia" w:asciiTheme="minorEastAsia" w:hAnsiTheme="minorEastAsia" w:eastAsiaTheme="minorEastAsia" w:cstheme="minorEastAsia"/>
          <w:color w:val="FF0000"/>
          <w:spacing w:val="7"/>
          <w:sz w:val="24"/>
          <w:szCs w:val="24"/>
          <w:lang w:val="en-US" w:eastAsia="zh-CN"/>
        </w:rPr>
        <w:t>404700</w:t>
      </w:r>
      <w:r>
        <w:rPr>
          <w:rFonts w:hint="eastAsia" w:asciiTheme="minorEastAsia" w:hAnsiTheme="minorEastAsia" w:eastAsiaTheme="minorEastAsia" w:cstheme="minorEastAsia"/>
          <w:color w:val="FF0000"/>
          <w:spacing w:val="7"/>
          <w:sz w:val="24"/>
          <w:szCs w:val="24"/>
          <w:lang w:eastAsia="zh-CN"/>
        </w:rPr>
        <w:t>元</w:t>
      </w:r>
      <w:r>
        <w:rPr>
          <w:rFonts w:hint="eastAsia" w:asciiTheme="minorEastAsia" w:hAnsiTheme="minorEastAsia" w:eastAsiaTheme="minorEastAsia" w:cstheme="minorEastAsia"/>
          <w:color w:val="FF0000"/>
          <w:spacing w:val="-9"/>
          <w:sz w:val="24"/>
          <w:szCs w:val="24"/>
          <w:lang w:eastAsia="zh-CN"/>
        </w:rPr>
        <w:t>。</w:t>
      </w:r>
    </w:p>
    <w:p w14:paraId="215DE0B5">
      <w:pPr>
        <w:pStyle w:val="2"/>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2.2项目属性见《投标人须知表》。</w:t>
      </w:r>
    </w:p>
    <w:p w14:paraId="0FA7FF5E">
      <w:pPr>
        <w:pStyle w:val="2"/>
        <w:kinsoku/>
        <w:wordWrap w:val="0"/>
        <w:spacing w:line="360" w:lineRule="auto"/>
        <w:ind w:firstLine="46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2.3是否属于科研仪器设备采购见《投标人须知表》。</w:t>
      </w:r>
    </w:p>
    <w:p w14:paraId="24C807E4">
      <w:pPr>
        <w:pStyle w:val="2"/>
        <w:kinsoku/>
        <w:wordWrap w:val="0"/>
        <w:spacing w:line="360" w:lineRule="auto"/>
        <w:ind w:firstLine="46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position w:val="17"/>
          <w:sz w:val="24"/>
          <w:szCs w:val="24"/>
          <w:lang w:eastAsia="zh-CN"/>
        </w:rPr>
        <w:t>2.4核心产品见《投标人须知表》。</w:t>
      </w:r>
    </w:p>
    <w:p w14:paraId="5D2541C4">
      <w:pPr>
        <w:pStyle w:val="2"/>
        <w:kinsoku/>
        <w:wordWrap w:val="0"/>
        <w:spacing w:line="360" w:lineRule="auto"/>
        <w:ind w:firstLine="48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3.现场考察、开标前答疑会</w:t>
      </w:r>
    </w:p>
    <w:p w14:paraId="1F7CAB25">
      <w:pPr>
        <w:pStyle w:val="2"/>
        <w:kinsoku/>
        <w:wordWrap w:val="0"/>
        <w:spacing w:line="360" w:lineRule="auto"/>
        <w:ind w:firstLine="49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3.1若《投标人须知表》中规定了组</w:t>
      </w:r>
      <w:r>
        <w:rPr>
          <w:rFonts w:hint="eastAsia" w:asciiTheme="minorEastAsia" w:hAnsiTheme="minorEastAsia" w:eastAsiaTheme="minorEastAsia" w:cstheme="minorEastAsia"/>
          <w:spacing w:val="2"/>
          <w:sz w:val="24"/>
          <w:szCs w:val="24"/>
          <w:lang w:eastAsia="zh-CN"/>
        </w:rPr>
        <w:t>织现场考察、召开开标前答疑会，则投</w:t>
      </w:r>
      <w:r>
        <w:rPr>
          <w:rFonts w:hint="eastAsia" w:asciiTheme="minorEastAsia" w:hAnsiTheme="minorEastAsia" w:eastAsiaTheme="minorEastAsia" w:cstheme="minorEastAsia"/>
          <w:spacing w:val="-3"/>
          <w:sz w:val="24"/>
          <w:szCs w:val="24"/>
          <w:lang w:eastAsia="zh-CN"/>
        </w:rPr>
        <w:t>标人应按要求在规定的时间和地点参加。</w:t>
      </w:r>
    </w:p>
    <w:p w14:paraId="77276691">
      <w:pPr>
        <w:pStyle w:val="2"/>
        <w:kinsoku/>
        <w:wordWrap w:val="0"/>
        <w:spacing w:line="360" w:lineRule="auto"/>
        <w:ind w:firstLine="488"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3.2由于未参加现场考察或开标前答疑会而导致对项目实际情况不了解，影响投标文件编制、投标报价准确性、综合因素响应不全面等问题的，由投标人自行承担不利评审后果。</w:t>
      </w:r>
    </w:p>
    <w:p w14:paraId="3CDF1D93">
      <w:pPr>
        <w:pStyle w:val="2"/>
        <w:kinsoku/>
        <w:wordWrap w:val="0"/>
        <w:spacing w:line="360" w:lineRule="auto"/>
        <w:ind w:firstLine="478"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position w:val="17"/>
          <w:sz w:val="24"/>
          <w:szCs w:val="24"/>
          <w:lang w:eastAsia="zh-CN"/>
        </w:rPr>
        <w:t>4.政府采购政策（包括但不限于下列具体政策要求）</w:t>
      </w:r>
    </w:p>
    <w:p w14:paraId="66F532B7">
      <w:pPr>
        <w:pStyle w:val="2"/>
        <w:kinsoku/>
        <w:wordWrap w:val="0"/>
        <w:spacing w:line="360" w:lineRule="auto"/>
        <w:ind w:firstLine="48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4.1采购本国货物、工程和服务</w:t>
      </w:r>
    </w:p>
    <w:p w14:paraId="5ED93C4C">
      <w:pPr>
        <w:pStyle w:val="2"/>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4.1.1政府采购应当采购本国货物、工程和服务。但有《中华人民共和国政府采购法》第十条规定情形的除外。</w:t>
      </w:r>
    </w:p>
    <w:p w14:paraId="49E060EB">
      <w:pPr>
        <w:pStyle w:val="2"/>
        <w:kinsoku/>
        <w:wordWrap w:val="0"/>
        <w:spacing w:line="360" w:lineRule="auto"/>
        <w:ind w:firstLine="46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4.1.2本项目如接受非本国货</w:t>
      </w:r>
      <w:r>
        <w:rPr>
          <w:rFonts w:hint="eastAsia" w:asciiTheme="minorEastAsia" w:hAnsiTheme="minorEastAsia" w:eastAsiaTheme="minorEastAsia" w:cstheme="minorEastAsia"/>
          <w:spacing w:val="-5"/>
          <w:sz w:val="24"/>
          <w:szCs w:val="24"/>
          <w:lang w:eastAsia="zh-CN"/>
        </w:rPr>
        <w:t>物、工程、服务参与投标，则具体要求见第二</w:t>
      </w:r>
      <w:r>
        <w:rPr>
          <w:rFonts w:hint="eastAsia" w:asciiTheme="minorEastAsia" w:hAnsiTheme="minorEastAsia" w:eastAsiaTheme="minorEastAsia" w:cstheme="minorEastAsia"/>
          <w:spacing w:val="-19"/>
          <w:sz w:val="24"/>
          <w:szCs w:val="24"/>
          <w:lang w:eastAsia="zh-CN"/>
        </w:rPr>
        <w:t>章《采购需求》。</w:t>
      </w:r>
    </w:p>
    <w:p w14:paraId="6B62BBD3">
      <w:pPr>
        <w:pStyle w:val="2"/>
        <w:kinsoku/>
        <w:wordWrap w:val="0"/>
        <w:spacing w:line="360" w:lineRule="auto"/>
        <w:ind w:firstLine="50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4.1.3进口产品指通过中国海关</w:t>
      </w:r>
      <w:r>
        <w:rPr>
          <w:rFonts w:hint="eastAsia" w:asciiTheme="minorEastAsia" w:hAnsiTheme="minorEastAsia" w:eastAsiaTheme="minorEastAsia" w:cstheme="minorEastAsia"/>
          <w:spacing w:val="5"/>
          <w:sz w:val="24"/>
          <w:szCs w:val="24"/>
          <w:lang w:eastAsia="zh-CN"/>
        </w:rPr>
        <w:t>报关验放进入中国境内且产自关境外的产</w:t>
      </w:r>
      <w:r>
        <w:rPr>
          <w:rFonts w:hint="eastAsia" w:asciiTheme="minorEastAsia" w:hAnsiTheme="minorEastAsia" w:eastAsiaTheme="minorEastAsia" w:cstheme="minorEastAsia"/>
          <w:spacing w:val="-5"/>
          <w:sz w:val="24"/>
          <w:szCs w:val="24"/>
          <w:lang w:eastAsia="zh-CN"/>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lang w:eastAsia="zh-CN"/>
        </w:rPr>
        <w:t>于政府采购进口产品管理有关问题的通知》（财办库〔</w:t>
      </w:r>
      <w:r>
        <w:rPr>
          <w:rFonts w:hint="eastAsia" w:asciiTheme="minorEastAsia" w:hAnsiTheme="minorEastAsia" w:eastAsiaTheme="minorEastAsia" w:cstheme="minorEastAsia"/>
          <w:spacing w:val="4"/>
          <w:sz w:val="24"/>
          <w:szCs w:val="24"/>
          <w:lang w:eastAsia="zh-CN"/>
        </w:rPr>
        <w:t>2008〕248</w:t>
      </w:r>
      <w:r>
        <w:rPr>
          <w:rFonts w:hint="eastAsia" w:asciiTheme="minorEastAsia" w:hAnsiTheme="minorEastAsia" w:eastAsiaTheme="minorEastAsia" w:cstheme="minorEastAsia"/>
          <w:spacing w:val="-38"/>
          <w:sz w:val="24"/>
          <w:szCs w:val="24"/>
          <w:lang w:eastAsia="zh-CN"/>
        </w:rPr>
        <w:t>号文）</w:t>
      </w:r>
      <w:r>
        <w:rPr>
          <w:rFonts w:hint="eastAsia" w:asciiTheme="minorEastAsia" w:hAnsiTheme="minorEastAsia" w:eastAsiaTheme="minorEastAsia" w:cstheme="minorEastAsia"/>
          <w:spacing w:val="-5"/>
          <w:sz w:val="24"/>
          <w:szCs w:val="24"/>
          <w:lang w:eastAsia="zh-CN"/>
        </w:rPr>
        <w:t>法》（财库〔2007〕119号文）、《关</w:t>
      </w:r>
      <w:r>
        <w:rPr>
          <w:rFonts w:hint="eastAsia" w:asciiTheme="minorEastAsia" w:hAnsiTheme="minorEastAsia" w:eastAsiaTheme="minorEastAsia" w:cstheme="minorEastAsia"/>
          <w:spacing w:val="5"/>
          <w:sz w:val="24"/>
          <w:szCs w:val="24"/>
          <w:lang w:eastAsia="zh-CN"/>
        </w:rPr>
        <w:t>于政府采购进口产品管理有关问题的通知》（财办库〔</w:t>
      </w:r>
      <w:r>
        <w:rPr>
          <w:rFonts w:hint="eastAsia" w:asciiTheme="minorEastAsia" w:hAnsiTheme="minorEastAsia" w:eastAsiaTheme="minorEastAsia" w:cstheme="minorEastAsia"/>
          <w:spacing w:val="4"/>
          <w:sz w:val="24"/>
          <w:szCs w:val="24"/>
          <w:lang w:eastAsia="zh-CN"/>
        </w:rPr>
        <w:t>2008〕248</w:t>
      </w:r>
      <w:r>
        <w:rPr>
          <w:rFonts w:hint="eastAsia" w:asciiTheme="minorEastAsia" w:hAnsiTheme="minorEastAsia" w:eastAsiaTheme="minorEastAsia" w:cstheme="minorEastAsia"/>
          <w:spacing w:val="5"/>
          <w:sz w:val="24"/>
          <w:szCs w:val="24"/>
          <w:lang w:eastAsia="zh-CN"/>
        </w:rPr>
        <w:t>号文）以及南阳市财政局的具体规定。</w:t>
      </w:r>
    </w:p>
    <w:p w14:paraId="2D91D529">
      <w:pPr>
        <w:pStyle w:val="2"/>
        <w:kinsoku/>
        <w:wordWrap w:val="0"/>
        <w:spacing w:line="360" w:lineRule="auto"/>
        <w:ind w:firstLine="48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4.2中小企业、监狱企业及残疾人福利性单位</w:t>
      </w:r>
    </w:p>
    <w:p w14:paraId="7DAC6D05">
      <w:pPr>
        <w:pStyle w:val="2"/>
        <w:kinsoku/>
        <w:wordWrap w:val="0"/>
        <w:spacing w:line="360" w:lineRule="auto"/>
        <w:ind w:firstLine="47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4.2.1中小企业定义：</w:t>
      </w:r>
    </w:p>
    <w:p w14:paraId="542E0E9E">
      <w:pPr>
        <w:pStyle w:val="2"/>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执行。</w:t>
      </w:r>
    </w:p>
    <w:p w14:paraId="327D5D7D">
      <w:pPr>
        <w:pStyle w:val="2"/>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供应商提供的货物、工程或者服务符合下列情形的，享受中小企业扶持政策：</w:t>
      </w:r>
    </w:p>
    <w:p w14:paraId="160017D3">
      <w:pPr>
        <w:pStyle w:val="2"/>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（1）在货物采购项目中，货物由中小企业制造，即货物由中小企业生产且使用该中小企业商号或者注册商标；</w:t>
      </w:r>
    </w:p>
    <w:p w14:paraId="6A9E81BC">
      <w:pPr>
        <w:pStyle w:val="2"/>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（2）在工程采购项目中，工程由中小企业承建，即工程施工单位为中小企业；</w:t>
      </w:r>
    </w:p>
    <w:p w14:paraId="4E344A2C">
      <w:pPr>
        <w:pStyle w:val="2"/>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（3）在服务采购项目中，服务由中小企业承接，即提供服务的人员为中小企业依照《中华人民共和国劳动合同法》订立劳动合同的从业人员。</w:t>
      </w:r>
    </w:p>
    <w:p w14:paraId="469AA444">
      <w:pPr>
        <w:pStyle w:val="2"/>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在货物采购项目中，供应商提供的货物既有中小企业制造货物，也有大型企业制造货物的，不享受中小企业扶持政策。</w:t>
      </w:r>
    </w:p>
    <w:p w14:paraId="6E09026E">
      <w:pPr>
        <w:pStyle w:val="2"/>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以联合体形式参加政府采购活动，联合体各方均为中小企业的，联合体视同中小企业。其中，联合体各方均为小微企业的，联合体视同小微企业。</w:t>
      </w:r>
    </w:p>
    <w:p w14:paraId="18F3F533">
      <w:pPr>
        <w:pStyle w:val="2"/>
        <w:kinsoku/>
        <w:wordWrap w:val="0"/>
        <w:spacing w:line="360" w:lineRule="auto"/>
        <w:ind w:firstLine="46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4.2.2在政府采购活动中，监狱企业视同小型、微型企业，享受预留份额、评审中价格扣除等政府采购促进中小企业发展的政府采购政策。监狱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lang w:eastAsia="zh-CN"/>
        </w:rPr>
        <w:t>企业定义：是指由司法部认定的为罪犯、戒</w:t>
      </w:r>
      <w:r>
        <w:rPr>
          <w:rFonts w:hint="eastAsia" w:asciiTheme="minorEastAsia" w:hAnsiTheme="minorEastAsia" w:eastAsiaTheme="minorEastAsia" w:cstheme="minorEastAsia"/>
          <w:spacing w:val="-7"/>
          <w:sz w:val="24"/>
          <w:szCs w:val="24"/>
          <w:lang w:eastAsia="zh-CN"/>
        </w:rPr>
        <w:t>毒人员提供生产项目和劳</w:t>
      </w:r>
      <w:r>
        <w:rPr>
          <w:rFonts w:hint="eastAsia" w:asciiTheme="minorEastAsia" w:hAnsiTheme="minorEastAsia" w:eastAsiaTheme="minorEastAsia" w:cstheme="minorEastAsia"/>
          <w:spacing w:val="-8"/>
          <w:sz w:val="24"/>
          <w:szCs w:val="24"/>
          <w:lang w:eastAsia="zh-CN"/>
        </w:rPr>
        <w:t>动对象，且全部产权属于司法部监狱管理局、戒毒管理局、直属煤矿</w:t>
      </w:r>
      <w:r>
        <w:rPr>
          <w:rFonts w:hint="eastAsia" w:asciiTheme="minorEastAsia" w:hAnsiTheme="minorEastAsia" w:eastAsiaTheme="minorEastAsia" w:cstheme="minorEastAsia"/>
          <w:spacing w:val="-13"/>
          <w:sz w:val="24"/>
          <w:szCs w:val="24"/>
          <w:lang w:eastAsia="zh-CN"/>
        </w:rPr>
        <w:t>管理局，各省、自治区、直辖市监狱管理</w:t>
      </w:r>
      <w:r>
        <w:rPr>
          <w:rFonts w:hint="eastAsia" w:asciiTheme="minorEastAsia" w:hAnsiTheme="minorEastAsia" w:eastAsiaTheme="minorEastAsia" w:cstheme="minorEastAsia"/>
          <w:spacing w:val="-14"/>
          <w:sz w:val="24"/>
          <w:szCs w:val="24"/>
          <w:lang w:eastAsia="zh-CN"/>
        </w:rPr>
        <w:t>局、戒毒管理局，各地（设</w:t>
      </w:r>
      <w:r>
        <w:rPr>
          <w:rFonts w:hint="eastAsia" w:asciiTheme="minorEastAsia" w:hAnsiTheme="minorEastAsia" w:eastAsiaTheme="minorEastAsia" w:cstheme="minorEastAsia"/>
          <w:spacing w:val="-13"/>
          <w:sz w:val="24"/>
          <w:szCs w:val="24"/>
          <w:lang w:eastAsia="zh-CN"/>
        </w:rPr>
        <w:t>区的市）监狱、强制隔离戒毒所、戒毒康复所，以及新疆生产建设兵</w:t>
      </w:r>
      <w:r>
        <w:rPr>
          <w:rFonts w:hint="eastAsia" w:asciiTheme="minorEastAsia" w:hAnsiTheme="minorEastAsia" w:eastAsiaTheme="minorEastAsia" w:cstheme="minorEastAsia"/>
          <w:spacing w:val="-4"/>
          <w:sz w:val="24"/>
          <w:szCs w:val="24"/>
          <w:lang w:eastAsia="zh-CN"/>
        </w:rPr>
        <w:t>团监狱管理局、戒毒管理局的企业。</w:t>
      </w:r>
    </w:p>
    <w:p w14:paraId="37A184B2">
      <w:pPr>
        <w:pStyle w:val="2"/>
        <w:kinsoku/>
        <w:wordWrap w:val="0"/>
        <w:spacing w:line="360" w:lineRule="auto"/>
        <w:ind w:firstLine="44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4.2.3在政府采购活动中，残疾人福利性单位视同小型、微型企业</w:t>
      </w:r>
      <w:r>
        <w:rPr>
          <w:rFonts w:hint="eastAsia" w:asciiTheme="minorEastAsia" w:hAnsiTheme="minorEastAsia" w:eastAsiaTheme="minorEastAsia" w:cstheme="minorEastAsia"/>
          <w:spacing w:val="-9"/>
          <w:sz w:val="24"/>
          <w:szCs w:val="24"/>
          <w:lang w:eastAsia="zh-CN"/>
        </w:rPr>
        <w:t>，享受预</w:t>
      </w:r>
      <w:r>
        <w:rPr>
          <w:rFonts w:hint="eastAsia" w:asciiTheme="minorEastAsia" w:hAnsiTheme="minorEastAsia" w:eastAsiaTheme="minorEastAsia" w:cstheme="minorEastAsia"/>
          <w:spacing w:val="-5"/>
          <w:sz w:val="24"/>
          <w:szCs w:val="24"/>
          <w:lang w:eastAsia="zh-CN"/>
        </w:rPr>
        <w:t>留份额、评审中价格扣除等促进中小企业发展的政府采购政策。残疾</w:t>
      </w:r>
      <w:r>
        <w:rPr>
          <w:rFonts w:hint="eastAsia" w:asciiTheme="minorEastAsia" w:hAnsiTheme="minorEastAsia" w:eastAsiaTheme="minorEastAsia" w:cstheme="minorEastAsia"/>
          <w:spacing w:val="-7"/>
          <w:sz w:val="24"/>
          <w:szCs w:val="24"/>
          <w:lang w:eastAsia="zh-CN"/>
        </w:rPr>
        <w:t>人福利性单位定义：享受政府采购支持政策的残疾人福利性单位应当</w:t>
      </w:r>
      <w:r>
        <w:rPr>
          <w:rFonts w:hint="eastAsia" w:asciiTheme="minorEastAsia" w:hAnsiTheme="minorEastAsia" w:eastAsiaTheme="minorEastAsia" w:cstheme="minorEastAsia"/>
          <w:spacing w:val="-9"/>
          <w:sz w:val="24"/>
          <w:szCs w:val="24"/>
          <w:lang w:eastAsia="zh-CN"/>
        </w:rPr>
        <w:t>同时满足以下条件：</w:t>
      </w:r>
    </w:p>
    <w:p w14:paraId="2AAEA9AB">
      <w:pPr>
        <w:pStyle w:val="2"/>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"file:///C:\\Users\\maxiaotong\\Documents\\WeChat%20Files\\wxid_g3b61iqjtjio22\\FileStorage\\File\\2025-01\\5.2.3.1" </w:instrText>
      </w:r>
      <w:r>
        <w:fldChar w:fldCharType="separate"/>
      </w:r>
      <w:r>
        <w:rPr>
          <w:rFonts w:hint="eastAsia" w:asciiTheme="minorEastAsia" w:hAnsiTheme="minorEastAsia" w:eastAsiaTheme="minorEastAsia" w:cstheme="minorEastAsia"/>
          <w:spacing w:val="-8"/>
          <w:sz w:val="24"/>
          <w:szCs w:val="24"/>
          <w:lang w:eastAsia="zh-CN"/>
        </w:rPr>
        <w:t>4.2.3.1</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安置的残疾人占本单位在职职工人数的比例不低于25%（含25%），并且安置的残疾人人数不少于10人（含10人）；</w:t>
      </w:r>
    </w:p>
    <w:p w14:paraId="3DE82A62">
      <w:pPr>
        <w:pStyle w:val="2"/>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"file:///C:\\Users\\maxiaotong\\Documents\\WeChat%20Files\\wxid_g3b61iqjtjio22\\FileStorage\\File\\2025-01\\5.2.3.2" </w:instrText>
      </w:r>
      <w:r>
        <w:fldChar w:fldCharType="separate"/>
      </w:r>
      <w:r>
        <w:rPr>
          <w:rFonts w:hint="eastAsia" w:asciiTheme="minorEastAsia" w:hAnsiTheme="minorEastAsia" w:eastAsiaTheme="minorEastAsia" w:cstheme="minorEastAsia"/>
          <w:spacing w:val="-8"/>
          <w:sz w:val="24"/>
          <w:szCs w:val="24"/>
          <w:lang w:eastAsia="zh-CN"/>
        </w:rPr>
        <w:t>4.2.3.2</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依法与安置的每位残疾人签订了一年以上（含一年）的劳动合同或服务协议；</w:t>
      </w:r>
    </w:p>
    <w:p w14:paraId="1A6CC47A">
      <w:pPr>
        <w:pStyle w:val="2"/>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"file:///C:\\Users\\maxiaotong\\Documents\\WeChat%20Files\\wxid_g3b61iqjtjio22\\FileStorage\\File\\2025-01\\5.2.3.3" </w:instrText>
      </w:r>
      <w:r>
        <w:fldChar w:fldCharType="separate"/>
      </w:r>
      <w:r>
        <w:rPr>
          <w:rFonts w:hint="eastAsia" w:asciiTheme="minorEastAsia" w:hAnsiTheme="minorEastAsia" w:eastAsiaTheme="minorEastAsia" w:cstheme="minorEastAsia"/>
          <w:spacing w:val="-8"/>
          <w:sz w:val="24"/>
          <w:szCs w:val="24"/>
          <w:lang w:eastAsia="zh-CN"/>
        </w:rPr>
        <w:t>4.2.3.3</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为安置的每位残疾人按月足额缴纳了基本养老、医疗、失业、工伤和生育等社会保险费；</w:t>
      </w:r>
    </w:p>
    <w:p w14:paraId="0FD80BBA">
      <w:pPr>
        <w:pStyle w:val="2"/>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"file:///C:\\Users\\maxiaotong\\Documents\\WeChat%20Files\\wxid_g3b61iqjtjio22\\FileStorage\\File\\2025-01\\5.2.3.4" </w:instrText>
      </w:r>
      <w:r>
        <w:fldChar w:fldCharType="separate"/>
      </w:r>
      <w:r>
        <w:rPr>
          <w:rFonts w:hint="eastAsia" w:asciiTheme="minorEastAsia" w:hAnsiTheme="minorEastAsia" w:eastAsiaTheme="minorEastAsia" w:cstheme="minorEastAsia"/>
          <w:spacing w:val="-8"/>
          <w:sz w:val="24"/>
          <w:szCs w:val="24"/>
          <w:lang w:eastAsia="zh-CN"/>
        </w:rPr>
        <w:t>4.2.3.4</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通过银行等金融机构向安置的每位残疾人，按月支付了不低于单位所在区县的月最低工资标准的工资；</w:t>
      </w:r>
    </w:p>
    <w:p w14:paraId="7422E383">
      <w:pPr>
        <w:pStyle w:val="2"/>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"file:///C:\\Users\\maxiaotong\\Documents\\WeChat%20Files\\wxid_g3b61iqjtjio22\\FileStorage\\File\\2025-01\\5.2.3.5" </w:instrText>
      </w:r>
      <w:r>
        <w:fldChar w:fldCharType="separate"/>
      </w:r>
      <w:r>
        <w:rPr>
          <w:rFonts w:hint="eastAsia" w:asciiTheme="minorEastAsia" w:hAnsiTheme="minorEastAsia" w:eastAsiaTheme="minorEastAsia" w:cstheme="minorEastAsia"/>
          <w:spacing w:val="-8"/>
          <w:sz w:val="24"/>
          <w:szCs w:val="24"/>
          <w:lang w:eastAsia="zh-CN"/>
        </w:rPr>
        <w:t>4.2.3.5</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提供本单位制造的货物、承担的工程或者服务（以下简称产品），或者提供其他残疾人福利性单位制造的货物（不包括使用非残疾人福利性单位注册商标的货物）；</w:t>
      </w:r>
    </w:p>
    <w:p w14:paraId="6AC216BB">
      <w:pPr>
        <w:pStyle w:val="2"/>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"file:///C:\\Users\\maxiaotong\\Documents\\WeChat%20Files\\wxid_g3b61iqjtjio22\\FileStorage\\File\\2025-01\\5.2.3.6" </w:instrText>
      </w:r>
      <w:r>
        <w:fldChar w:fldCharType="separate"/>
      </w:r>
      <w:r>
        <w:rPr>
          <w:rFonts w:hint="eastAsia" w:asciiTheme="minorEastAsia" w:hAnsiTheme="minorEastAsia" w:eastAsiaTheme="minorEastAsia" w:cstheme="minorEastAsia"/>
          <w:spacing w:val="-8"/>
          <w:sz w:val="24"/>
          <w:szCs w:val="24"/>
          <w:lang w:eastAsia="zh-CN"/>
        </w:rPr>
        <w:t>4.2.3.6</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49A57302">
      <w:pPr>
        <w:pStyle w:val="2"/>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4.2.4本项目是否专门面向中小企业预留采购份额见第一章《公开招标公告》。</w:t>
      </w:r>
    </w:p>
    <w:p w14:paraId="2389285B">
      <w:pPr>
        <w:pStyle w:val="2"/>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4.2.5采购标的对应的中小企业划分标准所属行业见《投标人须知表》。</w:t>
      </w:r>
    </w:p>
    <w:p w14:paraId="0327C2B6">
      <w:pPr>
        <w:pStyle w:val="2"/>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4.2.6小微企业价格评审优惠的政策调整：见第四章《开、评标程序、评标方法和评标标准》。</w:t>
      </w:r>
    </w:p>
    <w:p w14:paraId="06EFB55F">
      <w:pPr>
        <w:pStyle w:val="2"/>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4.3政府采购节能产品、环境标志产品</w:t>
      </w:r>
    </w:p>
    <w:p w14:paraId="7BBC61BD">
      <w:pPr>
        <w:pStyle w:val="5"/>
        <w:shd w:val="clear" w:color="auto" w:fill="FFFFFF"/>
        <w:kinsoku/>
        <w:wordWrap w:val="0"/>
        <w:spacing w:beforeAutospacing="0" w:afterAutospacing="0" w:line="360" w:lineRule="auto"/>
        <w:ind w:firstLine="448" w:firstLineChars="200"/>
        <w:jc w:val="both"/>
        <w:rPr>
          <w:rFonts w:hint="default" w:asciiTheme="minorEastAsia" w:hAnsiTheme="minorEastAsia" w:eastAsiaTheme="minorEastAsia" w:cstheme="minorEastAsia"/>
          <w:b w:val="0"/>
          <w:spacing w:val="-8"/>
          <w:sz w:val="24"/>
          <w:szCs w:val="24"/>
        </w:rPr>
      </w:pPr>
      <w:r>
        <w:rPr>
          <w:rFonts w:asciiTheme="minorEastAsia" w:hAnsiTheme="minorEastAsia" w:eastAsiaTheme="minorEastAsia" w:cstheme="minorEastAsia"/>
          <w:b w:val="0"/>
          <w:spacing w:val="-8"/>
          <w:sz w:val="24"/>
          <w:szCs w:val="24"/>
        </w:rPr>
        <w:t>4.3.1政府采购节能产品、环境标志产品实施品目清单管理。财政部、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hint="default" w:asciiTheme="minorEastAsia" w:hAnsiTheme="minorEastAsia" w:eastAsiaTheme="minorEastAsia" w:cstheme="minorEastAsia"/>
          <w:b w:val="0"/>
          <w:spacing w:val="-8"/>
          <w:sz w:val="24"/>
          <w:szCs w:val="24"/>
        </w:rPr>
        <w:t>中华人民共和国国家发展和改革委员会</w:t>
      </w:r>
      <w:r>
        <w:rPr>
          <w:rFonts w:hint="default" w:asciiTheme="minorEastAsia" w:hAnsiTheme="minorEastAsia" w:eastAsiaTheme="minorEastAsia" w:cstheme="minorEastAsia"/>
          <w:b w:val="0"/>
          <w:spacing w:val="-8"/>
          <w:sz w:val="24"/>
          <w:szCs w:val="24"/>
        </w:rPr>
        <w:fldChar w:fldCharType="end"/>
      </w:r>
      <w:r>
        <w:rPr>
          <w:rFonts w:asciiTheme="minorEastAsia" w:hAnsiTheme="minorEastAsia" w:eastAsiaTheme="minorEastAsia" w:cstheme="minorEastAsia"/>
          <w:b w:val="0"/>
          <w:spacing w:val="-8"/>
          <w:sz w:val="24"/>
          <w:szCs w:val="24"/>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1E0B965">
      <w:pPr>
        <w:pStyle w:val="2"/>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67EC42F4">
      <w:pPr>
        <w:pStyle w:val="2"/>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4.3.3如本项目采购产品属于实施政府强制采购品目清单范围的节能产品，则投标人所报产品必须获得国家确定的认证机构出具的、处于有效期之内的节能产品认证证书，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lang w:eastAsia="zh-CN"/>
        </w:rPr>
        <w:t>否则投标无效；</w:t>
      </w:r>
    </w:p>
    <w:p w14:paraId="0D05C935">
      <w:pPr>
        <w:pStyle w:val="2"/>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4.3.4非政府强制采购的节能产品或环境标志产品，依据品目清单和认证证书实施政府优先采购。优先采购的具体规定见第四章《开、评标程序、评标方法和评标标准》（如涉及）。</w:t>
      </w:r>
    </w:p>
    <w:p w14:paraId="0AC69306">
      <w:pPr>
        <w:pStyle w:val="2"/>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4.4正版软件</w:t>
      </w:r>
    </w:p>
    <w:p w14:paraId="263D0A45">
      <w:pPr>
        <w:pStyle w:val="2"/>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4.4.1依据《财政部、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信息产业部关于印发无线局域网产品政府采购实施意见的通知》（财库〔2005〕366号），采购无线局域网产品和含有无线局域网功能的计算机、通信设备、打印机、复印机、投影仪等产品的，优先采购符合国家无线局域网安全标准（GB15629.11/1102）并通过国家产品认证的产品。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、信息产业部以文件形式确定、公布并适时调整。</w:t>
      </w:r>
    </w:p>
    <w:p w14:paraId="577A4DEA">
      <w:pPr>
        <w:pStyle w:val="2"/>
        <w:kinsoku/>
        <w:wordWrap w:val="0"/>
        <w:spacing w:line="360" w:lineRule="auto"/>
        <w:ind w:firstLine="46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4.4.2各级政府部门在购置计算机办公设备时，必须采购预装正版操作系统</w:t>
      </w:r>
    </w:p>
    <w:p w14:paraId="6B9BD755">
      <w:pPr>
        <w:pStyle w:val="2"/>
        <w:kinsoku/>
        <w:wordWrap w:val="0"/>
        <w:spacing w:line="360" w:lineRule="auto"/>
        <w:ind w:firstLine="44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软件的计算机产品，相关规定依据《国家版权局、信息产业</w:t>
      </w:r>
      <w:r>
        <w:rPr>
          <w:rFonts w:hint="eastAsia" w:asciiTheme="minorEastAsia" w:hAnsiTheme="minorEastAsia" w:eastAsiaTheme="minorEastAsia" w:cstheme="minorEastAsia"/>
          <w:spacing w:val="-10"/>
          <w:sz w:val="24"/>
          <w:szCs w:val="24"/>
          <w:lang w:eastAsia="zh-CN"/>
        </w:rPr>
        <w:t>部、财政</w:t>
      </w:r>
      <w:r>
        <w:rPr>
          <w:rFonts w:hint="eastAsia" w:asciiTheme="minorEastAsia" w:hAnsiTheme="minorEastAsia" w:eastAsiaTheme="minorEastAsia" w:cstheme="minorEastAsia"/>
          <w:spacing w:val="-4"/>
          <w:sz w:val="24"/>
          <w:szCs w:val="24"/>
          <w:lang w:eastAsia="zh-CN"/>
        </w:rPr>
        <w:t>部、国务院机关事务管理局关于政府部门购置计算机办公设备必须采</w:t>
      </w:r>
      <w:r>
        <w:rPr>
          <w:rFonts w:hint="eastAsia" w:asciiTheme="minorEastAsia" w:hAnsiTheme="minorEastAsia" w:eastAsiaTheme="minorEastAsia" w:cstheme="minorEastAsia"/>
          <w:spacing w:val="-3"/>
          <w:sz w:val="24"/>
          <w:szCs w:val="24"/>
          <w:lang w:eastAsia="zh-CN"/>
        </w:rPr>
        <w:t>购已预装正版操作系统软件产品的通知》（国权联〔200</w:t>
      </w:r>
      <w:r>
        <w:rPr>
          <w:rFonts w:hint="eastAsia" w:asciiTheme="minorEastAsia" w:hAnsiTheme="minorEastAsia" w:eastAsiaTheme="minorEastAsia" w:cstheme="minorEastAsia"/>
          <w:spacing w:val="-4"/>
          <w:sz w:val="24"/>
          <w:szCs w:val="24"/>
          <w:lang w:eastAsia="zh-CN"/>
        </w:rPr>
        <w:t>6〕1号）、</w:t>
      </w:r>
      <w:r>
        <w:rPr>
          <w:rFonts w:hint="eastAsia" w:asciiTheme="minorEastAsia" w:hAnsiTheme="minorEastAsia" w:eastAsiaTheme="minorEastAsia" w:cstheme="minorEastAsia"/>
          <w:sz w:val="24"/>
          <w:szCs w:val="24"/>
          <w:lang w:eastAsia="zh-CN"/>
        </w:rPr>
        <w:t>《国务院办公厅关于进一步做好政府机关使用正版</w:t>
      </w:r>
      <w:r>
        <w:rPr>
          <w:rFonts w:hint="eastAsia" w:asciiTheme="minorEastAsia" w:hAnsiTheme="minorEastAsia" w:eastAsiaTheme="minorEastAsia" w:cstheme="minorEastAsia"/>
          <w:spacing w:val="-1"/>
          <w:sz w:val="24"/>
          <w:szCs w:val="24"/>
          <w:lang w:eastAsia="zh-CN"/>
        </w:rPr>
        <w:t>软件工作的通知》</w:t>
      </w:r>
      <w:r>
        <w:rPr>
          <w:rFonts w:hint="eastAsia" w:asciiTheme="minorEastAsia" w:hAnsiTheme="minorEastAsia" w:eastAsiaTheme="minorEastAsia" w:cstheme="minorEastAsia"/>
          <w:spacing w:val="-3"/>
          <w:sz w:val="24"/>
          <w:szCs w:val="24"/>
          <w:lang w:eastAsia="zh-CN"/>
        </w:rPr>
        <w:t>（国办发〔2010〕47号）、《财政部关于进一步做好政府机关使用</w:t>
      </w:r>
      <w:r>
        <w:rPr>
          <w:rFonts w:hint="eastAsia" w:asciiTheme="minorEastAsia" w:hAnsiTheme="minorEastAsia" w:eastAsiaTheme="minorEastAsia" w:cstheme="minorEastAsia"/>
          <w:spacing w:val="-6"/>
          <w:sz w:val="24"/>
          <w:szCs w:val="24"/>
          <w:lang w:eastAsia="zh-CN"/>
        </w:rPr>
        <w:t>正版软件工作的通知》（财预〔2010〕536号）。</w:t>
      </w:r>
    </w:p>
    <w:p w14:paraId="61010F1F">
      <w:pPr>
        <w:pStyle w:val="2"/>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4.5网络安全专用产品</w:t>
      </w:r>
    </w:p>
    <w:p w14:paraId="645294CD">
      <w:pPr>
        <w:pStyle w:val="2"/>
        <w:kinsoku/>
        <w:wordWrap w:val="0"/>
        <w:spacing w:line="360" w:lineRule="auto"/>
        <w:ind w:firstLine="476"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4.5.1所投产品属于列入《网络关键设备和网络安全专用产品目录》的网络</w:t>
      </w:r>
      <w:r>
        <w:rPr>
          <w:rFonts w:hint="eastAsia" w:asciiTheme="minorEastAsia" w:hAnsiTheme="minorEastAsia" w:eastAsiaTheme="minorEastAsia" w:cstheme="minorEastAsia"/>
          <w:spacing w:val="-2"/>
          <w:sz w:val="24"/>
          <w:szCs w:val="24"/>
          <w:lang w:eastAsia="zh-CN"/>
        </w:rPr>
        <w:t>安全专用产品，应当在国家互联网信息办公室会同工业和信息化部、</w:t>
      </w:r>
      <w:r>
        <w:rPr>
          <w:rFonts w:hint="eastAsia" w:asciiTheme="minorEastAsia" w:hAnsiTheme="minorEastAsia" w:eastAsiaTheme="minorEastAsia" w:cstheme="minorEastAsia"/>
          <w:spacing w:val="-4"/>
          <w:sz w:val="24"/>
          <w:szCs w:val="24"/>
          <w:lang w:eastAsia="zh-CN"/>
        </w:rPr>
        <w:t>公安部、国家认证认可监督管理委员会统一公布和更新</w:t>
      </w:r>
      <w:r>
        <w:rPr>
          <w:rFonts w:hint="eastAsia" w:asciiTheme="minorEastAsia" w:hAnsiTheme="minorEastAsia" w:eastAsiaTheme="minorEastAsia" w:cstheme="minorEastAsia"/>
          <w:spacing w:val="-5"/>
          <w:sz w:val="24"/>
          <w:szCs w:val="24"/>
          <w:lang w:eastAsia="zh-CN"/>
        </w:rPr>
        <w:t>的符合要求的</w:t>
      </w:r>
      <w:r>
        <w:rPr>
          <w:rFonts w:hint="eastAsia" w:asciiTheme="minorEastAsia" w:hAnsiTheme="minorEastAsia" w:eastAsiaTheme="minorEastAsia" w:cstheme="minorEastAsia"/>
          <w:spacing w:val="-4"/>
          <w:sz w:val="24"/>
          <w:szCs w:val="24"/>
          <w:lang w:eastAsia="zh-CN"/>
        </w:rPr>
        <w:t>网络关键设备和网络安全专用产品清单中。</w:t>
      </w:r>
    </w:p>
    <w:p w14:paraId="6B545EB2">
      <w:pPr>
        <w:pStyle w:val="2"/>
        <w:kinsoku/>
        <w:wordWrap w:val="0"/>
        <w:spacing w:line="360" w:lineRule="auto"/>
        <w:ind w:firstLine="48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4.6采购需求标准</w:t>
      </w:r>
    </w:p>
    <w:p w14:paraId="43834045">
      <w:pPr>
        <w:pStyle w:val="2"/>
        <w:kinsoku/>
        <w:wordWrap w:val="0"/>
        <w:spacing w:line="360" w:lineRule="auto"/>
        <w:ind w:firstLine="48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4.6.1商品包装、快递包装政府采购需求标准（试行）</w:t>
      </w:r>
      <w:r>
        <w:rPr>
          <w:rFonts w:hint="eastAsia" w:asciiTheme="minorEastAsia" w:hAnsiTheme="minorEastAsia" w:eastAsiaTheme="minorEastAsia" w:cstheme="minorEastAsia"/>
          <w:spacing w:val="-12"/>
          <w:sz w:val="24"/>
          <w:szCs w:val="24"/>
          <w:lang w:eastAsia="zh-CN"/>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lang w:eastAsia="zh-CN"/>
        </w:rPr>
        <w:t>标准（试行）》的通知（财办库〔2020〕1</w:t>
      </w:r>
      <w:r>
        <w:rPr>
          <w:rFonts w:hint="eastAsia" w:asciiTheme="minorEastAsia" w:hAnsiTheme="minorEastAsia" w:eastAsiaTheme="minorEastAsia" w:cstheme="minorEastAsia"/>
          <w:spacing w:val="-4"/>
          <w:sz w:val="24"/>
          <w:szCs w:val="24"/>
          <w:lang w:eastAsia="zh-CN"/>
        </w:rPr>
        <w:t>23号</w:t>
      </w:r>
      <w:r>
        <w:rPr>
          <w:rFonts w:hint="eastAsia" w:asciiTheme="minorEastAsia" w:hAnsiTheme="minorEastAsia" w:eastAsiaTheme="minorEastAsia" w:cstheme="minorEastAsia"/>
          <w:spacing w:val="-28"/>
          <w:sz w:val="24"/>
          <w:szCs w:val="24"/>
          <w:lang w:eastAsia="zh-CN"/>
        </w:rPr>
        <w:t>），</w:t>
      </w:r>
      <w:r>
        <w:rPr>
          <w:rFonts w:hint="eastAsia" w:asciiTheme="minorEastAsia" w:hAnsiTheme="minorEastAsia" w:eastAsiaTheme="minorEastAsia" w:cstheme="minorEastAsia"/>
          <w:spacing w:val="-4"/>
          <w:sz w:val="24"/>
          <w:szCs w:val="24"/>
          <w:lang w:eastAsia="zh-CN"/>
        </w:rPr>
        <w:t>本项目如涉及商</w:t>
      </w:r>
      <w:r>
        <w:rPr>
          <w:rFonts w:hint="eastAsia" w:asciiTheme="minorEastAsia" w:hAnsiTheme="minorEastAsia" w:eastAsiaTheme="minorEastAsia" w:cstheme="minorEastAsia"/>
          <w:spacing w:val="-6"/>
          <w:sz w:val="24"/>
          <w:szCs w:val="24"/>
          <w:lang w:eastAsia="zh-CN"/>
        </w:rPr>
        <w:t>品包装和快递包装的，则其具体要求见第二章《采购需求》。</w:t>
      </w:r>
    </w:p>
    <w:p w14:paraId="3A336296">
      <w:pPr>
        <w:pStyle w:val="2"/>
        <w:kinsoku/>
        <w:wordWrap w:val="0"/>
        <w:spacing w:line="360" w:lineRule="auto"/>
        <w:ind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4.6.2绿色数据中心政府采购需求标准（试行）</w:t>
      </w:r>
    </w:p>
    <w:p w14:paraId="64FDD350">
      <w:pPr>
        <w:pStyle w:val="2"/>
        <w:kinsoku/>
        <w:wordWrap w:val="0"/>
        <w:spacing w:line="360" w:lineRule="auto"/>
        <w:ind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为加快数据中心绿色转型，根据财政部、生态环境部、工业和信息化部关于印发《绿色数据中心政府采购需求标准（试行）》的通知（财库〔2023〕7号），本项目如涉及绿色数据中心，则具体要求见第二章《采购需求》。</w:t>
      </w:r>
    </w:p>
    <w:p w14:paraId="4AC7E545">
      <w:pPr>
        <w:pStyle w:val="2"/>
        <w:kinsoku/>
        <w:wordWrap w:val="0"/>
        <w:spacing w:line="360" w:lineRule="auto"/>
        <w:ind w:firstLine="47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2"/>
          <w:sz w:val="24"/>
          <w:szCs w:val="24"/>
          <w:lang w:eastAsia="zh-CN"/>
        </w:rPr>
        <w:t>5.投标费用</w:t>
      </w:r>
    </w:p>
    <w:p w14:paraId="3D5BE391">
      <w:pPr>
        <w:pStyle w:val="2"/>
        <w:kinsoku/>
        <w:wordWrap w:val="0"/>
        <w:spacing w:line="360" w:lineRule="auto"/>
        <w:ind w:firstLine="46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投标人应自行承担所有与准备和招标有关的费用</w:t>
      </w:r>
      <w:r>
        <w:rPr>
          <w:rFonts w:hint="eastAsia" w:asciiTheme="minorEastAsia" w:hAnsiTheme="minorEastAsia" w:eastAsiaTheme="minorEastAsia" w:cstheme="minorEastAsia"/>
          <w:spacing w:val="-5"/>
          <w:sz w:val="24"/>
          <w:szCs w:val="24"/>
          <w:lang w:eastAsia="zh-CN"/>
        </w:rPr>
        <w:t>，无论招标的结果如何，</w:t>
      </w:r>
      <w:r>
        <w:rPr>
          <w:rFonts w:hint="eastAsia" w:asciiTheme="minorEastAsia" w:hAnsiTheme="minorEastAsia" w:eastAsiaTheme="minorEastAsia" w:cstheme="minorEastAsia"/>
          <w:spacing w:val="-1"/>
          <w:sz w:val="24"/>
          <w:szCs w:val="24"/>
          <w:lang w:eastAsia="zh-CN"/>
        </w:rPr>
        <w:t>采购人或采购代理机构在任何情况下均无承担</w:t>
      </w:r>
      <w:r>
        <w:rPr>
          <w:rFonts w:hint="eastAsia" w:asciiTheme="minorEastAsia" w:hAnsiTheme="minorEastAsia" w:eastAsiaTheme="minorEastAsia" w:cstheme="minorEastAsia"/>
          <w:spacing w:val="-2"/>
          <w:sz w:val="24"/>
          <w:szCs w:val="24"/>
          <w:lang w:eastAsia="zh-CN"/>
        </w:rPr>
        <w:t>这些费用的义务和责任。</w:t>
      </w:r>
    </w:p>
    <w:p w14:paraId="32C9F1C1">
      <w:pPr>
        <w:kinsoku/>
        <w:wordWrap w:val="0"/>
        <w:spacing w:line="360" w:lineRule="auto"/>
        <w:ind w:firstLine="466" w:firstLineChars="200"/>
        <w:jc w:val="both"/>
        <w:rPr>
          <w:rFonts w:asciiTheme="minorEastAsia" w:hAnsiTheme="minorEastAsia" w:eastAsiaTheme="minorEastAsia" w:cstheme="minorEastAsia"/>
          <w:b/>
          <w:bCs/>
          <w:color w:val="auto"/>
          <w:spacing w:val="-4"/>
          <w:sz w:val="24"/>
          <w:szCs w:val="24"/>
          <w:lang w:eastAsia="zh-CN"/>
        </w:rPr>
      </w:pPr>
      <w:r>
        <w:rPr>
          <w:rFonts w:hint="eastAsia" w:asciiTheme="minorEastAsia" w:hAnsiTheme="minorEastAsia" w:eastAsiaTheme="minorEastAsia" w:cstheme="minorEastAsia"/>
          <w:b/>
          <w:bCs/>
          <w:color w:val="auto"/>
          <w:spacing w:val="-4"/>
          <w:sz w:val="24"/>
          <w:szCs w:val="24"/>
          <w:lang w:eastAsia="zh-CN"/>
        </w:rPr>
        <w:t>6.采购范围及适用法律</w:t>
      </w:r>
    </w:p>
    <w:p w14:paraId="2437E420">
      <w:pPr>
        <w:kinsoku/>
        <w:wordWrap w:val="0"/>
        <w:spacing w:line="360" w:lineRule="auto"/>
        <w:ind w:firstLine="567"/>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6.1本次招标适用的法律、法规为《中华人民共和国政府采购法》《中华人民共和国政府采购法实施条例》《政府采购货物和服务招标投标管理办法》《中华人民共和国民法典》以及其他相关政府采购法律法规。</w:t>
      </w:r>
    </w:p>
    <w:p w14:paraId="77EF29B8">
      <w:pPr>
        <w:kinsoku/>
        <w:wordWrap w:val="0"/>
        <w:spacing w:line="360" w:lineRule="auto"/>
        <w:ind w:firstLine="567"/>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4"/>
          <w:sz w:val="24"/>
          <w:szCs w:val="24"/>
          <w:lang w:eastAsia="zh-CN"/>
        </w:rPr>
        <w:t>6.2“监督管理部门”是指淅川县财政局</w:t>
      </w:r>
      <w:r>
        <w:rPr>
          <w:rFonts w:hint="eastAsia" w:asciiTheme="minorEastAsia" w:hAnsiTheme="minorEastAsia" w:eastAsiaTheme="minorEastAsia" w:cstheme="minorEastAsia"/>
          <w:spacing w:val="-2"/>
          <w:sz w:val="24"/>
          <w:szCs w:val="24"/>
          <w:lang w:eastAsia="zh-CN"/>
        </w:rPr>
        <w:t>。</w:t>
      </w:r>
    </w:p>
    <w:p w14:paraId="7A6A5C20">
      <w:pPr>
        <w:kinsoku/>
        <w:wordWrap w:val="0"/>
        <w:spacing w:line="360" w:lineRule="auto"/>
        <w:ind w:firstLine="567"/>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4"/>
          <w:sz w:val="24"/>
          <w:szCs w:val="24"/>
          <w:lang w:eastAsia="zh-CN"/>
        </w:rPr>
        <w:t>6.3“货物”指投标人按招标文件规定，须向采购人提供的与本次招标相关的货物</w:t>
      </w:r>
    </w:p>
    <w:p w14:paraId="488AE28D">
      <w:pPr>
        <w:kinsoku/>
        <w:wordWrap w:val="0"/>
        <w:spacing w:line="360" w:lineRule="auto"/>
        <w:ind w:firstLine="567"/>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6.4“服务”指招标文件规定投标人应承担的服务。</w:t>
      </w:r>
    </w:p>
    <w:p w14:paraId="384C9878">
      <w:pPr>
        <w:pStyle w:val="31"/>
        <w:wordWrap w:val="0"/>
        <w:jc w:val="both"/>
        <w:rPr>
          <w:rFonts w:asciiTheme="minorEastAsia" w:hAnsiTheme="minorEastAsia" w:eastAsiaTheme="minorEastAsia" w:cstheme="minorEastAsia"/>
          <w:spacing w:val="-5"/>
          <w:sz w:val="28"/>
          <w:szCs w:val="28"/>
        </w:rPr>
      </w:pPr>
    </w:p>
    <w:p w14:paraId="05613C6E">
      <w:pPr>
        <w:pStyle w:val="2"/>
        <w:kinsoku/>
        <w:wordWrap w:val="0"/>
        <w:spacing w:before="92" w:line="360" w:lineRule="auto"/>
        <w:rPr>
          <w:rFonts w:asciiTheme="minorEastAsia" w:hAnsiTheme="minorEastAsia" w:eastAsiaTheme="minorEastAsia" w:cstheme="minorEastAsia"/>
          <w:spacing w:val="-5"/>
          <w:sz w:val="28"/>
          <w:szCs w:val="28"/>
          <w:lang w:eastAsia="zh-CN"/>
        </w:rPr>
      </w:pPr>
    </w:p>
    <w:p w14:paraId="46FD4916">
      <w:pPr>
        <w:pStyle w:val="2"/>
        <w:kinsoku/>
        <w:wordWrap w:val="0"/>
        <w:spacing w:before="92" w:line="360" w:lineRule="auto"/>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5"/>
          <w:sz w:val="28"/>
          <w:szCs w:val="28"/>
          <w:lang w:eastAsia="zh-CN"/>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lang w:eastAsia="zh-CN"/>
        </w:rPr>
        <w:t>招标文件</w:t>
      </w:r>
    </w:p>
    <w:p w14:paraId="3AEA88DC">
      <w:pPr>
        <w:pStyle w:val="2"/>
        <w:kinsoku/>
        <w:wordWrap w:val="0"/>
        <w:spacing w:line="360" w:lineRule="auto"/>
        <w:ind w:firstLine="474" w:firstLineChars="200"/>
        <w:jc w:val="both"/>
        <w:rPr>
          <w:rFonts w:asciiTheme="minorEastAsia" w:hAnsiTheme="minorEastAsia" w:eastAsiaTheme="minorEastAsia" w:cstheme="minorEastAsia"/>
          <w:b/>
          <w:bCs/>
          <w:spacing w:val="-2"/>
          <w:sz w:val="24"/>
          <w:szCs w:val="24"/>
          <w:lang w:eastAsia="zh-CN"/>
        </w:rPr>
      </w:pPr>
      <w:r>
        <w:rPr>
          <w:rFonts w:hint="eastAsia" w:asciiTheme="minorEastAsia" w:hAnsiTheme="minorEastAsia" w:eastAsiaTheme="minorEastAsia" w:cstheme="minorEastAsia"/>
          <w:b/>
          <w:bCs/>
          <w:spacing w:val="-2"/>
          <w:sz w:val="24"/>
          <w:szCs w:val="24"/>
          <w:lang w:eastAsia="zh-CN"/>
        </w:rPr>
        <w:t>7.招标文件构成</w:t>
      </w:r>
    </w:p>
    <w:p w14:paraId="453330CE">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7.1招标文件包括以下部分：</w:t>
      </w:r>
    </w:p>
    <w:p w14:paraId="67E97D8E">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第一章公开招标公告</w:t>
      </w:r>
    </w:p>
    <w:p w14:paraId="6CB6D481">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第二章采购需求</w:t>
      </w:r>
    </w:p>
    <w:p w14:paraId="38403777">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第三章投标人须知</w:t>
      </w:r>
    </w:p>
    <w:p w14:paraId="2B15449E">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第四章开、评标程序、评标方法和评标标准</w:t>
      </w:r>
    </w:p>
    <w:p w14:paraId="7DAAC853">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第五章政府采购合同（草案）</w:t>
      </w:r>
    </w:p>
    <w:p w14:paraId="7962062B">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第六章投标文件格式</w:t>
      </w:r>
    </w:p>
    <w:p w14:paraId="753A1709">
      <w:pPr>
        <w:pStyle w:val="2"/>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7.2投标人应认真阅读招标文件的全部内容。投标人应按照招标文件要求提交投标文件并保证所提供的全部资料的真实性，并对招标文件做出实质性响应，否则投标无效。</w:t>
      </w:r>
    </w:p>
    <w:p w14:paraId="1490ACD6">
      <w:pPr>
        <w:pStyle w:val="2"/>
        <w:kinsoku/>
        <w:wordWrap w:val="0"/>
        <w:spacing w:line="360" w:lineRule="auto"/>
        <w:ind w:firstLine="450"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b/>
          <w:bCs/>
          <w:spacing w:val="-8"/>
          <w:sz w:val="24"/>
          <w:szCs w:val="24"/>
          <w:lang w:eastAsia="zh-CN"/>
        </w:rPr>
        <w:t>8.对招标文件的澄清或修改</w:t>
      </w:r>
    </w:p>
    <w:p w14:paraId="0912056F">
      <w:pPr>
        <w:pStyle w:val="2"/>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8.1采购人或采购代理机构对已发出的招标文件进行必要澄清或者修改的，将在原公告发布媒体上发布更正公告，不得改变采购标的和资格条件。</w:t>
      </w:r>
    </w:p>
    <w:p w14:paraId="26C922BE">
      <w:pPr>
        <w:pStyle w:val="2"/>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8.2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39DB24CE">
      <w:pPr>
        <w:pStyle w:val="2"/>
        <w:kinsoku/>
        <w:wordWrap w:val="0"/>
        <w:spacing w:line="360" w:lineRule="auto"/>
        <w:ind w:firstLine="450" w:firstLineChars="200"/>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8.3政府采购项目实行网上受理，开标前所有信息保密。因此，发布的一切公告信息（包括招标公告、更正公告、澄清公告、延期公告等）均在“河南省政府采购网”“淅川县公共资源交易中心网”发布，请潜在投标供应商随时查询有关公告信息。若因潜在投标供应商没有及时查看到公告信息而造成的投标失误，责任自负。</w:t>
      </w:r>
    </w:p>
    <w:p w14:paraId="172BB2B6">
      <w:pPr>
        <w:pStyle w:val="2"/>
        <w:kinsoku/>
        <w:wordWrap w:val="0"/>
        <w:spacing w:line="360" w:lineRule="auto"/>
        <w:ind w:firstLine="450" w:firstLineChars="200"/>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8.4投标人应关注是否有发布最新的澄清更正公告和更正的最新招标文件（电子答疑文件），如有则需下载最新的招标文件，并在此基础上制作最新的投标文件并上传。</w:t>
      </w:r>
    </w:p>
    <w:p w14:paraId="692A4C38">
      <w:pPr>
        <w:pStyle w:val="2"/>
        <w:kinsoku/>
        <w:wordWrap w:val="0"/>
        <w:spacing w:line="360" w:lineRule="auto"/>
        <w:jc w:val="both"/>
        <w:rPr>
          <w:rFonts w:asciiTheme="minorEastAsia" w:hAnsiTheme="minorEastAsia" w:eastAsiaTheme="minorEastAsia" w:cstheme="minorEastAsia"/>
          <w:spacing w:val="-1"/>
          <w:sz w:val="28"/>
          <w:szCs w:val="28"/>
          <w:lang w:eastAsia="zh-CN"/>
        </w:rPr>
      </w:pPr>
    </w:p>
    <w:p w14:paraId="455163D5">
      <w:pPr>
        <w:pStyle w:val="2"/>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8"/>
          <w:szCs w:val="28"/>
          <w:lang w:eastAsia="zh-CN"/>
        </w:rPr>
        <w:t>三、投标文件的编制</w:t>
      </w:r>
    </w:p>
    <w:p w14:paraId="0B944CEE">
      <w:pPr>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9.投标范围、投标文件中计量单位的使用及投标语言</w:t>
      </w:r>
    </w:p>
    <w:p w14:paraId="6F51C9AD">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9.1本项目如划分采购包，投标人可以对本项目的其中一个采购包进行投标，也可同时对多个采购包进行投标。投标人应当对所投采购包对应第二章《采购需求》所列的全部内容进行投标，不得将一个采购包中的内容拆分投标，否则其对该采购包的投标将被认定为无效投标。</w:t>
      </w:r>
    </w:p>
    <w:p w14:paraId="40FE163C">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9.2除招标文件有特殊要求外，本项目投标所使用的计量单位，应采用中华人民共和国法定计量单位。</w:t>
      </w:r>
    </w:p>
    <w:p w14:paraId="79FCBFE7">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0BC31B2E">
      <w:pPr>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10.投标文件构成</w:t>
      </w:r>
    </w:p>
    <w:p w14:paraId="574C050C">
      <w:pPr>
        <w:widowControl w:val="0"/>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10.1投标人应当按照招标文件的要求编制投标文件。投标文件应由《开标一览表及资格证明文件》、《商务技术文件》两部分构成。投标文件的部分格式要求，见第六章《投标文件格式》。如有漏项或评标委员会认为其投标文件有明显缺陷的，造成的后果由投标人自己承担。</w:t>
      </w:r>
    </w:p>
    <w:p w14:paraId="3149B040">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10.2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提供格式的内容，可由投标人自行编写。</w:t>
      </w:r>
    </w:p>
    <w:p w14:paraId="23911089">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10.3电子投标文件应使用CA数字证书或企业电子营业执照生成并在截止时间前上传其加密版本，根据招标文件中规定的下载平台要求，具体详见《投标文件制作工具操作手册》或《电子营业执照应用平台系统操作手册-投标单位》。</w:t>
      </w:r>
      <w:r>
        <w:rPr>
          <w:rFonts w:hint="eastAsia" w:asciiTheme="minorEastAsia" w:hAnsiTheme="minorEastAsia" w:eastAsiaTheme="minorEastAsia" w:cstheme="minorEastAsia"/>
          <w:b/>
          <w:bCs/>
          <w:sz w:val="24"/>
          <w:szCs w:val="24"/>
          <w:lang w:eastAsia="zh-CN"/>
        </w:rPr>
        <w:t>否则，被视为无效投标文件，将被平台系统拒绝。</w:t>
      </w:r>
    </w:p>
    <w:p w14:paraId="0B1E23A8">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10.4第四章《开评标程序、评标方法和评标标准》中涉及的证明文件。</w:t>
      </w:r>
    </w:p>
    <w:p w14:paraId="025DC16C">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10.5对照第二章《采购需求》，说明所提供货物和服务已对第二章《采购需求》做出了响应，或申明与第二章《采购需求》的偏差和例外。如第二章《采购需求》中要求提供证明文件的，投标人应当按具体要求提供证明文件。</w:t>
      </w:r>
    </w:p>
    <w:p w14:paraId="58229E3C">
      <w:pPr>
        <w:kinsoku/>
        <w:wordWrap w:val="0"/>
        <w:spacing w:line="360" w:lineRule="auto"/>
        <w:ind w:firstLine="480" w:firstLineChars="200"/>
        <w:jc w:val="both"/>
        <w:rPr>
          <w:rFonts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lang w:eastAsia="zh-CN"/>
        </w:rPr>
        <w:t>10.6投标人编制投标文件时，涉及营业执照、资质、业绩、财务、社保、纳税及各类证书、报告等内容，必须是原件的扫描件。</w:t>
      </w:r>
    </w:p>
    <w:p w14:paraId="35317FC1">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10.7投标人认为应附的其他材料。</w:t>
      </w:r>
    </w:p>
    <w:p w14:paraId="7C24F642">
      <w:pPr>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11.投标报价</w:t>
      </w:r>
    </w:p>
    <w:p w14:paraId="669D57E0">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11.1所有投标均以人民币报价。</w:t>
      </w:r>
    </w:p>
    <w:p w14:paraId="74EE4882">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11.2投标人的报价应包括为完成本项目所发生的一切费用和税费，采购人将不再支付报价以外的任何费用。投标人的报价应包括但不限于下列内容，招标文件中有特殊规定的，从其规定。</w:t>
      </w:r>
    </w:p>
    <w:p w14:paraId="023EBC4B">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报价时应详细列出所投产品的生产厂商、品牌、型号、单价、数量、总价等。</w:t>
      </w:r>
    </w:p>
    <w:p w14:paraId="70FBC49F">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（2）服务项目按照招标文件要求完成本项目的全部相关费用。</w:t>
      </w:r>
    </w:p>
    <w:p w14:paraId="44F1A565">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11.3采购人不得向供应商索要或者接受其给予的赠品、回扣或者与采购无关的其他商品、服务。</w:t>
      </w:r>
    </w:p>
    <w:p w14:paraId="5A66152F">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11.4投标人不能提供任何有选择性或可调整的报价（招标文件另有规定的除外），否则其投标无效。</w:t>
      </w:r>
    </w:p>
    <w:p w14:paraId="11C445CD">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11.5本次招标设有预算，投标人报价超过预算的，评标委员会将不予评议。</w:t>
      </w:r>
    </w:p>
    <w:p w14:paraId="0C20C2F3">
      <w:pPr>
        <w:kinsoku/>
        <w:wordWrap w:val="0"/>
        <w:spacing w:line="360" w:lineRule="auto"/>
        <w:ind w:firstLine="48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11.6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62F9E6">
      <w:pPr>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12.投标有效期</w:t>
      </w:r>
    </w:p>
    <w:p w14:paraId="41EF7D84">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12.1投标文件应在本招标文件《投标人须知表》中规定的投标有效期内保持有效，投标有效期少于招标文件规定期限的，其投标无效。中标人的投标有效期延长至项目验收合格之日。</w:t>
      </w:r>
    </w:p>
    <w:p w14:paraId="0158AA59">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12.2特别情况下，采购代理机构、采购人可于投标有效期满之前要求投标人同意延长有效期，要求与答复均为书面形式。投标人可以拒绝上述要求。对于同意该要求的投标人，既不要求也不允许其修改投标文件。</w:t>
      </w:r>
    </w:p>
    <w:p w14:paraId="24E6E69B">
      <w:pPr>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13.投标文件的签署、盖章</w:t>
      </w:r>
    </w:p>
    <w:p w14:paraId="5BDC49CC">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13.1电子投标文件必须在规定签章处电子签章或手写签字后扫描上传进投标文件。</w:t>
      </w:r>
    </w:p>
    <w:p w14:paraId="5F856BE1">
      <w:pPr>
        <w:kinsoku/>
        <w:wordWrap w:val="0"/>
        <w:spacing w:line="360" w:lineRule="auto"/>
        <w:ind w:firstLine="480" w:firstLineChars="2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sz w:val="24"/>
          <w:szCs w:val="24"/>
          <w:lang w:eastAsia="zh-CN"/>
        </w:rPr>
        <w:t>13.2招标文件要求盖章的内容，一般通过CA或电子营业执照加盖电子签章。</w:t>
      </w:r>
    </w:p>
    <w:p w14:paraId="26E45E7D">
      <w:pPr>
        <w:kinsoku/>
        <w:wordWrap w:val="0"/>
        <w:spacing w:line="360" w:lineRule="auto"/>
        <w:ind w:firstLine="420" w:firstLineChars="200"/>
        <w:jc w:val="both"/>
        <w:rPr>
          <w:rFonts w:asciiTheme="minorEastAsia" w:hAnsiTheme="minorEastAsia" w:eastAsiaTheme="minorEastAsia" w:cstheme="minorEastAsia"/>
          <w:lang w:eastAsia="zh-CN"/>
        </w:rPr>
      </w:pPr>
    </w:p>
    <w:p w14:paraId="68474751">
      <w:pPr>
        <w:pStyle w:val="2"/>
        <w:kinsoku/>
        <w:wordWrap w:val="0"/>
        <w:spacing w:line="360" w:lineRule="auto"/>
        <w:jc w:val="both"/>
        <w:rPr>
          <w:rFonts w:asciiTheme="minorEastAsia" w:hAnsiTheme="minorEastAsia" w:eastAsiaTheme="minorEastAsia" w:cstheme="minorEastAsia"/>
          <w:b/>
          <w:bCs/>
          <w:spacing w:val="1"/>
          <w:sz w:val="24"/>
          <w:szCs w:val="24"/>
          <w:lang w:eastAsia="zh-CN"/>
        </w:rPr>
      </w:pPr>
      <w:r>
        <w:rPr>
          <w:rFonts w:hint="eastAsia" w:asciiTheme="minorEastAsia" w:hAnsiTheme="minorEastAsia" w:eastAsiaTheme="minorEastAsia" w:cstheme="minorEastAsia"/>
          <w:sz w:val="28"/>
          <w:szCs w:val="28"/>
          <w:lang w:eastAsia="zh-CN"/>
        </w:rPr>
        <w:t>四、投标文件的提交</w:t>
      </w:r>
    </w:p>
    <w:p w14:paraId="079BB1DF">
      <w:pPr>
        <w:kinsoku/>
        <w:wordWrap w:val="0"/>
        <w:spacing w:line="360" w:lineRule="auto"/>
        <w:ind w:firstLine="486"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sz w:val="24"/>
          <w:szCs w:val="24"/>
          <w:lang w:eastAsia="zh-CN"/>
        </w:rPr>
        <w:t>14.投标文件的提交</w:t>
      </w:r>
    </w:p>
    <w:p w14:paraId="69ACE5AE">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14.1电子投标文件的提交是指使用淅川县公共资源交易中心网上交易系统在投标截止时间前完成制作软件生成的加密电子投标文件的上传。未在投标截止时间前完成上传的，视为逾期提交。逾期提交的投标文件，招标人不予受理。</w:t>
      </w:r>
    </w:p>
    <w:p w14:paraId="4916728B">
      <w:pPr>
        <w:pStyle w:val="2"/>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14.2采购人及采购代理机构拒绝接受通过电子交易平台以外任何形式提交的投标文件。</w:t>
      </w:r>
    </w:p>
    <w:p w14:paraId="720F4C69">
      <w:pPr>
        <w:pStyle w:val="2"/>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15.投标截止时间</w:t>
      </w:r>
    </w:p>
    <w:p w14:paraId="6125948E">
      <w:pPr>
        <w:pStyle w:val="2"/>
        <w:kinsoku/>
        <w:wordWrap w:val="0"/>
        <w:spacing w:line="360" w:lineRule="auto"/>
        <w:ind w:firstLine="49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投标人应在招标文件要求的投标文件截止时间前，将电子投标文件提交至电</w:t>
      </w:r>
      <w:r>
        <w:rPr>
          <w:rFonts w:hint="eastAsia" w:asciiTheme="minorEastAsia" w:hAnsiTheme="minorEastAsia" w:eastAsiaTheme="minorEastAsia" w:cstheme="minorEastAsia"/>
          <w:spacing w:val="-9"/>
          <w:sz w:val="24"/>
          <w:szCs w:val="24"/>
          <w:lang w:eastAsia="zh-CN"/>
        </w:rPr>
        <w:t>子交易平台。</w:t>
      </w:r>
    </w:p>
    <w:p w14:paraId="4C87FCA6">
      <w:pPr>
        <w:pStyle w:val="2"/>
        <w:kinsoku/>
        <w:wordWrap w:val="0"/>
        <w:spacing w:line="360" w:lineRule="auto"/>
        <w:ind w:firstLine="478"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sz w:val="24"/>
          <w:szCs w:val="24"/>
          <w:lang w:eastAsia="zh-CN"/>
        </w:rPr>
        <w:t>16.投标文件的修改与撤回</w:t>
      </w:r>
    </w:p>
    <w:p w14:paraId="59463FF9">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16.1在招标文件规定的投标截止时间前，投标人可以修改或撤回已上传的电子投标文件，最终电子投标文件以投标截止时间前完成上传至淅川县电子交易平台系统最后一份解密投标文件为准。投标截止时间之后，投标人不得修改或撤回电子投标文件。</w:t>
      </w:r>
    </w:p>
    <w:p w14:paraId="45AFCF24">
      <w:pPr>
        <w:pStyle w:val="2"/>
        <w:kinsoku/>
        <w:wordWrap w:val="0"/>
        <w:spacing w:before="353" w:line="219" w:lineRule="auto"/>
        <w:jc w:val="both"/>
        <w:rPr>
          <w:rFonts w:asciiTheme="minorEastAsia" w:hAnsiTheme="minorEastAsia" w:eastAsiaTheme="minorEastAsia" w:cstheme="minorEastAsia"/>
          <w:sz w:val="36"/>
          <w:szCs w:val="36"/>
          <w:lang w:eastAsia="zh-CN"/>
        </w:rPr>
      </w:pPr>
    </w:p>
    <w:p w14:paraId="46F66743">
      <w:pPr>
        <w:pStyle w:val="2"/>
        <w:kinsoku/>
        <w:wordWrap w:val="0"/>
        <w:spacing w:line="219" w:lineRule="auto"/>
        <w:jc w:val="center"/>
        <w:rPr>
          <w:rFonts w:asciiTheme="minorEastAsia" w:hAnsiTheme="minorEastAsia" w:eastAsiaTheme="minorEastAsia" w:cstheme="minorEastAsia"/>
          <w:sz w:val="36"/>
          <w:szCs w:val="36"/>
          <w:lang w:eastAsia="zh-CN"/>
        </w:rPr>
      </w:pPr>
    </w:p>
    <w:p w14:paraId="085F2F49">
      <w:pPr>
        <w:pStyle w:val="2"/>
        <w:kinsoku/>
        <w:wordWrap w:val="0"/>
        <w:spacing w:line="219" w:lineRule="auto"/>
        <w:jc w:val="center"/>
        <w:rPr>
          <w:rFonts w:asciiTheme="minorEastAsia" w:hAnsiTheme="minorEastAsia" w:eastAsiaTheme="minorEastAsia" w:cstheme="minorEastAsia"/>
          <w:sz w:val="36"/>
          <w:szCs w:val="36"/>
          <w:lang w:eastAsia="zh-CN"/>
        </w:rPr>
      </w:pPr>
    </w:p>
    <w:p w14:paraId="77E4A176">
      <w:pPr>
        <w:pStyle w:val="2"/>
        <w:kinsoku/>
        <w:wordWrap w:val="0"/>
        <w:spacing w:line="219" w:lineRule="auto"/>
        <w:jc w:val="center"/>
        <w:rPr>
          <w:rFonts w:asciiTheme="minorEastAsia" w:hAnsiTheme="minorEastAsia" w:eastAsiaTheme="minorEastAsia" w:cstheme="minorEastAsia"/>
          <w:sz w:val="36"/>
          <w:szCs w:val="36"/>
          <w:lang w:eastAsia="zh-CN"/>
        </w:rPr>
      </w:pPr>
    </w:p>
    <w:p w14:paraId="4E4EE92A">
      <w:pPr>
        <w:rPr>
          <w:rFonts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z w:val="36"/>
          <w:szCs w:val="36"/>
          <w:lang w:eastAsia="zh-CN"/>
        </w:rPr>
        <w:br w:type="page"/>
      </w:r>
    </w:p>
    <w:p w14:paraId="43B58929">
      <w:pPr>
        <w:pStyle w:val="2"/>
        <w:kinsoku/>
        <w:wordWrap w:val="0"/>
        <w:spacing w:line="219" w:lineRule="auto"/>
        <w:jc w:val="center"/>
        <w:rPr>
          <w:rFonts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z w:val="36"/>
          <w:szCs w:val="36"/>
          <w:lang w:eastAsia="zh-CN"/>
        </w:rPr>
        <w:t>第四章开、评标程序、评标方法和评标标准</w:t>
      </w:r>
    </w:p>
    <w:p w14:paraId="5DC60B99">
      <w:pPr>
        <w:pStyle w:val="2"/>
        <w:kinsoku/>
        <w:wordWrap w:val="0"/>
        <w:spacing w:before="255" w:line="221" w:lineRule="auto"/>
        <w:ind w:left="3942"/>
        <w:jc w:val="both"/>
        <w:outlineLvl w:val="2"/>
        <w:rPr>
          <w:rFonts w:asciiTheme="minorEastAsia" w:hAnsiTheme="minorEastAsia" w:eastAsiaTheme="minorEastAsia" w:cstheme="minorEastAsia"/>
          <w:spacing w:val="-3"/>
          <w:sz w:val="24"/>
          <w:szCs w:val="24"/>
          <w:lang w:eastAsia="zh-CN"/>
        </w:rPr>
      </w:pPr>
    </w:p>
    <w:p w14:paraId="2AAA2B2A">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一、开标</w:t>
      </w:r>
    </w:p>
    <w:p w14:paraId="12338E9F">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1.采购人或采购代理机构按招标公告中规定的时间开标，本项目使用不见面开标，投标人无需到开标现场。</w:t>
      </w:r>
    </w:p>
    <w:p w14:paraId="5F8C8A5F">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2.开标：</w:t>
      </w:r>
    </w:p>
    <w:p w14:paraId="5792B2EE">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2.1投标人解密：投标人制作电子投标文件时，必须使用本单位企业数字证书或电子营业执照进行加密，投标人在开标前须自行检查数字证书或电子营业执照的有效性。在解密时间到达后，系统做出解密提示，请各投标人自行解密即可。开标解密时未在规定时间（30分钟）内进行解密的视为撤销其投标文件（因电子开标系统原因除外）。</w:t>
      </w:r>
    </w:p>
    <w:p w14:paraId="0EB0715C">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2.2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7B12590E">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2.3宣布开标结束。</w:t>
      </w:r>
    </w:p>
    <w:p w14:paraId="7C4A47D6">
      <w:pPr>
        <w:pStyle w:val="2"/>
        <w:kinsoku/>
        <w:wordWrap w:val="0"/>
        <w:spacing w:line="360" w:lineRule="auto"/>
        <w:jc w:val="both"/>
        <w:outlineLvl w:val="2"/>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二、资格审查</w:t>
      </w:r>
    </w:p>
    <w:p w14:paraId="6A5A7EBF">
      <w:pPr>
        <w:pStyle w:val="2"/>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1.开标结束后，采购人或采购代理机构将根据资格审查要求中的规定，对投标人进行资格审查，并形成资格审查结果。</w:t>
      </w:r>
    </w:p>
    <w:p w14:paraId="5BDD65D1">
      <w:pPr>
        <w:pStyle w:val="2"/>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2.投标人《资格证明文件》有任何一项不符合《资格审查要求》的，资格审查不合格，其投标无效。</w:t>
      </w:r>
    </w:p>
    <w:p w14:paraId="53479E84">
      <w:pPr>
        <w:pStyle w:val="2"/>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3.资格审查合格的投标人不足3家的，不进行评标。</w:t>
      </w:r>
    </w:p>
    <w:p w14:paraId="5D030989">
      <w:pPr>
        <w:pStyle w:val="2"/>
        <w:kinsoku/>
        <w:wordWrap w:val="0"/>
        <w:spacing w:before="79" w:line="220" w:lineRule="auto"/>
        <w:jc w:val="center"/>
        <w:outlineLvl w:val="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资格审查要求</w:t>
      </w:r>
    </w:p>
    <w:p w14:paraId="302392A8">
      <w:pPr>
        <w:kinsoku/>
        <w:wordWrap w:val="0"/>
        <w:spacing w:line="146" w:lineRule="exact"/>
        <w:jc w:val="both"/>
        <w:rPr>
          <w:rFonts w:asciiTheme="minorEastAsia" w:hAnsiTheme="minorEastAsia" w:eastAsiaTheme="minorEastAsia" w:cstheme="minorEastAsia"/>
        </w:rPr>
      </w:pPr>
    </w:p>
    <w:tbl>
      <w:tblPr>
        <w:tblStyle w:val="32"/>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4202"/>
        <w:gridCol w:w="2365"/>
      </w:tblGrid>
      <w:tr w14:paraId="2B918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tcPr>
          <w:p w14:paraId="603F146A">
            <w:pPr>
              <w:kinsoku/>
              <w:wordWrap w:val="0"/>
              <w:spacing w:before="119" w:line="222"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序号</w:t>
            </w:r>
          </w:p>
        </w:tc>
        <w:tc>
          <w:tcPr>
            <w:tcW w:w="1061" w:type="dxa"/>
          </w:tcPr>
          <w:p w14:paraId="2C49A42A">
            <w:pPr>
              <w:kinsoku/>
              <w:wordWrap w:val="0"/>
              <w:spacing w:before="119" w:line="22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审查因素</w:t>
            </w:r>
          </w:p>
        </w:tc>
        <w:tc>
          <w:tcPr>
            <w:tcW w:w="4202" w:type="dxa"/>
          </w:tcPr>
          <w:p w14:paraId="0DB9FC31">
            <w:pPr>
              <w:kinsoku/>
              <w:wordWrap w:val="0"/>
              <w:spacing w:before="119" w:line="22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审查内容</w:t>
            </w:r>
          </w:p>
        </w:tc>
        <w:tc>
          <w:tcPr>
            <w:tcW w:w="2365" w:type="dxa"/>
          </w:tcPr>
          <w:p w14:paraId="2C18E31A">
            <w:pPr>
              <w:kinsoku/>
              <w:wordWrap w:val="0"/>
              <w:spacing w:before="119" w:line="22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备注</w:t>
            </w:r>
          </w:p>
        </w:tc>
      </w:tr>
      <w:tr w14:paraId="64A7D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153D119F">
            <w:pPr>
              <w:pStyle w:val="33"/>
              <w:kinsoku/>
              <w:wordWrap w:val="0"/>
              <w:spacing w:line="454" w:lineRule="auto"/>
              <w:jc w:val="both"/>
              <w:rPr>
                <w:rFonts w:asciiTheme="minorEastAsia" w:hAnsiTheme="minorEastAsia" w:eastAsiaTheme="minorEastAsia" w:cstheme="minorEastAsia"/>
              </w:rPr>
            </w:pPr>
          </w:p>
          <w:p w14:paraId="1CF13FAD">
            <w:pPr>
              <w:pStyle w:val="33"/>
              <w:kinsoku/>
              <w:wordWrap w:val="0"/>
              <w:spacing w:before="69" w:line="199" w:lineRule="auto"/>
              <w:ind w:left="37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61" w:type="dxa"/>
            <w:vAlign w:val="center"/>
          </w:tcPr>
          <w:p w14:paraId="242DD5F1">
            <w:pPr>
              <w:kinsoku/>
              <w:wordWrap w:val="0"/>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满足第一章《公开招标公告》投标人具备的资格要求</w:t>
            </w:r>
          </w:p>
        </w:tc>
        <w:tc>
          <w:tcPr>
            <w:tcW w:w="4202" w:type="dxa"/>
          </w:tcPr>
          <w:p w14:paraId="36F11D65">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14"/>
                <w:sz w:val="24"/>
                <w:szCs w:val="24"/>
                <w:lang w:eastAsia="zh-CN"/>
              </w:rPr>
              <w:t>1.</w:t>
            </w:r>
            <w:r>
              <w:rPr>
                <w:rFonts w:hint="eastAsia" w:asciiTheme="minorEastAsia" w:hAnsiTheme="minorEastAsia" w:eastAsiaTheme="minorEastAsia" w:cstheme="minorEastAsia"/>
                <w:spacing w:val="-2"/>
                <w:sz w:val="24"/>
                <w:szCs w:val="24"/>
                <w:lang w:eastAsia="zh-CN"/>
              </w:rPr>
              <w:t>注册于中华人民共和国境内，具有独立承担民事责任能力；</w:t>
            </w:r>
          </w:p>
          <w:p w14:paraId="1AF160F3">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2.具有良好的商业信誉和健全的财务会计制度；（1.提供本单位202</w:t>
            </w:r>
            <w:r>
              <w:rPr>
                <w:rFonts w:hint="eastAsia" w:asciiTheme="minorEastAsia" w:hAnsiTheme="minorEastAsia" w:eastAsiaTheme="minorEastAsia" w:cstheme="minorEastAsia"/>
                <w:spacing w:val="-2"/>
                <w:sz w:val="24"/>
                <w:szCs w:val="24"/>
                <w:lang w:val="en-US" w:eastAsia="zh-CN"/>
              </w:rPr>
              <w:t>3</w:t>
            </w:r>
            <w:r>
              <w:rPr>
                <w:rFonts w:hint="eastAsia" w:asciiTheme="minorEastAsia" w:hAnsiTheme="minorEastAsia" w:eastAsiaTheme="minorEastAsia" w:cstheme="minorEastAsia"/>
                <w:spacing w:val="-2"/>
                <w:sz w:val="24"/>
                <w:szCs w:val="24"/>
                <w:lang w:eastAsia="zh-CN"/>
              </w:rPr>
              <w:t>或202</w:t>
            </w: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lang w:eastAsia="zh-CN"/>
              </w:rPr>
              <w:t>年度经会计师事务所出具的审计报告或本公司出具的财务报表或提供银行出具的证明文件。银行出具的证明文件应能说明该供应商与银行之间业务往来正常，企业信誉良好等。2.供应商提供企业有关财务会计制度）</w:t>
            </w:r>
          </w:p>
          <w:p w14:paraId="55D1CBE5">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3.具有履行合同所必需的设备和专业技术能力；（提供承诺或证明材料，格式自拟。）</w:t>
            </w:r>
          </w:p>
          <w:p w14:paraId="1D05AA11">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4.有依法缴纳税收和社会保障资金的良好记录；</w:t>
            </w:r>
            <w:r>
              <w:rPr>
                <w:rFonts w:hint="eastAsia" w:asciiTheme="minorEastAsia" w:hAnsiTheme="minorEastAsia" w:eastAsiaTheme="minorEastAsia" w:cstheme="minorEastAsia"/>
                <w:spacing w:val="-1"/>
                <w:sz w:val="24"/>
                <w:szCs w:val="24"/>
                <w:lang w:eastAsia="zh-CN"/>
              </w:rPr>
              <w:t>（提供企业近6个月中任意1个月依法缴纳税收和社会保障资金的相关材料（新成立公司以成立时间为准），依法免税或不需要缴纳社会保障资金的供应商，应提供能够证明其依法免税或不需要缴纳社会保障资金的证明资料）</w:t>
            </w:r>
          </w:p>
          <w:p w14:paraId="1FD74257">
            <w:pPr>
              <w:kinsoku/>
              <w:wordWrap w:val="0"/>
              <w:spacing w:before="32" w:line="232" w:lineRule="auto"/>
              <w:ind w:left="112" w:right="105"/>
              <w:jc w:val="both"/>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2"/>
                <w:sz w:val="24"/>
                <w:szCs w:val="24"/>
                <w:lang w:eastAsia="zh-CN"/>
              </w:rPr>
              <w:t>5.</w:t>
            </w:r>
            <w:r>
              <w:rPr>
                <w:rFonts w:hint="eastAsia" w:asciiTheme="minorEastAsia" w:hAnsiTheme="minorEastAsia" w:eastAsiaTheme="minorEastAsia" w:cstheme="minorEastAsia"/>
                <w:spacing w:val="-14"/>
                <w:sz w:val="24"/>
                <w:szCs w:val="24"/>
                <w:lang w:eastAsia="zh-CN"/>
              </w:rPr>
              <w:t>参加政府采购活动前三年内，在经营活动中没有重大违法记录；</w:t>
            </w:r>
          </w:p>
          <w:p w14:paraId="18DF6471">
            <w:pPr>
              <w:pStyle w:val="17"/>
              <w:ind w:firstLine="226"/>
              <w:rPr>
                <w:lang w:eastAsia="zh-CN"/>
              </w:rPr>
            </w:pPr>
            <w:r>
              <w:rPr>
                <w:rFonts w:hint="eastAsia" w:asciiTheme="minorEastAsia" w:hAnsiTheme="minorEastAsia" w:eastAsiaTheme="minorEastAsia" w:cstheme="minorEastAsia"/>
                <w:spacing w:val="-14"/>
                <w:sz w:val="24"/>
                <w:szCs w:val="24"/>
                <w:lang w:eastAsia="zh-CN"/>
              </w:rPr>
              <w:t>6.需提供无行贿犯罪记录承诺函；（承诺对象包括：供应商、法定代表人、被授权人）</w:t>
            </w:r>
          </w:p>
          <w:p w14:paraId="359A9AE0">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7.根据《关于在政府采购活动中查询及使用信用记录有关问题的通知》(财库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2ACFD1C5">
            <w:pPr>
              <w:kinsoku/>
              <w:wordWrap w:val="0"/>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8.遵守国家有关法律、法规、规章。</w:t>
            </w:r>
          </w:p>
        </w:tc>
        <w:tc>
          <w:tcPr>
            <w:tcW w:w="2365" w:type="dxa"/>
          </w:tcPr>
          <w:p w14:paraId="3C67B71B">
            <w:pPr>
              <w:kinsoku/>
              <w:wordWrap w:val="0"/>
              <w:spacing w:before="32" w:line="232" w:lineRule="auto"/>
              <w:ind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投标人为企业（包括合伙企业、个体工商户）的，应提供有效的营业执照；</w:t>
            </w:r>
          </w:p>
          <w:p w14:paraId="25AD8A5C">
            <w:pPr>
              <w:kinsoku/>
              <w:wordWrap w:val="0"/>
              <w:spacing w:before="32" w:line="232" w:lineRule="auto"/>
              <w:ind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投标人为事业单位的，应提供有效的事业单位法人证书；</w:t>
            </w:r>
          </w:p>
          <w:p w14:paraId="52A65B86">
            <w:pPr>
              <w:kinsoku/>
              <w:wordWrap w:val="0"/>
              <w:spacing w:before="32" w:line="232" w:lineRule="auto"/>
              <w:ind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投标人是非企业机构的，应提供有效的执业许可证、登记证书等证明文件；</w:t>
            </w:r>
          </w:p>
          <w:p w14:paraId="4A3156FF">
            <w:pPr>
              <w:kinsoku/>
              <w:wordWrap w:val="0"/>
              <w:spacing w:before="32" w:line="232" w:lineRule="auto"/>
              <w:ind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投标人是自然人的，应提供有效的自然人身份证明。</w:t>
            </w:r>
          </w:p>
          <w:p w14:paraId="63CD766E">
            <w:pPr>
              <w:kinsoku/>
              <w:wordWrap w:val="0"/>
              <w:spacing w:before="32" w:line="232" w:lineRule="auto"/>
              <w:ind w:right="105"/>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2"/>
                <w:sz w:val="24"/>
                <w:szCs w:val="24"/>
                <w:lang w:eastAsia="zh-CN"/>
              </w:rPr>
              <w:t>分支机构参加投标的，应提供该分支机构或其所属法人/其他组织的相应证明文件；同时还应提供其所属法人/其他组织出具的授权其参与本项目的授权书（格式自拟，须加盖其所属法人/其他组织的公章）；银行、保险、石油石化、电力、电信等有行业特殊情况的，取得营业执照的分支机构可以以分公司名义参与投标，招标文件中涉及的“法定代表人”在前述特殊行业中即对应为“分支机构（分公司）负责人”）。</w:t>
            </w:r>
          </w:p>
        </w:tc>
      </w:tr>
      <w:tr w14:paraId="2290A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tcPr>
          <w:p w14:paraId="74E0E04D">
            <w:pPr>
              <w:pStyle w:val="33"/>
              <w:kinsoku/>
              <w:wordWrap w:val="0"/>
              <w:spacing w:before="137" w:line="201" w:lineRule="auto"/>
              <w:ind w:left="243"/>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2</w:t>
            </w:r>
          </w:p>
        </w:tc>
        <w:tc>
          <w:tcPr>
            <w:tcW w:w="1061" w:type="dxa"/>
          </w:tcPr>
          <w:p w14:paraId="3FAEFE37">
            <w:pPr>
              <w:kinsoku/>
              <w:wordWrap w:val="0"/>
              <w:spacing w:before="116" w:line="221" w:lineRule="auto"/>
              <w:ind w:left="13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4202" w:type="dxa"/>
          </w:tcPr>
          <w:p w14:paraId="42692511">
            <w:pPr>
              <w:kinsoku/>
              <w:wordWrap w:val="0"/>
              <w:spacing w:before="116" w:line="219" w:lineRule="auto"/>
              <w:ind w:left="119"/>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具体要求见第一章《公开招标公告》</w:t>
            </w:r>
          </w:p>
        </w:tc>
        <w:tc>
          <w:tcPr>
            <w:tcW w:w="2365" w:type="dxa"/>
          </w:tcPr>
          <w:p w14:paraId="614473E2">
            <w:pPr>
              <w:pStyle w:val="33"/>
              <w:kinsoku/>
              <w:wordWrap w:val="0"/>
              <w:jc w:val="both"/>
              <w:rPr>
                <w:rFonts w:asciiTheme="minorEastAsia" w:hAnsiTheme="minorEastAsia" w:eastAsiaTheme="minorEastAsia" w:cstheme="minorEastAsia"/>
                <w:lang w:eastAsia="zh-CN"/>
              </w:rPr>
            </w:pPr>
          </w:p>
        </w:tc>
      </w:tr>
      <w:tr w14:paraId="303EC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729" w:type="dxa"/>
          </w:tcPr>
          <w:p w14:paraId="2DBD1FD1">
            <w:pPr>
              <w:pStyle w:val="33"/>
              <w:kinsoku/>
              <w:wordWrap w:val="0"/>
              <w:spacing w:line="258" w:lineRule="auto"/>
              <w:jc w:val="both"/>
              <w:rPr>
                <w:rFonts w:asciiTheme="minorEastAsia" w:hAnsiTheme="minorEastAsia" w:eastAsiaTheme="minorEastAsia" w:cstheme="minorEastAsia"/>
                <w:lang w:eastAsia="zh-CN"/>
              </w:rPr>
            </w:pPr>
          </w:p>
          <w:p w14:paraId="29F0C963">
            <w:pPr>
              <w:pStyle w:val="33"/>
              <w:kinsoku/>
              <w:wordWrap w:val="0"/>
              <w:spacing w:line="258" w:lineRule="auto"/>
              <w:jc w:val="both"/>
              <w:rPr>
                <w:rFonts w:asciiTheme="minorEastAsia" w:hAnsiTheme="minorEastAsia" w:eastAsiaTheme="minorEastAsia" w:cstheme="minorEastAsia"/>
                <w:lang w:eastAsia="zh-CN"/>
              </w:rPr>
            </w:pPr>
          </w:p>
          <w:p w14:paraId="4498D5D4">
            <w:pPr>
              <w:pStyle w:val="33"/>
              <w:kinsoku/>
              <w:wordWrap w:val="0"/>
              <w:spacing w:line="258" w:lineRule="auto"/>
              <w:jc w:val="both"/>
              <w:rPr>
                <w:rFonts w:asciiTheme="minorEastAsia" w:hAnsiTheme="minorEastAsia" w:eastAsiaTheme="minorEastAsia" w:cstheme="minorEastAsia"/>
                <w:lang w:eastAsia="zh-CN"/>
              </w:rPr>
            </w:pPr>
          </w:p>
          <w:p w14:paraId="08C54BCA">
            <w:pPr>
              <w:pStyle w:val="33"/>
              <w:kinsoku/>
              <w:wordWrap w:val="0"/>
              <w:spacing w:line="258" w:lineRule="auto"/>
              <w:jc w:val="both"/>
              <w:rPr>
                <w:rFonts w:asciiTheme="minorEastAsia" w:hAnsiTheme="minorEastAsia" w:eastAsiaTheme="minorEastAsia" w:cstheme="minorEastAsia"/>
                <w:lang w:eastAsia="zh-CN"/>
              </w:rPr>
            </w:pPr>
          </w:p>
          <w:p w14:paraId="2C421839">
            <w:pPr>
              <w:pStyle w:val="33"/>
              <w:kinsoku/>
              <w:wordWrap w:val="0"/>
              <w:spacing w:line="258" w:lineRule="auto"/>
              <w:jc w:val="both"/>
              <w:rPr>
                <w:rFonts w:asciiTheme="minorEastAsia" w:hAnsiTheme="minorEastAsia" w:eastAsiaTheme="minorEastAsia" w:cstheme="minorEastAsia"/>
                <w:lang w:eastAsia="zh-CN"/>
              </w:rPr>
            </w:pPr>
          </w:p>
          <w:p w14:paraId="3A67CD97">
            <w:pPr>
              <w:pStyle w:val="33"/>
              <w:kinsoku/>
              <w:wordWrap w:val="0"/>
              <w:spacing w:line="259" w:lineRule="auto"/>
              <w:jc w:val="both"/>
              <w:rPr>
                <w:rFonts w:asciiTheme="minorEastAsia" w:hAnsiTheme="minorEastAsia" w:eastAsiaTheme="minorEastAsia" w:cstheme="minorEastAsia"/>
                <w:lang w:eastAsia="zh-CN"/>
              </w:rPr>
            </w:pPr>
          </w:p>
          <w:p w14:paraId="7C988911">
            <w:pPr>
              <w:pStyle w:val="33"/>
              <w:kinsoku/>
              <w:wordWrap w:val="0"/>
              <w:spacing w:line="259" w:lineRule="auto"/>
              <w:jc w:val="both"/>
              <w:rPr>
                <w:rFonts w:asciiTheme="minorEastAsia" w:hAnsiTheme="minorEastAsia" w:eastAsiaTheme="minorEastAsia" w:cstheme="minorEastAsia"/>
                <w:lang w:eastAsia="zh-CN"/>
              </w:rPr>
            </w:pPr>
          </w:p>
          <w:p w14:paraId="44A6B56E">
            <w:pPr>
              <w:pStyle w:val="33"/>
              <w:kinsoku/>
              <w:wordWrap w:val="0"/>
              <w:spacing w:line="259" w:lineRule="auto"/>
              <w:jc w:val="both"/>
              <w:rPr>
                <w:rFonts w:asciiTheme="minorEastAsia" w:hAnsiTheme="minorEastAsia" w:eastAsiaTheme="minorEastAsia" w:cstheme="minorEastAsia"/>
                <w:lang w:eastAsia="zh-CN"/>
              </w:rPr>
            </w:pPr>
          </w:p>
          <w:p w14:paraId="32B40AEF">
            <w:pPr>
              <w:pStyle w:val="33"/>
              <w:kinsoku/>
              <w:wordWrap w:val="0"/>
              <w:spacing w:line="259" w:lineRule="auto"/>
              <w:jc w:val="both"/>
              <w:rPr>
                <w:rFonts w:asciiTheme="minorEastAsia" w:hAnsiTheme="minorEastAsia" w:eastAsiaTheme="minorEastAsia" w:cstheme="minorEastAsia"/>
                <w:lang w:eastAsia="zh-CN"/>
              </w:rPr>
            </w:pPr>
          </w:p>
          <w:p w14:paraId="227B841E">
            <w:pPr>
              <w:pStyle w:val="33"/>
              <w:kinsoku/>
              <w:wordWrap w:val="0"/>
              <w:spacing w:before="49" w:line="199"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61" w:type="dxa"/>
          </w:tcPr>
          <w:p w14:paraId="6CA85520">
            <w:pPr>
              <w:pStyle w:val="33"/>
              <w:kinsoku/>
              <w:wordWrap w:val="0"/>
              <w:spacing w:line="253" w:lineRule="auto"/>
              <w:jc w:val="both"/>
              <w:rPr>
                <w:rFonts w:asciiTheme="minorEastAsia" w:hAnsiTheme="minorEastAsia" w:eastAsiaTheme="minorEastAsia" w:cstheme="minorEastAsia"/>
              </w:rPr>
            </w:pPr>
          </w:p>
          <w:p w14:paraId="2AD19177">
            <w:pPr>
              <w:pStyle w:val="33"/>
              <w:kinsoku/>
              <w:wordWrap w:val="0"/>
              <w:spacing w:line="253" w:lineRule="auto"/>
              <w:jc w:val="both"/>
              <w:rPr>
                <w:rFonts w:asciiTheme="minorEastAsia" w:hAnsiTheme="minorEastAsia" w:eastAsiaTheme="minorEastAsia" w:cstheme="minorEastAsia"/>
              </w:rPr>
            </w:pPr>
          </w:p>
          <w:p w14:paraId="5D3A9A08">
            <w:pPr>
              <w:pStyle w:val="33"/>
              <w:kinsoku/>
              <w:wordWrap w:val="0"/>
              <w:spacing w:line="253" w:lineRule="auto"/>
              <w:jc w:val="both"/>
              <w:rPr>
                <w:rFonts w:asciiTheme="minorEastAsia" w:hAnsiTheme="minorEastAsia" w:eastAsiaTheme="minorEastAsia" w:cstheme="minorEastAsia"/>
              </w:rPr>
            </w:pPr>
          </w:p>
          <w:p w14:paraId="6AE67696">
            <w:pPr>
              <w:pStyle w:val="33"/>
              <w:kinsoku/>
              <w:wordWrap w:val="0"/>
              <w:spacing w:line="253" w:lineRule="auto"/>
              <w:jc w:val="both"/>
              <w:rPr>
                <w:rFonts w:asciiTheme="minorEastAsia" w:hAnsiTheme="minorEastAsia" w:eastAsiaTheme="minorEastAsia" w:cstheme="minorEastAsia"/>
              </w:rPr>
            </w:pPr>
          </w:p>
          <w:p w14:paraId="005ECE2D">
            <w:pPr>
              <w:pStyle w:val="33"/>
              <w:kinsoku/>
              <w:wordWrap w:val="0"/>
              <w:spacing w:line="253" w:lineRule="auto"/>
              <w:jc w:val="both"/>
              <w:rPr>
                <w:rFonts w:asciiTheme="minorEastAsia" w:hAnsiTheme="minorEastAsia" w:eastAsiaTheme="minorEastAsia" w:cstheme="minorEastAsia"/>
              </w:rPr>
            </w:pPr>
          </w:p>
          <w:p w14:paraId="31D0A907">
            <w:pPr>
              <w:pStyle w:val="33"/>
              <w:kinsoku/>
              <w:wordWrap w:val="0"/>
              <w:spacing w:line="253" w:lineRule="auto"/>
              <w:jc w:val="both"/>
              <w:rPr>
                <w:rFonts w:asciiTheme="minorEastAsia" w:hAnsiTheme="minorEastAsia" w:eastAsiaTheme="minorEastAsia" w:cstheme="minorEastAsia"/>
              </w:rPr>
            </w:pPr>
          </w:p>
          <w:p w14:paraId="416BFDDF">
            <w:pPr>
              <w:pStyle w:val="33"/>
              <w:kinsoku/>
              <w:wordWrap w:val="0"/>
              <w:spacing w:line="254" w:lineRule="auto"/>
              <w:jc w:val="both"/>
              <w:rPr>
                <w:rFonts w:asciiTheme="minorEastAsia" w:hAnsiTheme="minorEastAsia" w:eastAsiaTheme="minorEastAsia" w:cstheme="minorEastAsia"/>
              </w:rPr>
            </w:pPr>
          </w:p>
          <w:p w14:paraId="171A4158">
            <w:pPr>
              <w:pStyle w:val="33"/>
              <w:kinsoku/>
              <w:wordWrap w:val="0"/>
              <w:spacing w:line="254" w:lineRule="auto"/>
              <w:jc w:val="both"/>
              <w:rPr>
                <w:rFonts w:asciiTheme="minorEastAsia" w:hAnsiTheme="minorEastAsia" w:eastAsiaTheme="minorEastAsia" w:cstheme="minorEastAsia"/>
              </w:rPr>
            </w:pPr>
          </w:p>
          <w:p w14:paraId="4119808B">
            <w:pPr>
              <w:pStyle w:val="33"/>
              <w:kinsoku/>
              <w:wordWrap w:val="0"/>
              <w:spacing w:line="254" w:lineRule="auto"/>
              <w:jc w:val="both"/>
              <w:rPr>
                <w:rFonts w:asciiTheme="minorEastAsia" w:hAnsiTheme="minorEastAsia" w:eastAsiaTheme="minorEastAsia" w:cstheme="minorEastAsia"/>
              </w:rPr>
            </w:pPr>
          </w:p>
          <w:p w14:paraId="56AFFB54">
            <w:pPr>
              <w:kinsoku/>
              <w:wordWrap w:val="0"/>
              <w:spacing w:before="78" w:line="229" w:lineRule="auto"/>
              <w:ind w:left="112" w:right="105" w:firstLine="23"/>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4202" w:type="dxa"/>
          </w:tcPr>
          <w:p w14:paraId="563F8543">
            <w:pPr>
              <w:kinsoku/>
              <w:wordWrap w:val="0"/>
              <w:spacing w:before="36" w:line="215" w:lineRule="auto"/>
              <w:ind w:left="115" w:right="102" w:firstLine="14"/>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当本项目（包）涉及预留份额专门面向中小企业采购，此时须在《资格证明文件》中</w:t>
            </w:r>
            <w:r>
              <w:rPr>
                <w:rFonts w:hint="eastAsia" w:asciiTheme="minorEastAsia" w:hAnsiTheme="minorEastAsia" w:eastAsiaTheme="minorEastAsia" w:cstheme="minorEastAsia"/>
                <w:spacing w:val="15"/>
                <w:sz w:val="24"/>
                <w:szCs w:val="24"/>
                <w:lang w:eastAsia="zh-CN"/>
              </w:rPr>
              <w:t>提</w:t>
            </w:r>
            <w:r>
              <w:rPr>
                <w:rFonts w:hint="eastAsia" w:asciiTheme="minorEastAsia" w:hAnsiTheme="minorEastAsia" w:eastAsiaTheme="minorEastAsia" w:cstheme="minorEastAsia"/>
                <w:spacing w:val="-5"/>
                <w:sz w:val="24"/>
                <w:szCs w:val="24"/>
                <w:lang w:eastAsia="zh-CN"/>
              </w:rPr>
              <w:t>供。</w:t>
            </w:r>
          </w:p>
          <w:p w14:paraId="0E9EE662">
            <w:pPr>
              <w:pStyle w:val="33"/>
              <w:kinsoku/>
              <w:wordWrap w:val="0"/>
              <w:spacing w:before="4" w:line="220" w:lineRule="auto"/>
              <w:ind w:left="116" w:right="102" w:firstLine="1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1、投标人单独投标的，应提供《中小企业声</w:t>
            </w:r>
            <w:r>
              <w:rPr>
                <w:rFonts w:hint="eastAsia" w:asciiTheme="minorEastAsia" w:hAnsiTheme="minorEastAsia" w:eastAsiaTheme="minorEastAsia" w:cstheme="minorEastAsia"/>
                <w:spacing w:val="1"/>
                <w:sz w:val="24"/>
                <w:szCs w:val="24"/>
                <w:lang w:eastAsia="zh-CN"/>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lang w:eastAsia="zh-CN"/>
              </w:rPr>
              <w:t>文件。</w:t>
            </w:r>
          </w:p>
          <w:p w14:paraId="2809D75B">
            <w:pPr>
              <w:pStyle w:val="33"/>
              <w:kinsoku/>
              <w:wordWrap w:val="0"/>
              <w:spacing w:before="20" w:line="236" w:lineRule="auto"/>
              <w:ind w:left="113" w:right="102" w:firstLine="9"/>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2、如招标文件要求以联合体形式参加</w:t>
            </w:r>
            <w:r>
              <w:rPr>
                <w:rFonts w:hint="eastAsia" w:asciiTheme="minorEastAsia" w:hAnsiTheme="minorEastAsia" w:eastAsiaTheme="minorEastAsia" w:cstheme="minorEastAsia"/>
                <w:spacing w:val="1"/>
                <w:sz w:val="24"/>
                <w:szCs w:val="24"/>
                <w:lang w:eastAsia="zh-CN"/>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Theme="minorEastAsia" w:hAnsiTheme="minorEastAsia" w:eastAsiaTheme="minorEastAsia" w:cstheme="minorEastAsia"/>
                <w:spacing w:val="-4"/>
                <w:sz w:val="24"/>
                <w:szCs w:val="24"/>
                <w:lang w:eastAsia="zh-CN"/>
              </w:rPr>
              <w:t>关于预留份额的要求。</w:t>
            </w:r>
          </w:p>
        </w:tc>
        <w:tc>
          <w:tcPr>
            <w:tcW w:w="2365" w:type="dxa"/>
          </w:tcPr>
          <w:p w14:paraId="3E0C4917">
            <w:pPr>
              <w:pStyle w:val="33"/>
              <w:kinsoku/>
              <w:wordWrap w:val="0"/>
              <w:spacing w:line="253" w:lineRule="auto"/>
              <w:jc w:val="both"/>
              <w:rPr>
                <w:rFonts w:asciiTheme="minorEastAsia" w:hAnsiTheme="minorEastAsia" w:eastAsiaTheme="minorEastAsia" w:cstheme="minorEastAsia"/>
                <w:lang w:eastAsia="zh-CN"/>
              </w:rPr>
            </w:pPr>
          </w:p>
          <w:p w14:paraId="530D21DA">
            <w:pPr>
              <w:pStyle w:val="33"/>
              <w:kinsoku/>
              <w:wordWrap w:val="0"/>
              <w:spacing w:line="253" w:lineRule="auto"/>
              <w:jc w:val="both"/>
              <w:rPr>
                <w:rFonts w:asciiTheme="minorEastAsia" w:hAnsiTheme="minorEastAsia" w:eastAsiaTheme="minorEastAsia" w:cstheme="minorEastAsia"/>
                <w:lang w:eastAsia="zh-CN"/>
              </w:rPr>
            </w:pPr>
          </w:p>
          <w:p w14:paraId="17B8440B">
            <w:pPr>
              <w:pStyle w:val="33"/>
              <w:kinsoku/>
              <w:wordWrap w:val="0"/>
              <w:spacing w:line="253" w:lineRule="auto"/>
              <w:jc w:val="both"/>
              <w:rPr>
                <w:rFonts w:asciiTheme="minorEastAsia" w:hAnsiTheme="minorEastAsia" w:eastAsiaTheme="minorEastAsia" w:cstheme="minorEastAsia"/>
                <w:lang w:eastAsia="zh-CN"/>
              </w:rPr>
            </w:pPr>
          </w:p>
          <w:p w14:paraId="150A7143">
            <w:pPr>
              <w:pStyle w:val="33"/>
              <w:kinsoku/>
              <w:wordWrap w:val="0"/>
              <w:spacing w:line="253" w:lineRule="auto"/>
              <w:jc w:val="both"/>
              <w:rPr>
                <w:rFonts w:asciiTheme="minorEastAsia" w:hAnsiTheme="minorEastAsia" w:eastAsiaTheme="minorEastAsia" w:cstheme="minorEastAsia"/>
                <w:lang w:eastAsia="zh-CN"/>
              </w:rPr>
            </w:pPr>
          </w:p>
          <w:p w14:paraId="42DA5E85">
            <w:pPr>
              <w:pStyle w:val="33"/>
              <w:kinsoku/>
              <w:wordWrap w:val="0"/>
              <w:spacing w:line="253" w:lineRule="auto"/>
              <w:jc w:val="both"/>
              <w:rPr>
                <w:rFonts w:asciiTheme="minorEastAsia" w:hAnsiTheme="minorEastAsia" w:eastAsiaTheme="minorEastAsia" w:cstheme="minorEastAsia"/>
                <w:lang w:eastAsia="zh-CN"/>
              </w:rPr>
            </w:pPr>
          </w:p>
          <w:p w14:paraId="33C2955E">
            <w:pPr>
              <w:pStyle w:val="33"/>
              <w:kinsoku/>
              <w:wordWrap w:val="0"/>
              <w:spacing w:line="253" w:lineRule="auto"/>
              <w:jc w:val="both"/>
              <w:rPr>
                <w:rFonts w:asciiTheme="minorEastAsia" w:hAnsiTheme="minorEastAsia" w:eastAsiaTheme="minorEastAsia" w:cstheme="minorEastAsia"/>
                <w:lang w:eastAsia="zh-CN"/>
              </w:rPr>
            </w:pPr>
          </w:p>
          <w:p w14:paraId="697DB6D2">
            <w:pPr>
              <w:pStyle w:val="33"/>
              <w:kinsoku/>
              <w:wordWrap w:val="0"/>
              <w:spacing w:line="254" w:lineRule="auto"/>
              <w:jc w:val="both"/>
              <w:rPr>
                <w:rFonts w:asciiTheme="minorEastAsia" w:hAnsiTheme="minorEastAsia" w:eastAsiaTheme="minorEastAsia" w:cstheme="minorEastAsia"/>
                <w:lang w:eastAsia="zh-CN"/>
              </w:rPr>
            </w:pPr>
          </w:p>
          <w:p w14:paraId="10766548">
            <w:pPr>
              <w:pStyle w:val="33"/>
              <w:kinsoku/>
              <w:wordWrap w:val="0"/>
              <w:spacing w:line="254" w:lineRule="auto"/>
              <w:jc w:val="both"/>
              <w:rPr>
                <w:rFonts w:asciiTheme="minorEastAsia" w:hAnsiTheme="minorEastAsia" w:eastAsiaTheme="minorEastAsia" w:cstheme="minorEastAsia"/>
                <w:lang w:eastAsia="zh-CN"/>
              </w:rPr>
            </w:pPr>
          </w:p>
          <w:p w14:paraId="654FE49E">
            <w:pPr>
              <w:pStyle w:val="33"/>
              <w:kinsoku/>
              <w:wordWrap w:val="0"/>
              <w:spacing w:line="254" w:lineRule="auto"/>
              <w:jc w:val="both"/>
              <w:rPr>
                <w:rFonts w:asciiTheme="minorEastAsia" w:hAnsiTheme="minorEastAsia" w:eastAsiaTheme="minorEastAsia" w:cstheme="minorEastAsia"/>
                <w:lang w:eastAsia="zh-CN"/>
              </w:rPr>
            </w:pPr>
          </w:p>
          <w:p w14:paraId="193D1EFD">
            <w:pPr>
              <w:kinsoku/>
              <w:wordWrap w:val="0"/>
              <w:spacing w:before="78" w:line="229" w:lineRule="auto"/>
              <w:ind w:left="118" w:right="116" w:hanging="1"/>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格式见《投标</w:t>
            </w:r>
            <w:r>
              <w:rPr>
                <w:rFonts w:hint="eastAsia" w:asciiTheme="minorEastAsia" w:hAnsiTheme="minorEastAsia" w:eastAsiaTheme="minorEastAsia" w:cstheme="minorEastAsia"/>
                <w:spacing w:val="-4"/>
                <w:sz w:val="24"/>
                <w:szCs w:val="24"/>
                <w:lang w:eastAsia="zh-CN"/>
              </w:rPr>
              <w:t>文件格式》</w:t>
            </w:r>
          </w:p>
        </w:tc>
      </w:tr>
      <w:tr w14:paraId="7ED2E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tcPr>
          <w:p w14:paraId="3E63B1D0">
            <w:pPr>
              <w:pStyle w:val="33"/>
              <w:kinsoku/>
              <w:wordWrap w:val="0"/>
              <w:spacing w:before="213" w:line="201" w:lineRule="auto"/>
              <w:ind w:left="36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61" w:type="dxa"/>
          </w:tcPr>
          <w:p w14:paraId="4B8FC961">
            <w:pPr>
              <w:kinsoku/>
              <w:wordWrap w:val="0"/>
              <w:spacing w:before="35" w:line="224" w:lineRule="auto"/>
              <w:ind w:left="113"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sz w:val="24"/>
                <w:szCs w:val="24"/>
                <w:lang w:eastAsia="zh-CN"/>
              </w:rPr>
              <w:t>本项目的其他资</w:t>
            </w:r>
            <w:r>
              <w:rPr>
                <w:rFonts w:hint="eastAsia" w:asciiTheme="minorEastAsia" w:hAnsiTheme="minorEastAsia" w:eastAsiaTheme="minorEastAsia" w:cstheme="minorEastAsia"/>
                <w:spacing w:val="-3"/>
                <w:sz w:val="24"/>
                <w:szCs w:val="24"/>
                <w:lang w:eastAsia="zh-CN"/>
              </w:rPr>
              <w:t>格要求</w:t>
            </w:r>
          </w:p>
        </w:tc>
        <w:tc>
          <w:tcPr>
            <w:tcW w:w="4202" w:type="dxa"/>
          </w:tcPr>
          <w:p w14:paraId="75F6724D">
            <w:pPr>
              <w:kinsoku/>
              <w:wordWrap w:val="0"/>
              <w:spacing w:before="192" w:line="219" w:lineRule="auto"/>
              <w:ind w:left="118"/>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如有，见第一章《公开招标公告》</w:t>
            </w:r>
          </w:p>
        </w:tc>
        <w:tc>
          <w:tcPr>
            <w:tcW w:w="2365" w:type="dxa"/>
          </w:tcPr>
          <w:p w14:paraId="07CD30C2">
            <w:pPr>
              <w:pStyle w:val="33"/>
              <w:kinsoku/>
              <w:wordWrap w:val="0"/>
              <w:jc w:val="both"/>
              <w:rPr>
                <w:rFonts w:asciiTheme="minorEastAsia" w:hAnsiTheme="minorEastAsia" w:eastAsiaTheme="minorEastAsia" w:cstheme="minorEastAsia"/>
                <w:lang w:eastAsia="zh-CN"/>
              </w:rPr>
            </w:pPr>
          </w:p>
        </w:tc>
      </w:tr>
    </w:tbl>
    <w:p w14:paraId="2A014EB5">
      <w:pPr>
        <w:widowControl w:val="0"/>
        <w:kinsoku/>
        <w:wordWrap w:val="0"/>
        <w:snapToGrid/>
        <w:spacing w:line="360" w:lineRule="auto"/>
        <w:ind w:firstLine="482" w:firstLineChars="200"/>
        <w:jc w:val="both"/>
        <w:textAlignment w:val="auto"/>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z w:val="24"/>
          <w:szCs w:val="24"/>
          <w:lang w:eastAsia="zh-CN"/>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646904A8">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三、评标委员会</w:t>
      </w:r>
    </w:p>
    <w:p w14:paraId="08E67754">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w:t>
      </w:r>
    </w:p>
    <w:p w14:paraId="15780C11">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50CAC92F">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3.评标委员会应当严格遵守评审纪律，现场签订评审委员会评审承诺书，并按照客观、公正、审慎的原则，根据采购文件规定的评审程序、评审方法和评审标准进行独立评审。</w:t>
      </w:r>
    </w:p>
    <w:p w14:paraId="751D0D3A">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4.评标委员会应当在评审报告上签字，对自己评审意见承担法律责任。</w:t>
      </w:r>
    </w:p>
    <w:p w14:paraId="4B74FB97">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5.评审专家未完成评审工作擅自离开评审现场，或者在评审活动中有违法违规行为的，不得获取劳务报酬和报销异地评审差旅费。评审专家以外的其他人员不得获取评审劳务报酬。</w:t>
      </w:r>
    </w:p>
    <w:p w14:paraId="3A62ACAA">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DE30073">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7.评标委员会或者其成员存在下列情形导致评标结果无效的，采购人、采购代理机构可以重新组建评标委员会进行评标，并书面报告本级财政部门，但采购合同已经履行的除外：</w:t>
      </w:r>
    </w:p>
    <w:p w14:paraId="1C49AD6B">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（1）评标委员会组成不符合本办法规定的;</w:t>
      </w:r>
    </w:p>
    <w:p w14:paraId="46A0115E">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（2）政府采购货物和服务招标投标管理办法（87号令）第六十二条第一至五项情形的;</w:t>
      </w:r>
    </w:p>
    <w:p w14:paraId="5F0636C1">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（3）评标委员会及其成员独立评标受到非法干预的;</w:t>
      </w:r>
    </w:p>
    <w:p w14:paraId="2DA8AB9A">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（4）有政府采购法实施条例第七十五条规定的违法行为的。</w:t>
      </w:r>
    </w:p>
    <w:p w14:paraId="4B5391AF">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有违法违规行为的原评标委员会成员不得参加重新组建的评标委员会。</w:t>
      </w:r>
    </w:p>
    <w:p w14:paraId="14695C56">
      <w:pPr>
        <w:kinsoku/>
        <w:wordWrap w:val="0"/>
        <w:spacing w:line="360" w:lineRule="auto"/>
        <w:ind w:firstLine="492"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spacing w:val="3"/>
          <w:sz w:val="24"/>
          <w:szCs w:val="24"/>
          <w:lang w:eastAsia="zh-CN"/>
        </w:rPr>
        <w:t>8.评审活动结束，按照《河南省政府采购评审专家劳务报酬支付标准》的通知(豫财购〔2017〕9号)的规定，发放劳务报酬。</w:t>
      </w:r>
    </w:p>
    <w:p w14:paraId="6FDDFD2B">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四、投标文件的审查</w:t>
      </w:r>
    </w:p>
    <w:p w14:paraId="3BB7BDED">
      <w:pPr>
        <w:pStyle w:val="2"/>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1.投标文件的符合性审查</w:t>
      </w:r>
    </w:p>
    <w:p w14:paraId="72D0DDAB">
      <w:pPr>
        <w:pStyle w:val="2"/>
        <w:kinsoku/>
        <w:wordWrap w:val="0"/>
        <w:spacing w:line="360" w:lineRule="auto"/>
        <w:ind w:firstLine="48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position w:val="17"/>
          <w:sz w:val="24"/>
          <w:szCs w:val="24"/>
          <w:lang w:eastAsia="zh-CN"/>
        </w:rPr>
        <w:t>1.1评标委员会对资格审查合格的投标人的投标文件进行符合性审查，以确定其</w:t>
      </w:r>
    </w:p>
    <w:p w14:paraId="47E806CC">
      <w:pPr>
        <w:pStyle w:val="2"/>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是否满足招标文件的实质性要求。</w:t>
      </w:r>
    </w:p>
    <w:p w14:paraId="02422E6E">
      <w:pPr>
        <w:pStyle w:val="2"/>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66367724">
      <w:pPr>
        <w:pStyle w:val="2"/>
        <w:kinsoku/>
        <w:wordWrap w:val="0"/>
        <w:spacing w:before="178" w:line="220" w:lineRule="auto"/>
        <w:ind w:left="364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符合性审查要求</w:t>
      </w:r>
    </w:p>
    <w:p w14:paraId="154C1D67">
      <w:pPr>
        <w:kinsoku/>
        <w:wordWrap w:val="0"/>
        <w:spacing w:line="145" w:lineRule="exact"/>
        <w:jc w:val="both"/>
        <w:rPr>
          <w:rFonts w:asciiTheme="minorEastAsia" w:hAnsiTheme="minorEastAsia" w:eastAsiaTheme="minorEastAsia" w:cstheme="minorEastAsia"/>
        </w:rPr>
      </w:pPr>
    </w:p>
    <w:tbl>
      <w:tblPr>
        <w:tblStyle w:val="32"/>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40104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tcPr>
          <w:p w14:paraId="46E620D0">
            <w:pPr>
              <w:kinsoku/>
              <w:wordWrap w:val="0"/>
              <w:spacing w:before="41" w:line="207" w:lineRule="auto"/>
              <w:ind w:left="143"/>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序号</w:t>
            </w:r>
          </w:p>
        </w:tc>
        <w:tc>
          <w:tcPr>
            <w:tcW w:w="1812" w:type="dxa"/>
          </w:tcPr>
          <w:p w14:paraId="6B535760">
            <w:pPr>
              <w:kinsoku/>
              <w:wordWrap w:val="0"/>
              <w:spacing w:before="41" w:line="207" w:lineRule="auto"/>
              <w:ind w:left="439"/>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审查因素</w:t>
            </w:r>
          </w:p>
        </w:tc>
        <w:tc>
          <w:tcPr>
            <w:tcW w:w="5791" w:type="dxa"/>
          </w:tcPr>
          <w:p w14:paraId="012EA109">
            <w:pPr>
              <w:kinsoku/>
              <w:wordWrap w:val="0"/>
              <w:spacing w:before="41" w:line="207" w:lineRule="auto"/>
              <w:ind w:left="289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审查内容</w:t>
            </w:r>
          </w:p>
        </w:tc>
      </w:tr>
      <w:tr w14:paraId="505C2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31F070DD">
            <w:pPr>
              <w:pStyle w:val="33"/>
              <w:kinsoku/>
              <w:wordWrap w:val="0"/>
              <w:spacing w:before="245" w:line="199" w:lineRule="auto"/>
              <w:ind w:left="32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tcPr>
          <w:p w14:paraId="5DE33B2B">
            <w:pPr>
              <w:kinsoku/>
              <w:wordWrap w:val="0"/>
              <w:spacing w:before="222" w:line="219" w:lineRule="auto"/>
              <w:ind w:left="111"/>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5791" w:type="dxa"/>
          </w:tcPr>
          <w:p w14:paraId="63B26B87">
            <w:pPr>
              <w:kinsoku/>
              <w:wordWrap w:val="0"/>
              <w:spacing w:before="222" w:line="184" w:lineRule="auto"/>
              <w:ind w:left="11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按招标文件要求提供授权委托书。</w:t>
            </w:r>
          </w:p>
        </w:tc>
      </w:tr>
      <w:tr w14:paraId="5E295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6E6C1977">
            <w:pPr>
              <w:pStyle w:val="33"/>
              <w:kinsoku/>
              <w:wordWrap w:val="0"/>
              <w:spacing w:before="244" w:line="201" w:lineRule="auto"/>
              <w:ind w:left="3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812" w:type="dxa"/>
            <w:vAlign w:val="center"/>
          </w:tcPr>
          <w:p w14:paraId="4E77D075">
            <w:pPr>
              <w:kinsoku/>
              <w:wordWrap w:val="0"/>
              <w:spacing w:before="223" w:line="220" w:lineRule="auto"/>
              <w:ind w:left="1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5791" w:type="dxa"/>
            <w:vAlign w:val="center"/>
          </w:tcPr>
          <w:p w14:paraId="19BB4860">
            <w:pPr>
              <w:kinsoku/>
              <w:wordWrap w:val="0"/>
              <w:spacing w:before="222" w:line="184" w:lineRule="auto"/>
              <w:ind w:left="116"/>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未将一个采购包中的内容拆分投标；</w:t>
            </w:r>
          </w:p>
          <w:p w14:paraId="7FA2043C">
            <w:pPr>
              <w:kinsoku/>
              <w:wordWrap w:val="0"/>
              <w:spacing w:before="222" w:line="184" w:lineRule="auto"/>
              <w:ind w:left="11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投标人对所投招标文件中所列的所有内容进行投标。</w:t>
            </w:r>
          </w:p>
        </w:tc>
      </w:tr>
      <w:tr w14:paraId="06E6C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1F8F9F1F">
            <w:pPr>
              <w:pStyle w:val="33"/>
              <w:kinsoku/>
              <w:wordWrap w:val="0"/>
              <w:spacing w:before="245" w:line="201" w:lineRule="auto"/>
              <w:ind w:left="31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tcPr>
          <w:p w14:paraId="0EE6FE39">
            <w:pPr>
              <w:kinsoku/>
              <w:wordWrap w:val="0"/>
              <w:spacing w:before="221" w:line="219" w:lineRule="auto"/>
              <w:ind w:left="1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5791" w:type="dxa"/>
          </w:tcPr>
          <w:p w14:paraId="383B3806">
            <w:pPr>
              <w:pStyle w:val="33"/>
              <w:kinsoku/>
              <w:wordWrap w:val="0"/>
              <w:spacing w:before="69" w:line="228" w:lineRule="auto"/>
              <w:ind w:left="117" w:right="29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投标报价未超过招标文件中规定的项目/采购包预算金额或者</w:t>
            </w:r>
            <w:r>
              <w:rPr>
                <w:rFonts w:hint="eastAsia" w:asciiTheme="minorEastAsia" w:hAnsiTheme="minorEastAsia" w:eastAsiaTheme="minorEastAsia" w:cstheme="minorEastAsia"/>
                <w:spacing w:val="-5"/>
                <w:sz w:val="24"/>
                <w:szCs w:val="24"/>
                <w:lang w:eastAsia="zh-CN"/>
              </w:rPr>
              <w:t>项目/采购包最高限价。</w:t>
            </w:r>
          </w:p>
        </w:tc>
      </w:tr>
      <w:tr w14:paraId="2A87D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0596DAE4">
            <w:pPr>
              <w:pStyle w:val="33"/>
              <w:kinsoku/>
              <w:wordWrap w:val="0"/>
              <w:spacing w:before="247" w:line="199" w:lineRule="auto"/>
              <w:ind w:left="309"/>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812" w:type="dxa"/>
          </w:tcPr>
          <w:p w14:paraId="1144B8A4">
            <w:pPr>
              <w:kinsoku/>
              <w:wordWrap w:val="0"/>
              <w:spacing w:before="223" w:line="219" w:lineRule="auto"/>
              <w:ind w:left="11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5791" w:type="dxa"/>
          </w:tcPr>
          <w:p w14:paraId="7D22FD65">
            <w:pPr>
              <w:kinsoku/>
              <w:wordWrap w:val="0"/>
              <w:spacing w:before="68" w:line="230" w:lineRule="auto"/>
              <w:ind w:left="133" w:right="136" w:hanging="1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投标文件未出现可选择性或可调整的报价（招标文件另有规定</w:t>
            </w:r>
            <w:r>
              <w:rPr>
                <w:rFonts w:hint="eastAsia" w:asciiTheme="minorEastAsia" w:hAnsiTheme="minorEastAsia" w:eastAsiaTheme="minorEastAsia" w:cstheme="minorEastAsia"/>
                <w:spacing w:val="-17"/>
                <w:sz w:val="24"/>
                <w:szCs w:val="24"/>
                <w:lang w:eastAsia="zh-CN"/>
              </w:rPr>
              <w:t>的除外</w:t>
            </w:r>
            <w:r>
              <w:rPr>
                <w:rFonts w:hint="eastAsia" w:asciiTheme="minorEastAsia" w:hAnsiTheme="minorEastAsia" w:eastAsiaTheme="minorEastAsia" w:cstheme="minorEastAsia"/>
                <w:spacing w:val="-9"/>
                <w:sz w:val="24"/>
                <w:szCs w:val="24"/>
                <w:lang w:eastAsia="zh-CN"/>
              </w:rPr>
              <w:t>）。</w:t>
            </w:r>
          </w:p>
        </w:tc>
      </w:tr>
      <w:tr w14:paraId="7FCFB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564254E2">
            <w:pPr>
              <w:pStyle w:val="33"/>
              <w:kinsoku/>
              <w:wordWrap w:val="0"/>
              <w:spacing w:before="248" w:line="199" w:lineRule="auto"/>
              <w:ind w:left="31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tcPr>
          <w:p w14:paraId="729077EB">
            <w:pPr>
              <w:kinsoku/>
              <w:wordWrap w:val="0"/>
              <w:spacing w:before="222" w:line="221" w:lineRule="auto"/>
              <w:ind w:left="1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5791" w:type="dxa"/>
          </w:tcPr>
          <w:p w14:paraId="47496717">
            <w:pPr>
              <w:kinsoku/>
              <w:wordWrap w:val="0"/>
              <w:spacing w:before="70" w:line="229" w:lineRule="auto"/>
              <w:ind w:left="117" w:right="13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投标文件中承诺的投标有效期满足招标文件中载明的投标有效</w:t>
            </w:r>
            <w:r>
              <w:rPr>
                <w:rFonts w:hint="eastAsia" w:asciiTheme="minorEastAsia" w:hAnsiTheme="minorEastAsia" w:eastAsiaTheme="minorEastAsia" w:cstheme="minorEastAsia"/>
                <w:spacing w:val="-15"/>
                <w:sz w:val="24"/>
                <w:szCs w:val="24"/>
                <w:lang w:eastAsia="zh-CN"/>
              </w:rPr>
              <w:t>期的。</w:t>
            </w:r>
          </w:p>
        </w:tc>
      </w:tr>
      <w:tr w14:paraId="03140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6A7A2F26">
            <w:pPr>
              <w:pStyle w:val="33"/>
              <w:kinsoku/>
              <w:wordWrap w:val="0"/>
              <w:spacing w:before="244" w:line="202" w:lineRule="auto"/>
              <w:ind w:left="31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812" w:type="dxa"/>
          </w:tcPr>
          <w:p w14:paraId="3B177E4F">
            <w:pPr>
              <w:kinsoku/>
              <w:wordWrap w:val="0"/>
              <w:spacing w:before="224" w:line="220" w:lineRule="auto"/>
              <w:ind w:left="118"/>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5791" w:type="dxa"/>
          </w:tcPr>
          <w:p w14:paraId="527235C2">
            <w:pPr>
              <w:kinsoku/>
              <w:wordWrap w:val="0"/>
              <w:spacing w:before="69" w:line="196" w:lineRule="auto"/>
              <w:ind w:left="122" w:right="129" w:hanging="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标记为</w:t>
            </w:r>
            <w:r>
              <w:rPr>
                <w:rFonts w:hint="eastAsia" w:asciiTheme="minorEastAsia" w:hAnsiTheme="minorEastAsia" w:eastAsiaTheme="minorEastAsia" w:cstheme="minorEastAsia"/>
                <w:spacing w:val="-1"/>
                <w:sz w:val="24"/>
                <w:szCs w:val="24"/>
                <w:lang w:eastAsia="zh-CN"/>
              </w:rPr>
              <w:t>实质性格式的文件均按招标文件要求提供且签署、盖</w:t>
            </w:r>
            <w:r>
              <w:rPr>
                <w:rFonts w:hint="eastAsia" w:asciiTheme="minorEastAsia" w:hAnsiTheme="minorEastAsia" w:eastAsiaTheme="minorEastAsia" w:cstheme="minorEastAsia"/>
                <w:spacing w:val="-17"/>
                <w:sz w:val="24"/>
                <w:szCs w:val="24"/>
                <w:lang w:eastAsia="zh-CN"/>
              </w:rPr>
              <w:t>章的。</w:t>
            </w:r>
          </w:p>
        </w:tc>
      </w:tr>
      <w:tr w14:paraId="32365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30DBA34A">
            <w:pPr>
              <w:pStyle w:val="33"/>
              <w:kinsoku/>
              <w:wordWrap w:val="0"/>
              <w:spacing w:before="247" w:line="202"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7</w:t>
            </w:r>
          </w:p>
        </w:tc>
        <w:tc>
          <w:tcPr>
            <w:tcW w:w="1812" w:type="dxa"/>
          </w:tcPr>
          <w:p w14:paraId="2EEF8FFA">
            <w:pPr>
              <w:kinsoku/>
              <w:wordWrap w:val="0"/>
              <w:spacing w:before="72" w:line="230" w:lineRule="auto"/>
              <w:ind w:left="112" w:right="123" w:hanging="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报价的修正（如</w:t>
            </w:r>
            <w:r>
              <w:rPr>
                <w:rFonts w:hint="eastAsia" w:asciiTheme="minorEastAsia" w:hAnsiTheme="minorEastAsia" w:eastAsiaTheme="minorEastAsia" w:cstheme="minorEastAsia"/>
                <w:spacing w:val="-7"/>
                <w:sz w:val="24"/>
                <w:szCs w:val="24"/>
              </w:rPr>
              <w:t>有）</w:t>
            </w:r>
          </w:p>
        </w:tc>
        <w:tc>
          <w:tcPr>
            <w:tcW w:w="5791" w:type="dxa"/>
          </w:tcPr>
          <w:p w14:paraId="74A09D12">
            <w:pPr>
              <w:kinsoku/>
              <w:wordWrap w:val="0"/>
              <w:spacing w:before="72" w:line="229" w:lineRule="auto"/>
              <w:ind w:left="114" w:right="136" w:firstLine="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不涉及报价修正，或投标文件报价出现前后不一致时，投标人</w:t>
            </w:r>
            <w:r>
              <w:rPr>
                <w:rFonts w:hint="eastAsia" w:asciiTheme="minorEastAsia" w:hAnsiTheme="minorEastAsia" w:eastAsiaTheme="minorEastAsia" w:cstheme="minorEastAsia"/>
                <w:spacing w:val="-2"/>
                <w:sz w:val="24"/>
                <w:szCs w:val="24"/>
                <w:lang w:eastAsia="zh-CN"/>
              </w:rPr>
              <w:t>对修正后的报价予以确认</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如有）</w:t>
            </w:r>
          </w:p>
        </w:tc>
      </w:tr>
      <w:tr w14:paraId="28360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tcPr>
          <w:p w14:paraId="283DC763">
            <w:pPr>
              <w:pStyle w:val="33"/>
              <w:kinsoku/>
              <w:wordWrap w:val="0"/>
              <w:spacing w:line="304" w:lineRule="auto"/>
              <w:jc w:val="center"/>
              <w:rPr>
                <w:rFonts w:asciiTheme="minorEastAsia" w:hAnsiTheme="minorEastAsia" w:eastAsiaTheme="minorEastAsia" w:cstheme="minorEastAsia"/>
                <w:sz w:val="21"/>
                <w:szCs w:val="21"/>
              </w:rPr>
            </w:pPr>
          </w:p>
          <w:p w14:paraId="3B86FF1D">
            <w:pPr>
              <w:pStyle w:val="33"/>
              <w:kinsoku/>
              <w:wordWrap w:val="0"/>
              <w:spacing w:before="69" w:line="199"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8</w:t>
            </w:r>
          </w:p>
        </w:tc>
        <w:tc>
          <w:tcPr>
            <w:tcW w:w="1812" w:type="dxa"/>
          </w:tcPr>
          <w:p w14:paraId="0B7958DE">
            <w:pPr>
              <w:pStyle w:val="33"/>
              <w:kinsoku/>
              <w:wordWrap w:val="0"/>
              <w:spacing w:line="271" w:lineRule="auto"/>
              <w:jc w:val="both"/>
              <w:rPr>
                <w:rFonts w:asciiTheme="minorEastAsia" w:hAnsiTheme="minorEastAsia" w:eastAsiaTheme="minorEastAsia" w:cstheme="minorEastAsia"/>
                <w:sz w:val="21"/>
                <w:szCs w:val="21"/>
              </w:rPr>
            </w:pPr>
          </w:p>
          <w:p w14:paraId="28E05998">
            <w:pPr>
              <w:kinsoku/>
              <w:wordWrap w:val="0"/>
              <w:spacing w:before="78" w:line="219" w:lineRule="auto"/>
              <w:ind w:left="11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5791" w:type="dxa"/>
          </w:tcPr>
          <w:p w14:paraId="4DBE3A67">
            <w:pPr>
              <w:kinsoku/>
              <w:wordWrap w:val="0"/>
              <w:spacing w:before="41" w:line="228" w:lineRule="auto"/>
              <w:ind w:left="113" w:right="13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lang w:eastAsia="zh-CN"/>
              </w:rPr>
              <w:t>评标委员会要求在规定时间内证明其报价合理性的。</w:t>
            </w:r>
          </w:p>
        </w:tc>
      </w:tr>
      <w:tr w14:paraId="6D4ED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tcPr>
          <w:p w14:paraId="281277C8">
            <w:pPr>
              <w:pStyle w:val="33"/>
              <w:kinsoku/>
              <w:wordWrap w:val="0"/>
              <w:spacing w:before="69" w:line="199" w:lineRule="auto"/>
              <w:jc w:val="center"/>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9</w:t>
            </w:r>
          </w:p>
        </w:tc>
        <w:tc>
          <w:tcPr>
            <w:tcW w:w="1812" w:type="dxa"/>
          </w:tcPr>
          <w:p w14:paraId="021E415D">
            <w:pPr>
              <w:kinsoku/>
              <w:wordWrap w:val="0"/>
              <w:spacing w:before="69" w:line="196" w:lineRule="auto"/>
              <w:ind w:left="122" w:right="129" w:hanging="7"/>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☑交货时间</w:t>
            </w:r>
          </w:p>
          <w:p w14:paraId="29276657">
            <w:pPr>
              <w:kinsoku/>
              <w:wordWrap w:val="0"/>
              <w:spacing w:before="69" w:line="196" w:lineRule="auto"/>
              <w:ind w:left="122" w:right="129" w:hanging="7"/>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□服务期限</w:t>
            </w:r>
          </w:p>
        </w:tc>
        <w:tc>
          <w:tcPr>
            <w:tcW w:w="5791" w:type="dxa"/>
            <w:vAlign w:val="center"/>
          </w:tcPr>
          <w:p w14:paraId="3576613A">
            <w:pPr>
              <w:kinsoku/>
              <w:wordWrap w:val="0"/>
              <w:spacing w:before="69" w:line="196" w:lineRule="auto"/>
              <w:ind w:left="122" w:right="129" w:hanging="7"/>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2FCE7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60ACF64F">
            <w:pPr>
              <w:pStyle w:val="33"/>
              <w:kinsoku/>
              <w:wordWrap w:val="0"/>
              <w:spacing w:before="69" w:line="199" w:lineRule="auto"/>
              <w:jc w:val="center"/>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10</w:t>
            </w:r>
          </w:p>
        </w:tc>
        <w:tc>
          <w:tcPr>
            <w:tcW w:w="1812" w:type="dxa"/>
            <w:vAlign w:val="center"/>
          </w:tcPr>
          <w:p w14:paraId="432B3A17">
            <w:pPr>
              <w:kinsoku/>
              <w:wordWrap w:val="0"/>
              <w:spacing w:before="78" w:line="219" w:lineRule="auto"/>
              <w:ind w:left="11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2"/>
                <w:sz w:val="24"/>
                <w:szCs w:val="24"/>
                <w:lang w:eastAsia="zh-CN"/>
              </w:rPr>
              <w:t>质保期</w:t>
            </w:r>
          </w:p>
          <w:p w14:paraId="79515E51">
            <w:pPr>
              <w:kinsoku/>
              <w:wordWrap w:val="0"/>
              <w:spacing w:before="78" w:line="219" w:lineRule="auto"/>
              <w:ind w:left="11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eastAsia="zh-CN"/>
              </w:rPr>
              <w:t>服务质量</w:t>
            </w:r>
          </w:p>
        </w:tc>
        <w:tc>
          <w:tcPr>
            <w:tcW w:w="5791" w:type="dxa"/>
            <w:vAlign w:val="center"/>
          </w:tcPr>
          <w:p w14:paraId="31A42935">
            <w:pPr>
              <w:kinsoku/>
              <w:wordWrap w:val="0"/>
              <w:spacing w:before="41" w:line="228" w:lineRule="auto"/>
              <w:ind w:left="113" w:right="136"/>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1FC31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tcPr>
          <w:p w14:paraId="4CCB08A5">
            <w:pPr>
              <w:pStyle w:val="33"/>
              <w:kinsoku/>
              <w:wordWrap w:val="0"/>
              <w:spacing w:line="301" w:lineRule="auto"/>
              <w:jc w:val="center"/>
              <w:rPr>
                <w:rFonts w:asciiTheme="minorEastAsia" w:hAnsiTheme="minorEastAsia" w:eastAsiaTheme="minorEastAsia" w:cstheme="minorEastAsia"/>
                <w:sz w:val="21"/>
                <w:szCs w:val="21"/>
              </w:rPr>
            </w:pPr>
          </w:p>
          <w:p w14:paraId="192F0FF7">
            <w:pPr>
              <w:pStyle w:val="33"/>
              <w:kinsoku/>
              <w:wordWrap w:val="0"/>
              <w:spacing w:before="69" w:line="199"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11</w:t>
            </w:r>
          </w:p>
        </w:tc>
        <w:tc>
          <w:tcPr>
            <w:tcW w:w="1812" w:type="dxa"/>
          </w:tcPr>
          <w:p w14:paraId="453B97F4">
            <w:pPr>
              <w:pStyle w:val="33"/>
              <w:kinsoku/>
              <w:wordWrap w:val="0"/>
              <w:spacing w:line="269" w:lineRule="auto"/>
              <w:jc w:val="both"/>
              <w:rPr>
                <w:rFonts w:asciiTheme="minorEastAsia" w:hAnsiTheme="minorEastAsia" w:eastAsiaTheme="minorEastAsia" w:cstheme="minorEastAsia"/>
                <w:sz w:val="21"/>
                <w:szCs w:val="21"/>
              </w:rPr>
            </w:pPr>
          </w:p>
          <w:p w14:paraId="6A5ED5CE">
            <w:pPr>
              <w:kinsoku/>
              <w:wordWrap w:val="0"/>
              <w:spacing w:before="78" w:line="220" w:lineRule="auto"/>
              <w:ind w:left="12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5791" w:type="dxa"/>
          </w:tcPr>
          <w:p w14:paraId="400FB817">
            <w:pPr>
              <w:kinsoku/>
              <w:wordWrap w:val="0"/>
              <w:spacing w:before="38" w:line="228" w:lineRule="auto"/>
              <w:ind w:left="113" w:right="136" w:firstLine="4"/>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lang w:eastAsia="zh-CN"/>
              </w:rPr>
              <w:t>情形的。</w:t>
            </w:r>
          </w:p>
        </w:tc>
      </w:tr>
      <w:tr w14:paraId="57681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685" w:type="dxa"/>
          </w:tcPr>
          <w:p w14:paraId="785C1F2C">
            <w:pPr>
              <w:pStyle w:val="33"/>
              <w:kinsoku/>
              <w:wordWrap w:val="0"/>
              <w:spacing w:line="307" w:lineRule="auto"/>
              <w:jc w:val="center"/>
              <w:rPr>
                <w:rFonts w:asciiTheme="minorEastAsia" w:hAnsiTheme="minorEastAsia" w:eastAsiaTheme="minorEastAsia" w:cstheme="minorEastAsia"/>
                <w:sz w:val="21"/>
                <w:szCs w:val="21"/>
                <w:lang w:eastAsia="zh-CN"/>
              </w:rPr>
            </w:pPr>
          </w:p>
          <w:p w14:paraId="0B09F733">
            <w:pPr>
              <w:pStyle w:val="33"/>
              <w:kinsoku/>
              <w:wordWrap w:val="0"/>
              <w:spacing w:line="307" w:lineRule="auto"/>
              <w:jc w:val="center"/>
              <w:rPr>
                <w:rFonts w:asciiTheme="minorEastAsia" w:hAnsiTheme="minorEastAsia" w:eastAsiaTheme="minorEastAsia" w:cstheme="minorEastAsia"/>
                <w:sz w:val="21"/>
                <w:szCs w:val="21"/>
                <w:lang w:eastAsia="zh-CN"/>
              </w:rPr>
            </w:pPr>
          </w:p>
          <w:p w14:paraId="5512E44E">
            <w:pPr>
              <w:pStyle w:val="33"/>
              <w:kinsoku/>
              <w:wordWrap w:val="0"/>
              <w:spacing w:line="307" w:lineRule="auto"/>
              <w:jc w:val="center"/>
              <w:rPr>
                <w:rFonts w:asciiTheme="minorEastAsia" w:hAnsiTheme="minorEastAsia" w:eastAsiaTheme="minorEastAsia" w:cstheme="minorEastAsia"/>
                <w:sz w:val="21"/>
                <w:szCs w:val="21"/>
                <w:lang w:eastAsia="zh-CN"/>
              </w:rPr>
            </w:pPr>
          </w:p>
          <w:p w14:paraId="6ADFFC11">
            <w:pPr>
              <w:pStyle w:val="33"/>
              <w:kinsoku/>
              <w:wordWrap w:val="0"/>
              <w:spacing w:before="69" w:line="199"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12</w:t>
            </w:r>
          </w:p>
        </w:tc>
        <w:tc>
          <w:tcPr>
            <w:tcW w:w="1812" w:type="dxa"/>
          </w:tcPr>
          <w:p w14:paraId="28C20856">
            <w:pPr>
              <w:pStyle w:val="33"/>
              <w:kinsoku/>
              <w:wordWrap w:val="0"/>
              <w:spacing w:line="296" w:lineRule="auto"/>
              <w:jc w:val="both"/>
              <w:rPr>
                <w:rFonts w:asciiTheme="minorEastAsia" w:hAnsiTheme="minorEastAsia" w:eastAsiaTheme="minorEastAsia" w:cstheme="minorEastAsia"/>
                <w:sz w:val="21"/>
                <w:szCs w:val="21"/>
              </w:rPr>
            </w:pPr>
          </w:p>
          <w:p w14:paraId="2721AB2C">
            <w:pPr>
              <w:pStyle w:val="33"/>
              <w:kinsoku/>
              <w:wordWrap w:val="0"/>
              <w:spacing w:line="296" w:lineRule="auto"/>
              <w:jc w:val="both"/>
              <w:rPr>
                <w:rFonts w:asciiTheme="minorEastAsia" w:hAnsiTheme="minorEastAsia" w:eastAsiaTheme="minorEastAsia" w:cstheme="minorEastAsia"/>
                <w:sz w:val="21"/>
                <w:szCs w:val="21"/>
              </w:rPr>
            </w:pPr>
          </w:p>
          <w:p w14:paraId="3C696535">
            <w:pPr>
              <w:pStyle w:val="33"/>
              <w:kinsoku/>
              <w:wordWrap w:val="0"/>
              <w:spacing w:line="297" w:lineRule="auto"/>
              <w:jc w:val="both"/>
              <w:rPr>
                <w:rFonts w:asciiTheme="minorEastAsia" w:hAnsiTheme="minorEastAsia" w:eastAsiaTheme="minorEastAsia" w:cstheme="minorEastAsia"/>
                <w:sz w:val="21"/>
                <w:szCs w:val="21"/>
              </w:rPr>
            </w:pPr>
          </w:p>
          <w:p w14:paraId="33267034">
            <w:pPr>
              <w:kinsoku/>
              <w:wordWrap w:val="0"/>
              <w:spacing w:before="78" w:line="221" w:lineRule="auto"/>
              <w:ind w:left="13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5791" w:type="dxa"/>
          </w:tcPr>
          <w:p w14:paraId="6D7A4AA3">
            <w:pPr>
              <w:kinsoku/>
              <w:wordWrap w:val="0"/>
              <w:spacing w:before="42" w:line="234" w:lineRule="auto"/>
              <w:ind w:left="113" w:right="2" w:firstLine="5"/>
              <w:jc w:val="both"/>
              <w:rPr>
                <w:rFonts w:asciiTheme="minorEastAsia" w:hAnsiTheme="minorEastAsia" w:eastAsiaTheme="minorEastAsia" w:cstheme="minorEastAsia"/>
                <w:spacing w:val="-19"/>
                <w:sz w:val="24"/>
                <w:szCs w:val="24"/>
                <w:lang w:eastAsia="zh-CN"/>
              </w:rPr>
            </w:pPr>
            <w:r>
              <w:rPr>
                <w:rFonts w:hint="eastAsia" w:asciiTheme="minorEastAsia" w:hAnsiTheme="minorEastAsia" w:eastAsiaTheme="minorEastAsia" w:cstheme="minorEastAsia"/>
                <w:spacing w:val="-1"/>
                <w:sz w:val="24"/>
                <w:szCs w:val="24"/>
                <w:lang w:eastAsia="zh-CN"/>
              </w:rPr>
              <w:t>不存在《政府采购货物和服务招标投标管理办法》视为投标人</w:t>
            </w:r>
            <w:r>
              <w:rPr>
                <w:rFonts w:hint="eastAsia" w:asciiTheme="minorEastAsia" w:hAnsiTheme="minorEastAsia" w:eastAsiaTheme="minorEastAsia" w:cstheme="minorEastAsia"/>
                <w:spacing w:val="-7"/>
                <w:sz w:val="24"/>
                <w:szCs w:val="24"/>
                <w:lang w:eastAsia="zh-CN"/>
              </w:rPr>
              <w:t>串通投标的情形</w:t>
            </w: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7"/>
                <w:sz w:val="24"/>
                <w:szCs w:val="24"/>
                <w:lang w:eastAsia="zh-CN"/>
              </w:rPr>
              <w:t>一）不同投标人的投标文件由同一单位或者</w:t>
            </w:r>
            <w:r>
              <w:rPr>
                <w:rFonts w:hint="eastAsia" w:asciiTheme="minorEastAsia" w:hAnsiTheme="minorEastAsia" w:eastAsiaTheme="minorEastAsia" w:cstheme="minorEastAsia"/>
                <w:spacing w:val="-8"/>
                <w:sz w:val="24"/>
                <w:szCs w:val="24"/>
                <w:lang w:eastAsia="zh-CN"/>
              </w:rPr>
              <w:t>个人编制</w:t>
            </w:r>
            <w:r>
              <w:rPr>
                <w:rFonts w:hint="eastAsia" w:asciiTheme="minorEastAsia" w:hAnsiTheme="minorEastAsia" w:eastAsiaTheme="minorEastAsia" w:cstheme="minorEastAsia"/>
                <w:spacing w:val="-31"/>
                <w:sz w:val="24"/>
                <w:szCs w:val="24"/>
                <w:lang w:eastAsia="zh-CN"/>
              </w:rPr>
              <w:t>；（</w:t>
            </w:r>
            <w:r>
              <w:rPr>
                <w:rFonts w:hint="eastAsia" w:asciiTheme="minorEastAsia" w:hAnsiTheme="minorEastAsia" w:eastAsiaTheme="minorEastAsia" w:cstheme="minorEastAsia"/>
                <w:spacing w:val="-8"/>
                <w:sz w:val="24"/>
                <w:szCs w:val="24"/>
                <w:lang w:eastAsia="zh-CN"/>
              </w:rPr>
              <w:t>二）不同投标人委托同一单位或者个人办</w:t>
            </w:r>
            <w:r>
              <w:rPr>
                <w:rFonts w:hint="eastAsia" w:asciiTheme="minorEastAsia" w:hAnsiTheme="minorEastAsia" w:eastAsiaTheme="minorEastAsia" w:cstheme="minorEastAsia"/>
                <w:spacing w:val="-9"/>
                <w:sz w:val="24"/>
                <w:szCs w:val="24"/>
                <w:lang w:eastAsia="zh-CN"/>
              </w:rPr>
              <w:t>理投标事</w:t>
            </w:r>
            <w:r>
              <w:rPr>
                <w:rFonts w:hint="eastAsia" w:asciiTheme="minorEastAsia" w:hAnsiTheme="minorEastAsia" w:eastAsiaTheme="minorEastAsia" w:cstheme="minorEastAsia"/>
                <w:spacing w:val="-6"/>
                <w:sz w:val="24"/>
                <w:szCs w:val="24"/>
                <w:lang w:eastAsia="zh-CN"/>
              </w:rPr>
              <w:t>宜</w:t>
            </w:r>
            <w:r>
              <w:rPr>
                <w:rFonts w:hint="eastAsia" w:asciiTheme="minorEastAsia" w:hAnsiTheme="minorEastAsia" w:eastAsiaTheme="minorEastAsia" w:cstheme="minorEastAsia"/>
                <w:spacing w:val="-59"/>
                <w:sz w:val="24"/>
                <w:szCs w:val="24"/>
                <w:lang w:eastAsia="zh-CN"/>
              </w:rPr>
              <w:t>；（</w:t>
            </w:r>
            <w:r>
              <w:rPr>
                <w:rFonts w:hint="eastAsia" w:asciiTheme="minorEastAsia" w:hAnsiTheme="minorEastAsia" w:eastAsiaTheme="minorEastAsia" w:cstheme="minorEastAsia"/>
                <w:spacing w:val="-6"/>
                <w:sz w:val="24"/>
                <w:szCs w:val="24"/>
                <w:lang w:eastAsia="zh-CN"/>
              </w:rPr>
              <w:t>三）不同投标人的投标文件载明的项目管理成员或者联系人员为同一人</w:t>
            </w:r>
            <w:r>
              <w:rPr>
                <w:rFonts w:hint="eastAsia" w:asciiTheme="minorEastAsia" w:hAnsiTheme="minorEastAsia" w:eastAsiaTheme="minorEastAsia" w:cstheme="minorEastAsia"/>
                <w:spacing w:val="-57"/>
                <w:sz w:val="24"/>
                <w:szCs w:val="24"/>
                <w:lang w:eastAsia="zh-CN"/>
              </w:rPr>
              <w:t>；（</w:t>
            </w:r>
            <w:r>
              <w:rPr>
                <w:rFonts w:hint="eastAsia" w:asciiTheme="minorEastAsia" w:hAnsiTheme="minorEastAsia" w:eastAsiaTheme="minorEastAsia" w:cstheme="minorEastAsia"/>
                <w:spacing w:val="-6"/>
                <w:sz w:val="24"/>
                <w:szCs w:val="24"/>
                <w:lang w:eastAsia="zh-CN"/>
              </w:rPr>
              <w:t>四）不同投标人的投标文件异常一</w:t>
            </w:r>
            <w:r>
              <w:rPr>
                <w:rFonts w:hint="eastAsia" w:asciiTheme="minorEastAsia" w:hAnsiTheme="minorEastAsia" w:eastAsiaTheme="minorEastAsia" w:cstheme="minorEastAsia"/>
                <w:spacing w:val="-7"/>
                <w:sz w:val="24"/>
                <w:szCs w:val="24"/>
                <w:lang w:eastAsia="zh-CN"/>
              </w:rPr>
              <w:t>致或者投标</w:t>
            </w:r>
            <w:r>
              <w:rPr>
                <w:rFonts w:hint="eastAsia" w:asciiTheme="minorEastAsia" w:hAnsiTheme="minorEastAsia" w:eastAsiaTheme="minorEastAsia" w:cstheme="minorEastAsia"/>
                <w:spacing w:val="-18"/>
                <w:sz w:val="24"/>
                <w:szCs w:val="24"/>
                <w:lang w:eastAsia="zh-CN"/>
              </w:rPr>
              <w:t>报价呈规律性差异</w:t>
            </w:r>
            <w:r>
              <w:rPr>
                <w:rFonts w:hint="eastAsia" w:asciiTheme="minorEastAsia" w:hAnsiTheme="minorEastAsia" w:eastAsiaTheme="minorEastAsia" w:cstheme="minorEastAsia"/>
                <w:spacing w:val="-32"/>
                <w:sz w:val="24"/>
                <w:szCs w:val="24"/>
                <w:lang w:eastAsia="zh-CN"/>
              </w:rPr>
              <w:t>；（</w:t>
            </w:r>
            <w:r>
              <w:rPr>
                <w:rFonts w:hint="eastAsia" w:asciiTheme="minorEastAsia" w:hAnsiTheme="minorEastAsia" w:eastAsiaTheme="minorEastAsia" w:cstheme="minorEastAsia"/>
                <w:spacing w:val="-18"/>
                <w:sz w:val="24"/>
                <w:szCs w:val="24"/>
                <w:lang w:eastAsia="zh-CN"/>
              </w:rPr>
              <w:t>五）不同投标人的投标文件相互混装</w:t>
            </w:r>
            <w:r>
              <w:rPr>
                <w:rFonts w:hint="eastAsia" w:asciiTheme="minorEastAsia" w:hAnsiTheme="minorEastAsia" w:eastAsiaTheme="minorEastAsia" w:cstheme="minorEastAsia"/>
                <w:spacing w:val="-32"/>
                <w:sz w:val="24"/>
                <w:szCs w:val="24"/>
                <w:lang w:eastAsia="zh-CN"/>
              </w:rPr>
              <w:t>；（</w:t>
            </w:r>
            <w:r>
              <w:rPr>
                <w:rFonts w:hint="eastAsia" w:asciiTheme="minorEastAsia" w:hAnsiTheme="minorEastAsia" w:eastAsiaTheme="minorEastAsia" w:cstheme="minorEastAsia"/>
                <w:spacing w:val="-18"/>
                <w:sz w:val="24"/>
                <w:szCs w:val="24"/>
                <w:lang w:eastAsia="zh-CN"/>
              </w:rPr>
              <w:t>六）</w:t>
            </w:r>
            <w:r>
              <w:rPr>
                <w:rFonts w:hint="eastAsia" w:asciiTheme="minorEastAsia" w:hAnsiTheme="minorEastAsia" w:eastAsiaTheme="minorEastAsia" w:cstheme="minorEastAsia"/>
                <w:spacing w:val="-1"/>
                <w:sz w:val="24"/>
                <w:szCs w:val="24"/>
                <w:lang w:eastAsia="zh-CN"/>
              </w:rPr>
              <w:t>不同投标人的投标保证金从同一单位或者个人的账户转出；不存在南阳市财政局关于防范供应商串通投标促进政府采购公平竞争的通知（宛财购〔2022〕3号）投标人</w:t>
            </w:r>
            <w:r>
              <w:rPr>
                <w:rFonts w:hint="eastAsia" w:asciiTheme="minorEastAsia" w:hAnsiTheme="minorEastAsia" w:eastAsiaTheme="minorEastAsia" w:cstheme="minorEastAsia"/>
                <w:spacing w:val="-7"/>
                <w:sz w:val="24"/>
                <w:szCs w:val="24"/>
                <w:lang w:eastAsia="zh-CN"/>
              </w:rPr>
              <w:t>串通投标的情形</w:t>
            </w:r>
            <w:r>
              <w:rPr>
                <w:rFonts w:hint="eastAsia" w:asciiTheme="minorEastAsia" w:hAnsiTheme="minorEastAsia" w:eastAsiaTheme="minorEastAsia" w:cstheme="minorEastAsia"/>
                <w:spacing w:val="-19"/>
                <w:sz w:val="24"/>
                <w:szCs w:val="24"/>
                <w:lang w:eastAsia="zh-CN"/>
              </w:rPr>
              <w:t>：</w:t>
            </w:r>
          </w:p>
          <w:p w14:paraId="7E6FEC0C">
            <w:pPr>
              <w:kinsoku/>
              <w:wordWrap w:val="0"/>
              <w:spacing w:line="234" w:lineRule="auto"/>
              <w:ind w:firstLine="5"/>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一）不同供应商的电子投标（响应）文件上传的计算机网卡MAC地址、CPU序列号和硬盘序列号等硬件信息相同的；（二）不同供应商的投标（响应）文件由同一电子设备编制、打印、加密或上传；（三）不同供应商的投标（响应）文件由同一电子设备打印、复印；（四）不同供应商的投标（响应）文件由同一人送达或分发，或者不同供应商的联系人为同一人或不同联系人的联系电话一致的；（五）不同供应商的投标（响应）文件内容存在两处以上细节错误一致；（六）不同供应商的法定代表人、委托代理人、项目经理、项目负责人等由同一单位缴纳社会保险或者领取报酬的；（七）不同供应商投标（响应）文件中的法定代表人或负责人签名出自同一人之手；（八）其他涉嫌串通的情形。</w:t>
            </w:r>
          </w:p>
        </w:tc>
      </w:tr>
      <w:tr w14:paraId="5CD0B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4AE47BBF">
            <w:pPr>
              <w:pStyle w:val="33"/>
              <w:kinsoku/>
              <w:wordWrap w:val="0"/>
              <w:spacing w:before="248" w:line="202"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eastAsia="zh-CN"/>
              </w:rPr>
              <w:t>3</w:t>
            </w:r>
          </w:p>
        </w:tc>
        <w:tc>
          <w:tcPr>
            <w:tcW w:w="1812" w:type="dxa"/>
          </w:tcPr>
          <w:p w14:paraId="1A3F8DC0">
            <w:pPr>
              <w:kinsoku/>
              <w:wordWrap w:val="0"/>
              <w:spacing w:before="228" w:line="219" w:lineRule="auto"/>
              <w:ind w:left="131"/>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5791" w:type="dxa"/>
          </w:tcPr>
          <w:p w14:paraId="511C021E">
            <w:pPr>
              <w:kinsoku/>
              <w:wordWrap w:val="0"/>
              <w:spacing w:before="228" w:line="219" w:lineRule="auto"/>
              <w:ind w:left="11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投标文件未含有采购人不能接受的附加条件</w:t>
            </w:r>
            <w:r>
              <w:rPr>
                <w:rFonts w:hint="eastAsia" w:asciiTheme="minorEastAsia" w:hAnsiTheme="minorEastAsia" w:eastAsiaTheme="minorEastAsia" w:cstheme="minorEastAsia"/>
                <w:spacing w:val="-4"/>
                <w:sz w:val="24"/>
                <w:szCs w:val="24"/>
                <w:lang w:eastAsia="zh-CN"/>
              </w:rPr>
              <w:t>的。</w:t>
            </w:r>
          </w:p>
        </w:tc>
      </w:tr>
      <w:tr w14:paraId="69578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tcPr>
          <w:p w14:paraId="08D3886A">
            <w:pPr>
              <w:pStyle w:val="33"/>
              <w:kinsoku/>
              <w:wordWrap w:val="0"/>
              <w:spacing w:before="252" w:line="199"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eastAsia="zh-CN"/>
              </w:rPr>
              <w:t>4</w:t>
            </w:r>
          </w:p>
        </w:tc>
        <w:tc>
          <w:tcPr>
            <w:tcW w:w="1812" w:type="dxa"/>
          </w:tcPr>
          <w:p w14:paraId="5B7AC85F">
            <w:pPr>
              <w:kinsoku/>
              <w:wordWrap w:val="0"/>
              <w:spacing w:before="226" w:line="221" w:lineRule="auto"/>
              <w:ind w:left="113"/>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5791" w:type="dxa"/>
          </w:tcPr>
          <w:p w14:paraId="7A20AFFE">
            <w:pPr>
              <w:kinsoku/>
              <w:wordWrap w:val="0"/>
              <w:spacing w:before="74" w:line="229" w:lineRule="auto"/>
              <w:ind w:left="115" w:right="136" w:firstLine="1"/>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投标人、投标文件不存在不符合法律、法规和招标文件规定的</w:t>
            </w:r>
            <w:r>
              <w:rPr>
                <w:rFonts w:hint="eastAsia" w:asciiTheme="minorEastAsia" w:hAnsiTheme="minorEastAsia" w:eastAsiaTheme="minorEastAsia" w:cstheme="minorEastAsia"/>
                <w:spacing w:val="-6"/>
                <w:sz w:val="24"/>
                <w:szCs w:val="24"/>
                <w:lang w:eastAsia="zh-CN"/>
              </w:rPr>
              <w:t>其他无效情形。</w:t>
            </w:r>
          </w:p>
        </w:tc>
      </w:tr>
    </w:tbl>
    <w:p w14:paraId="5D505C96">
      <w:pPr>
        <w:pStyle w:val="2"/>
        <w:kinsoku/>
        <w:wordWrap w:val="0"/>
        <w:spacing w:line="360" w:lineRule="auto"/>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2.技术审查</w:t>
      </w:r>
    </w:p>
    <w:p w14:paraId="5CBAF9FE">
      <w:pPr>
        <w:pStyle w:val="2"/>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☑货物类，审查投标设备的技术指标、技术性能或产品技术说明、项目供货方案、培训计划和强制节能产品证明文件等是否符合招标要求。</w:t>
      </w:r>
    </w:p>
    <w:p w14:paraId="13955EE5">
      <w:pPr>
        <w:pStyle w:val="2"/>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□服务类，审查服务方案、人员配备方案及人员基本情况等是否符合招标要求。</w:t>
      </w:r>
    </w:p>
    <w:p w14:paraId="17309A82">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评标委员会将通过审查确定每一投标人是否对招标文件做出了实质性响应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2D7DD1E3">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4.投标文件的澄清</w:t>
      </w:r>
    </w:p>
    <w:p w14:paraId="77F82904">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4.1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08938758">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4.2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0E612B5D">
      <w:pPr>
        <w:kinsoku/>
        <w:wordWrap w:val="0"/>
        <w:spacing w:line="360" w:lineRule="auto"/>
        <w:ind w:firstLine="488"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4.3投标人的澄清、说明或补正文件是投标文件的组成部分，并取代投标文件中被澄清、说明或补正的部分。</w:t>
      </w:r>
    </w:p>
    <w:p w14:paraId="76B22716">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五.评标方法和评标标准</w:t>
      </w:r>
    </w:p>
    <w:p w14:paraId="431D3FB4">
      <w:pPr>
        <w:pStyle w:val="2"/>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1.本项目采用的评标方法为：</w:t>
      </w:r>
    </w:p>
    <w:p w14:paraId="00C22F71">
      <w:pPr>
        <w:pStyle w:val="2"/>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14AF1EE9">
      <w:pPr>
        <w:pStyle w:val="2"/>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多家投标人提供的核心产品品牌相同且通过资格审查、符合性审查的，按一家投标人计算，评审后得分最高的同品牌投标人获得中标人推荐。</w:t>
      </w:r>
    </w:p>
    <w:p w14:paraId="5E056213">
      <w:pPr>
        <w:pStyle w:val="2"/>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□最低评标价法，指投标文件满足招标文件全部实质性要求，且投标报价最低的投标人为中标候选人的评标方法。</w:t>
      </w:r>
    </w:p>
    <w:p w14:paraId="3DACF497">
      <w:pPr>
        <w:pStyle w:val="2"/>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363807F1">
      <w:pPr>
        <w:pStyle w:val="2"/>
        <w:kinsoku/>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□其他方式，具体要求：</w:t>
      </w:r>
      <w:r>
        <w:rPr>
          <w:rFonts w:hint="eastAsia" w:asciiTheme="minorEastAsia" w:hAnsiTheme="minorEastAsia" w:eastAsiaTheme="minorEastAsia" w:cstheme="minorEastAsia"/>
          <w:color w:val="auto"/>
          <w:spacing w:val="2"/>
          <w:position w:val="17"/>
          <w:sz w:val="24"/>
          <w:szCs w:val="24"/>
          <w:u w:val="single"/>
          <w:lang w:eastAsia="zh-CN"/>
        </w:rPr>
        <w:t>/。</w:t>
      </w:r>
    </w:p>
    <w:p w14:paraId="05E0B463">
      <w:pPr>
        <w:pStyle w:val="2"/>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2.非政府强制采购的节能产品或环境标志产品，依据品目清单和认证证书实施政府优先采购。优先采购的具体规定</w:t>
      </w:r>
      <w:r>
        <w:rPr>
          <w:rFonts w:hint="eastAsia" w:asciiTheme="minorEastAsia" w:hAnsiTheme="minorEastAsia" w:eastAsiaTheme="minorEastAsia" w:cstheme="minorEastAsia"/>
          <w:spacing w:val="2"/>
          <w:position w:val="17"/>
          <w:sz w:val="24"/>
          <w:szCs w:val="24"/>
          <w:u w:val="single"/>
          <w:lang w:eastAsia="zh-CN"/>
        </w:rPr>
        <w:t>/</w:t>
      </w:r>
      <w:r>
        <w:rPr>
          <w:rFonts w:hint="eastAsia" w:asciiTheme="minorEastAsia" w:hAnsiTheme="minorEastAsia" w:eastAsiaTheme="minorEastAsia" w:cstheme="minorEastAsia"/>
          <w:spacing w:val="2"/>
          <w:position w:val="17"/>
          <w:sz w:val="24"/>
          <w:szCs w:val="24"/>
          <w:lang w:eastAsia="zh-CN"/>
        </w:rPr>
        <w:t>（如涉及）。</w:t>
      </w:r>
    </w:p>
    <w:p w14:paraId="6A8935FB">
      <w:pPr>
        <w:pStyle w:val="2"/>
        <w:kinsoku/>
        <w:wordWrap w:val="0"/>
        <w:spacing w:line="360" w:lineRule="auto"/>
        <w:ind w:left="239" w:leftChars="114" w:firstLine="244" w:firstLineChars="1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3.关于无线局域网认证产品政府采购清单中的产品，优先采购的具体规定</w:t>
      </w:r>
      <w:r>
        <w:rPr>
          <w:rFonts w:hint="eastAsia" w:asciiTheme="minorEastAsia" w:hAnsiTheme="minorEastAsia" w:eastAsiaTheme="minorEastAsia" w:cstheme="minorEastAsia"/>
          <w:spacing w:val="2"/>
          <w:position w:val="17"/>
          <w:sz w:val="24"/>
          <w:szCs w:val="24"/>
          <w:u w:val="single"/>
          <w:lang w:eastAsia="zh-CN"/>
        </w:rPr>
        <w:t>/</w:t>
      </w:r>
      <w:r>
        <w:rPr>
          <w:rFonts w:hint="eastAsia" w:asciiTheme="minorEastAsia" w:hAnsiTheme="minorEastAsia" w:eastAsiaTheme="minorEastAsia" w:cstheme="minorEastAsia"/>
          <w:spacing w:val="2"/>
          <w:position w:val="17"/>
          <w:sz w:val="24"/>
          <w:szCs w:val="24"/>
          <w:lang w:eastAsia="zh-CN"/>
        </w:rPr>
        <w:t>（如涉及）。</w:t>
      </w:r>
    </w:p>
    <w:p w14:paraId="26606D68">
      <w:pPr>
        <w:pStyle w:val="2"/>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4.确定中标候选人名单</w:t>
      </w:r>
    </w:p>
    <w:p w14:paraId="5E00B181">
      <w:pPr>
        <w:pStyle w:val="2"/>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EA1DB9D">
      <w:pPr>
        <w:pStyle w:val="2"/>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□随机抽取</w:t>
      </w:r>
    </w:p>
    <w:p w14:paraId="511A7C8F">
      <w:pPr>
        <w:pStyle w:val="2"/>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☑其他方式，</w:t>
      </w:r>
      <w:r>
        <w:rPr>
          <w:rFonts w:hint="eastAsia" w:asciiTheme="minorEastAsia" w:hAnsiTheme="minorEastAsia" w:eastAsiaTheme="minorEastAsia" w:cstheme="minorEastAsia"/>
          <w:color w:val="auto"/>
          <w:spacing w:val="2"/>
          <w:position w:val="17"/>
          <w:sz w:val="24"/>
          <w:szCs w:val="24"/>
          <w:lang w:eastAsia="zh-CN"/>
        </w:rPr>
        <w:t>具体要求：</w:t>
      </w:r>
      <w:r>
        <w:rPr>
          <w:rFonts w:hint="eastAsia" w:asciiTheme="minorEastAsia" w:hAnsiTheme="minorEastAsia" w:eastAsiaTheme="minorEastAsia" w:cstheme="minorEastAsia"/>
          <w:color w:val="auto"/>
          <w:spacing w:val="2"/>
          <w:position w:val="17"/>
          <w:sz w:val="24"/>
          <w:szCs w:val="24"/>
          <w:u w:val="single"/>
          <w:lang w:eastAsia="zh-CN"/>
        </w:rPr>
        <w:t>优先选择报价低的。</w:t>
      </w:r>
    </w:p>
    <w:p w14:paraId="5857A7C8">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4.2采用综合评分法时，投标人的排名按得分顺序从高到低排列；得分相同的，按投标报价由低到高顺序排列；得分且投标报价相同的，按技术指标优劣顺序排列。</w:t>
      </w:r>
    </w:p>
    <w:p w14:paraId="5E480C04">
      <w:pPr>
        <w:pStyle w:val="2"/>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4.3采用最低评标价法时，评标结果按照投标报价由低到高顺序排列。投标报价相同的并列。投标文件满足招标文件全部实质性要求且投标报价最低的投标人为排名第一的中标候选人。</w:t>
      </w:r>
    </w:p>
    <w:p w14:paraId="7252D6A6">
      <w:pPr>
        <w:pStyle w:val="2"/>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4.4评标委员会要对评分汇总情况进行复核，特别是对排名第一的、报价最低的、投标文件被认定为无效的情形进行重点复核。</w:t>
      </w:r>
    </w:p>
    <w:p w14:paraId="0763C9AD">
      <w:pPr>
        <w:pStyle w:val="2"/>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4.5评标委员会将根据各投标人的评标排序，依次推荐本项目（各采购包）的中标候选人，起草并签署评标报告。本项目（采购包）评标委</w:t>
      </w:r>
      <w:r>
        <w:rPr>
          <w:rFonts w:hint="eastAsia" w:asciiTheme="minorEastAsia" w:hAnsiTheme="minorEastAsia" w:eastAsiaTheme="minorEastAsia" w:cstheme="minorEastAsia"/>
          <w:color w:val="auto"/>
          <w:spacing w:val="2"/>
          <w:position w:val="17"/>
          <w:sz w:val="24"/>
          <w:szCs w:val="24"/>
          <w:lang w:eastAsia="zh-CN"/>
        </w:rPr>
        <w:t>员会共推荐名3名中标</w:t>
      </w:r>
      <w:r>
        <w:rPr>
          <w:rFonts w:hint="eastAsia" w:asciiTheme="minorEastAsia" w:hAnsiTheme="minorEastAsia" w:eastAsiaTheme="minorEastAsia" w:cstheme="minorEastAsia"/>
          <w:spacing w:val="2"/>
          <w:position w:val="17"/>
          <w:sz w:val="24"/>
          <w:szCs w:val="24"/>
          <w:lang w:eastAsia="zh-CN"/>
        </w:rPr>
        <w:t>候选人。</w:t>
      </w:r>
    </w:p>
    <w:p w14:paraId="149F4F55">
      <w:pPr>
        <w:pStyle w:val="2"/>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5.报告违法行为</w:t>
      </w:r>
    </w:p>
    <w:p w14:paraId="40C86C4F">
      <w:pPr>
        <w:pStyle w:val="2"/>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评标委员会在评标过程中发现投标人有行贿、提供虚假材料或者串通等违法行为时，有向采购人、采购代理机构或者有关部门报告的职责。</w:t>
      </w:r>
    </w:p>
    <w:p w14:paraId="2BCE2738">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6.确定中标人</w:t>
      </w:r>
    </w:p>
    <w:p w14:paraId="1EAA007A">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□根据采购人授权，评委会根据排名顺序直接确定排名第一的中标候选人为中标人。</w:t>
      </w:r>
    </w:p>
    <w:p w14:paraId="31715A44">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☑采购人应当在收到评标报告之日起5个工作日内，在评标报告确定的中标候选人名单中按顺序确定中标人。</w:t>
      </w:r>
    </w:p>
    <w:p w14:paraId="57C7ECD0">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7.投标人存在下列情况之一的，投标无效：</w:t>
      </w:r>
    </w:p>
    <w:p w14:paraId="6C11019F">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（1）投标文件未按招标文件要求签署、盖章的；</w:t>
      </w:r>
    </w:p>
    <w:p w14:paraId="23B93AD4">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（2）不具备招标文件中规定的资格要求的；</w:t>
      </w:r>
    </w:p>
    <w:p w14:paraId="0E873793">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（3）报价超过招标文件中规定的预算金额或者最高限价的；</w:t>
      </w:r>
    </w:p>
    <w:p w14:paraId="21E8EB71">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（4）投标文件含有采购人不能接受的附加条件的；</w:t>
      </w:r>
    </w:p>
    <w:p w14:paraId="671E0FF6">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（5）不符合应提交投标文件资料数量要求的；</w:t>
      </w:r>
    </w:p>
    <w:p w14:paraId="379FEA76">
      <w:pPr>
        <w:widowControl w:val="0"/>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（6）开标解密时未在规定时间内进行解密成功的视为撤销其投标文件（因电子开标系统原因除外）；</w:t>
      </w:r>
    </w:p>
    <w:p w14:paraId="5DA0BE26">
      <w:pPr>
        <w:widowControl w:val="0"/>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（7）电子投标文件未使用数字证书认证并加密的；</w:t>
      </w:r>
    </w:p>
    <w:p w14:paraId="533383B3">
      <w:pPr>
        <w:widowControl w:val="0"/>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（8）未在投标截止时间前完成上传的；</w:t>
      </w:r>
    </w:p>
    <w:p w14:paraId="1D935E53">
      <w:pPr>
        <w:widowControl w:val="0"/>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（9）法律、法规和招标文件规定的其他无效情形。</w:t>
      </w:r>
    </w:p>
    <w:p w14:paraId="439BED45">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8.在招标采购中，出现下列情形之一的，应予废标：</w:t>
      </w:r>
    </w:p>
    <w:p w14:paraId="54BD4750">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（1）符合专业条件的供应商或者对招标文件作实质性响应的供应商不足三家的；</w:t>
      </w:r>
    </w:p>
    <w:p w14:paraId="3602CEDD">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（2）出现影响采购公正的违法、违规行为的；</w:t>
      </w:r>
    </w:p>
    <w:p w14:paraId="2E17C469">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（3）投标人的报价均超过了预算金额，采购人不能支付的；</w:t>
      </w:r>
    </w:p>
    <w:p w14:paraId="0CD89CFE">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（4）因重大变故，采购任务取消的。</w:t>
      </w:r>
    </w:p>
    <w:p w14:paraId="311059A7">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废标后，应当在指定媒体发布公告，将废标理由通知所有投标人。</w:t>
      </w:r>
    </w:p>
    <w:p w14:paraId="191BF00B">
      <w:pPr>
        <w:pStyle w:val="3"/>
        <w:rPr>
          <w:rFonts w:asciiTheme="minorEastAsia" w:hAnsiTheme="minorEastAsia" w:eastAsiaTheme="minorEastAsia" w:cstheme="minorEastAsia"/>
          <w:spacing w:val="-2"/>
        </w:rPr>
      </w:pPr>
    </w:p>
    <w:p w14:paraId="7E5072AE">
      <w:pPr>
        <w:rPr>
          <w:lang w:eastAsia="zh-CN"/>
        </w:rPr>
      </w:pPr>
    </w:p>
    <w:p w14:paraId="7A6B09C1">
      <w:pPr>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br w:type="page"/>
      </w:r>
    </w:p>
    <w:p w14:paraId="0889116A">
      <w:pPr>
        <w:pStyle w:val="2"/>
        <w:kinsoku/>
        <w:wordWrap w:val="0"/>
        <w:spacing w:before="78" w:line="221" w:lineRule="auto"/>
        <w:jc w:val="center"/>
        <w:outlineLvl w:val="2"/>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评</w:t>
      </w:r>
      <w:r>
        <w:rPr>
          <w:rFonts w:hint="eastAsia" w:asciiTheme="minorEastAsia" w:hAnsiTheme="minorEastAsia" w:eastAsiaTheme="minorEastAsia" w:cstheme="minorEastAsia"/>
          <w:spacing w:val="-2"/>
          <w:sz w:val="24"/>
          <w:szCs w:val="24"/>
          <w:lang w:eastAsia="zh-CN"/>
        </w:rPr>
        <w:t>分</w:t>
      </w:r>
      <w:r>
        <w:rPr>
          <w:rFonts w:hint="eastAsia" w:asciiTheme="minorEastAsia" w:hAnsiTheme="minorEastAsia" w:eastAsiaTheme="minorEastAsia" w:cstheme="minorEastAsia"/>
          <w:spacing w:val="-2"/>
          <w:sz w:val="24"/>
          <w:szCs w:val="24"/>
        </w:rPr>
        <w:t>标准</w:t>
      </w:r>
    </w:p>
    <w:tbl>
      <w:tblPr>
        <w:tblStyle w:val="32"/>
        <w:tblpPr w:leftFromText="180" w:rightFromText="180" w:vertAnchor="text" w:horzAnchor="page" w:tblpX="1481" w:tblpY="692"/>
        <w:tblOverlap w:val="never"/>
        <w:tblW w:w="95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1"/>
        <w:gridCol w:w="1246"/>
        <w:gridCol w:w="1288"/>
        <w:gridCol w:w="6047"/>
      </w:tblGrid>
      <w:tr w14:paraId="390C7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2167" w:type="dxa"/>
            <w:gridSpan w:val="2"/>
            <w:shd w:val="clear" w:color="auto" w:fill="FFFFFF"/>
            <w:vAlign w:val="top"/>
          </w:tcPr>
          <w:p w14:paraId="324D2947">
            <w:pPr>
              <w:pStyle w:val="33"/>
              <w:spacing w:before="206" w:line="220" w:lineRule="auto"/>
              <w:ind w:left="130"/>
              <w:rPr>
                <w:b/>
                <w:i w:val="0"/>
                <w:color w:val="auto"/>
                <w:sz w:val="22"/>
                <w:szCs w:val="22"/>
              </w:rPr>
            </w:pPr>
            <w:r>
              <w:rPr>
                <w:b/>
                <w:i w:val="0"/>
                <w:color w:val="auto"/>
                <w:spacing w:val="-4"/>
                <w:sz w:val="22"/>
                <w:szCs w:val="22"/>
              </w:rPr>
              <w:t>条款号</w:t>
            </w:r>
          </w:p>
        </w:tc>
        <w:tc>
          <w:tcPr>
            <w:tcW w:w="1288" w:type="dxa"/>
            <w:shd w:val="clear" w:color="auto" w:fill="FFFFFF"/>
            <w:vAlign w:val="top"/>
          </w:tcPr>
          <w:p w14:paraId="2E321EB4">
            <w:pPr>
              <w:pStyle w:val="33"/>
              <w:spacing w:before="206" w:line="220" w:lineRule="auto"/>
              <w:ind w:left="121"/>
              <w:rPr>
                <w:b/>
                <w:i w:val="0"/>
                <w:color w:val="auto"/>
                <w:sz w:val="22"/>
                <w:szCs w:val="22"/>
              </w:rPr>
            </w:pPr>
            <w:r>
              <w:rPr>
                <w:b/>
                <w:i w:val="0"/>
                <w:color w:val="auto"/>
                <w:spacing w:val="-4"/>
                <w:sz w:val="22"/>
                <w:szCs w:val="22"/>
              </w:rPr>
              <w:t>评分因素</w:t>
            </w:r>
          </w:p>
        </w:tc>
        <w:tc>
          <w:tcPr>
            <w:tcW w:w="6047" w:type="dxa"/>
            <w:shd w:val="clear" w:color="auto" w:fill="FFFFFF"/>
            <w:vAlign w:val="top"/>
          </w:tcPr>
          <w:p w14:paraId="6291EF18">
            <w:pPr>
              <w:pStyle w:val="33"/>
              <w:spacing w:before="50" w:line="221" w:lineRule="auto"/>
              <w:ind w:left="124"/>
              <w:rPr>
                <w:b/>
                <w:i w:val="0"/>
                <w:color w:val="auto"/>
                <w:sz w:val="22"/>
                <w:szCs w:val="22"/>
              </w:rPr>
            </w:pPr>
            <w:r>
              <w:rPr>
                <w:b/>
                <w:i w:val="0"/>
                <w:color w:val="auto"/>
                <w:spacing w:val="-4"/>
                <w:sz w:val="22"/>
                <w:szCs w:val="22"/>
              </w:rPr>
              <w:t>评分标准</w:t>
            </w:r>
          </w:p>
          <w:p w14:paraId="283CF86B">
            <w:pPr>
              <w:pStyle w:val="33"/>
              <w:spacing w:before="15" w:line="220" w:lineRule="auto"/>
              <w:ind w:left="125"/>
              <w:rPr>
                <w:b/>
                <w:i w:val="0"/>
                <w:color w:val="auto"/>
                <w:sz w:val="22"/>
                <w:szCs w:val="22"/>
              </w:rPr>
            </w:pPr>
            <w:r>
              <w:rPr>
                <w:b/>
                <w:i w:val="0"/>
                <w:color w:val="auto"/>
                <w:spacing w:val="-2"/>
                <w:sz w:val="22"/>
                <w:szCs w:val="22"/>
              </w:rPr>
              <w:t>缺项或不响应均得0分</w:t>
            </w:r>
          </w:p>
        </w:tc>
      </w:tr>
      <w:tr w14:paraId="2BBB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8" w:hRule="atLeast"/>
        </w:trPr>
        <w:tc>
          <w:tcPr>
            <w:tcW w:w="921" w:type="dxa"/>
            <w:shd w:val="clear" w:color="auto" w:fill="FFFFFF"/>
            <w:vAlign w:val="top"/>
          </w:tcPr>
          <w:p w14:paraId="568F207C">
            <w:pPr>
              <w:spacing w:line="250" w:lineRule="auto"/>
              <w:rPr>
                <w:rFonts w:ascii="Arial"/>
                <w:b w:val="0"/>
                <w:i w:val="0"/>
                <w:color w:val="000000"/>
                <w:sz w:val="21"/>
              </w:rPr>
            </w:pPr>
          </w:p>
          <w:p w14:paraId="1CF7C5E4">
            <w:pPr>
              <w:spacing w:line="250" w:lineRule="auto"/>
              <w:rPr>
                <w:rFonts w:ascii="Arial"/>
                <w:b w:val="0"/>
                <w:i w:val="0"/>
                <w:color w:val="000000"/>
                <w:sz w:val="21"/>
              </w:rPr>
            </w:pPr>
          </w:p>
          <w:p w14:paraId="0685E1D3">
            <w:pPr>
              <w:spacing w:line="250" w:lineRule="auto"/>
              <w:rPr>
                <w:rFonts w:ascii="Arial"/>
                <w:b w:val="0"/>
                <w:i w:val="0"/>
                <w:color w:val="000000"/>
                <w:sz w:val="21"/>
              </w:rPr>
            </w:pPr>
          </w:p>
          <w:p w14:paraId="4D0B8F2F">
            <w:pPr>
              <w:spacing w:line="250" w:lineRule="auto"/>
              <w:rPr>
                <w:rFonts w:ascii="Arial"/>
                <w:b w:val="0"/>
                <w:i w:val="0"/>
                <w:color w:val="000000"/>
                <w:sz w:val="21"/>
              </w:rPr>
            </w:pPr>
          </w:p>
          <w:p w14:paraId="20097D5F">
            <w:pPr>
              <w:spacing w:line="250" w:lineRule="auto"/>
              <w:rPr>
                <w:rFonts w:ascii="Arial"/>
                <w:b w:val="0"/>
                <w:i w:val="0"/>
                <w:color w:val="000000"/>
                <w:sz w:val="21"/>
              </w:rPr>
            </w:pPr>
          </w:p>
          <w:p w14:paraId="7C9CCE02">
            <w:pPr>
              <w:spacing w:line="250" w:lineRule="auto"/>
              <w:rPr>
                <w:rFonts w:ascii="Arial"/>
                <w:b w:val="0"/>
                <w:i w:val="0"/>
                <w:color w:val="000000"/>
                <w:sz w:val="21"/>
              </w:rPr>
            </w:pPr>
          </w:p>
          <w:p w14:paraId="4A556A22">
            <w:pPr>
              <w:spacing w:line="250" w:lineRule="auto"/>
              <w:rPr>
                <w:rFonts w:ascii="Arial"/>
                <w:b w:val="0"/>
                <w:i w:val="0"/>
                <w:color w:val="000000"/>
                <w:sz w:val="21"/>
              </w:rPr>
            </w:pPr>
          </w:p>
          <w:p w14:paraId="3D50AB81">
            <w:pPr>
              <w:spacing w:line="250" w:lineRule="auto"/>
              <w:rPr>
                <w:rFonts w:ascii="Arial"/>
                <w:b w:val="0"/>
                <w:i w:val="0"/>
                <w:color w:val="000000"/>
                <w:sz w:val="21"/>
              </w:rPr>
            </w:pPr>
          </w:p>
          <w:p w14:paraId="381A8C8E">
            <w:pPr>
              <w:spacing w:line="250" w:lineRule="auto"/>
              <w:rPr>
                <w:rFonts w:ascii="Arial"/>
                <w:b w:val="0"/>
                <w:i w:val="0"/>
                <w:color w:val="000000"/>
                <w:sz w:val="21"/>
              </w:rPr>
            </w:pPr>
          </w:p>
          <w:p w14:paraId="059EB327">
            <w:pPr>
              <w:spacing w:line="251" w:lineRule="auto"/>
              <w:rPr>
                <w:rFonts w:ascii="Arial"/>
                <w:b w:val="0"/>
                <w:i w:val="0"/>
                <w:color w:val="000000"/>
                <w:sz w:val="21"/>
              </w:rPr>
            </w:pPr>
          </w:p>
          <w:p w14:paraId="2A5D0C4C">
            <w:pPr>
              <w:pStyle w:val="33"/>
              <w:spacing w:before="72" w:line="232" w:lineRule="auto"/>
              <w:ind w:left="144"/>
              <w:rPr>
                <w:b w:val="0"/>
                <w:i w:val="0"/>
                <w:color w:val="000000"/>
                <w:sz w:val="22"/>
                <w:szCs w:val="22"/>
              </w:rPr>
            </w:pPr>
            <w:r>
              <w:rPr>
                <w:b w:val="0"/>
                <w:i w:val="0"/>
                <w:color w:val="000000"/>
                <w:spacing w:val="-8"/>
                <w:sz w:val="22"/>
                <w:szCs w:val="22"/>
              </w:rPr>
              <w:t>（1）</w:t>
            </w:r>
          </w:p>
        </w:tc>
        <w:tc>
          <w:tcPr>
            <w:tcW w:w="1246" w:type="dxa"/>
            <w:shd w:val="clear" w:color="auto" w:fill="FFFFFF"/>
            <w:vAlign w:val="top"/>
          </w:tcPr>
          <w:p w14:paraId="3F57019E">
            <w:pPr>
              <w:spacing w:line="261" w:lineRule="auto"/>
              <w:rPr>
                <w:rFonts w:ascii="Arial"/>
                <w:b w:val="0"/>
                <w:i w:val="0"/>
                <w:color w:val="000000"/>
                <w:sz w:val="21"/>
              </w:rPr>
            </w:pPr>
          </w:p>
          <w:p w14:paraId="38D3EAC1">
            <w:pPr>
              <w:spacing w:line="262" w:lineRule="auto"/>
              <w:rPr>
                <w:rFonts w:ascii="Arial"/>
                <w:b w:val="0"/>
                <w:i w:val="0"/>
                <w:color w:val="000000"/>
                <w:sz w:val="21"/>
              </w:rPr>
            </w:pPr>
          </w:p>
          <w:p w14:paraId="031ECE29">
            <w:pPr>
              <w:spacing w:line="262" w:lineRule="auto"/>
              <w:rPr>
                <w:rFonts w:ascii="Arial"/>
                <w:b w:val="0"/>
                <w:i w:val="0"/>
                <w:color w:val="000000"/>
                <w:sz w:val="21"/>
              </w:rPr>
            </w:pPr>
          </w:p>
          <w:p w14:paraId="28D3D9AF">
            <w:pPr>
              <w:spacing w:line="262" w:lineRule="auto"/>
              <w:rPr>
                <w:rFonts w:ascii="Arial"/>
                <w:b w:val="0"/>
                <w:i w:val="0"/>
                <w:color w:val="000000"/>
                <w:sz w:val="21"/>
              </w:rPr>
            </w:pPr>
          </w:p>
          <w:p w14:paraId="5342BF51">
            <w:pPr>
              <w:spacing w:line="262" w:lineRule="auto"/>
              <w:rPr>
                <w:rFonts w:ascii="Arial"/>
                <w:b w:val="0"/>
                <w:i w:val="0"/>
                <w:color w:val="000000"/>
                <w:sz w:val="21"/>
              </w:rPr>
            </w:pPr>
          </w:p>
          <w:p w14:paraId="4732C7E5">
            <w:pPr>
              <w:spacing w:line="262" w:lineRule="auto"/>
              <w:rPr>
                <w:rFonts w:ascii="Arial"/>
                <w:b w:val="0"/>
                <w:i w:val="0"/>
                <w:color w:val="000000"/>
                <w:sz w:val="21"/>
              </w:rPr>
            </w:pPr>
          </w:p>
          <w:p w14:paraId="6E8587D2">
            <w:pPr>
              <w:spacing w:line="262" w:lineRule="auto"/>
              <w:rPr>
                <w:rFonts w:ascii="Arial"/>
                <w:b w:val="0"/>
                <w:i w:val="0"/>
                <w:color w:val="000000"/>
                <w:sz w:val="21"/>
              </w:rPr>
            </w:pPr>
          </w:p>
          <w:p w14:paraId="6CC71E03">
            <w:pPr>
              <w:spacing w:line="262" w:lineRule="auto"/>
              <w:rPr>
                <w:rFonts w:ascii="Arial"/>
                <w:b w:val="0"/>
                <w:i w:val="0"/>
                <w:color w:val="000000"/>
                <w:sz w:val="21"/>
              </w:rPr>
            </w:pPr>
          </w:p>
          <w:p w14:paraId="018CF2FD">
            <w:pPr>
              <w:spacing w:line="262" w:lineRule="auto"/>
              <w:rPr>
                <w:rFonts w:ascii="Arial"/>
                <w:b w:val="0"/>
                <w:i w:val="0"/>
                <w:color w:val="000000"/>
                <w:sz w:val="21"/>
              </w:rPr>
            </w:pPr>
          </w:p>
          <w:p w14:paraId="2FF16185">
            <w:pPr>
              <w:pStyle w:val="33"/>
              <w:spacing w:before="72" w:line="219" w:lineRule="auto"/>
              <w:ind w:left="124"/>
              <w:rPr>
                <w:b w:val="0"/>
                <w:i w:val="0"/>
                <w:color w:val="000000"/>
                <w:sz w:val="22"/>
                <w:szCs w:val="22"/>
              </w:rPr>
            </w:pPr>
            <w:r>
              <w:rPr>
                <w:b w:val="0"/>
                <w:i w:val="0"/>
                <w:color w:val="000000"/>
                <w:spacing w:val="-5"/>
                <w:sz w:val="22"/>
                <w:szCs w:val="22"/>
              </w:rPr>
              <w:t>投标报价</w:t>
            </w:r>
          </w:p>
          <w:p w14:paraId="0D7CFBAB">
            <w:pPr>
              <w:pStyle w:val="33"/>
              <w:spacing w:before="3" w:line="221" w:lineRule="auto"/>
              <w:ind w:left="135"/>
              <w:rPr>
                <w:b w:val="0"/>
                <w:i w:val="0"/>
                <w:color w:val="000000"/>
                <w:sz w:val="22"/>
                <w:szCs w:val="22"/>
              </w:rPr>
            </w:pPr>
            <w:r>
              <w:rPr>
                <w:b w:val="0"/>
                <w:i w:val="0"/>
                <w:color w:val="000000"/>
                <w:spacing w:val="-8"/>
                <w:sz w:val="22"/>
                <w:szCs w:val="22"/>
              </w:rPr>
              <w:t>（30分）</w:t>
            </w:r>
          </w:p>
        </w:tc>
        <w:tc>
          <w:tcPr>
            <w:tcW w:w="1288" w:type="dxa"/>
            <w:shd w:val="clear" w:color="auto" w:fill="FFFFFF"/>
            <w:vAlign w:val="top"/>
          </w:tcPr>
          <w:p w14:paraId="00CB2F0E">
            <w:pPr>
              <w:spacing w:line="249" w:lineRule="auto"/>
              <w:rPr>
                <w:rFonts w:ascii="Arial"/>
                <w:b w:val="0"/>
                <w:i w:val="0"/>
                <w:color w:val="000000"/>
                <w:sz w:val="21"/>
              </w:rPr>
            </w:pPr>
          </w:p>
          <w:p w14:paraId="0EB2F2BF">
            <w:pPr>
              <w:spacing w:line="249" w:lineRule="auto"/>
              <w:rPr>
                <w:rFonts w:ascii="Arial"/>
                <w:b w:val="0"/>
                <w:i w:val="0"/>
                <w:color w:val="000000"/>
                <w:sz w:val="21"/>
              </w:rPr>
            </w:pPr>
          </w:p>
          <w:p w14:paraId="6DCEF2DE">
            <w:pPr>
              <w:spacing w:line="250" w:lineRule="auto"/>
              <w:rPr>
                <w:rFonts w:ascii="Arial"/>
                <w:b w:val="0"/>
                <w:i w:val="0"/>
                <w:color w:val="000000"/>
                <w:sz w:val="21"/>
              </w:rPr>
            </w:pPr>
          </w:p>
          <w:p w14:paraId="0D888244">
            <w:pPr>
              <w:spacing w:line="250" w:lineRule="auto"/>
              <w:rPr>
                <w:rFonts w:ascii="Arial"/>
                <w:b w:val="0"/>
                <w:i w:val="0"/>
                <w:color w:val="000000"/>
                <w:sz w:val="21"/>
              </w:rPr>
            </w:pPr>
          </w:p>
          <w:p w14:paraId="6308C843">
            <w:pPr>
              <w:spacing w:line="250" w:lineRule="auto"/>
              <w:rPr>
                <w:rFonts w:ascii="Arial"/>
                <w:b w:val="0"/>
                <w:i w:val="0"/>
                <w:color w:val="000000"/>
                <w:sz w:val="21"/>
              </w:rPr>
            </w:pPr>
          </w:p>
          <w:p w14:paraId="2CD535C4">
            <w:pPr>
              <w:spacing w:line="250" w:lineRule="auto"/>
              <w:rPr>
                <w:rFonts w:ascii="Arial"/>
                <w:b w:val="0"/>
                <w:i w:val="0"/>
                <w:color w:val="000000"/>
                <w:sz w:val="21"/>
              </w:rPr>
            </w:pPr>
          </w:p>
          <w:p w14:paraId="34A0F2E0">
            <w:pPr>
              <w:spacing w:line="250" w:lineRule="auto"/>
              <w:rPr>
                <w:rFonts w:ascii="Arial"/>
                <w:b w:val="0"/>
                <w:i w:val="0"/>
                <w:color w:val="000000"/>
                <w:sz w:val="21"/>
              </w:rPr>
            </w:pPr>
          </w:p>
          <w:p w14:paraId="133DD70D">
            <w:pPr>
              <w:spacing w:line="250" w:lineRule="auto"/>
              <w:rPr>
                <w:rFonts w:ascii="Arial"/>
                <w:b w:val="0"/>
                <w:i w:val="0"/>
                <w:color w:val="000000"/>
                <w:sz w:val="21"/>
              </w:rPr>
            </w:pPr>
          </w:p>
          <w:p w14:paraId="60D6956F">
            <w:pPr>
              <w:spacing w:line="250" w:lineRule="auto"/>
              <w:rPr>
                <w:rFonts w:ascii="Arial"/>
                <w:b w:val="0"/>
                <w:i w:val="0"/>
                <w:color w:val="000000"/>
                <w:sz w:val="21"/>
              </w:rPr>
            </w:pPr>
          </w:p>
          <w:p w14:paraId="23D71E17">
            <w:pPr>
              <w:spacing w:line="250" w:lineRule="auto"/>
              <w:rPr>
                <w:rFonts w:ascii="Arial"/>
                <w:b w:val="0"/>
                <w:i w:val="0"/>
                <w:color w:val="000000"/>
                <w:sz w:val="21"/>
              </w:rPr>
            </w:pPr>
          </w:p>
          <w:p w14:paraId="7CEDB722">
            <w:pPr>
              <w:pStyle w:val="33"/>
              <w:spacing w:before="72" w:line="219" w:lineRule="auto"/>
              <w:ind w:left="275"/>
              <w:rPr>
                <w:b w:val="0"/>
                <w:i w:val="0"/>
                <w:color w:val="000000"/>
                <w:sz w:val="22"/>
                <w:szCs w:val="22"/>
              </w:rPr>
            </w:pPr>
            <w:r>
              <w:rPr>
                <w:b w:val="0"/>
                <w:i w:val="0"/>
                <w:color w:val="000000"/>
                <w:spacing w:val="-3"/>
                <w:sz w:val="22"/>
                <w:szCs w:val="22"/>
              </w:rPr>
              <w:t>投标报价</w:t>
            </w:r>
          </w:p>
          <w:p w14:paraId="0BB043D5">
            <w:pPr>
              <w:pStyle w:val="33"/>
              <w:spacing w:before="77" w:line="221" w:lineRule="auto"/>
              <w:ind w:left="279"/>
              <w:rPr>
                <w:b w:val="0"/>
                <w:i w:val="0"/>
                <w:color w:val="000000"/>
                <w:sz w:val="22"/>
                <w:szCs w:val="22"/>
              </w:rPr>
            </w:pPr>
            <w:r>
              <w:rPr>
                <w:b w:val="0"/>
                <w:i w:val="0"/>
                <w:color w:val="000000"/>
                <w:spacing w:val="-6"/>
                <w:sz w:val="22"/>
                <w:szCs w:val="22"/>
              </w:rPr>
              <w:t>（30分）</w:t>
            </w:r>
          </w:p>
        </w:tc>
        <w:tc>
          <w:tcPr>
            <w:tcW w:w="6047" w:type="dxa"/>
            <w:shd w:val="clear" w:color="auto" w:fill="FFFFFF"/>
            <w:vAlign w:val="top"/>
          </w:tcPr>
          <w:p w14:paraId="1944E972">
            <w:pPr>
              <w:pStyle w:val="33"/>
              <w:spacing w:before="59" w:line="233" w:lineRule="auto"/>
              <w:ind w:left="126" w:right="443" w:firstLine="31"/>
              <w:jc w:val="both"/>
              <w:rPr>
                <w:b w:val="0"/>
                <w:i w:val="0"/>
                <w:color w:val="000000"/>
                <w:sz w:val="22"/>
                <w:szCs w:val="22"/>
              </w:rPr>
            </w:pPr>
            <w:r>
              <w:rPr>
                <w:b w:val="0"/>
                <w:i w:val="0"/>
                <w:color w:val="000000"/>
                <w:spacing w:val="-3"/>
                <w:sz w:val="22"/>
                <w:szCs w:val="22"/>
              </w:rPr>
              <w:t>1、满足招标文件要求且投标价格最低的投标报价为评标</w:t>
            </w:r>
            <w:r>
              <w:rPr>
                <w:b w:val="0"/>
                <w:i w:val="0"/>
                <w:color w:val="000000"/>
                <w:spacing w:val="-1"/>
                <w:sz w:val="22"/>
                <w:szCs w:val="22"/>
              </w:rPr>
              <w:t>基准价,其价格分为满分。其余各投标人的投标</w:t>
            </w:r>
            <w:r>
              <w:rPr>
                <w:b w:val="0"/>
                <w:i w:val="0"/>
                <w:color w:val="000000"/>
                <w:spacing w:val="-2"/>
                <w:sz w:val="22"/>
                <w:szCs w:val="22"/>
              </w:rPr>
              <w:t>报价得分=评标基准价÷投标报价×30分。</w:t>
            </w:r>
          </w:p>
          <w:p w14:paraId="7D75D315">
            <w:pPr>
              <w:pStyle w:val="33"/>
              <w:spacing w:before="32" w:line="236" w:lineRule="auto"/>
              <w:ind w:left="131" w:right="118" w:hanging="1"/>
              <w:rPr>
                <w:b w:val="0"/>
                <w:i w:val="0"/>
                <w:color w:val="000000"/>
                <w:sz w:val="22"/>
                <w:szCs w:val="22"/>
              </w:rPr>
            </w:pPr>
            <w:r>
              <w:rPr>
                <w:b w:val="0"/>
                <w:i w:val="0"/>
                <w:color w:val="000000"/>
                <w:spacing w:val="-1"/>
                <w:sz w:val="22"/>
                <w:szCs w:val="22"/>
              </w:rPr>
              <w:t>2.价格扣除：供应商为小微企业的，则给</w:t>
            </w:r>
            <w:r>
              <w:rPr>
                <w:b w:val="0"/>
                <w:i w:val="0"/>
                <w:color w:val="000000"/>
                <w:spacing w:val="-2"/>
                <w:sz w:val="22"/>
                <w:szCs w:val="22"/>
              </w:rPr>
              <w:t>予总报价20%的扣除</w:t>
            </w:r>
            <w:r>
              <w:rPr>
                <w:b w:val="0"/>
                <w:i w:val="0"/>
                <w:color w:val="000000"/>
                <w:spacing w:val="2"/>
                <w:sz w:val="22"/>
                <w:szCs w:val="22"/>
              </w:rPr>
              <w:t>,用扣除后的价格参与评审。参加投标的中小企业，应当按</w:t>
            </w:r>
            <w:r>
              <w:rPr>
                <w:b w:val="0"/>
                <w:i w:val="0"/>
                <w:color w:val="000000"/>
                <w:spacing w:val="-2"/>
                <w:sz w:val="22"/>
                <w:szCs w:val="22"/>
              </w:rPr>
              <w:t>照《政府采购促进中小企业发展管理办法》（财库〔2020〕</w:t>
            </w:r>
          </w:p>
          <w:p w14:paraId="4A2353A8">
            <w:pPr>
              <w:pStyle w:val="33"/>
              <w:spacing w:line="219" w:lineRule="auto"/>
              <w:ind w:left="124"/>
              <w:rPr>
                <w:b w:val="0"/>
                <w:i w:val="0"/>
                <w:color w:val="000000"/>
                <w:sz w:val="22"/>
                <w:szCs w:val="22"/>
              </w:rPr>
            </w:pPr>
            <w:r>
              <w:rPr>
                <w:b w:val="0"/>
                <w:i w:val="0"/>
                <w:color w:val="000000"/>
                <w:spacing w:val="-1"/>
                <w:sz w:val="22"/>
                <w:szCs w:val="22"/>
              </w:rPr>
              <w:t>46号）的规定提供《中小企业声明函》（依据国务院批准</w:t>
            </w:r>
          </w:p>
          <w:p w14:paraId="04AC6406">
            <w:pPr>
              <w:pStyle w:val="33"/>
              <w:spacing w:before="22" w:line="238" w:lineRule="auto"/>
              <w:ind w:left="125" w:right="110" w:firstLine="18"/>
              <w:rPr>
                <w:b w:val="0"/>
                <w:i w:val="0"/>
                <w:color w:val="000000"/>
                <w:sz w:val="22"/>
                <w:szCs w:val="22"/>
              </w:rPr>
            </w:pPr>
            <w:r>
              <w:rPr>
                <w:b w:val="0"/>
                <w:i w:val="0"/>
                <w:color w:val="000000"/>
                <w:spacing w:val="-2"/>
                <w:sz w:val="22"/>
                <w:szCs w:val="22"/>
              </w:rPr>
              <w:t>的中小企业划分标准确定的中型企业、小型企业和微型企业</w:t>
            </w:r>
            <w:r>
              <w:rPr>
                <w:b w:val="0"/>
                <w:i w:val="0"/>
                <w:color w:val="000000"/>
                <w:spacing w:val="1"/>
                <w:sz w:val="22"/>
                <w:szCs w:val="22"/>
              </w:rPr>
              <w:t>,但与大企业的负责人为同一人,或者与大企业存在直接控</w:t>
            </w:r>
            <w:r>
              <w:rPr>
                <w:b w:val="0"/>
                <w:i w:val="0"/>
                <w:color w:val="000000"/>
                <w:spacing w:val="-7"/>
                <w:sz w:val="22"/>
                <w:szCs w:val="22"/>
              </w:rPr>
              <w:t>股、管理关系的除外）。</w:t>
            </w:r>
          </w:p>
          <w:p w14:paraId="44BD7416">
            <w:pPr>
              <w:pStyle w:val="33"/>
              <w:spacing w:before="8" w:line="224" w:lineRule="auto"/>
              <w:ind w:left="125" w:right="111"/>
              <w:rPr>
                <w:b w:val="0"/>
                <w:i w:val="0"/>
                <w:color w:val="000000"/>
                <w:sz w:val="22"/>
                <w:szCs w:val="22"/>
              </w:rPr>
            </w:pPr>
            <w:r>
              <w:rPr>
                <w:b w:val="0"/>
                <w:i w:val="0"/>
                <w:color w:val="000000"/>
                <w:spacing w:val="-1"/>
                <w:sz w:val="22"/>
                <w:szCs w:val="22"/>
              </w:rPr>
              <w:t>根据财政部司法部《关于政府采购支持监狱企业发展有关问</w:t>
            </w:r>
            <w:r>
              <w:rPr>
                <w:b w:val="0"/>
                <w:i w:val="0"/>
                <w:color w:val="000000"/>
                <w:spacing w:val="-2"/>
                <w:sz w:val="22"/>
                <w:szCs w:val="22"/>
              </w:rPr>
              <w:t>题的通知》（财库〔2014〕68号）和财政部民政部中国残疾</w:t>
            </w:r>
            <w:r>
              <w:rPr>
                <w:b w:val="0"/>
                <w:i w:val="0"/>
                <w:color w:val="000000"/>
                <w:spacing w:val="1"/>
                <w:sz w:val="22"/>
                <w:szCs w:val="22"/>
              </w:rPr>
              <w:t>人联合会《关于促进残疾人就业政府采购政策的通知》(</w:t>
            </w:r>
            <w:r>
              <w:rPr>
                <w:b w:val="0"/>
                <w:i w:val="0"/>
                <w:color w:val="000000"/>
                <w:spacing w:val="-4"/>
                <w:sz w:val="22"/>
                <w:szCs w:val="22"/>
              </w:rPr>
              <w:t>财库〔2017〕141号）规定，</w:t>
            </w:r>
          </w:p>
          <w:p w14:paraId="1662267F">
            <w:pPr>
              <w:pStyle w:val="33"/>
              <w:spacing w:before="21" w:line="232" w:lineRule="auto"/>
              <w:ind w:left="126" w:right="228"/>
              <w:rPr>
                <w:b w:val="0"/>
                <w:i w:val="0"/>
                <w:color w:val="000000"/>
                <w:sz w:val="22"/>
                <w:szCs w:val="22"/>
              </w:rPr>
            </w:pPr>
            <w:r>
              <w:rPr>
                <w:b w:val="0"/>
                <w:i w:val="0"/>
                <w:color w:val="000000"/>
                <w:spacing w:val="-2"/>
                <w:sz w:val="22"/>
                <w:szCs w:val="22"/>
              </w:rPr>
              <w:t>本项目对监狱企业、残疾人福利企业作为供应商所提供的服</w:t>
            </w:r>
            <w:r>
              <w:rPr>
                <w:b w:val="0"/>
                <w:i w:val="0"/>
                <w:color w:val="000000"/>
                <w:spacing w:val="-4"/>
                <w:sz w:val="22"/>
                <w:szCs w:val="22"/>
              </w:rPr>
              <w:t>务的给予20%的扣除。</w:t>
            </w:r>
          </w:p>
          <w:p w14:paraId="4FA134AA">
            <w:pPr>
              <w:pStyle w:val="33"/>
              <w:spacing w:before="23" w:line="236" w:lineRule="auto"/>
              <w:ind w:left="133" w:right="249" w:hanging="23"/>
              <w:rPr>
                <w:b w:val="0"/>
                <w:i w:val="0"/>
                <w:color w:val="000000"/>
                <w:sz w:val="22"/>
                <w:szCs w:val="22"/>
              </w:rPr>
            </w:pPr>
            <w:r>
              <w:rPr>
                <w:b w:val="0"/>
                <w:i w:val="0"/>
                <w:color w:val="000000"/>
                <w:spacing w:val="-2"/>
                <w:sz w:val="22"/>
                <w:szCs w:val="22"/>
              </w:rPr>
              <w:t>【供应商需提供中小企业认定证书或监狱企业、残疾人福利企业相关证明文件】，否则不予认可。</w:t>
            </w:r>
          </w:p>
          <w:p w14:paraId="486FB4AD">
            <w:pPr>
              <w:pStyle w:val="33"/>
              <w:spacing w:before="12" w:line="217" w:lineRule="auto"/>
              <w:ind w:left="131" w:right="219" w:firstLine="39"/>
              <w:rPr>
                <w:b w:val="0"/>
                <w:i w:val="0"/>
                <w:color w:val="000000"/>
                <w:sz w:val="22"/>
                <w:szCs w:val="22"/>
              </w:rPr>
            </w:pPr>
            <w:r>
              <w:rPr>
                <w:b w:val="0"/>
                <w:i w:val="0"/>
                <w:color w:val="000000"/>
                <w:spacing w:val="-5"/>
                <w:sz w:val="22"/>
                <w:szCs w:val="22"/>
              </w:rPr>
              <w:t>同一供应商（包括联合体</w:t>
            </w:r>
            <w:r>
              <w:rPr>
                <w:b w:val="0"/>
                <w:i w:val="0"/>
                <w:color w:val="000000"/>
                <w:spacing w:val="25"/>
                <w:sz w:val="22"/>
                <w:szCs w:val="22"/>
              </w:rPr>
              <w:t>），</w:t>
            </w:r>
            <w:r>
              <w:rPr>
                <w:b w:val="0"/>
                <w:i w:val="0"/>
                <w:color w:val="000000"/>
                <w:spacing w:val="-5"/>
                <w:sz w:val="22"/>
                <w:szCs w:val="22"/>
              </w:rPr>
              <w:t>小微企业、监狱、残疾人福利</w:t>
            </w:r>
            <w:r>
              <w:rPr>
                <w:b w:val="0"/>
                <w:i w:val="0"/>
                <w:color w:val="000000"/>
                <w:spacing w:val="-3"/>
                <w:sz w:val="22"/>
                <w:szCs w:val="22"/>
              </w:rPr>
              <w:t>企业价格扣除优惠只享受一次，不得重复享受。</w:t>
            </w:r>
          </w:p>
        </w:tc>
      </w:tr>
      <w:tr w14:paraId="2BDA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2" w:hRule="atLeast"/>
        </w:trPr>
        <w:tc>
          <w:tcPr>
            <w:tcW w:w="921" w:type="dxa"/>
            <w:vMerge w:val="restart"/>
            <w:shd w:val="clear" w:color="auto" w:fill="FFFFFF"/>
            <w:vAlign w:val="top"/>
          </w:tcPr>
          <w:p w14:paraId="35B0C195">
            <w:pPr>
              <w:spacing w:line="241" w:lineRule="auto"/>
              <w:rPr>
                <w:rFonts w:ascii="Arial"/>
                <w:b w:val="0"/>
                <w:i w:val="0"/>
                <w:color w:val="000000"/>
                <w:sz w:val="21"/>
              </w:rPr>
            </w:pPr>
          </w:p>
          <w:p w14:paraId="59A093AF">
            <w:pPr>
              <w:spacing w:line="241" w:lineRule="auto"/>
              <w:rPr>
                <w:rFonts w:ascii="Arial"/>
                <w:b w:val="0"/>
                <w:i w:val="0"/>
                <w:color w:val="000000"/>
                <w:sz w:val="21"/>
              </w:rPr>
            </w:pPr>
          </w:p>
          <w:p w14:paraId="464298B2">
            <w:pPr>
              <w:spacing w:line="241" w:lineRule="auto"/>
              <w:rPr>
                <w:rFonts w:ascii="Arial"/>
                <w:b w:val="0"/>
                <w:i w:val="0"/>
                <w:color w:val="000000"/>
                <w:sz w:val="21"/>
              </w:rPr>
            </w:pPr>
          </w:p>
          <w:p w14:paraId="07A596B8">
            <w:pPr>
              <w:spacing w:line="241" w:lineRule="auto"/>
              <w:rPr>
                <w:rFonts w:ascii="Arial"/>
                <w:b w:val="0"/>
                <w:i w:val="0"/>
                <w:color w:val="000000"/>
                <w:sz w:val="21"/>
              </w:rPr>
            </w:pPr>
          </w:p>
          <w:p w14:paraId="77644EE8">
            <w:pPr>
              <w:spacing w:line="241" w:lineRule="auto"/>
              <w:rPr>
                <w:rFonts w:ascii="Arial"/>
                <w:b w:val="0"/>
                <w:i w:val="0"/>
                <w:color w:val="000000"/>
                <w:sz w:val="21"/>
              </w:rPr>
            </w:pPr>
          </w:p>
          <w:p w14:paraId="3534F068">
            <w:pPr>
              <w:spacing w:line="241" w:lineRule="auto"/>
              <w:rPr>
                <w:rFonts w:ascii="Arial"/>
                <w:b w:val="0"/>
                <w:i w:val="0"/>
                <w:color w:val="000000"/>
                <w:sz w:val="21"/>
              </w:rPr>
            </w:pPr>
          </w:p>
          <w:p w14:paraId="0EE21537">
            <w:pPr>
              <w:spacing w:line="241" w:lineRule="auto"/>
              <w:rPr>
                <w:rFonts w:ascii="Arial"/>
                <w:b w:val="0"/>
                <w:i w:val="0"/>
                <w:color w:val="000000"/>
                <w:sz w:val="21"/>
              </w:rPr>
            </w:pPr>
          </w:p>
          <w:p w14:paraId="2EF9A0BB">
            <w:pPr>
              <w:spacing w:line="241" w:lineRule="auto"/>
              <w:rPr>
                <w:rFonts w:ascii="Arial"/>
                <w:b w:val="0"/>
                <w:i w:val="0"/>
                <w:color w:val="000000"/>
                <w:sz w:val="21"/>
              </w:rPr>
            </w:pPr>
          </w:p>
          <w:p w14:paraId="79E2A184">
            <w:pPr>
              <w:spacing w:line="242" w:lineRule="auto"/>
              <w:rPr>
                <w:rFonts w:ascii="Arial"/>
                <w:b w:val="0"/>
                <w:i w:val="0"/>
                <w:color w:val="000000"/>
                <w:sz w:val="21"/>
              </w:rPr>
            </w:pPr>
          </w:p>
          <w:p w14:paraId="7E863F5A">
            <w:pPr>
              <w:spacing w:line="242" w:lineRule="auto"/>
              <w:rPr>
                <w:rFonts w:ascii="Arial"/>
                <w:b w:val="0"/>
                <w:i w:val="0"/>
                <w:color w:val="000000"/>
                <w:sz w:val="21"/>
              </w:rPr>
            </w:pPr>
          </w:p>
          <w:p w14:paraId="74F84414">
            <w:pPr>
              <w:spacing w:line="242" w:lineRule="auto"/>
              <w:rPr>
                <w:rFonts w:ascii="Arial"/>
                <w:b w:val="0"/>
                <w:i w:val="0"/>
                <w:color w:val="000000"/>
                <w:sz w:val="21"/>
              </w:rPr>
            </w:pPr>
          </w:p>
          <w:p w14:paraId="74DCA122">
            <w:pPr>
              <w:spacing w:line="242" w:lineRule="auto"/>
              <w:rPr>
                <w:rFonts w:ascii="Arial"/>
                <w:b w:val="0"/>
                <w:i w:val="0"/>
                <w:color w:val="000000"/>
                <w:sz w:val="21"/>
              </w:rPr>
            </w:pPr>
          </w:p>
          <w:p w14:paraId="561847ED">
            <w:pPr>
              <w:spacing w:line="242" w:lineRule="auto"/>
              <w:rPr>
                <w:rFonts w:ascii="Arial"/>
                <w:b w:val="0"/>
                <w:i w:val="0"/>
                <w:color w:val="000000"/>
                <w:sz w:val="21"/>
              </w:rPr>
            </w:pPr>
          </w:p>
          <w:p w14:paraId="22075CB2">
            <w:pPr>
              <w:spacing w:line="242" w:lineRule="auto"/>
              <w:rPr>
                <w:rFonts w:ascii="Arial"/>
                <w:b w:val="0"/>
                <w:i w:val="0"/>
                <w:color w:val="000000"/>
                <w:sz w:val="21"/>
              </w:rPr>
            </w:pPr>
          </w:p>
          <w:p w14:paraId="6DFB30E9">
            <w:pPr>
              <w:spacing w:line="242" w:lineRule="auto"/>
              <w:rPr>
                <w:rFonts w:ascii="Arial"/>
                <w:b w:val="0"/>
                <w:i w:val="0"/>
                <w:color w:val="000000"/>
                <w:sz w:val="21"/>
              </w:rPr>
            </w:pPr>
          </w:p>
          <w:p w14:paraId="03ABA4B3">
            <w:pPr>
              <w:spacing w:line="242" w:lineRule="auto"/>
              <w:rPr>
                <w:rFonts w:ascii="Arial"/>
                <w:b w:val="0"/>
                <w:i w:val="0"/>
                <w:color w:val="000000"/>
                <w:sz w:val="21"/>
              </w:rPr>
            </w:pPr>
          </w:p>
          <w:p w14:paraId="350D0EA2">
            <w:pPr>
              <w:spacing w:line="242" w:lineRule="auto"/>
              <w:rPr>
                <w:rFonts w:ascii="Arial"/>
                <w:b w:val="0"/>
                <w:i w:val="0"/>
                <w:color w:val="000000"/>
                <w:sz w:val="21"/>
              </w:rPr>
            </w:pPr>
          </w:p>
          <w:p w14:paraId="7BD59A29">
            <w:pPr>
              <w:spacing w:line="242" w:lineRule="auto"/>
              <w:rPr>
                <w:rFonts w:ascii="Arial"/>
                <w:b w:val="0"/>
                <w:i w:val="0"/>
                <w:color w:val="000000"/>
                <w:sz w:val="21"/>
              </w:rPr>
            </w:pPr>
          </w:p>
          <w:p w14:paraId="11E1C2D8">
            <w:pPr>
              <w:spacing w:line="242" w:lineRule="auto"/>
              <w:rPr>
                <w:rFonts w:ascii="Arial"/>
                <w:b w:val="0"/>
                <w:i w:val="0"/>
                <w:color w:val="000000"/>
                <w:sz w:val="21"/>
              </w:rPr>
            </w:pPr>
          </w:p>
          <w:p w14:paraId="0A799A45">
            <w:pPr>
              <w:pStyle w:val="33"/>
              <w:spacing w:before="71" w:line="232" w:lineRule="auto"/>
              <w:ind w:left="146"/>
              <w:rPr>
                <w:b w:val="0"/>
                <w:i w:val="0"/>
                <w:color w:val="000000"/>
                <w:sz w:val="22"/>
                <w:szCs w:val="22"/>
              </w:rPr>
            </w:pPr>
            <w:r>
              <w:rPr>
                <w:b w:val="0"/>
                <w:i w:val="0"/>
                <w:color w:val="000000"/>
                <w:spacing w:val="-8"/>
                <w:sz w:val="22"/>
                <w:szCs w:val="22"/>
              </w:rPr>
              <w:t>（2）</w:t>
            </w:r>
          </w:p>
        </w:tc>
        <w:tc>
          <w:tcPr>
            <w:tcW w:w="1246" w:type="dxa"/>
            <w:vMerge w:val="restart"/>
            <w:shd w:val="clear" w:color="auto" w:fill="FFFFFF"/>
            <w:vAlign w:val="top"/>
          </w:tcPr>
          <w:p w14:paraId="7806E7BA">
            <w:pPr>
              <w:spacing w:line="245" w:lineRule="auto"/>
              <w:rPr>
                <w:rFonts w:ascii="Arial"/>
                <w:b w:val="0"/>
                <w:i w:val="0"/>
                <w:color w:val="000000"/>
                <w:sz w:val="21"/>
              </w:rPr>
            </w:pPr>
          </w:p>
          <w:p w14:paraId="0493DB1D">
            <w:pPr>
              <w:spacing w:line="245" w:lineRule="auto"/>
              <w:rPr>
                <w:rFonts w:ascii="Arial"/>
                <w:b w:val="0"/>
                <w:i w:val="0"/>
                <w:color w:val="000000"/>
                <w:sz w:val="21"/>
              </w:rPr>
            </w:pPr>
          </w:p>
          <w:p w14:paraId="6C8D5CE4">
            <w:pPr>
              <w:spacing w:line="245" w:lineRule="auto"/>
              <w:rPr>
                <w:rFonts w:ascii="Arial"/>
                <w:b w:val="0"/>
                <w:i w:val="0"/>
                <w:color w:val="000000"/>
                <w:sz w:val="21"/>
              </w:rPr>
            </w:pPr>
          </w:p>
          <w:p w14:paraId="109A795F">
            <w:pPr>
              <w:spacing w:line="245" w:lineRule="auto"/>
              <w:rPr>
                <w:rFonts w:ascii="Arial"/>
                <w:b w:val="0"/>
                <w:i w:val="0"/>
                <w:color w:val="000000"/>
                <w:sz w:val="21"/>
              </w:rPr>
            </w:pPr>
          </w:p>
          <w:p w14:paraId="522796C6">
            <w:pPr>
              <w:spacing w:line="245" w:lineRule="auto"/>
              <w:rPr>
                <w:rFonts w:ascii="Arial"/>
                <w:b w:val="0"/>
                <w:i w:val="0"/>
                <w:color w:val="000000"/>
                <w:sz w:val="21"/>
              </w:rPr>
            </w:pPr>
          </w:p>
          <w:p w14:paraId="38707CB2">
            <w:pPr>
              <w:spacing w:line="245" w:lineRule="auto"/>
              <w:rPr>
                <w:rFonts w:ascii="Arial"/>
                <w:b w:val="0"/>
                <w:i w:val="0"/>
                <w:color w:val="000000"/>
                <w:sz w:val="21"/>
              </w:rPr>
            </w:pPr>
          </w:p>
          <w:p w14:paraId="7D2E3823">
            <w:pPr>
              <w:spacing w:line="245" w:lineRule="auto"/>
              <w:rPr>
                <w:rFonts w:ascii="Arial"/>
                <w:b w:val="0"/>
                <w:i w:val="0"/>
                <w:color w:val="000000"/>
                <w:sz w:val="21"/>
              </w:rPr>
            </w:pPr>
          </w:p>
          <w:p w14:paraId="66861DA1">
            <w:pPr>
              <w:spacing w:line="245" w:lineRule="auto"/>
              <w:rPr>
                <w:rFonts w:ascii="Arial"/>
                <w:b w:val="0"/>
                <w:i w:val="0"/>
                <w:color w:val="000000"/>
                <w:sz w:val="21"/>
              </w:rPr>
            </w:pPr>
          </w:p>
          <w:p w14:paraId="765EFAF5">
            <w:pPr>
              <w:spacing w:line="245" w:lineRule="auto"/>
              <w:rPr>
                <w:rFonts w:ascii="Arial"/>
                <w:b w:val="0"/>
                <w:i w:val="0"/>
                <w:color w:val="000000"/>
                <w:sz w:val="21"/>
              </w:rPr>
            </w:pPr>
          </w:p>
          <w:p w14:paraId="6293CE21">
            <w:pPr>
              <w:spacing w:line="246" w:lineRule="auto"/>
              <w:rPr>
                <w:rFonts w:ascii="Arial"/>
                <w:b w:val="0"/>
                <w:i w:val="0"/>
                <w:color w:val="000000"/>
                <w:sz w:val="21"/>
              </w:rPr>
            </w:pPr>
          </w:p>
          <w:p w14:paraId="1CD22CD3">
            <w:pPr>
              <w:spacing w:line="246" w:lineRule="auto"/>
              <w:rPr>
                <w:rFonts w:ascii="Arial"/>
                <w:b w:val="0"/>
                <w:i w:val="0"/>
                <w:color w:val="000000"/>
                <w:sz w:val="21"/>
              </w:rPr>
            </w:pPr>
          </w:p>
          <w:p w14:paraId="2083C453">
            <w:pPr>
              <w:spacing w:line="246" w:lineRule="auto"/>
              <w:rPr>
                <w:rFonts w:ascii="Arial"/>
                <w:b w:val="0"/>
                <w:i w:val="0"/>
                <w:color w:val="000000"/>
                <w:sz w:val="21"/>
              </w:rPr>
            </w:pPr>
          </w:p>
          <w:p w14:paraId="37FF0E58">
            <w:pPr>
              <w:pStyle w:val="33"/>
              <w:spacing w:before="72" w:line="220" w:lineRule="auto"/>
              <w:ind w:left="197"/>
              <w:rPr>
                <w:b w:val="0"/>
                <w:i w:val="0"/>
                <w:color w:val="000000"/>
                <w:sz w:val="22"/>
                <w:szCs w:val="22"/>
              </w:rPr>
            </w:pPr>
            <w:r>
              <w:rPr>
                <w:b w:val="0"/>
                <w:i w:val="0"/>
                <w:color w:val="000000"/>
                <w:spacing w:val="-4"/>
                <w:sz w:val="22"/>
                <w:szCs w:val="22"/>
              </w:rPr>
              <w:t>技术部分</w:t>
            </w:r>
          </w:p>
          <w:p w14:paraId="64077AE6">
            <w:pPr>
              <w:pStyle w:val="33"/>
              <w:spacing w:before="4" w:line="221" w:lineRule="auto"/>
              <w:ind w:left="269"/>
              <w:rPr>
                <w:b w:val="0"/>
                <w:i w:val="0"/>
                <w:color w:val="000000"/>
                <w:sz w:val="22"/>
                <w:szCs w:val="22"/>
              </w:rPr>
            </w:pPr>
            <w:r>
              <w:rPr>
                <w:b w:val="0"/>
                <w:i w:val="0"/>
                <w:color w:val="000000"/>
                <w:spacing w:val="-8"/>
                <w:sz w:val="22"/>
                <w:szCs w:val="22"/>
              </w:rPr>
              <w:t>（50分）</w:t>
            </w:r>
          </w:p>
        </w:tc>
        <w:tc>
          <w:tcPr>
            <w:tcW w:w="1288" w:type="dxa"/>
            <w:shd w:val="clear" w:color="auto" w:fill="FFFFFF"/>
            <w:vAlign w:val="top"/>
          </w:tcPr>
          <w:p w14:paraId="3D4CCD01">
            <w:pPr>
              <w:pStyle w:val="33"/>
              <w:spacing w:before="131" w:line="220" w:lineRule="auto"/>
              <w:ind w:left="47"/>
              <w:rPr>
                <w:b w:val="0"/>
                <w:i w:val="0"/>
                <w:color w:val="000000"/>
                <w:sz w:val="22"/>
                <w:szCs w:val="22"/>
              </w:rPr>
            </w:pPr>
            <w:r>
              <w:rPr>
                <w:b w:val="0"/>
                <w:i w:val="0"/>
                <w:color w:val="000000"/>
                <w:spacing w:val="-3"/>
                <w:sz w:val="22"/>
                <w:szCs w:val="22"/>
              </w:rPr>
              <w:t>投标文件</w:t>
            </w:r>
          </w:p>
          <w:p w14:paraId="1204F9CE">
            <w:pPr>
              <w:pStyle w:val="33"/>
              <w:spacing w:before="9" w:line="219" w:lineRule="auto"/>
              <w:ind w:left="44"/>
              <w:rPr>
                <w:b w:val="0"/>
                <w:i w:val="0"/>
                <w:color w:val="000000"/>
                <w:sz w:val="22"/>
                <w:szCs w:val="22"/>
              </w:rPr>
            </w:pPr>
            <w:r>
              <w:rPr>
                <w:b w:val="0"/>
                <w:i w:val="0"/>
                <w:color w:val="000000"/>
                <w:spacing w:val="-3"/>
                <w:sz w:val="22"/>
                <w:szCs w:val="22"/>
              </w:rPr>
              <w:t>对采购需</w:t>
            </w:r>
          </w:p>
          <w:p w14:paraId="3DA09B02">
            <w:pPr>
              <w:pStyle w:val="33"/>
              <w:spacing w:before="11" w:line="222" w:lineRule="auto"/>
              <w:ind w:left="46"/>
              <w:rPr>
                <w:b w:val="0"/>
                <w:i w:val="0"/>
                <w:color w:val="000000"/>
                <w:sz w:val="22"/>
                <w:szCs w:val="22"/>
              </w:rPr>
            </w:pPr>
            <w:r>
              <w:rPr>
                <w:b w:val="0"/>
                <w:i w:val="0"/>
                <w:color w:val="000000"/>
                <w:spacing w:val="-3"/>
                <w:sz w:val="22"/>
                <w:szCs w:val="22"/>
              </w:rPr>
              <w:t>求的响应</w:t>
            </w:r>
          </w:p>
          <w:p w14:paraId="31A8BE13">
            <w:pPr>
              <w:pStyle w:val="33"/>
              <w:spacing w:before="9" w:line="221" w:lineRule="auto"/>
              <w:ind w:left="262"/>
              <w:rPr>
                <w:b w:val="0"/>
                <w:i w:val="0"/>
                <w:color w:val="000000"/>
                <w:sz w:val="22"/>
                <w:szCs w:val="22"/>
              </w:rPr>
            </w:pPr>
            <w:r>
              <w:rPr>
                <w:b w:val="0"/>
                <w:i w:val="0"/>
                <w:color w:val="000000"/>
                <w:spacing w:val="-3"/>
                <w:sz w:val="22"/>
                <w:szCs w:val="22"/>
              </w:rPr>
              <w:t>程度</w:t>
            </w:r>
          </w:p>
          <w:p w14:paraId="082FA55D">
            <w:pPr>
              <w:pStyle w:val="33"/>
              <w:spacing w:before="89" w:line="221" w:lineRule="auto"/>
              <w:ind w:left="51"/>
              <w:rPr>
                <w:b w:val="0"/>
                <w:i w:val="0"/>
                <w:color w:val="000000"/>
                <w:sz w:val="22"/>
                <w:szCs w:val="22"/>
              </w:rPr>
            </w:pPr>
            <w:r>
              <w:rPr>
                <w:b w:val="0"/>
                <w:i w:val="0"/>
                <w:color w:val="000000"/>
                <w:spacing w:val="-6"/>
                <w:sz w:val="22"/>
                <w:szCs w:val="22"/>
              </w:rPr>
              <w:t>（20分）</w:t>
            </w:r>
          </w:p>
        </w:tc>
        <w:tc>
          <w:tcPr>
            <w:tcW w:w="6047" w:type="dxa"/>
            <w:shd w:val="clear" w:color="auto" w:fill="FFFFFF"/>
            <w:vAlign w:val="top"/>
          </w:tcPr>
          <w:p w14:paraId="002A429F">
            <w:pPr>
              <w:pStyle w:val="33"/>
              <w:spacing w:before="146" w:line="299" w:lineRule="auto"/>
              <w:ind w:left="126" w:right="111" w:firstLine="3"/>
              <w:jc w:val="both"/>
              <w:rPr>
                <w:b w:val="0"/>
                <w:i w:val="0"/>
                <w:color w:val="000000"/>
                <w:sz w:val="22"/>
                <w:szCs w:val="22"/>
              </w:rPr>
            </w:pPr>
            <w:r>
              <w:rPr>
                <w:b w:val="0"/>
                <w:i w:val="0"/>
                <w:color w:val="000000"/>
                <w:spacing w:val="3"/>
                <w:sz w:val="22"/>
                <w:szCs w:val="22"/>
              </w:rPr>
              <w:t>投标产品技术参数、性能及产品功能全部满足招标文</w:t>
            </w:r>
            <w:r>
              <w:rPr>
                <w:b w:val="0"/>
                <w:i w:val="0"/>
                <w:color w:val="000000"/>
                <w:spacing w:val="2"/>
                <w:sz w:val="22"/>
                <w:szCs w:val="22"/>
              </w:rPr>
              <w:t>件要求</w:t>
            </w:r>
            <w:r>
              <w:rPr>
                <w:b w:val="0"/>
                <w:i w:val="0"/>
                <w:color w:val="000000"/>
                <w:spacing w:val="3"/>
                <w:sz w:val="22"/>
                <w:szCs w:val="22"/>
              </w:rPr>
              <w:t>的，得20分；若投标产品技术指标与招标要求有负</w:t>
            </w:r>
            <w:r>
              <w:rPr>
                <w:b w:val="0"/>
                <w:i w:val="0"/>
                <w:color w:val="000000"/>
                <w:spacing w:val="2"/>
                <w:sz w:val="22"/>
                <w:szCs w:val="22"/>
              </w:rPr>
              <w:t>偏离，但</w:t>
            </w:r>
            <w:r>
              <w:rPr>
                <w:b w:val="0"/>
                <w:i w:val="0"/>
                <w:color w:val="000000"/>
                <w:spacing w:val="-1"/>
                <w:sz w:val="22"/>
                <w:szCs w:val="22"/>
              </w:rPr>
              <w:t>负偏离不影响实质性响应，评委按照每一处负偏离0.5分，扣</w:t>
            </w:r>
            <w:r>
              <w:rPr>
                <w:b w:val="0"/>
                <w:i w:val="0"/>
                <w:color w:val="000000"/>
                <w:spacing w:val="-9"/>
                <w:sz w:val="22"/>
                <w:szCs w:val="22"/>
              </w:rPr>
              <w:t>完为止。</w:t>
            </w:r>
          </w:p>
        </w:tc>
      </w:tr>
      <w:tr w14:paraId="17F4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5" w:hRule="atLeast"/>
        </w:trPr>
        <w:tc>
          <w:tcPr>
            <w:tcW w:w="921" w:type="dxa"/>
            <w:vMerge w:val="continue"/>
            <w:shd w:val="clear" w:color="auto" w:fill="FFFFFF"/>
            <w:vAlign w:val="top"/>
          </w:tcPr>
          <w:p w14:paraId="5271C20C">
            <w:pPr>
              <w:rPr>
                <w:rFonts w:ascii="Arial"/>
                <w:b w:val="0"/>
                <w:i w:val="0"/>
                <w:color w:val="000000"/>
                <w:sz w:val="21"/>
              </w:rPr>
            </w:pPr>
          </w:p>
        </w:tc>
        <w:tc>
          <w:tcPr>
            <w:tcW w:w="1246" w:type="dxa"/>
            <w:vMerge w:val="continue"/>
            <w:shd w:val="clear" w:color="auto" w:fill="FFFFFF"/>
            <w:vAlign w:val="top"/>
          </w:tcPr>
          <w:p w14:paraId="3DAC3EF4">
            <w:pPr>
              <w:rPr>
                <w:rFonts w:ascii="Arial"/>
                <w:b w:val="0"/>
                <w:i w:val="0"/>
                <w:color w:val="000000"/>
                <w:sz w:val="21"/>
              </w:rPr>
            </w:pPr>
          </w:p>
        </w:tc>
        <w:tc>
          <w:tcPr>
            <w:tcW w:w="1288" w:type="dxa"/>
            <w:shd w:val="clear" w:color="auto" w:fill="FFFFFF"/>
            <w:vAlign w:val="top"/>
          </w:tcPr>
          <w:p w14:paraId="2B616DC3">
            <w:pPr>
              <w:spacing w:line="280" w:lineRule="auto"/>
              <w:rPr>
                <w:rFonts w:ascii="Arial"/>
                <w:b w:val="0"/>
                <w:i w:val="0"/>
                <w:color w:val="000000"/>
                <w:sz w:val="21"/>
              </w:rPr>
            </w:pPr>
          </w:p>
          <w:p w14:paraId="791A200D">
            <w:pPr>
              <w:spacing w:line="281" w:lineRule="auto"/>
              <w:rPr>
                <w:rFonts w:ascii="Arial"/>
                <w:b w:val="0"/>
                <w:i w:val="0"/>
                <w:color w:val="000000"/>
                <w:sz w:val="21"/>
              </w:rPr>
            </w:pPr>
          </w:p>
          <w:p w14:paraId="328B76D6">
            <w:pPr>
              <w:spacing w:line="281" w:lineRule="auto"/>
              <w:rPr>
                <w:rFonts w:ascii="Arial"/>
                <w:b w:val="0"/>
                <w:i w:val="0"/>
                <w:color w:val="000000"/>
                <w:sz w:val="21"/>
              </w:rPr>
            </w:pPr>
          </w:p>
          <w:p w14:paraId="44DF0A86">
            <w:pPr>
              <w:spacing w:line="281" w:lineRule="auto"/>
              <w:rPr>
                <w:rFonts w:ascii="Arial"/>
                <w:b w:val="0"/>
                <w:i w:val="0"/>
                <w:color w:val="000000"/>
                <w:sz w:val="21"/>
              </w:rPr>
            </w:pPr>
          </w:p>
          <w:p w14:paraId="7CCD0666">
            <w:pPr>
              <w:spacing w:line="281" w:lineRule="auto"/>
              <w:rPr>
                <w:rFonts w:ascii="Arial"/>
                <w:b w:val="0"/>
                <w:i w:val="0"/>
                <w:color w:val="000000"/>
                <w:sz w:val="21"/>
              </w:rPr>
            </w:pPr>
          </w:p>
          <w:p w14:paraId="308DEBCD">
            <w:pPr>
              <w:pStyle w:val="33"/>
              <w:spacing w:before="72" w:line="219" w:lineRule="auto"/>
              <w:ind w:left="229"/>
              <w:rPr>
                <w:b w:val="0"/>
                <w:i w:val="0"/>
                <w:color w:val="000000"/>
                <w:sz w:val="22"/>
                <w:szCs w:val="22"/>
              </w:rPr>
            </w:pPr>
            <w:r>
              <w:rPr>
                <w:b w:val="0"/>
                <w:i w:val="0"/>
                <w:color w:val="000000"/>
                <w:spacing w:val="-6"/>
                <w:sz w:val="22"/>
                <w:szCs w:val="22"/>
              </w:rPr>
              <w:t>供货方案</w:t>
            </w:r>
          </w:p>
          <w:p w14:paraId="2C93A9C9">
            <w:pPr>
              <w:pStyle w:val="33"/>
              <w:spacing w:before="77" w:line="221" w:lineRule="auto"/>
              <w:ind w:left="188"/>
              <w:rPr>
                <w:b w:val="0"/>
                <w:i w:val="0"/>
                <w:color w:val="000000"/>
                <w:sz w:val="22"/>
                <w:szCs w:val="22"/>
              </w:rPr>
            </w:pPr>
            <w:r>
              <w:rPr>
                <w:b w:val="0"/>
                <w:i w:val="0"/>
                <w:color w:val="000000"/>
                <w:spacing w:val="-9"/>
                <w:sz w:val="22"/>
                <w:szCs w:val="22"/>
              </w:rPr>
              <w:t>（10分）</w:t>
            </w:r>
          </w:p>
        </w:tc>
        <w:tc>
          <w:tcPr>
            <w:tcW w:w="6047" w:type="dxa"/>
            <w:shd w:val="clear" w:color="auto" w:fill="FFFFFF"/>
            <w:vAlign w:val="top"/>
          </w:tcPr>
          <w:p w14:paraId="71BFC5AD">
            <w:pPr>
              <w:pStyle w:val="33"/>
              <w:spacing w:before="68" w:line="235" w:lineRule="auto"/>
              <w:ind w:left="143" w:right="117" w:hanging="18"/>
              <w:rPr>
                <w:b w:val="0"/>
                <w:i w:val="0"/>
                <w:color w:val="000000"/>
                <w:sz w:val="22"/>
                <w:szCs w:val="22"/>
              </w:rPr>
            </w:pPr>
            <w:r>
              <w:rPr>
                <w:b w:val="0"/>
                <w:i w:val="0"/>
                <w:color w:val="000000"/>
                <w:spacing w:val="3"/>
                <w:sz w:val="22"/>
                <w:szCs w:val="22"/>
              </w:rPr>
              <w:t>供货方案包括但不限于统一进行送货到指定地点的实施办法</w:t>
            </w:r>
            <w:r>
              <w:rPr>
                <w:b w:val="0"/>
                <w:i w:val="0"/>
                <w:color w:val="000000"/>
                <w:spacing w:val="-4"/>
                <w:sz w:val="22"/>
                <w:szCs w:val="22"/>
              </w:rPr>
              <w:t>；保证按时供货的措施；</w:t>
            </w:r>
          </w:p>
          <w:p w14:paraId="4AA7DAD9">
            <w:pPr>
              <w:pStyle w:val="33"/>
              <w:spacing w:before="23" w:line="236" w:lineRule="auto"/>
              <w:ind w:left="127" w:right="227" w:hanging="2"/>
              <w:rPr>
                <w:b w:val="0"/>
                <w:i w:val="0"/>
                <w:color w:val="000000"/>
                <w:sz w:val="22"/>
                <w:szCs w:val="22"/>
              </w:rPr>
            </w:pPr>
            <w:r>
              <w:rPr>
                <w:b w:val="0"/>
                <w:i w:val="0"/>
                <w:color w:val="000000"/>
                <w:spacing w:val="-1"/>
                <w:sz w:val="22"/>
                <w:szCs w:val="22"/>
              </w:rPr>
              <w:t>第一档：方案、措施及承诺特别全面、合理</w:t>
            </w:r>
            <w:r>
              <w:rPr>
                <w:b w:val="0"/>
                <w:i w:val="0"/>
                <w:color w:val="000000"/>
                <w:spacing w:val="-2"/>
                <w:sz w:val="22"/>
                <w:szCs w:val="22"/>
              </w:rPr>
              <w:t>、可行、可实施性强，有详细的方案及措施，能较好地满足本项目要求的得</w:t>
            </w:r>
            <w:r>
              <w:rPr>
                <w:b w:val="0"/>
                <w:i w:val="0"/>
                <w:color w:val="000000"/>
                <w:spacing w:val="-10"/>
                <w:sz w:val="22"/>
                <w:szCs w:val="22"/>
              </w:rPr>
              <w:t>10分；</w:t>
            </w:r>
          </w:p>
          <w:p w14:paraId="3574AF9C">
            <w:pPr>
              <w:pStyle w:val="33"/>
              <w:spacing w:before="12" w:line="232" w:lineRule="auto"/>
              <w:ind w:left="130" w:right="228" w:hanging="5"/>
              <w:rPr>
                <w:b w:val="0"/>
                <w:i w:val="0"/>
                <w:color w:val="000000"/>
                <w:sz w:val="22"/>
                <w:szCs w:val="22"/>
              </w:rPr>
            </w:pPr>
            <w:r>
              <w:rPr>
                <w:b w:val="0"/>
                <w:i w:val="0"/>
                <w:color w:val="000000"/>
                <w:spacing w:val="-1"/>
                <w:sz w:val="22"/>
                <w:szCs w:val="22"/>
              </w:rPr>
              <w:t>第二档：方案各方面安排较合理，方案及措</w:t>
            </w:r>
            <w:r>
              <w:rPr>
                <w:b w:val="0"/>
                <w:i w:val="0"/>
                <w:color w:val="000000"/>
                <w:spacing w:val="-2"/>
                <w:sz w:val="22"/>
                <w:szCs w:val="22"/>
              </w:rPr>
              <w:t>施简单、可实践</w:t>
            </w:r>
            <w:r>
              <w:rPr>
                <w:b w:val="0"/>
                <w:i w:val="0"/>
                <w:color w:val="000000"/>
                <w:spacing w:val="-9"/>
                <w:sz w:val="22"/>
                <w:szCs w:val="22"/>
              </w:rPr>
              <w:t>实施的得7分；</w:t>
            </w:r>
          </w:p>
          <w:p w14:paraId="25C076A3">
            <w:pPr>
              <w:pStyle w:val="33"/>
              <w:spacing w:before="20" w:line="236" w:lineRule="auto"/>
              <w:ind w:left="135" w:right="228" w:hanging="10"/>
              <w:rPr>
                <w:b w:val="0"/>
                <w:i w:val="0"/>
                <w:color w:val="000000"/>
                <w:sz w:val="22"/>
                <w:szCs w:val="22"/>
              </w:rPr>
            </w:pPr>
            <w:r>
              <w:rPr>
                <w:b w:val="0"/>
                <w:i w:val="0"/>
                <w:color w:val="000000"/>
                <w:spacing w:val="-1"/>
                <w:sz w:val="22"/>
                <w:szCs w:val="22"/>
              </w:rPr>
              <w:t>第三档：方案各方面安排较差、产品退换货</w:t>
            </w:r>
            <w:r>
              <w:rPr>
                <w:b w:val="0"/>
                <w:i w:val="0"/>
                <w:color w:val="000000"/>
                <w:spacing w:val="-2"/>
                <w:sz w:val="22"/>
                <w:szCs w:val="22"/>
              </w:rPr>
              <w:t>方案及措施实践</w:t>
            </w:r>
            <w:r>
              <w:rPr>
                <w:b w:val="0"/>
                <w:i w:val="0"/>
                <w:color w:val="000000"/>
                <w:spacing w:val="-3"/>
                <w:sz w:val="22"/>
                <w:szCs w:val="22"/>
              </w:rPr>
              <w:t>实施性较差的得3分;</w:t>
            </w:r>
          </w:p>
          <w:p w14:paraId="639B9845">
            <w:pPr>
              <w:pStyle w:val="33"/>
              <w:spacing w:before="11" w:line="230" w:lineRule="auto"/>
              <w:ind w:left="143" w:right="248" w:hanging="18"/>
              <w:rPr>
                <w:b w:val="0"/>
                <w:i w:val="0"/>
                <w:color w:val="000000"/>
                <w:sz w:val="22"/>
                <w:szCs w:val="22"/>
              </w:rPr>
            </w:pPr>
            <w:r>
              <w:rPr>
                <w:b w:val="0"/>
                <w:i w:val="0"/>
                <w:color w:val="000000"/>
                <w:spacing w:val="-2"/>
                <w:sz w:val="22"/>
                <w:szCs w:val="22"/>
              </w:rPr>
              <w:t>第四档：有方案，但内容与本项目实际不符，无操作性</w:t>
            </w:r>
            <w:r>
              <w:rPr>
                <w:b w:val="0"/>
                <w:i w:val="0"/>
                <w:color w:val="000000"/>
                <w:spacing w:val="-3"/>
                <w:sz w:val="22"/>
                <w:szCs w:val="22"/>
              </w:rPr>
              <w:t>的得</w:t>
            </w:r>
            <w:r>
              <w:rPr>
                <w:b w:val="0"/>
                <w:i w:val="0"/>
                <w:color w:val="000000"/>
                <w:spacing w:val="-20"/>
                <w:sz w:val="22"/>
                <w:szCs w:val="22"/>
              </w:rPr>
              <w:t>1分；</w:t>
            </w:r>
          </w:p>
          <w:p w14:paraId="20F9B54A">
            <w:pPr>
              <w:pStyle w:val="33"/>
              <w:spacing w:before="12" w:line="201" w:lineRule="auto"/>
              <w:ind w:left="125"/>
              <w:rPr>
                <w:b w:val="0"/>
                <w:i w:val="0"/>
                <w:color w:val="000000"/>
                <w:sz w:val="22"/>
                <w:szCs w:val="22"/>
              </w:rPr>
            </w:pPr>
            <w:r>
              <w:rPr>
                <w:b w:val="0"/>
                <w:i w:val="0"/>
                <w:color w:val="000000"/>
                <w:spacing w:val="-3"/>
                <w:sz w:val="22"/>
                <w:szCs w:val="22"/>
              </w:rPr>
              <w:t>第五档：严重缺项或不提供，得0分。</w:t>
            </w:r>
          </w:p>
        </w:tc>
      </w:tr>
      <w:tr w14:paraId="78230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2" w:hRule="atLeast"/>
        </w:trPr>
        <w:tc>
          <w:tcPr>
            <w:tcW w:w="921" w:type="dxa"/>
            <w:vMerge w:val="continue"/>
            <w:shd w:val="clear" w:color="auto" w:fill="FFFFFF"/>
            <w:vAlign w:val="top"/>
          </w:tcPr>
          <w:p w14:paraId="46EC8508">
            <w:pPr>
              <w:rPr>
                <w:rFonts w:ascii="Arial"/>
                <w:b w:val="0"/>
                <w:i w:val="0"/>
                <w:color w:val="000000"/>
                <w:sz w:val="21"/>
              </w:rPr>
            </w:pPr>
          </w:p>
        </w:tc>
        <w:tc>
          <w:tcPr>
            <w:tcW w:w="1246" w:type="dxa"/>
            <w:vMerge w:val="continue"/>
            <w:shd w:val="clear" w:color="auto" w:fill="FFFFFF"/>
            <w:vAlign w:val="top"/>
          </w:tcPr>
          <w:p w14:paraId="487EBC09">
            <w:pPr>
              <w:rPr>
                <w:rFonts w:ascii="Arial"/>
                <w:b w:val="0"/>
                <w:i w:val="0"/>
                <w:color w:val="000000"/>
                <w:sz w:val="21"/>
              </w:rPr>
            </w:pPr>
          </w:p>
        </w:tc>
        <w:tc>
          <w:tcPr>
            <w:tcW w:w="1288" w:type="dxa"/>
            <w:shd w:val="clear" w:color="auto" w:fill="FFFFFF"/>
            <w:vAlign w:val="top"/>
          </w:tcPr>
          <w:p w14:paraId="7C1BEDED">
            <w:pPr>
              <w:spacing w:line="386" w:lineRule="auto"/>
              <w:rPr>
                <w:rFonts w:ascii="Arial"/>
                <w:b w:val="0"/>
                <w:i w:val="0"/>
                <w:color w:val="000000"/>
                <w:sz w:val="21"/>
              </w:rPr>
            </w:pPr>
          </w:p>
          <w:p w14:paraId="52F8699F">
            <w:pPr>
              <w:pStyle w:val="33"/>
              <w:spacing w:before="72" w:line="221" w:lineRule="auto"/>
              <w:ind w:left="235"/>
              <w:rPr>
                <w:b w:val="0"/>
                <w:i w:val="0"/>
                <w:color w:val="000000"/>
                <w:sz w:val="22"/>
                <w:szCs w:val="22"/>
              </w:rPr>
            </w:pPr>
            <w:r>
              <w:rPr>
                <w:b w:val="0"/>
                <w:i w:val="0"/>
                <w:color w:val="000000"/>
                <w:spacing w:val="-8"/>
                <w:sz w:val="22"/>
                <w:szCs w:val="22"/>
              </w:rPr>
              <w:t>实施方案</w:t>
            </w:r>
          </w:p>
          <w:p w14:paraId="729C9F01">
            <w:pPr>
              <w:pStyle w:val="33"/>
              <w:spacing w:before="75" w:line="221" w:lineRule="auto"/>
              <w:ind w:left="238"/>
              <w:rPr>
                <w:b w:val="0"/>
                <w:i w:val="0"/>
                <w:color w:val="000000"/>
                <w:sz w:val="22"/>
                <w:szCs w:val="22"/>
              </w:rPr>
            </w:pPr>
            <w:r>
              <w:rPr>
                <w:b w:val="0"/>
                <w:i w:val="0"/>
                <w:color w:val="000000"/>
                <w:spacing w:val="-10"/>
                <w:sz w:val="22"/>
                <w:szCs w:val="22"/>
              </w:rPr>
              <w:t>（10分）</w:t>
            </w:r>
          </w:p>
        </w:tc>
        <w:tc>
          <w:tcPr>
            <w:tcW w:w="6047" w:type="dxa"/>
            <w:shd w:val="clear" w:color="auto" w:fill="FFFFFF"/>
            <w:vAlign w:val="top"/>
          </w:tcPr>
          <w:p w14:paraId="3273F3E4">
            <w:pPr>
              <w:pStyle w:val="33"/>
              <w:spacing w:before="47" w:line="231" w:lineRule="auto"/>
              <w:ind w:left="135" w:right="304" w:hanging="11"/>
              <w:jc w:val="both"/>
              <w:rPr>
                <w:b w:val="0"/>
                <w:i w:val="0"/>
                <w:color w:val="000000"/>
                <w:sz w:val="22"/>
                <w:szCs w:val="22"/>
              </w:rPr>
            </w:pPr>
            <w:r>
              <w:rPr>
                <w:b w:val="0"/>
                <w:i w:val="0"/>
                <w:color w:val="000000"/>
                <w:spacing w:val="-4"/>
                <w:sz w:val="22"/>
                <w:szCs w:val="22"/>
              </w:rPr>
              <w:t>在满足招标文件要求的基础上，能够提出详细、科</w:t>
            </w:r>
            <w:r>
              <w:rPr>
                <w:b w:val="0"/>
                <w:i w:val="0"/>
                <w:color w:val="000000"/>
                <w:spacing w:val="-5"/>
                <w:sz w:val="22"/>
                <w:szCs w:val="22"/>
              </w:rPr>
              <w:t>学、合理的实施方案，重点把握项目内容的合理性、可落地性和实施</w:t>
            </w:r>
            <w:r>
              <w:rPr>
                <w:b w:val="0"/>
                <w:i w:val="0"/>
                <w:color w:val="000000"/>
                <w:spacing w:val="-13"/>
                <w:sz w:val="22"/>
                <w:szCs w:val="22"/>
              </w:rPr>
              <w:t>能力。</w:t>
            </w:r>
          </w:p>
          <w:p w14:paraId="3F5192A1">
            <w:pPr>
              <w:pStyle w:val="33"/>
              <w:spacing w:before="16" w:line="219" w:lineRule="auto"/>
              <w:ind w:left="142" w:right="311" w:hanging="17"/>
              <w:rPr>
                <w:b w:val="0"/>
                <w:i w:val="0"/>
                <w:color w:val="000000"/>
                <w:sz w:val="22"/>
                <w:szCs w:val="22"/>
              </w:rPr>
            </w:pPr>
            <w:r>
              <w:rPr>
                <w:b w:val="0"/>
                <w:i w:val="0"/>
                <w:color w:val="000000"/>
                <w:spacing w:val="-5"/>
                <w:sz w:val="22"/>
                <w:szCs w:val="22"/>
              </w:rPr>
              <w:t>第一档：结合本项目特点方案合理性，实施方案明确、完善</w:t>
            </w:r>
            <w:r>
              <w:rPr>
                <w:b w:val="0"/>
                <w:i w:val="0"/>
                <w:color w:val="000000"/>
                <w:spacing w:val="-7"/>
                <w:sz w:val="22"/>
                <w:szCs w:val="22"/>
              </w:rPr>
              <w:t>、可行、针对性强的得10分；</w:t>
            </w:r>
          </w:p>
        </w:tc>
      </w:tr>
      <w:tr w14:paraId="6F47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8" w:hRule="atLeast"/>
        </w:trPr>
        <w:tc>
          <w:tcPr>
            <w:tcW w:w="921" w:type="dxa"/>
            <w:vMerge w:val="restart"/>
            <w:shd w:val="clear" w:color="auto" w:fill="FFFFFF"/>
            <w:vAlign w:val="top"/>
          </w:tcPr>
          <w:p w14:paraId="1DD667A5">
            <w:pPr>
              <w:rPr>
                <w:rFonts w:ascii="Arial"/>
                <w:b w:val="0"/>
                <w:i w:val="0"/>
                <w:color w:val="000000"/>
                <w:sz w:val="21"/>
              </w:rPr>
            </w:pPr>
          </w:p>
        </w:tc>
        <w:tc>
          <w:tcPr>
            <w:tcW w:w="1246" w:type="dxa"/>
            <w:vMerge w:val="restart"/>
            <w:shd w:val="clear" w:color="auto" w:fill="FFFFFF"/>
            <w:vAlign w:val="top"/>
          </w:tcPr>
          <w:p w14:paraId="0A14A9B9">
            <w:pPr>
              <w:rPr>
                <w:rFonts w:ascii="Arial"/>
                <w:b w:val="0"/>
                <w:i w:val="0"/>
                <w:color w:val="000000"/>
                <w:sz w:val="21"/>
              </w:rPr>
            </w:pPr>
          </w:p>
        </w:tc>
        <w:tc>
          <w:tcPr>
            <w:tcW w:w="1288" w:type="dxa"/>
            <w:shd w:val="clear" w:color="auto" w:fill="FFFFFF"/>
            <w:vAlign w:val="top"/>
          </w:tcPr>
          <w:p w14:paraId="2F82800A">
            <w:pPr>
              <w:rPr>
                <w:rFonts w:ascii="Arial"/>
                <w:b w:val="0"/>
                <w:i w:val="0"/>
                <w:color w:val="000000"/>
                <w:sz w:val="21"/>
              </w:rPr>
            </w:pPr>
          </w:p>
        </w:tc>
        <w:tc>
          <w:tcPr>
            <w:tcW w:w="6047" w:type="dxa"/>
            <w:shd w:val="clear" w:color="auto" w:fill="FFFFFF"/>
            <w:vAlign w:val="top"/>
          </w:tcPr>
          <w:p w14:paraId="04ED2BEA">
            <w:pPr>
              <w:pStyle w:val="33"/>
              <w:spacing w:before="45" w:line="232" w:lineRule="auto"/>
              <w:ind w:left="126" w:right="312" w:hanging="2"/>
              <w:rPr>
                <w:b w:val="0"/>
                <w:i w:val="0"/>
                <w:color w:val="000000"/>
                <w:sz w:val="22"/>
                <w:szCs w:val="22"/>
              </w:rPr>
            </w:pPr>
            <w:r>
              <w:rPr>
                <w:b w:val="0"/>
                <w:i w:val="0"/>
                <w:color w:val="000000"/>
                <w:spacing w:val="-5"/>
                <w:sz w:val="22"/>
                <w:szCs w:val="22"/>
              </w:rPr>
              <w:t>第二档：结合本项目的特点，实施方案较完善、可行性相对</w:t>
            </w:r>
            <w:r>
              <w:rPr>
                <w:b w:val="0"/>
                <w:i w:val="0"/>
                <w:color w:val="000000"/>
                <w:spacing w:val="-6"/>
                <w:sz w:val="22"/>
                <w:szCs w:val="22"/>
              </w:rPr>
              <w:t>较强，较具针对性的得5分；</w:t>
            </w:r>
          </w:p>
          <w:p w14:paraId="6F75A7C6">
            <w:pPr>
              <w:pStyle w:val="33"/>
              <w:spacing w:before="15" w:line="230" w:lineRule="auto"/>
              <w:ind w:left="125" w:right="311" w:hanging="1"/>
              <w:rPr>
                <w:b w:val="0"/>
                <w:i w:val="0"/>
                <w:color w:val="000000"/>
                <w:sz w:val="22"/>
                <w:szCs w:val="22"/>
              </w:rPr>
            </w:pPr>
            <w:r>
              <w:rPr>
                <w:b w:val="0"/>
                <w:i w:val="0"/>
                <w:color w:val="000000"/>
                <w:spacing w:val="-5"/>
                <w:sz w:val="22"/>
                <w:szCs w:val="22"/>
              </w:rPr>
              <w:t>第三档：结合本项目特点，实施方案不完善、可行性弱，针</w:t>
            </w:r>
            <w:r>
              <w:rPr>
                <w:b w:val="0"/>
                <w:i w:val="0"/>
                <w:color w:val="000000"/>
                <w:spacing w:val="-8"/>
                <w:sz w:val="22"/>
                <w:szCs w:val="22"/>
              </w:rPr>
              <w:t>对性差得1分；</w:t>
            </w:r>
          </w:p>
          <w:p w14:paraId="79351F44">
            <w:pPr>
              <w:pStyle w:val="33"/>
              <w:spacing w:before="19" w:line="207" w:lineRule="auto"/>
              <w:ind w:left="124"/>
              <w:rPr>
                <w:b w:val="0"/>
                <w:i w:val="0"/>
                <w:color w:val="000000"/>
                <w:sz w:val="22"/>
                <w:szCs w:val="22"/>
              </w:rPr>
            </w:pPr>
            <w:r>
              <w:rPr>
                <w:b w:val="0"/>
                <w:i w:val="0"/>
                <w:color w:val="000000"/>
                <w:spacing w:val="-5"/>
                <w:sz w:val="22"/>
                <w:szCs w:val="22"/>
              </w:rPr>
              <w:t>第四档：严重缺项或不提供，得0分。</w:t>
            </w:r>
          </w:p>
        </w:tc>
      </w:tr>
      <w:tr w14:paraId="17A3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3" w:hRule="atLeast"/>
        </w:trPr>
        <w:tc>
          <w:tcPr>
            <w:tcW w:w="921" w:type="dxa"/>
            <w:vMerge w:val="continue"/>
            <w:shd w:val="clear" w:color="auto" w:fill="FFFFFF"/>
            <w:vAlign w:val="top"/>
          </w:tcPr>
          <w:p w14:paraId="627E34F3">
            <w:pPr>
              <w:rPr>
                <w:rFonts w:ascii="Arial"/>
                <w:b w:val="0"/>
                <w:i w:val="0"/>
                <w:color w:val="000000"/>
                <w:sz w:val="21"/>
              </w:rPr>
            </w:pPr>
          </w:p>
        </w:tc>
        <w:tc>
          <w:tcPr>
            <w:tcW w:w="1246" w:type="dxa"/>
            <w:vMerge w:val="continue"/>
            <w:shd w:val="clear" w:color="auto" w:fill="FFFFFF"/>
            <w:vAlign w:val="top"/>
          </w:tcPr>
          <w:p w14:paraId="361B2863">
            <w:pPr>
              <w:rPr>
                <w:rFonts w:ascii="Arial"/>
                <w:b w:val="0"/>
                <w:i w:val="0"/>
                <w:color w:val="000000"/>
                <w:sz w:val="21"/>
              </w:rPr>
            </w:pPr>
          </w:p>
        </w:tc>
        <w:tc>
          <w:tcPr>
            <w:tcW w:w="1288" w:type="dxa"/>
            <w:shd w:val="clear" w:color="auto" w:fill="FFFFFF"/>
            <w:vAlign w:val="top"/>
          </w:tcPr>
          <w:p w14:paraId="0317CA93">
            <w:pPr>
              <w:spacing w:line="277" w:lineRule="auto"/>
              <w:rPr>
                <w:rFonts w:ascii="Arial"/>
                <w:b w:val="0"/>
                <w:i w:val="0"/>
                <w:color w:val="000000"/>
                <w:sz w:val="21"/>
              </w:rPr>
            </w:pPr>
          </w:p>
          <w:p w14:paraId="46804223">
            <w:pPr>
              <w:spacing w:line="278" w:lineRule="auto"/>
              <w:rPr>
                <w:rFonts w:ascii="Arial"/>
                <w:b w:val="0"/>
                <w:i w:val="0"/>
                <w:color w:val="000000"/>
                <w:sz w:val="21"/>
              </w:rPr>
            </w:pPr>
          </w:p>
          <w:p w14:paraId="76561F23">
            <w:pPr>
              <w:pStyle w:val="33"/>
              <w:spacing w:before="71" w:line="218" w:lineRule="auto"/>
              <w:ind w:left="165"/>
              <w:rPr>
                <w:b w:val="0"/>
                <w:i w:val="0"/>
                <w:color w:val="000000"/>
                <w:sz w:val="22"/>
                <w:szCs w:val="22"/>
              </w:rPr>
            </w:pPr>
            <w:r>
              <w:rPr>
                <w:b w:val="0"/>
                <w:i w:val="0"/>
                <w:color w:val="000000"/>
                <w:spacing w:val="-3"/>
                <w:sz w:val="22"/>
                <w:szCs w:val="22"/>
              </w:rPr>
              <w:t>人员配备计</w:t>
            </w:r>
          </w:p>
          <w:p w14:paraId="78D8A86B">
            <w:pPr>
              <w:pStyle w:val="33"/>
              <w:spacing w:line="222" w:lineRule="auto"/>
              <w:ind w:left="600"/>
              <w:rPr>
                <w:b w:val="0"/>
                <w:i w:val="0"/>
                <w:color w:val="000000"/>
                <w:sz w:val="22"/>
                <w:szCs w:val="22"/>
              </w:rPr>
            </w:pPr>
            <w:r>
              <w:rPr>
                <w:b w:val="0"/>
                <w:i w:val="0"/>
                <w:color w:val="000000"/>
                <w:sz w:val="22"/>
                <w:szCs w:val="22"/>
              </w:rPr>
              <w:t>划</w:t>
            </w:r>
          </w:p>
          <w:p w14:paraId="60FF4C34">
            <w:pPr>
              <w:pStyle w:val="33"/>
              <w:spacing w:before="75" w:line="221" w:lineRule="auto"/>
              <w:ind w:left="280"/>
              <w:rPr>
                <w:b w:val="0"/>
                <w:i w:val="0"/>
                <w:color w:val="000000"/>
                <w:sz w:val="22"/>
                <w:szCs w:val="22"/>
              </w:rPr>
            </w:pPr>
            <w:r>
              <w:rPr>
                <w:b w:val="0"/>
                <w:i w:val="0"/>
                <w:color w:val="000000"/>
                <w:spacing w:val="-6"/>
                <w:sz w:val="22"/>
                <w:szCs w:val="22"/>
              </w:rPr>
              <w:t>（10分）</w:t>
            </w:r>
          </w:p>
        </w:tc>
        <w:tc>
          <w:tcPr>
            <w:tcW w:w="6047" w:type="dxa"/>
            <w:shd w:val="clear" w:color="auto" w:fill="FFFFFF"/>
            <w:vAlign w:val="top"/>
          </w:tcPr>
          <w:p w14:paraId="289DB91A">
            <w:pPr>
              <w:pStyle w:val="33"/>
              <w:spacing w:before="41" w:line="232" w:lineRule="auto"/>
              <w:ind w:left="138" w:right="304" w:hanging="14"/>
              <w:rPr>
                <w:b w:val="0"/>
                <w:i w:val="0"/>
                <w:color w:val="000000"/>
                <w:sz w:val="22"/>
                <w:szCs w:val="22"/>
              </w:rPr>
            </w:pPr>
            <w:r>
              <w:rPr>
                <w:b w:val="0"/>
                <w:i w:val="0"/>
                <w:color w:val="000000"/>
                <w:spacing w:val="-4"/>
                <w:sz w:val="22"/>
                <w:szCs w:val="22"/>
              </w:rPr>
              <w:t>供应商应列出拟投入本项目人员清单（人员数量</w:t>
            </w:r>
            <w:r>
              <w:rPr>
                <w:b w:val="0"/>
                <w:i w:val="0"/>
                <w:color w:val="000000"/>
                <w:spacing w:val="-5"/>
                <w:sz w:val="22"/>
                <w:szCs w:val="22"/>
              </w:rPr>
              <w:t>满足本项目</w:t>
            </w:r>
            <w:r>
              <w:rPr>
                <w:b w:val="0"/>
                <w:i w:val="0"/>
                <w:color w:val="000000"/>
                <w:spacing w:val="-6"/>
                <w:sz w:val="22"/>
                <w:szCs w:val="22"/>
              </w:rPr>
              <w:t>需求即可）及具体的人员分工、岗位职责等内容。</w:t>
            </w:r>
          </w:p>
          <w:p w14:paraId="11284E5D">
            <w:pPr>
              <w:pStyle w:val="33"/>
              <w:spacing w:before="17" w:line="229" w:lineRule="auto"/>
              <w:ind w:left="127" w:right="304" w:hanging="3"/>
              <w:rPr>
                <w:b w:val="0"/>
                <w:i w:val="0"/>
                <w:color w:val="000000"/>
                <w:sz w:val="22"/>
                <w:szCs w:val="22"/>
              </w:rPr>
            </w:pPr>
            <w:r>
              <w:rPr>
                <w:b w:val="0"/>
                <w:i w:val="0"/>
                <w:color w:val="000000"/>
                <w:spacing w:val="-4"/>
                <w:sz w:val="22"/>
                <w:szCs w:val="22"/>
              </w:rPr>
              <w:t>第一档：人员配备、分工及岗位职责清晰、合理</w:t>
            </w:r>
            <w:r>
              <w:rPr>
                <w:b w:val="0"/>
                <w:i w:val="0"/>
                <w:color w:val="000000"/>
                <w:spacing w:val="-5"/>
                <w:sz w:val="22"/>
                <w:szCs w:val="22"/>
              </w:rPr>
              <w:t>，完全满足</w:t>
            </w:r>
            <w:r>
              <w:rPr>
                <w:b w:val="0"/>
                <w:i w:val="0"/>
                <w:color w:val="000000"/>
                <w:spacing w:val="-7"/>
                <w:sz w:val="22"/>
                <w:szCs w:val="22"/>
              </w:rPr>
              <w:t>本项目需求的得10分；</w:t>
            </w:r>
          </w:p>
          <w:p w14:paraId="32A300A7">
            <w:pPr>
              <w:pStyle w:val="33"/>
              <w:spacing w:before="20" w:line="219" w:lineRule="auto"/>
              <w:ind w:left="124"/>
              <w:rPr>
                <w:b w:val="0"/>
                <w:i w:val="0"/>
                <w:color w:val="000000"/>
                <w:sz w:val="22"/>
                <w:szCs w:val="22"/>
              </w:rPr>
            </w:pPr>
            <w:r>
              <w:rPr>
                <w:b w:val="0"/>
                <w:i w:val="0"/>
                <w:color w:val="000000"/>
                <w:spacing w:val="-5"/>
                <w:sz w:val="22"/>
                <w:szCs w:val="22"/>
              </w:rPr>
              <w:t>第二档：基本合理，基本满足本项目需求的</w:t>
            </w:r>
            <w:r>
              <w:rPr>
                <w:b w:val="0"/>
                <w:i w:val="0"/>
                <w:color w:val="000000"/>
                <w:spacing w:val="-6"/>
                <w:sz w:val="22"/>
                <w:szCs w:val="22"/>
              </w:rPr>
              <w:t>得5分；</w:t>
            </w:r>
          </w:p>
          <w:p w14:paraId="4DC62CDE">
            <w:pPr>
              <w:pStyle w:val="33"/>
              <w:spacing w:before="34" w:line="219" w:lineRule="auto"/>
              <w:ind w:left="124"/>
              <w:rPr>
                <w:b w:val="0"/>
                <w:i w:val="0"/>
                <w:color w:val="000000"/>
                <w:sz w:val="22"/>
                <w:szCs w:val="22"/>
              </w:rPr>
            </w:pPr>
            <w:r>
              <w:rPr>
                <w:b w:val="0"/>
                <w:i w:val="0"/>
                <w:color w:val="000000"/>
                <w:spacing w:val="-5"/>
                <w:sz w:val="22"/>
                <w:szCs w:val="22"/>
              </w:rPr>
              <w:t>第三档：不够合理，难以满足本项目需求的</w:t>
            </w:r>
            <w:r>
              <w:rPr>
                <w:b w:val="0"/>
                <w:i w:val="0"/>
                <w:color w:val="000000"/>
                <w:spacing w:val="-6"/>
                <w:sz w:val="22"/>
                <w:szCs w:val="22"/>
              </w:rPr>
              <w:t>得1分；</w:t>
            </w:r>
          </w:p>
          <w:p w14:paraId="7726AB33">
            <w:pPr>
              <w:pStyle w:val="33"/>
              <w:spacing w:before="34" w:line="205" w:lineRule="auto"/>
              <w:ind w:left="124"/>
              <w:rPr>
                <w:b w:val="0"/>
                <w:i w:val="0"/>
                <w:color w:val="000000"/>
                <w:sz w:val="22"/>
                <w:szCs w:val="22"/>
              </w:rPr>
            </w:pPr>
            <w:r>
              <w:rPr>
                <w:b w:val="0"/>
                <w:i w:val="0"/>
                <w:color w:val="000000"/>
                <w:spacing w:val="-5"/>
                <w:sz w:val="22"/>
                <w:szCs w:val="22"/>
              </w:rPr>
              <w:t>第四档：严重缺项或不提供，得0分。</w:t>
            </w:r>
          </w:p>
        </w:tc>
      </w:tr>
      <w:tr w14:paraId="6519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1" w:hRule="atLeast"/>
        </w:trPr>
        <w:tc>
          <w:tcPr>
            <w:tcW w:w="921" w:type="dxa"/>
            <w:vMerge w:val="restart"/>
            <w:shd w:val="clear" w:color="auto" w:fill="FFFFFF"/>
            <w:vAlign w:val="top"/>
          </w:tcPr>
          <w:p w14:paraId="252ED1D0">
            <w:pPr>
              <w:spacing w:line="253" w:lineRule="auto"/>
              <w:rPr>
                <w:rFonts w:ascii="Arial"/>
                <w:b w:val="0"/>
                <w:i w:val="0"/>
                <w:color w:val="000000"/>
                <w:sz w:val="21"/>
              </w:rPr>
            </w:pPr>
          </w:p>
          <w:p w14:paraId="1F62D082">
            <w:pPr>
              <w:spacing w:line="253" w:lineRule="auto"/>
              <w:rPr>
                <w:rFonts w:ascii="Arial"/>
                <w:b w:val="0"/>
                <w:i w:val="0"/>
                <w:color w:val="000000"/>
                <w:sz w:val="21"/>
              </w:rPr>
            </w:pPr>
          </w:p>
          <w:p w14:paraId="37F51BB3">
            <w:pPr>
              <w:spacing w:line="253" w:lineRule="auto"/>
              <w:rPr>
                <w:rFonts w:ascii="Arial"/>
                <w:b w:val="0"/>
                <w:i w:val="0"/>
                <w:color w:val="000000"/>
                <w:sz w:val="21"/>
              </w:rPr>
            </w:pPr>
          </w:p>
          <w:p w14:paraId="1EDD8D79">
            <w:pPr>
              <w:spacing w:line="253" w:lineRule="auto"/>
              <w:rPr>
                <w:rFonts w:ascii="Arial"/>
                <w:b w:val="0"/>
                <w:i w:val="0"/>
                <w:color w:val="000000"/>
                <w:sz w:val="21"/>
              </w:rPr>
            </w:pPr>
          </w:p>
          <w:p w14:paraId="74DAA738">
            <w:pPr>
              <w:spacing w:line="254" w:lineRule="auto"/>
              <w:rPr>
                <w:rFonts w:ascii="Arial"/>
                <w:b w:val="0"/>
                <w:i w:val="0"/>
                <w:color w:val="000000"/>
                <w:sz w:val="21"/>
              </w:rPr>
            </w:pPr>
          </w:p>
          <w:p w14:paraId="1E4D6A73">
            <w:pPr>
              <w:spacing w:line="254" w:lineRule="auto"/>
              <w:rPr>
                <w:rFonts w:ascii="Arial"/>
                <w:b w:val="0"/>
                <w:i w:val="0"/>
                <w:color w:val="000000"/>
                <w:sz w:val="21"/>
              </w:rPr>
            </w:pPr>
          </w:p>
          <w:p w14:paraId="23A463C2">
            <w:pPr>
              <w:spacing w:line="254" w:lineRule="auto"/>
              <w:rPr>
                <w:rFonts w:ascii="Arial"/>
                <w:b w:val="0"/>
                <w:i w:val="0"/>
                <w:color w:val="000000"/>
                <w:sz w:val="21"/>
              </w:rPr>
            </w:pPr>
          </w:p>
          <w:p w14:paraId="59F1EA29">
            <w:pPr>
              <w:spacing w:line="254" w:lineRule="auto"/>
              <w:rPr>
                <w:rFonts w:ascii="Arial"/>
                <w:b w:val="0"/>
                <w:i w:val="0"/>
                <w:color w:val="000000"/>
                <w:sz w:val="21"/>
              </w:rPr>
            </w:pPr>
          </w:p>
          <w:p w14:paraId="65E2B884">
            <w:pPr>
              <w:pStyle w:val="33"/>
              <w:spacing w:before="72" w:line="232" w:lineRule="auto"/>
              <w:ind w:left="144"/>
              <w:rPr>
                <w:b w:val="0"/>
                <w:i w:val="0"/>
                <w:color w:val="000000"/>
                <w:sz w:val="22"/>
                <w:szCs w:val="22"/>
              </w:rPr>
            </w:pPr>
            <w:r>
              <w:rPr>
                <w:b w:val="0"/>
                <w:i w:val="0"/>
                <w:color w:val="000000"/>
                <w:spacing w:val="-8"/>
                <w:sz w:val="22"/>
                <w:szCs w:val="22"/>
              </w:rPr>
              <w:t>（3）</w:t>
            </w:r>
          </w:p>
        </w:tc>
        <w:tc>
          <w:tcPr>
            <w:tcW w:w="1246" w:type="dxa"/>
            <w:vMerge w:val="restart"/>
            <w:shd w:val="clear" w:color="auto" w:fill="FFFFFF"/>
            <w:vAlign w:val="top"/>
          </w:tcPr>
          <w:p w14:paraId="750C2AC4">
            <w:pPr>
              <w:spacing w:line="258" w:lineRule="auto"/>
              <w:rPr>
                <w:rFonts w:ascii="Arial"/>
                <w:b w:val="0"/>
                <w:i w:val="0"/>
                <w:color w:val="000000"/>
                <w:sz w:val="21"/>
              </w:rPr>
            </w:pPr>
          </w:p>
          <w:p w14:paraId="16656532">
            <w:pPr>
              <w:spacing w:line="258" w:lineRule="auto"/>
              <w:rPr>
                <w:rFonts w:ascii="Arial"/>
                <w:b w:val="0"/>
                <w:i w:val="0"/>
                <w:color w:val="000000"/>
                <w:sz w:val="21"/>
              </w:rPr>
            </w:pPr>
          </w:p>
          <w:p w14:paraId="76290E86">
            <w:pPr>
              <w:spacing w:line="258" w:lineRule="auto"/>
              <w:rPr>
                <w:rFonts w:ascii="Arial"/>
                <w:b w:val="0"/>
                <w:i w:val="0"/>
                <w:color w:val="000000"/>
                <w:sz w:val="21"/>
              </w:rPr>
            </w:pPr>
          </w:p>
          <w:p w14:paraId="7128881D">
            <w:pPr>
              <w:spacing w:line="258" w:lineRule="auto"/>
              <w:rPr>
                <w:rFonts w:ascii="Arial"/>
                <w:b w:val="0"/>
                <w:i w:val="0"/>
                <w:color w:val="000000"/>
                <w:sz w:val="21"/>
              </w:rPr>
            </w:pPr>
          </w:p>
          <w:p w14:paraId="1FA023A1">
            <w:pPr>
              <w:spacing w:line="258" w:lineRule="auto"/>
              <w:rPr>
                <w:rFonts w:ascii="Arial"/>
                <w:b w:val="0"/>
                <w:i w:val="0"/>
                <w:color w:val="000000"/>
                <w:sz w:val="21"/>
              </w:rPr>
            </w:pPr>
          </w:p>
          <w:p w14:paraId="293AA7C9">
            <w:pPr>
              <w:spacing w:line="258" w:lineRule="auto"/>
              <w:rPr>
                <w:rFonts w:ascii="Arial"/>
                <w:b w:val="0"/>
                <w:i w:val="0"/>
                <w:color w:val="000000"/>
                <w:sz w:val="21"/>
              </w:rPr>
            </w:pPr>
          </w:p>
          <w:p w14:paraId="61FCFB40">
            <w:pPr>
              <w:spacing w:line="259" w:lineRule="auto"/>
              <w:rPr>
                <w:rFonts w:ascii="Arial"/>
                <w:b w:val="0"/>
                <w:i w:val="0"/>
                <w:color w:val="000000"/>
                <w:sz w:val="21"/>
              </w:rPr>
            </w:pPr>
          </w:p>
          <w:p w14:paraId="4998CACC">
            <w:pPr>
              <w:spacing w:line="259" w:lineRule="auto"/>
              <w:rPr>
                <w:rFonts w:ascii="Arial"/>
                <w:b w:val="0"/>
                <w:i w:val="0"/>
                <w:color w:val="000000"/>
                <w:sz w:val="21"/>
              </w:rPr>
            </w:pPr>
          </w:p>
          <w:p w14:paraId="2729A37E">
            <w:pPr>
              <w:pStyle w:val="33"/>
              <w:spacing w:before="72" w:line="220" w:lineRule="auto"/>
              <w:ind w:left="122"/>
              <w:rPr>
                <w:b w:val="0"/>
                <w:i w:val="0"/>
                <w:color w:val="000000"/>
                <w:sz w:val="22"/>
                <w:szCs w:val="22"/>
              </w:rPr>
            </w:pPr>
            <w:r>
              <w:rPr>
                <w:b w:val="0"/>
                <w:i w:val="0"/>
                <w:color w:val="000000"/>
                <w:spacing w:val="-5"/>
                <w:sz w:val="22"/>
                <w:szCs w:val="22"/>
              </w:rPr>
              <w:t>综合部分</w:t>
            </w:r>
          </w:p>
          <w:p w14:paraId="3B3A9D94">
            <w:pPr>
              <w:pStyle w:val="33"/>
              <w:spacing w:before="3" w:line="221" w:lineRule="auto"/>
              <w:ind w:left="133"/>
              <w:rPr>
                <w:b w:val="0"/>
                <w:i w:val="0"/>
                <w:color w:val="000000"/>
                <w:sz w:val="22"/>
                <w:szCs w:val="22"/>
              </w:rPr>
            </w:pPr>
            <w:r>
              <w:rPr>
                <w:b w:val="0"/>
                <w:i w:val="0"/>
                <w:color w:val="000000"/>
                <w:spacing w:val="-8"/>
                <w:sz w:val="22"/>
                <w:szCs w:val="22"/>
              </w:rPr>
              <w:t>（20分）</w:t>
            </w:r>
          </w:p>
        </w:tc>
        <w:tc>
          <w:tcPr>
            <w:tcW w:w="1288" w:type="dxa"/>
            <w:shd w:val="clear" w:color="auto" w:fill="FFFFFF"/>
            <w:vAlign w:val="top"/>
          </w:tcPr>
          <w:p w14:paraId="0FD1C539">
            <w:pPr>
              <w:spacing w:line="249" w:lineRule="auto"/>
              <w:rPr>
                <w:rFonts w:ascii="Arial"/>
                <w:b w:val="0"/>
                <w:i w:val="0"/>
                <w:color w:val="000000"/>
                <w:sz w:val="21"/>
              </w:rPr>
            </w:pPr>
          </w:p>
          <w:p w14:paraId="28E514C9">
            <w:pPr>
              <w:spacing w:line="249" w:lineRule="auto"/>
              <w:rPr>
                <w:rFonts w:ascii="Arial"/>
                <w:b w:val="0"/>
                <w:i w:val="0"/>
                <w:color w:val="000000"/>
                <w:sz w:val="21"/>
              </w:rPr>
            </w:pPr>
          </w:p>
          <w:p w14:paraId="7E2DE492">
            <w:pPr>
              <w:spacing w:line="249" w:lineRule="auto"/>
              <w:rPr>
                <w:rFonts w:ascii="Arial"/>
                <w:b w:val="0"/>
                <w:i w:val="0"/>
                <w:color w:val="000000"/>
                <w:sz w:val="21"/>
              </w:rPr>
            </w:pPr>
          </w:p>
          <w:p w14:paraId="4D1E54BB">
            <w:pPr>
              <w:spacing w:line="249" w:lineRule="auto"/>
              <w:rPr>
                <w:rFonts w:ascii="Arial"/>
                <w:b w:val="0"/>
                <w:i w:val="0"/>
                <w:color w:val="000000"/>
                <w:sz w:val="21"/>
              </w:rPr>
            </w:pPr>
          </w:p>
          <w:p w14:paraId="529EEA2B">
            <w:pPr>
              <w:spacing w:line="249" w:lineRule="auto"/>
              <w:rPr>
                <w:rFonts w:ascii="Arial"/>
                <w:b w:val="0"/>
                <w:i w:val="0"/>
                <w:color w:val="000000"/>
                <w:sz w:val="21"/>
              </w:rPr>
            </w:pPr>
          </w:p>
          <w:p w14:paraId="7F71E9E5">
            <w:pPr>
              <w:pStyle w:val="33"/>
              <w:spacing w:before="71" w:line="220" w:lineRule="auto"/>
              <w:ind w:left="159"/>
              <w:rPr>
                <w:b w:val="0"/>
                <w:i w:val="0"/>
                <w:color w:val="000000"/>
                <w:sz w:val="22"/>
                <w:szCs w:val="22"/>
              </w:rPr>
            </w:pPr>
            <w:r>
              <w:rPr>
                <w:b w:val="0"/>
                <w:i w:val="0"/>
                <w:color w:val="000000"/>
                <w:spacing w:val="-3"/>
                <w:sz w:val="22"/>
                <w:szCs w:val="22"/>
              </w:rPr>
              <w:t>售后服务承</w:t>
            </w:r>
          </w:p>
          <w:p w14:paraId="572F8396">
            <w:pPr>
              <w:pStyle w:val="33"/>
              <w:spacing w:line="223" w:lineRule="auto"/>
              <w:ind w:left="596"/>
              <w:rPr>
                <w:b w:val="0"/>
                <w:i w:val="0"/>
                <w:color w:val="000000"/>
                <w:sz w:val="22"/>
                <w:szCs w:val="22"/>
              </w:rPr>
            </w:pPr>
            <w:r>
              <w:rPr>
                <w:b w:val="0"/>
                <w:i w:val="0"/>
                <w:color w:val="000000"/>
                <w:sz w:val="22"/>
                <w:szCs w:val="22"/>
              </w:rPr>
              <w:t>诺</w:t>
            </w:r>
          </w:p>
          <w:p w14:paraId="38D380C2">
            <w:pPr>
              <w:pStyle w:val="33"/>
              <w:spacing w:before="71" w:line="221" w:lineRule="auto"/>
              <w:ind w:left="273"/>
              <w:rPr>
                <w:b w:val="0"/>
                <w:i w:val="0"/>
                <w:color w:val="000000"/>
                <w:sz w:val="22"/>
                <w:szCs w:val="22"/>
              </w:rPr>
            </w:pPr>
            <w:r>
              <w:rPr>
                <w:b w:val="0"/>
                <w:i w:val="0"/>
                <w:color w:val="000000"/>
                <w:spacing w:val="-5"/>
                <w:sz w:val="22"/>
                <w:szCs w:val="22"/>
              </w:rPr>
              <w:t>（10分）</w:t>
            </w:r>
          </w:p>
        </w:tc>
        <w:tc>
          <w:tcPr>
            <w:tcW w:w="6047" w:type="dxa"/>
            <w:shd w:val="clear" w:color="auto" w:fill="FFFFFF"/>
            <w:vAlign w:val="top"/>
          </w:tcPr>
          <w:p w14:paraId="088BBA52">
            <w:pPr>
              <w:pStyle w:val="33"/>
              <w:spacing w:before="44" w:line="230" w:lineRule="auto"/>
              <w:ind w:left="127" w:right="356" w:hanging="3"/>
              <w:rPr>
                <w:b w:val="0"/>
                <w:i w:val="0"/>
                <w:color w:val="000000"/>
                <w:sz w:val="22"/>
                <w:szCs w:val="22"/>
              </w:rPr>
            </w:pPr>
            <w:r>
              <w:rPr>
                <w:b w:val="0"/>
                <w:i w:val="0"/>
                <w:color w:val="000000"/>
                <w:spacing w:val="-6"/>
                <w:sz w:val="22"/>
                <w:szCs w:val="22"/>
              </w:rPr>
              <w:t>售后服务包括但不限于售后服务计划；常见问题</w:t>
            </w:r>
            <w:r>
              <w:rPr>
                <w:b w:val="0"/>
                <w:i w:val="0"/>
                <w:color w:val="000000"/>
                <w:spacing w:val="-7"/>
                <w:sz w:val="22"/>
                <w:szCs w:val="22"/>
              </w:rPr>
              <w:t>解决方案；</w:t>
            </w:r>
            <w:r>
              <w:rPr>
                <w:b w:val="0"/>
                <w:i w:val="0"/>
                <w:color w:val="000000"/>
                <w:spacing w:val="-5"/>
                <w:sz w:val="22"/>
                <w:szCs w:val="22"/>
              </w:rPr>
              <w:t>质保期内、质保期外服务标准等</w:t>
            </w:r>
          </w:p>
          <w:p w14:paraId="1D056E1F">
            <w:pPr>
              <w:pStyle w:val="33"/>
              <w:spacing w:before="18" w:line="231" w:lineRule="auto"/>
              <w:ind w:left="126" w:right="304" w:hanging="2"/>
              <w:rPr>
                <w:b w:val="0"/>
                <w:i w:val="0"/>
                <w:color w:val="000000"/>
                <w:sz w:val="22"/>
                <w:szCs w:val="22"/>
              </w:rPr>
            </w:pPr>
            <w:r>
              <w:rPr>
                <w:b w:val="0"/>
                <w:i w:val="0"/>
                <w:color w:val="000000"/>
                <w:spacing w:val="-4"/>
                <w:sz w:val="22"/>
                <w:szCs w:val="22"/>
              </w:rPr>
              <w:t>第一档：售后服务方案、措施及承诺特别全面、</w:t>
            </w:r>
            <w:r>
              <w:rPr>
                <w:b w:val="0"/>
                <w:i w:val="0"/>
                <w:color w:val="000000"/>
                <w:spacing w:val="-5"/>
                <w:sz w:val="22"/>
                <w:szCs w:val="22"/>
              </w:rPr>
              <w:t>合理、可行、可实施性强，有详细的质保期内、质保期外服务标准，能</w:t>
            </w:r>
            <w:r>
              <w:rPr>
                <w:b w:val="0"/>
                <w:i w:val="0"/>
                <w:color w:val="000000"/>
                <w:spacing w:val="-6"/>
                <w:sz w:val="22"/>
                <w:szCs w:val="22"/>
              </w:rPr>
              <w:t>较好地满足本项目要求的得10分；</w:t>
            </w:r>
          </w:p>
          <w:p w14:paraId="07DDB6B0">
            <w:pPr>
              <w:pStyle w:val="33"/>
              <w:spacing w:before="18" w:line="229" w:lineRule="auto"/>
              <w:ind w:left="129" w:right="304" w:hanging="5"/>
              <w:rPr>
                <w:b w:val="0"/>
                <w:i w:val="0"/>
                <w:color w:val="000000"/>
                <w:sz w:val="22"/>
                <w:szCs w:val="22"/>
              </w:rPr>
            </w:pPr>
            <w:r>
              <w:rPr>
                <w:b w:val="0"/>
                <w:i w:val="0"/>
                <w:color w:val="000000"/>
                <w:spacing w:val="-4"/>
                <w:sz w:val="22"/>
                <w:szCs w:val="22"/>
              </w:rPr>
              <w:t>第二档：售后服务方案各方面安排较合理，质保</w:t>
            </w:r>
            <w:r>
              <w:rPr>
                <w:b w:val="0"/>
                <w:i w:val="0"/>
                <w:color w:val="000000"/>
                <w:spacing w:val="-5"/>
                <w:sz w:val="22"/>
                <w:szCs w:val="22"/>
              </w:rPr>
              <w:t>期内、质保</w:t>
            </w:r>
            <w:r>
              <w:rPr>
                <w:b w:val="0"/>
                <w:i w:val="0"/>
                <w:color w:val="000000"/>
                <w:spacing w:val="-6"/>
                <w:sz w:val="22"/>
                <w:szCs w:val="22"/>
              </w:rPr>
              <w:t>期外服务标准简单、可实践实施的得7分；</w:t>
            </w:r>
          </w:p>
          <w:p w14:paraId="53A31300">
            <w:pPr>
              <w:pStyle w:val="33"/>
              <w:spacing w:before="20" w:line="230" w:lineRule="auto"/>
              <w:ind w:left="144" w:right="304" w:hanging="20"/>
              <w:rPr>
                <w:b w:val="0"/>
                <w:i w:val="0"/>
                <w:color w:val="000000"/>
                <w:sz w:val="22"/>
                <w:szCs w:val="22"/>
              </w:rPr>
            </w:pPr>
            <w:r>
              <w:rPr>
                <w:b w:val="0"/>
                <w:i w:val="0"/>
                <w:color w:val="000000"/>
                <w:spacing w:val="-4"/>
                <w:sz w:val="22"/>
                <w:szCs w:val="22"/>
              </w:rPr>
              <w:t>第三档：售后服务方案各方面安排较差、均为通</w:t>
            </w:r>
            <w:r>
              <w:rPr>
                <w:b w:val="0"/>
                <w:i w:val="0"/>
                <w:color w:val="000000"/>
                <w:spacing w:val="-5"/>
                <w:sz w:val="22"/>
                <w:szCs w:val="22"/>
              </w:rPr>
              <w:t>用性的说明</w:t>
            </w:r>
            <w:r>
              <w:rPr>
                <w:b w:val="0"/>
                <w:i w:val="0"/>
                <w:color w:val="000000"/>
                <w:spacing w:val="-2"/>
                <w:sz w:val="22"/>
                <w:szCs w:val="22"/>
              </w:rPr>
              <w:t>,质保期内、质保期外服务标准实践实施性较差得3分；</w:t>
            </w:r>
          </w:p>
          <w:p w14:paraId="21257932">
            <w:pPr>
              <w:pStyle w:val="33"/>
              <w:spacing w:before="19" w:line="232" w:lineRule="auto"/>
              <w:ind w:left="127" w:right="304" w:hanging="3"/>
              <w:rPr>
                <w:b w:val="0"/>
                <w:i w:val="0"/>
                <w:color w:val="000000"/>
                <w:sz w:val="22"/>
                <w:szCs w:val="22"/>
              </w:rPr>
            </w:pPr>
            <w:r>
              <w:rPr>
                <w:b w:val="0"/>
                <w:i w:val="0"/>
                <w:color w:val="000000"/>
                <w:spacing w:val="-4"/>
                <w:sz w:val="22"/>
                <w:szCs w:val="22"/>
              </w:rPr>
              <w:t>第四档：有售后服务方案，但内容与本项目实际</w:t>
            </w:r>
            <w:r>
              <w:rPr>
                <w:b w:val="0"/>
                <w:i w:val="0"/>
                <w:color w:val="000000"/>
                <w:spacing w:val="-5"/>
                <w:sz w:val="22"/>
                <w:szCs w:val="22"/>
              </w:rPr>
              <w:t>不符，无操</w:t>
            </w:r>
            <w:r>
              <w:rPr>
                <w:b w:val="0"/>
                <w:i w:val="0"/>
                <w:color w:val="000000"/>
                <w:spacing w:val="-10"/>
                <w:sz w:val="22"/>
                <w:szCs w:val="22"/>
              </w:rPr>
              <w:t>作性的得1分；</w:t>
            </w:r>
          </w:p>
          <w:p w14:paraId="15991F18">
            <w:pPr>
              <w:pStyle w:val="33"/>
              <w:spacing w:before="17" w:line="203" w:lineRule="auto"/>
              <w:ind w:left="124"/>
              <w:rPr>
                <w:b w:val="0"/>
                <w:i w:val="0"/>
                <w:color w:val="000000"/>
                <w:sz w:val="22"/>
                <w:szCs w:val="22"/>
              </w:rPr>
            </w:pPr>
            <w:r>
              <w:rPr>
                <w:b w:val="0"/>
                <w:i w:val="0"/>
                <w:color w:val="000000"/>
                <w:spacing w:val="-5"/>
                <w:sz w:val="22"/>
                <w:szCs w:val="22"/>
              </w:rPr>
              <w:t>第五档：严重缺项或不提供，得0分。</w:t>
            </w:r>
          </w:p>
        </w:tc>
      </w:tr>
      <w:tr w14:paraId="7FF05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7" w:hRule="atLeast"/>
        </w:trPr>
        <w:tc>
          <w:tcPr>
            <w:tcW w:w="921" w:type="dxa"/>
            <w:vMerge w:val="continue"/>
            <w:shd w:val="clear" w:color="auto" w:fill="FFFFFF"/>
            <w:vAlign w:val="top"/>
          </w:tcPr>
          <w:p w14:paraId="5CC6A377">
            <w:pPr>
              <w:rPr>
                <w:rFonts w:ascii="Arial"/>
                <w:b w:val="0"/>
                <w:i w:val="0"/>
                <w:color w:val="000000"/>
                <w:sz w:val="21"/>
              </w:rPr>
            </w:pPr>
          </w:p>
        </w:tc>
        <w:tc>
          <w:tcPr>
            <w:tcW w:w="1246" w:type="dxa"/>
            <w:vMerge w:val="continue"/>
            <w:shd w:val="clear" w:color="auto" w:fill="FFFFFF"/>
            <w:vAlign w:val="top"/>
          </w:tcPr>
          <w:p w14:paraId="73D76FE8">
            <w:pPr>
              <w:rPr>
                <w:rFonts w:ascii="Arial"/>
                <w:b w:val="0"/>
                <w:i w:val="0"/>
                <w:color w:val="000000"/>
                <w:sz w:val="21"/>
              </w:rPr>
            </w:pPr>
          </w:p>
        </w:tc>
        <w:tc>
          <w:tcPr>
            <w:tcW w:w="1288" w:type="dxa"/>
            <w:shd w:val="clear" w:color="auto" w:fill="FFFFFF"/>
            <w:vAlign w:val="top"/>
          </w:tcPr>
          <w:p w14:paraId="7CD98C57">
            <w:pPr>
              <w:pStyle w:val="33"/>
              <w:spacing w:before="212" w:line="220" w:lineRule="auto"/>
              <w:ind w:left="216"/>
              <w:rPr>
                <w:b w:val="0"/>
                <w:i w:val="0"/>
                <w:color w:val="000000"/>
                <w:sz w:val="22"/>
                <w:szCs w:val="22"/>
              </w:rPr>
            </w:pPr>
            <w:r>
              <w:rPr>
                <w:b w:val="0"/>
                <w:i w:val="0"/>
                <w:color w:val="000000"/>
                <w:spacing w:val="-3"/>
                <w:sz w:val="22"/>
                <w:szCs w:val="22"/>
              </w:rPr>
              <w:t>业绩（4分</w:t>
            </w:r>
          </w:p>
          <w:p w14:paraId="37B1C702">
            <w:pPr>
              <w:pStyle w:val="33"/>
              <w:spacing w:line="223" w:lineRule="auto"/>
              <w:ind w:left="619"/>
              <w:rPr>
                <w:b w:val="0"/>
                <w:i w:val="0"/>
                <w:color w:val="000000"/>
                <w:sz w:val="22"/>
                <w:szCs w:val="22"/>
              </w:rPr>
            </w:pPr>
            <w:r>
              <w:rPr>
                <w:b w:val="0"/>
                <w:i w:val="0"/>
                <w:color w:val="000000"/>
                <w:sz w:val="22"/>
                <w:szCs w:val="22"/>
              </w:rPr>
              <w:t>)</w:t>
            </w:r>
          </w:p>
        </w:tc>
        <w:tc>
          <w:tcPr>
            <w:tcW w:w="6047" w:type="dxa"/>
            <w:shd w:val="clear" w:color="auto" w:fill="FFFFFF"/>
            <w:vAlign w:val="top"/>
          </w:tcPr>
          <w:p w14:paraId="525763C2">
            <w:pPr>
              <w:pStyle w:val="33"/>
              <w:spacing w:before="46" w:line="221" w:lineRule="auto"/>
              <w:ind w:left="125" w:right="199"/>
              <w:jc w:val="both"/>
              <w:rPr>
                <w:b w:val="0"/>
                <w:i w:val="0"/>
                <w:color w:val="000000"/>
                <w:sz w:val="22"/>
                <w:szCs w:val="22"/>
              </w:rPr>
            </w:pPr>
            <w:r>
              <w:rPr>
                <w:b w:val="0"/>
                <w:i w:val="0"/>
                <w:color w:val="000000"/>
                <w:spacing w:val="-4"/>
                <w:sz w:val="22"/>
                <w:szCs w:val="22"/>
              </w:rPr>
              <w:t>提供2022年以来已完成的相同或类似项目业绩合同</w:t>
            </w:r>
            <w:r>
              <w:rPr>
                <w:b w:val="0"/>
                <w:i w:val="0"/>
                <w:color w:val="000000"/>
                <w:spacing w:val="-5"/>
                <w:sz w:val="22"/>
                <w:szCs w:val="22"/>
              </w:rPr>
              <w:t>，每提供1</w:t>
            </w:r>
            <w:r>
              <w:rPr>
                <w:b w:val="0"/>
                <w:i w:val="0"/>
                <w:color w:val="000000"/>
                <w:spacing w:val="-4"/>
                <w:sz w:val="22"/>
                <w:szCs w:val="22"/>
              </w:rPr>
              <w:t>份得2分，最高得4分,没有不得分。（</w:t>
            </w:r>
            <w:r>
              <w:rPr>
                <w:rFonts w:hint="eastAsia" w:eastAsia="宋体"/>
                <w:b w:val="0"/>
                <w:i w:val="0"/>
                <w:color w:val="000000"/>
                <w:spacing w:val="-4"/>
                <w:sz w:val="22"/>
                <w:szCs w:val="22"/>
                <w:lang w:val="en-US" w:eastAsia="zh-CN"/>
              </w:rPr>
              <w:t>提供</w:t>
            </w:r>
            <w:r>
              <w:rPr>
                <w:b w:val="0"/>
                <w:i w:val="0"/>
                <w:color w:val="000000"/>
                <w:spacing w:val="-4"/>
                <w:sz w:val="22"/>
                <w:szCs w:val="22"/>
              </w:rPr>
              <w:t>中</w:t>
            </w:r>
            <w:r>
              <w:rPr>
                <w:b w:val="0"/>
                <w:i w:val="0"/>
                <w:color w:val="000000"/>
                <w:spacing w:val="-5"/>
                <w:sz w:val="22"/>
                <w:szCs w:val="22"/>
              </w:rPr>
              <w:t>标通知书</w:t>
            </w:r>
            <w:r>
              <w:rPr>
                <w:b w:val="0"/>
                <w:i w:val="0"/>
                <w:color w:val="000000"/>
                <w:spacing w:val="-6"/>
                <w:sz w:val="22"/>
                <w:szCs w:val="22"/>
              </w:rPr>
              <w:t>及合同扫描件）</w:t>
            </w:r>
          </w:p>
        </w:tc>
      </w:tr>
      <w:tr w14:paraId="53B1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8" w:hRule="atLeast"/>
        </w:trPr>
        <w:tc>
          <w:tcPr>
            <w:tcW w:w="921" w:type="dxa"/>
            <w:vMerge w:val="continue"/>
            <w:shd w:val="clear" w:color="auto" w:fill="FFFFFF"/>
            <w:vAlign w:val="top"/>
          </w:tcPr>
          <w:p w14:paraId="25FACCBF">
            <w:pPr>
              <w:rPr>
                <w:rFonts w:ascii="Arial"/>
                <w:b w:val="0"/>
                <w:i w:val="0"/>
                <w:color w:val="000000"/>
                <w:sz w:val="21"/>
              </w:rPr>
            </w:pPr>
          </w:p>
        </w:tc>
        <w:tc>
          <w:tcPr>
            <w:tcW w:w="1246" w:type="dxa"/>
            <w:vMerge w:val="continue"/>
            <w:shd w:val="clear" w:color="auto" w:fill="FFFFFF"/>
            <w:vAlign w:val="top"/>
          </w:tcPr>
          <w:p w14:paraId="5184AE92">
            <w:pPr>
              <w:rPr>
                <w:rFonts w:ascii="Arial"/>
                <w:b w:val="0"/>
                <w:i w:val="0"/>
                <w:color w:val="000000"/>
                <w:sz w:val="21"/>
              </w:rPr>
            </w:pPr>
          </w:p>
        </w:tc>
        <w:tc>
          <w:tcPr>
            <w:tcW w:w="1288" w:type="dxa"/>
            <w:shd w:val="clear" w:color="auto" w:fill="FFFFFF"/>
            <w:vAlign w:val="top"/>
          </w:tcPr>
          <w:p w14:paraId="010D12B4">
            <w:pPr>
              <w:pStyle w:val="33"/>
              <w:spacing w:before="102" w:line="221" w:lineRule="auto"/>
              <w:ind w:left="212"/>
              <w:rPr>
                <w:b w:val="0"/>
                <w:i w:val="0"/>
                <w:color w:val="000000"/>
                <w:sz w:val="22"/>
                <w:szCs w:val="22"/>
              </w:rPr>
            </w:pPr>
            <w:r>
              <w:rPr>
                <w:b w:val="0"/>
                <w:i w:val="0"/>
                <w:color w:val="000000"/>
                <w:spacing w:val="-4"/>
                <w:sz w:val="22"/>
                <w:szCs w:val="22"/>
              </w:rPr>
              <w:t>投标文</w:t>
            </w:r>
          </w:p>
          <w:p w14:paraId="7001681F">
            <w:pPr>
              <w:pStyle w:val="33"/>
              <w:spacing w:before="10" w:line="220" w:lineRule="auto"/>
              <w:ind w:left="213"/>
              <w:rPr>
                <w:b w:val="0"/>
                <w:i w:val="0"/>
                <w:color w:val="000000"/>
                <w:sz w:val="22"/>
                <w:szCs w:val="22"/>
              </w:rPr>
            </w:pPr>
            <w:r>
              <w:rPr>
                <w:b w:val="0"/>
                <w:i w:val="0"/>
                <w:color w:val="000000"/>
                <w:spacing w:val="-3"/>
                <w:sz w:val="22"/>
                <w:szCs w:val="22"/>
              </w:rPr>
              <w:t>件符合</w:t>
            </w:r>
          </w:p>
          <w:p w14:paraId="5743D320">
            <w:pPr>
              <w:pStyle w:val="33"/>
              <w:spacing w:before="10" w:line="243" w:lineRule="auto"/>
              <w:ind w:left="170" w:right="391" w:firstLine="46"/>
              <w:jc w:val="both"/>
              <w:rPr>
                <w:b w:val="0"/>
                <w:i w:val="0"/>
                <w:color w:val="000000"/>
                <w:sz w:val="22"/>
                <w:szCs w:val="22"/>
              </w:rPr>
            </w:pPr>
            <w:r>
              <w:rPr>
                <w:b w:val="0"/>
                <w:i w:val="0"/>
                <w:color w:val="000000"/>
                <w:spacing w:val="-5"/>
                <w:sz w:val="22"/>
                <w:szCs w:val="22"/>
              </w:rPr>
              <w:t>性响应</w:t>
            </w:r>
            <w:r>
              <w:rPr>
                <w:b w:val="0"/>
                <w:i w:val="0"/>
                <w:color w:val="000000"/>
                <w:spacing w:val="16"/>
                <w:w w:val="125"/>
                <w:sz w:val="22"/>
                <w:szCs w:val="22"/>
              </w:rPr>
              <w:t>程度</w:t>
            </w:r>
            <w:r>
              <w:rPr>
                <w:b w:val="0"/>
                <w:i w:val="0"/>
                <w:color w:val="000000"/>
                <w:spacing w:val="-13"/>
                <w:sz w:val="22"/>
                <w:szCs w:val="22"/>
              </w:rPr>
              <w:t>（6分）</w:t>
            </w:r>
          </w:p>
        </w:tc>
        <w:tc>
          <w:tcPr>
            <w:tcW w:w="6047" w:type="dxa"/>
            <w:shd w:val="clear" w:color="auto" w:fill="FFFFFF"/>
            <w:vAlign w:val="top"/>
          </w:tcPr>
          <w:p w14:paraId="3CDCA413">
            <w:pPr>
              <w:pStyle w:val="33"/>
              <w:spacing w:before="45" w:line="230" w:lineRule="auto"/>
              <w:ind w:left="126" w:right="250"/>
              <w:jc w:val="both"/>
              <w:rPr>
                <w:b w:val="0"/>
                <w:i w:val="0"/>
                <w:color w:val="000000"/>
                <w:sz w:val="22"/>
                <w:szCs w:val="22"/>
              </w:rPr>
            </w:pPr>
            <w:r>
              <w:rPr>
                <w:b w:val="0"/>
                <w:i w:val="0"/>
                <w:color w:val="000000"/>
                <w:spacing w:val="-6"/>
                <w:sz w:val="22"/>
                <w:szCs w:val="22"/>
              </w:rPr>
              <w:t>投标文件符合招标文件所有条款条件，制作规范最</w:t>
            </w:r>
            <w:r>
              <w:rPr>
                <w:b w:val="0"/>
                <w:i w:val="0"/>
                <w:color w:val="000000"/>
                <w:spacing w:val="-7"/>
                <w:sz w:val="22"/>
                <w:szCs w:val="22"/>
              </w:rPr>
              <w:t>多得6分；</w:t>
            </w:r>
            <w:r>
              <w:rPr>
                <w:b w:val="0"/>
                <w:i w:val="0"/>
                <w:color w:val="000000"/>
                <w:spacing w:val="-4"/>
                <w:sz w:val="22"/>
                <w:szCs w:val="22"/>
              </w:rPr>
              <w:t>若投标文件与招标文件要求有偏离，但不影响</w:t>
            </w:r>
            <w:r>
              <w:rPr>
                <w:b w:val="0"/>
                <w:i w:val="0"/>
                <w:color w:val="000000"/>
                <w:spacing w:val="-5"/>
                <w:sz w:val="22"/>
                <w:szCs w:val="22"/>
              </w:rPr>
              <w:t>到实质性响应</w:t>
            </w:r>
            <w:r>
              <w:rPr>
                <w:b w:val="0"/>
                <w:i w:val="0"/>
                <w:color w:val="000000"/>
                <w:spacing w:val="-1"/>
                <w:sz w:val="22"/>
                <w:szCs w:val="22"/>
              </w:rPr>
              <w:t>,有一项细微偏差扣1分，直至该项分值扣完为止。</w:t>
            </w:r>
          </w:p>
        </w:tc>
      </w:tr>
      <w:tr w14:paraId="2507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6" w:hRule="atLeast"/>
        </w:trPr>
        <w:tc>
          <w:tcPr>
            <w:tcW w:w="9502" w:type="dxa"/>
            <w:gridSpan w:val="4"/>
            <w:shd w:val="clear" w:color="auto" w:fill="FFFFFF"/>
            <w:vAlign w:val="top"/>
          </w:tcPr>
          <w:p w14:paraId="5104BCA5">
            <w:pPr>
              <w:pStyle w:val="33"/>
              <w:spacing w:before="103" w:line="222" w:lineRule="auto"/>
              <w:ind w:left="128"/>
              <w:rPr>
                <w:b w:val="0"/>
                <w:i w:val="0"/>
                <w:color w:val="000000"/>
                <w:sz w:val="22"/>
                <w:szCs w:val="22"/>
              </w:rPr>
            </w:pPr>
            <w:r>
              <w:rPr>
                <w:b w:val="0"/>
                <w:i w:val="0"/>
                <w:color w:val="000000"/>
                <w:spacing w:val="-15"/>
                <w:sz w:val="22"/>
                <w:szCs w:val="22"/>
              </w:rPr>
              <w:t>备注：</w:t>
            </w:r>
          </w:p>
          <w:p w14:paraId="72DB9D3C">
            <w:pPr>
              <w:pStyle w:val="33"/>
              <w:spacing w:before="86" w:line="220" w:lineRule="auto"/>
              <w:ind w:left="128"/>
              <w:rPr>
                <w:b w:val="0"/>
                <w:i w:val="0"/>
                <w:color w:val="000000"/>
                <w:sz w:val="22"/>
                <w:szCs w:val="22"/>
              </w:rPr>
            </w:pPr>
            <w:r>
              <w:rPr>
                <w:b w:val="0"/>
                <w:i w:val="0"/>
                <w:color w:val="000000"/>
                <w:spacing w:val="-4"/>
                <w:sz w:val="22"/>
                <w:szCs w:val="22"/>
              </w:rPr>
              <w:t>投标人综合得分等于以上三项的汇总得分。</w:t>
            </w:r>
          </w:p>
          <w:p w14:paraId="020E148A">
            <w:pPr>
              <w:pStyle w:val="33"/>
              <w:spacing w:before="89" w:line="221" w:lineRule="auto"/>
              <w:ind w:left="138" w:right="427" w:hanging="13"/>
              <w:rPr>
                <w:b w:val="0"/>
                <w:i w:val="0"/>
                <w:color w:val="000000"/>
                <w:sz w:val="22"/>
                <w:szCs w:val="22"/>
              </w:rPr>
            </w:pPr>
            <w:r>
              <w:rPr>
                <w:b w:val="0"/>
                <w:i w:val="0"/>
                <w:color w:val="000000"/>
                <w:spacing w:val="-2"/>
                <w:sz w:val="22"/>
                <w:szCs w:val="22"/>
              </w:rPr>
              <w:t>评标委员会对各投标人的得分进行汇总，计算过程中评委个人分值按四舍五入保留三</w:t>
            </w:r>
            <w:r>
              <w:rPr>
                <w:b w:val="0"/>
                <w:i w:val="0"/>
                <w:color w:val="000000"/>
                <w:spacing w:val="-3"/>
                <w:sz w:val="22"/>
                <w:szCs w:val="22"/>
              </w:rPr>
              <w:t>位小数,</w:t>
            </w:r>
            <w:r>
              <w:rPr>
                <w:b w:val="0"/>
                <w:i w:val="0"/>
                <w:color w:val="000000"/>
                <w:spacing w:val="-2"/>
                <w:sz w:val="22"/>
                <w:szCs w:val="22"/>
              </w:rPr>
              <w:t>最终结果按四舍五入保留两位小数。以各评标委员会打分的算术平均值作</w:t>
            </w:r>
            <w:r>
              <w:rPr>
                <w:b w:val="0"/>
                <w:i w:val="0"/>
                <w:color w:val="000000"/>
                <w:spacing w:val="-3"/>
                <w:sz w:val="22"/>
                <w:szCs w:val="22"/>
              </w:rPr>
              <w:t>为该投标人的最终得</w:t>
            </w:r>
            <w:r>
              <w:rPr>
                <w:b w:val="0"/>
                <w:i w:val="0"/>
                <w:color w:val="000000"/>
                <w:sz w:val="22"/>
                <w:szCs w:val="22"/>
              </w:rPr>
              <w:t>分</w:t>
            </w:r>
          </w:p>
        </w:tc>
      </w:tr>
    </w:tbl>
    <w:p w14:paraId="75D21B95">
      <w:pPr>
        <w:pStyle w:val="3"/>
      </w:pPr>
    </w:p>
    <w:p w14:paraId="2F2ACB83">
      <w:pPr>
        <w:kinsoku/>
        <w:wordWrap w:val="0"/>
        <w:spacing w:before="39"/>
        <w:jc w:val="center"/>
        <w:rPr>
          <w:rFonts w:asciiTheme="minorEastAsia" w:hAnsiTheme="minorEastAsia" w:eastAsiaTheme="minorEastAsia" w:cstheme="minorEastAsia"/>
        </w:rPr>
      </w:pPr>
    </w:p>
    <w:p w14:paraId="146E91AC">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b/>
          <w:bCs/>
          <w:spacing w:val="2"/>
          <w:position w:val="17"/>
          <w:sz w:val="24"/>
          <w:szCs w:val="24"/>
          <w:lang w:eastAsia="zh-CN"/>
        </w:rPr>
        <w:t>备注：严格执行《南阳市政府采购负面清单》，根据实际项目需要设置科学合理的评分因素及分值。</w:t>
      </w:r>
    </w:p>
    <w:p w14:paraId="060FB43F">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六.中标通知及签订合同</w:t>
      </w:r>
    </w:p>
    <w:p w14:paraId="57A2E500">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1.中标通知</w:t>
      </w:r>
    </w:p>
    <w:p w14:paraId="3ECDD9F5">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1.1中标人被正式确定后，将在“河南省政府采购网”和“淅川县公共资源交易中心网”上公告中标结果，同时向中标人发出《中标通知书》。</w:t>
      </w:r>
    </w:p>
    <w:p w14:paraId="3D0D1C39">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1.2《中标通知书》将作为签订合同的依据之一。</w:t>
      </w:r>
    </w:p>
    <w:p w14:paraId="1D07D3D1">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1.3《中标通知书》发放办法：政府采购项目通过“淅川县公共资源交易中心公共服务平台”向中标人发出电子《中标通知书》后，中标供应商可登录淅川县公共资源交易平台会员系统，自行打印加盖电子签章的《中标通知书》。</w:t>
      </w:r>
    </w:p>
    <w:p w14:paraId="06EC3109">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2.签订合同</w:t>
      </w:r>
    </w:p>
    <w:p w14:paraId="01071396">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2.1中标供应商打印《中标通知书》后及时与采购人签订政府采购合同。合同签订后，采购人应通过“河南省电子化政府采购系统”(www.hngp.gov.cn)合同管理栏目上传合同原件扫描件完成备案。</w:t>
      </w:r>
    </w:p>
    <w:p w14:paraId="5A061C98">
      <w:pPr>
        <w:kinsoku/>
        <w:wordWrap w:val="0"/>
        <w:spacing w:line="360" w:lineRule="auto"/>
        <w:ind w:firstLine="488"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2.2招标文件、投标文件、答疑及澄清文件，均为签订合同的依据。</w:t>
      </w:r>
    </w:p>
    <w:p w14:paraId="0C1BC04B">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七.质疑与答复</w:t>
      </w:r>
    </w:p>
    <w:p w14:paraId="125DE76B">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w:t>
      </w:r>
      <w:r>
        <w:rPr>
          <w:rFonts w:asciiTheme="minorEastAsia" w:hAnsiTheme="minorEastAsia" w:eastAsiaTheme="minorEastAsia" w:cstheme="minorEastAsia"/>
          <w:spacing w:val="2"/>
          <w:position w:val="17"/>
          <w:sz w:val="24"/>
          <w:szCs w:val="24"/>
          <w:lang w:eastAsia="zh-CN"/>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w:t>
      </w:r>
      <w:r>
        <w:rPr>
          <w:rFonts w:hint="eastAsia" w:asciiTheme="minorEastAsia" w:hAnsiTheme="minorEastAsia" w:eastAsiaTheme="minorEastAsia" w:cstheme="minorEastAsia"/>
          <w:spacing w:val="2"/>
          <w:position w:val="17"/>
          <w:sz w:val="24"/>
          <w:szCs w:val="24"/>
          <w:lang w:eastAsia="zh-CN"/>
        </w:rPr>
        <w:t>或线上</w:t>
      </w:r>
      <w:r>
        <w:rPr>
          <w:rFonts w:asciiTheme="minorEastAsia" w:hAnsiTheme="minorEastAsia" w:eastAsiaTheme="minorEastAsia" w:cstheme="minorEastAsia"/>
          <w:spacing w:val="2"/>
          <w:position w:val="17"/>
          <w:sz w:val="24"/>
          <w:szCs w:val="24"/>
          <w:lang w:eastAsia="zh-CN"/>
        </w:rPr>
        <w:t>形式向采购人、采购代理机构提出质疑。供应商须在法定质疑期内一次性提出针对同一采购程序环节的质疑。</w:t>
      </w:r>
    </w:p>
    <w:p w14:paraId="74A429E3">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w:t>
      </w:r>
      <w:r>
        <w:rPr>
          <w:rFonts w:asciiTheme="minorEastAsia" w:hAnsiTheme="minorEastAsia" w:eastAsiaTheme="minorEastAsia" w:cstheme="minorEastAsia"/>
          <w:spacing w:val="2"/>
          <w:position w:val="17"/>
          <w:sz w:val="24"/>
          <w:szCs w:val="24"/>
          <w:lang w:eastAsia="zh-CN"/>
        </w:rPr>
        <w:t>质疑函须按照财政</w:t>
      </w:r>
      <w:r>
        <w:rPr>
          <w:rFonts w:hint="eastAsia" w:asciiTheme="minorEastAsia" w:hAnsiTheme="minorEastAsia" w:eastAsiaTheme="minorEastAsia" w:cstheme="minorEastAsia"/>
          <w:spacing w:val="2"/>
          <w:position w:val="17"/>
          <w:sz w:val="24"/>
          <w:szCs w:val="24"/>
          <w:lang w:eastAsia="zh-CN"/>
        </w:rPr>
        <w:t>部门</w:t>
      </w:r>
      <w:r>
        <w:rPr>
          <w:rFonts w:asciiTheme="minorEastAsia" w:hAnsiTheme="minorEastAsia" w:eastAsiaTheme="minorEastAsia" w:cstheme="minorEastAsia"/>
          <w:spacing w:val="2"/>
          <w:position w:val="17"/>
          <w:sz w:val="24"/>
          <w:szCs w:val="24"/>
          <w:lang w:eastAsia="zh-CN"/>
        </w:rPr>
        <w:t>发布的质疑函范本格式编制，质疑事项应具体、明确，并有必要的事实依据和法律依据。</w:t>
      </w:r>
    </w:p>
    <w:p w14:paraId="0DFE0038">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w:t>
      </w:r>
      <w:r>
        <w:rPr>
          <w:rFonts w:asciiTheme="minorEastAsia" w:hAnsiTheme="minorEastAsia" w:eastAsiaTheme="minorEastAsia" w:cstheme="minorEastAsia"/>
          <w:spacing w:val="2"/>
          <w:position w:val="17"/>
          <w:sz w:val="24"/>
          <w:szCs w:val="24"/>
          <w:lang w:eastAsia="zh-CN"/>
        </w:rPr>
        <w:t>接收质疑的方式：</w:t>
      </w:r>
    </w:p>
    <w:p w14:paraId="6A00AC3A">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3.1</w:t>
      </w:r>
      <w:r>
        <w:rPr>
          <w:rFonts w:asciiTheme="minorEastAsia" w:hAnsiTheme="minorEastAsia" w:eastAsiaTheme="minorEastAsia" w:cstheme="minorEastAsia"/>
          <w:spacing w:val="2"/>
          <w:position w:val="17"/>
          <w:sz w:val="24"/>
          <w:szCs w:val="24"/>
          <w:lang w:eastAsia="zh-CN"/>
        </w:rPr>
        <w:t>在线接收，请质疑人上传质疑函原件扫描件到</w:t>
      </w:r>
      <w:r>
        <w:rPr>
          <w:rFonts w:hint="eastAsia" w:asciiTheme="minorEastAsia" w:hAnsiTheme="minorEastAsia" w:eastAsiaTheme="minorEastAsia" w:cstheme="minorEastAsia"/>
          <w:spacing w:val="2"/>
          <w:position w:val="17"/>
          <w:sz w:val="24"/>
          <w:szCs w:val="24"/>
          <w:lang w:eastAsia="zh-CN"/>
        </w:rPr>
        <w:t>淅川县</w:t>
      </w:r>
      <w:r>
        <w:rPr>
          <w:rFonts w:asciiTheme="minorEastAsia" w:hAnsiTheme="minorEastAsia" w:eastAsiaTheme="minorEastAsia" w:cstheme="minorEastAsia"/>
          <w:spacing w:val="2"/>
          <w:position w:val="17"/>
          <w:sz w:val="24"/>
          <w:szCs w:val="24"/>
          <w:lang w:eastAsia="zh-CN"/>
        </w:rPr>
        <w:t>公共资源交易系统并电话通知到项目负责人。</w:t>
      </w:r>
    </w:p>
    <w:p w14:paraId="6B97C912">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3.2</w:t>
      </w:r>
      <w:r>
        <w:rPr>
          <w:rFonts w:asciiTheme="minorEastAsia" w:hAnsiTheme="minorEastAsia" w:eastAsiaTheme="minorEastAsia" w:cstheme="minorEastAsia"/>
          <w:spacing w:val="2"/>
          <w:position w:val="17"/>
          <w:sz w:val="24"/>
          <w:szCs w:val="24"/>
          <w:lang w:eastAsia="zh-CN"/>
        </w:rPr>
        <w:t>书面提交，请质疑人将质疑函原件送达或邮寄至采购单位联系人和</w:t>
      </w:r>
      <w:r>
        <w:rPr>
          <w:rFonts w:hint="eastAsia" w:asciiTheme="minorEastAsia" w:hAnsiTheme="minorEastAsia" w:eastAsiaTheme="minorEastAsia" w:cstheme="minorEastAsia"/>
          <w:spacing w:val="2"/>
          <w:position w:val="17"/>
          <w:sz w:val="24"/>
          <w:szCs w:val="24"/>
          <w:lang w:eastAsia="zh-CN"/>
        </w:rPr>
        <w:t>采购代理机构</w:t>
      </w:r>
      <w:r>
        <w:rPr>
          <w:rFonts w:asciiTheme="minorEastAsia" w:hAnsiTheme="minorEastAsia" w:eastAsiaTheme="minorEastAsia" w:cstheme="minorEastAsia"/>
          <w:spacing w:val="2"/>
          <w:position w:val="17"/>
          <w:sz w:val="24"/>
          <w:szCs w:val="24"/>
          <w:lang w:eastAsia="zh-CN"/>
        </w:rPr>
        <w:t>项目负责人，联系方式及地址详见采购公告。</w:t>
      </w:r>
    </w:p>
    <w:p w14:paraId="0DFDA46D">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w:t>
      </w:r>
      <w:r>
        <w:rPr>
          <w:rFonts w:asciiTheme="minorEastAsia" w:hAnsiTheme="minorEastAsia" w:eastAsiaTheme="minorEastAsia" w:cstheme="minorEastAsia"/>
          <w:spacing w:val="2"/>
          <w:position w:val="17"/>
          <w:sz w:val="24"/>
          <w:szCs w:val="24"/>
          <w:lang w:eastAsia="zh-CN"/>
        </w:rPr>
        <w:t>超出法定质疑期的、重复提出的、分次提出的或内容、形式不符合《政府采购质疑和投诉办法》的，采购人和采购代理机构可以拒收，质疑供应商将依法承担不利后果。</w:t>
      </w:r>
    </w:p>
    <w:p w14:paraId="12EBC10B">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5.</w:t>
      </w:r>
      <w:r>
        <w:rPr>
          <w:rFonts w:asciiTheme="minorEastAsia" w:hAnsiTheme="minorEastAsia" w:eastAsiaTheme="minorEastAsia" w:cstheme="minorEastAsia"/>
          <w:spacing w:val="2"/>
          <w:position w:val="17"/>
          <w:sz w:val="24"/>
          <w:szCs w:val="24"/>
          <w:lang w:eastAsia="zh-CN"/>
        </w:rPr>
        <w:t>采购人和采购代理机构在收到质疑函后7个工作日内作出答复，并以书面形式通知质疑供应商和其他有关供应商。</w:t>
      </w:r>
    </w:p>
    <w:p w14:paraId="31A24C2C">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八、相关注意事项</w:t>
      </w:r>
    </w:p>
    <w:p w14:paraId="5ED37817">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1.开标及询标时，投标人法定代表人（负责人）或授权代表务必携带有效的身份证明，否则产生的不利后果由投标人自行承担。</w:t>
      </w:r>
    </w:p>
    <w:p w14:paraId="20ACB07A">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2.各投标人应保证：投标文件中涉及到的所有内容，不会出现因第三方提出侵权而引发法律及经济纠纷，不论何种情况下若发生此类情况，其相应责任由投标人自行承担。</w:t>
      </w:r>
    </w:p>
    <w:p w14:paraId="6C64FFFD">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3.3开标、评标期间，投标人不得向评委询问评标情况，不得进行旨在影响评标结果的活动。</w:t>
      </w:r>
    </w:p>
    <w:p w14:paraId="4C7215B1">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4.为了保证评标的公正性，除询标外，评委不得与投标人交换意见。无论评标工作结束与否，参与评标的任何人均不得私下向外透露评标中的任何情况。</w:t>
      </w:r>
    </w:p>
    <w:p w14:paraId="5F0E38B3">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5.投标人应本着公平竞争的原则参与投标，不得用任何方式对其它投标人恶意攻击。</w:t>
      </w:r>
    </w:p>
    <w:p w14:paraId="449BEC2F">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6.投标人如有违反上述要求或违反国家法律、法规的行为，无论评标结果如何，其投标资格将被取消。</w:t>
      </w:r>
    </w:p>
    <w:p w14:paraId="0001CA04">
      <w:pPr>
        <w:rPr>
          <w:rFonts w:asciiTheme="minorEastAsia" w:hAnsiTheme="minorEastAsia" w:eastAsiaTheme="minorEastAsia" w:cstheme="minorEastAsia"/>
          <w:b/>
          <w:bCs/>
          <w:spacing w:val="2"/>
          <w:position w:val="17"/>
          <w:sz w:val="32"/>
          <w:szCs w:val="32"/>
          <w:lang w:eastAsia="zh-CN"/>
        </w:rPr>
      </w:pPr>
      <w:r>
        <w:rPr>
          <w:rFonts w:asciiTheme="minorEastAsia" w:hAnsiTheme="minorEastAsia" w:eastAsiaTheme="minorEastAsia" w:cstheme="minorEastAsia"/>
          <w:b/>
          <w:bCs/>
          <w:spacing w:val="2"/>
          <w:position w:val="17"/>
          <w:sz w:val="32"/>
          <w:szCs w:val="32"/>
          <w:lang w:eastAsia="zh-CN"/>
        </w:rPr>
        <w:br w:type="page"/>
      </w:r>
    </w:p>
    <w:p w14:paraId="63B73C16">
      <w:pPr>
        <w:pStyle w:val="17"/>
        <w:rPr>
          <w:lang w:eastAsia="zh-CN"/>
        </w:rPr>
      </w:pPr>
    </w:p>
    <w:p w14:paraId="2308F977">
      <w:pPr>
        <w:kinsoku/>
        <w:wordWrap w:val="0"/>
        <w:spacing w:line="360" w:lineRule="auto"/>
        <w:jc w:val="center"/>
        <w:rPr>
          <w:rFonts w:asciiTheme="minorEastAsia" w:hAnsiTheme="minorEastAsia" w:eastAsiaTheme="minorEastAsia" w:cstheme="minorEastAsia"/>
          <w:spacing w:val="2"/>
          <w:position w:val="17"/>
          <w:sz w:val="32"/>
          <w:szCs w:val="32"/>
          <w:lang w:eastAsia="zh-CN"/>
        </w:rPr>
      </w:pPr>
      <w:r>
        <w:rPr>
          <w:rFonts w:hint="eastAsia" w:asciiTheme="minorEastAsia" w:hAnsiTheme="minorEastAsia" w:eastAsiaTheme="minorEastAsia" w:cstheme="minorEastAsia"/>
          <w:b/>
          <w:bCs/>
          <w:spacing w:val="2"/>
          <w:position w:val="17"/>
          <w:sz w:val="32"/>
          <w:szCs w:val="32"/>
          <w:lang w:eastAsia="zh-CN"/>
        </w:rPr>
        <w:t>河南省政府采购合同融资政策告知函</w:t>
      </w:r>
    </w:p>
    <w:p w14:paraId="0A051428">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p>
    <w:p w14:paraId="2B648BA5">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各供应商：</w:t>
      </w:r>
    </w:p>
    <w:p w14:paraId="1C88E2CD">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欢迎贵公司参与河南省政府采购活动!</w:t>
      </w:r>
    </w:p>
    <w:p w14:paraId="6541D17F">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3DAC06DE">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贷款渠道和提供贷款的金融机构，可在河南省政府采购网“河南省政府采购合同融资平台”查询联系。</w:t>
      </w:r>
    </w:p>
    <w:p w14:paraId="026D301F">
      <w:pPr>
        <w:pStyle w:val="2"/>
        <w:kinsoku/>
        <w:wordWrap w:val="0"/>
        <w:spacing w:line="360" w:lineRule="auto"/>
        <w:ind w:firstLine="430" w:firstLineChars="200"/>
        <w:jc w:val="both"/>
        <w:rPr>
          <w:rFonts w:asciiTheme="minorEastAsia" w:hAnsiTheme="minorEastAsia" w:eastAsiaTheme="minorEastAsia" w:cstheme="minorEastAsia"/>
          <w:b/>
          <w:bCs/>
          <w:spacing w:val="-13"/>
          <w:sz w:val="24"/>
          <w:szCs w:val="24"/>
          <w:lang w:eastAsia="zh-CN"/>
        </w:rPr>
      </w:pPr>
      <w:r>
        <w:rPr>
          <w:rFonts w:hint="eastAsia" w:asciiTheme="minorEastAsia" w:hAnsiTheme="minorEastAsia" w:eastAsiaTheme="minorEastAsia" w:cstheme="minorEastAsia"/>
          <w:b/>
          <w:bCs/>
          <w:spacing w:val="-13"/>
          <w:sz w:val="24"/>
          <w:szCs w:val="24"/>
          <w:lang w:eastAsia="zh-CN"/>
        </w:rPr>
        <w:t>为更大力度激发市场活力和社会创造力，增强发展动力，进一步加强政府采购合同线上融资一站式服务（简称“政采贷”），有需求的供应商，可按上述通知要求办理政采贷。</w:t>
      </w:r>
    </w:p>
    <w:p w14:paraId="453FFD28">
      <w:pPr>
        <w:pStyle w:val="31"/>
        <w:wordWrap w:val="0"/>
        <w:jc w:val="both"/>
        <w:sectPr>
          <w:footerReference r:id="rId3" w:type="default"/>
          <w:pgSz w:w="11907" w:h="16840"/>
          <w:pgMar w:top="1440" w:right="1800" w:bottom="1440" w:left="1800" w:header="878" w:footer="886" w:gutter="0"/>
          <w:pgNumType w:start="1"/>
          <w:cols w:space="720" w:num="1"/>
        </w:sectPr>
      </w:pPr>
    </w:p>
    <w:p w14:paraId="3CFDB74B">
      <w:pPr>
        <w:pStyle w:val="2"/>
        <w:kinsoku/>
        <w:wordWrap w:val="0"/>
        <w:spacing w:before="353" w:line="219" w:lineRule="auto"/>
        <w:ind w:left="2294"/>
        <w:jc w:val="both"/>
        <w:rPr>
          <w:rFonts w:asciiTheme="minorEastAsia" w:hAnsiTheme="minorEastAsia" w:eastAsiaTheme="minorEastAsia" w:cstheme="minorEastAsia"/>
          <w:spacing w:val="-1"/>
          <w:sz w:val="36"/>
          <w:szCs w:val="36"/>
          <w:lang w:eastAsia="zh-CN"/>
        </w:rPr>
      </w:pPr>
      <w:r>
        <w:rPr>
          <w:rFonts w:hint="eastAsia" w:asciiTheme="minorEastAsia" w:hAnsiTheme="minorEastAsia" w:eastAsiaTheme="minorEastAsia" w:cstheme="minorEastAsia"/>
          <w:spacing w:val="-1"/>
          <w:sz w:val="36"/>
          <w:szCs w:val="36"/>
          <w:lang w:eastAsia="zh-CN"/>
        </w:rPr>
        <w:t>第五章政府采购合同（草案）</w:t>
      </w:r>
    </w:p>
    <w:p w14:paraId="5BB4FA39">
      <w:pPr>
        <w:pStyle w:val="31"/>
        <w:jc w:val="both"/>
      </w:pPr>
    </w:p>
    <w:p w14:paraId="416F4C48">
      <w:pPr>
        <w:pStyle w:val="2"/>
        <w:kinsoku/>
        <w:wordWrap w:val="0"/>
        <w:spacing w:line="360" w:lineRule="auto"/>
        <w:jc w:val="both"/>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说明：</w:t>
      </w:r>
    </w:p>
    <w:p w14:paraId="017816FE">
      <w:pPr>
        <w:pStyle w:val="2"/>
        <w:kinsoku/>
        <w:wordWrap w:val="0"/>
        <w:spacing w:line="360" w:lineRule="auto"/>
        <w:ind w:firstLine="428" w:firstLineChars="200"/>
        <w:jc w:val="both"/>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1.合同类型按照中华人民共和国民法典规定的典型合同类别，结合采购标的的实际情况确定。合同文本应当符合中华人民共和国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3AA17FB8">
      <w:pPr>
        <w:pStyle w:val="2"/>
        <w:kinsoku/>
        <w:wordWrap w:val="0"/>
        <w:spacing w:line="360" w:lineRule="auto"/>
        <w:ind w:firstLine="428" w:firstLineChars="200"/>
        <w:jc w:val="both"/>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2.合同条款中应规定，乙方完全遵守《中华人民共和国妇女权益保障法》中关于劳动和社会保障权益的有关要求。</w:t>
      </w:r>
    </w:p>
    <w:p w14:paraId="0D6FCF06">
      <w:pPr>
        <w:pStyle w:val="2"/>
        <w:kinsoku/>
        <w:wordWrap w:val="0"/>
        <w:spacing w:line="360" w:lineRule="auto"/>
        <w:ind w:firstLine="428" w:firstLineChars="200"/>
        <w:jc w:val="both"/>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3.对于通过预留采购项目、预留专门采购包等措施签订的采购合同，应当明确标注本合同为中小企业预留合同。</w:t>
      </w:r>
    </w:p>
    <w:p w14:paraId="5E9352EF">
      <w:pPr>
        <w:pStyle w:val="2"/>
        <w:kinsoku/>
        <w:spacing w:line="360" w:lineRule="auto"/>
        <w:ind w:firstLine="428" w:firstLineChars="200"/>
        <w:jc w:val="both"/>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4.政府采购合同设定预付款支付方式的，预付款支付比例原则上不低于合同金额的50%；对于中小企业，预付款支付比例原则上不低于合同金额的70%。</w:t>
      </w:r>
    </w:p>
    <w:p w14:paraId="678622C8">
      <w:pPr>
        <w:pStyle w:val="2"/>
        <w:kinsoku/>
        <w:wordWrap w:val="0"/>
        <w:spacing w:line="360" w:lineRule="auto"/>
        <w:ind w:firstLine="428" w:firstLineChars="200"/>
        <w:jc w:val="both"/>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5.政府采购合同应当约定资金支付的方式、时间和条件，明确逾期支付资金的违约责任。对于满足合同约定支付条件的，采购人应当自收到发票后1日内将资金支付到合同约定的供应商账户，不得以机构变动、人员更替、政策调整等为由延迟付款，不得将采购文件和合同中未规定的义务作为向供应商付款的条件。</w:t>
      </w:r>
    </w:p>
    <w:p w14:paraId="1DE0E9B1">
      <w:pPr>
        <w:pStyle w:val="2"/>
        <w:kinsoku/>
        <w:wordWrap w:val="0"/>
        <w:spacing w:line="360" w:lineRule="auto"/>
        <w:ind w:firstLine="428" w:firstLineChars="200"/>
        <w:jc w:val="both"/>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6.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114D21A2">
      <w:pPr>
        <w:pStyle w:val="2"/>
        <w:kinsoku/>
        <w:wordWrap w:val="0"/>
        <w:spacing w:line="360" w:lineRule="auto"/>
        <w:ind w:firstLine="428" w:firstLineChars="200"/>
        <w:jc w:val="both"/>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7.当采购项目涉及数据中心相关设备、运维服务时，采购需求应当符合《绿色数据中</w:t>
      </w:r>
    </w:p>
    <w:p w14:paraId="282CF7CC">
      <w:pPr>
        <w:pStyle w:val="2"/>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3"/>
          <w:sz w:val="24"/>
          <w:szCs w:val="24"/>
          <w:lang w:eastAsia="zh-CN"/>
        </w:rPr>
        <w:t>心政府采购需求标准（试行）》（财库〔2023〕7号）的有关要求，并在合同中明确对相关指标的验收方式和违约责任。</w:t>
      </w:r>
    </w:p>
    <w:p w14:paraId="1F2A3CFD">
      <w:pPr>
        <w:kinsoku/>
        <w:wordWrap w:val="0"/>
        <w:spacing w:line="220" w:lineRule="auto"/>
        <w:jc w:val="both"/>
        <w:rPr>
          <w:rFonts w:asciiTheme="minorEastAsia" w:hAnsiTheme="minorEastAsia" w:eastAsiaTheme="minorEastAsia" w:cstheme="minorEastAsia"/>
          <w:sz w:val="24"/>
          <w:szCs w:val="24"/>
          <w:lang w:eastAsia="zh-CN"/>
        </w:rPr>
        <w:sectPr>
          <w:headerReference r:id="rId4" w:type="default"/>
          <w:footerReference r:id="rId5" w:type="default"/>
          <w:pgSz w:w="11907" w:h="16840"/>
          <w:pgMar w:top="1440" w:right="1800" w:bottom="1440" w:left="1800" w:header="878" w:footer="886" w:gutter="0"/>
          <w:cols w:space="720" w:num="1"/>
        </w:sectPr>
      </w:pPr>
    </w:p>
    <w:p w14:paraId="03363C1E">
      <w:pPr>
        <w:pStyle w:val="2"/>
        <w:kinsoku/>
        <w:wordWrap w:val="0"/>
        <w:spacing w:before="353" w:line="219" w:lineRule="auto"/>
        <w:ind w:left="2654"/>
        <w:jc w:val="both"/>
        <w:rPr>
          <w:rFonts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pacing w:val="-1"/>
          <w:sz w:val="36"/>
          <w:szCs w:val="36"/>
          <w:lang w:eastAsia="zh-CN"/>
        </w:rPr>
        <w:t>第六章投标文件格式</w:t>
      </w:r>
    </w:p>
    <w:p w14:paraId="38630D2A">
      <w:pPr>
        <w:kinsoku/>
        <w:wordWrap w:val="0"/>
        <w:spacing w:line="253" w:lineRule="auto"/>
        <w:jc w:val="both"/>
        <w:rPr>
          <w:rFonts w:asciiTheme="minorEastAsia" w:hAnsiTheme="minorEastAsia" w:eastAsiaTheme="minorEastAsia" w:cstheme="minorEastAsia"/>
          <w:lang w:eastAsia="zh-CN"/>
        </w:rPr>
      </w:pPr>
    </w:p>
    <w:p w14:paraId="43CFA53D">
      <w:pPr>
        <w:pStyle w:val="2"/>
        <w:kinsoku/>
        <w:wordWrap w:val="0"/>
        <w:spacing w:before="78" w:line="360" w:lineRule="auto"/>
        <w:ind w:left="154"/>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投标人编制文件须知</w:t>
      </w:r>
    </w:p>
    <w:p w14:paraId="0552E51D">
      <w:pPr>
        <w:pStyle w:val="2"/>
        <w:kinsoku/>
        <w:wordWrap w:val="0"/>
        <w:spacing w:line="360" w:lineRule="auto"/>
        <w:ind w:firstLine="468"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1.投标人按照本部分的顺序编制投标文件（资格证明文件）、投标</w:t>
      </w:r>
      <w:r>
        <w:rPr>
          <w:rFonts w:hint="eastAsia" w:asciiTheme="minorEastAsia" w:hAnsiTheme="minorEastAsia" w:eastAsiaTheme="minorEastAsia" w:cstheme="minorEastAsia"/>
          <w:spacing w:val="-4"/>
          <w:sz w:val="24"/>
          <w:szCs w:val="24"/>
          <w:lang w:eastAsia="zh-CN"/>
        </w:rPr>
        <w:t>文件（商务技术文</w:t>
      </w:r>
      <w:r>
        <w:rPr>
          <w:rFonts w:hint="eastAsia" w:asciiTheme="minorEastAsia" w:hAnsiTheme="minorEastAsia" w:eastAsiaTheme="minorEastAsia" w:cstheme="minorEastAsia"/>
          <w:spacing w:val="-8"/>
          <w:sz w:val="24"/>
          <w:szCs w:val="24"/>
          <w:lang w:eastAsia="zh-CN"/>
        </w:rPr>
        <w:t>件</w:t>
      </w: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8"/>
          <w:sz w:val="24"/>
          <w:szCs w:val="24"/>
          <w:lang w:eastAsia="zh-CN"/>
        </w:rPr>
        <w:t>编制中涉及格式资料的，应按照本部分提供的内容和格式（所有表格的格式可扩</w:t>
      </w:r>
      <w:r>
        <w:rPr>
          <w:rFonts w:hint="eastAsia" w:asciiTheme="minorEastAsia" w:hAnsiTheme="minorEastAsia" w:eastAsiaTheme="minorEastAsia" w:cstheme="minorEastAsia"/>
          <w:spacing w:val="-3"/>
          <w:sz w:val="24"/>
          <w:szCs w:val="24"/>
          <w:lang w:eastAsia="zh-CN"/>
        </w:rPr>
        <w:t>展）填写提交。</w:t>
      </w:r>
    </w:p>
    <w:p w14:paraId="04171748">
      <w:pPr>
        <w:pStyle w:val="2"/>
        <w:kinsoku/>
        <w:wordWrap w:val="0"/>
        <w:spacing w:line="360" w:lineRule="auto"/>
        <w:ind w:firstLine="468"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2.</w:t>
      </w:r>
      <w:r>
        <w:rPr>
          <w:rFonts w:hint="eastAsia" w:asciiTheme="minorEastAsia" w:hAnsiTheme="minorEastAsia" w:eastAsiaTheme="minorEastAsia" w:cstheme="minorEastAsia"/>
          <w:spacing w:val="-1"/>
          <w:sz w:val="24"/>
          <w:szCs w:val="24"/>
          <w:lang w:eastAsia="zh-CN"/>
        </w:rPr>
        <w:t>全部声明和问题的回答及所附材料必须是真实的、准确的和完整</w:t>
      </w:r>
      <w:r>
        <w:rPr>
          <w:rFonts w:hint="eastAsia" w:asciiTheme="minorEastAsia" w:hAnsiTheme="minorEastAsia" w:eastAsiaTheme="minorEastAsia" w:cstheme="minorEastAsia"/>
          <w:spacing w:val="-2"/>
          <w:sz w:val="24"/>
          <w:szCs w:val="24"/>
          <w:lang w:eastAsia="zh-CN"/>
        </w:rPr>
        <w:t>的。</w:t>
      </w:r>
    </w:p>
    <w:p w14:paraId="28572B8F">
      <w:pPr>
        <w:kinsoku/>
        <w:wordWrap w:val="0"/>
        <w:spacing w:line="219" w:lineRule="auto"/>
        <w:jc w:val="both"/>
        <w:rPr>
          <w:rFonts w:asciiTheme="minorEastAsia" w:hAnsiTheme="minorEastAsia" w:eastAsiaTheme="minorEastAsia" w:cstheme="minorEastAsia"/>
          <w:sz w:val="24"/>
          <w:szCs w:val="24"/>
          <w:lang w:eastAsia="zh-CN"/>
        </w:rPr>
        <w:sectPr>
          <w:headerReference r:id="rId6" w:type="default"/>
          <w:footerReference r:id="rId7" w:type="default"/>
          <w:pgSz w:w="11907" w:h="16840"/>
          <w:pgMar w:top="1440" w:right="1800" w:bottom="1440" w:left="1800" w:header="878" w:footer="886" w:gutter="0"/>
          <w:cols w:space="720" w:num="1"/>
        </w:sectPr>
      </w:pPr>
    </w:p>
    <w:p w14:paraId="595F5432">
      <w:pPr>
        <w:pStyle w:val="2"/>
        <w:kinsoku/>
        <w:wordWrap w:val="0"/>
        <w:spacing w:before="78" w:line="360" w:lineRule="auto"/>
        <w:ind w:left="13"/>
        <w:jc w:val="both"/>
        <w:outlineLvl w:val="2"/>
        <w:rPr>
          <w:rFonts w:asciiTheme="minorEastAsia" w:hAnsiTheme="minorEastAsia" w:eastAsiaTheme="minorEastAsia" w:cstheme="minorEastAsia"/>
          <w:sz w:val="21"/>
          <w:lang w:eastAsia="zh-CN"/>
        </w:rPr>
      </w:pPr>
      <w:r>
        <w:rPr>
          <w:rFonts w:hint="eastAsia" w:asciiTheme="minorEastAsia" w:hAnsiTheme="minorEastAsia" w:eastAsiaTheme="minorEastAsia" w:cstheme="minorEastAsia"/>
          <w:spacing w:val="24"/>
          <w:sz w:val="24"/>
          <w:szCs w:val="24"/>
          <w:lang w:eastAsia="zh-CN"/>
        </w:rPr>
        <w:t>一、资格证明文件格式</w:t>
      </w:r>
    </w:p>
    <w:p w14:paraId="1BAD313F">
      <w:pPr>
        <w:kinsoku/>
        <w:wordWrap w:val="0"/>
        <w:spacing w:line="360" w:lineRule="auto"/>
        <w:jc w:val="both"/>
        <w:rPr>
          <w:rFonts w:asciiTheme="minorEastAsia" w:hAnsiTheme="minorEastAsia" w:eastAsiaTheme="minorEastAsia" w:cstheme="minorEastAsia"/>
          <w:spacing w:val="24"/>
          <w:sz w:val="24"/>
          <w:szCs w:val="24"/>
          <w:lang w:eastAsia="zh-CN"/>
        </w:rPr>
      </w:pPr>
      <w:r>
        <w:rPr>
          <w:rFonts w:hint="eastAsia" w:asciiTheme="minorEastAsia" w:hAnsiTheme="minorEastAsia" w:eastAsiaTheme="minorEastAsia" w:cstheme="minorEastAsia"/>
          <w:spacing w:val="24"/>
          <w:sz w:val="24"/>
          <w:szCs w:val="24"/>
          <w:lang w:eastAsia="zh-CN"/>
        </w:rPr>
        <w:t>1.开标一览表（如有包号自行添加行）</w:t>
      </w:r>
    </w:p>
    <w:p w14:paraId="7F8BD80D">
      <w:pPr>
        <w:kinsoku/>
        <w:wordWrap w:val="0"/>
        <w:spacing w:line="360" w:lineRule="auto"/>
        <w:jc w:val="center"/>
        <w:rPr>
          <w:rFonts w:asciiTheme="minorEastAsia" w:hAnsiTheme="minorEastAsia" w:eastAsiaTheme="minorEastAsia" w:cstheme="minorEastAsia"/>
          <w:spacing w:val="24"/>
          <w:sz w:val="24"/>
          <w:szCs w:val="24"/>
          <w:lang w:eastAsia="zh-CN"/>
        </w:rPr>
      </w:pPr>
    </w:p>
    <w:p w14:paraId="35616D9B">
      <w:pPr>
        <w:kinsoku/>
        <w:wordWrap w:val="0"/>
        <w:spacing w:line="360" w:lineRule="auto"/>
        <w:jc w:val="center"/>
        <w:rPr>
          <w:rFonts w:asciiTheme="minorEastAsia" w:hAnsiTheme="minorEastAsia" w:eastAsiaTheme="minorEastAsia" w:cstheme="minorEastAsia"/>
          <w:spacing w:val="24"/>
          <w:sz w:val="24"/>
          <w:szCs w:val="24"/>
          <w:lang w:eastAsia="zh-CN"/>
        </w:rPr>
      </w:pPr>
      <w:r>
        <w:rPr>
          <w:rFonts w:hint="eastAsia" w:asciiTheme="minorEastAsia" w:hAnsiTheme="minorEastAsia" w:eastAsiaTheme="minorEastAsia" w:cstheme="minorEastAsia"/>
          <w:spacing w:val="24"/>
          <w:sz w:val="24"/>
          <w:szCs w:val="24"/>
          <w:lang w:eastAsia="zh-CN"/>
        </w:rPr>
        <w:t>开标一览表</w:t>
      </w:r>
    </w:p>
    <w:tbl>
      <w:tblPr>
        <w:tblStyle w:val="19"/>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5171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7CD86F06">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项目名称</w:t>
            </w:r>
          </w:p>
        </w:tc>
        <w:tc>
          <w:tcPr>
            <w:tcW w:w="6926" w:type="dxa"/>
            <w:tcBorders>
              <w:top w:val="single" w:color="auto" w:sz="4" w:space="0"/>
              <w:left w:val="single" w:color="auto" w:sz="4" w:space="0"/>
              <w:bottom w:val="single" w:color="auto" w:sz="4" w:space="0"/>
              <w:right w:val="single" w:color="auto" w:sz="4" w:space="0"/>
            </w:tcBorders>
            <w:noWrap/>
            <w:vAlign w:val="center"/>
          </w:tcPr>
          <w:p w14:paraId="7C17D867">
            <w:pPr>
              <w:kinsoku/>
              <w:wordWrap w:val="0"/>
              <w:spacing w:line="360" w:lineRule="auto"/>
              <w:jc w:val="both"/>
              <w:rPr>
                <w:rFonts w:asciiTheme="minorEastAsia" w:hAnsiTheme="minorEastAsia" w:eastAsiaTheme="minorEastAsia" w:cstheme="minorEastAsia"/>
                <w:spacing w:val="-8"/>
                <w:sz w:val="24"/>
                <w:szCs w:val="24"/>
                <w:lang w:eastAsia="zh-CN"/>
              </w:rPr>
            </w:pPr>
          </w:p>
        </w:tc>
      </w:tr>
      <w:tr w14:paraId="6FE0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1A3F09EE">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项目编号</w:t>
            </w:r>
          </w:p>
        </w:tc>
        <w:tc>
          <w:tcPr>
            <w:tcW w:w="6926" w:type="dxa"/>
            <w:tcBorders>
              <w:top w:val="single" w:color="auto" w:sz="4" w:space="0"/>
              <w:left w:val="single" w:color="auto" w:sz="4" w:space="0"/>
              <w:bottom w:val="single" w:color="auto" w:sz="4" w:space="0"/>
              <w:right w:val="single" w:color="auto" w:sz="4" w:space="0"/>
            </w:tcBorders>
            <w:noWrap/>
            <w:vAlign w:val="center"/>
          </w:tcPr>
          <w:p w14:paraId="5C44A46C">
            <w:pPr>
              <w:kinsoku/>
              <w:wordWrap w:val="0"/>
              <w:spacing w:line="360" w:lineRule="auto"/>
              <w:jc w:val="both"/>
              <w:rPr>
                <w:rFonts w:asciiTheme="minorEastAsia" w:hAnsiTheme="minorEastAsia" w:eastAsiaTheme="minorEastAsia" w:cstheme="minorEastAsia"/>
                <w:spacing w:val="-8"/>
                <w:sz w:val="24"/>
                <w:szCs w:val="24"/>
                <w:lang w:eastAsia="zh-CN"/>
              </w:rPr>
            </w:pPr>
          </w:p>
        </w:tc>
      </w:tr>
      <w:tr w14:paraId="6E83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4D0D377A">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投标人</w:t>
            </w:r>
          </w:p>
        </w:tc>
        <w:tc>
          <w:tcPr>
            <w:tcW w:w="6926" w:type="dxa"/>
            <w:tcBorders>
              <w:top w:val="single" w:color="auto" w:sz="4" w:space="0"/>
              <w:left w:val="single" w:color="auto" w:sz="4" w:space="0"/>
              <w:bottom w:val="single" w:color="auto" w:sz="4" w:space="0"/>
              <w:right w:val="single" w:color="auto" w:sz="4" w:space="0"/>
            </w:tcBorders>
            <w:noWrap/>
            <w:vAlign w:val="center"/>
          </w:tcPr>
          <w:p w14:paraId="003B5658">
            <w:pPr>
              <w:kinsoku/>
              <w:wordWrap w:val="0"/>
              <w:spacing w:line="360" w:lineRule="auto"/>
              <w:jc w:val="both"/>
              <w:rPr>
                <w:rFonts w:asciiTheme="minorEastAsia" w:hAnsiTheme="minorEastAsia" w:eastAsiaTheme="minorEastAsia" w:cstheme="minorEastAsia"/>
                <w:spacing w:val="-8"/>
                <w:sz w:val="24"/>
                <w:szCs w:val="24"/>
                <w:lang w:eastAsia="zh-CN"/>
              </w:rPr>
            </w:pPr>
          </w:p>
        </w:tc>
      </w:tr>
      <w:tr w14:paraId="1A1D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0DC5B776">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投标报价</w:t>
            </w:r>
          </w:p>
        </w:tc>
        <w:tc>
          <w:tcPr>
            <w:tcW w:w="6926" w:type="dxa"/>
            <w:tcBorders>
              <w:top w:val="single" w:color="auto" w:sz="4" w:space="0"/>
              <w:left w:val="single" w:color="auto" w:sz="4" w:space="0"/>
              <w:bottom w:val="single" w:color="auto" w:sz="4" w:space="0"/>
              <w:right w:val="single" w:color="auto" w:sz="4" w:space="0"/>
            </w:tcBorders>
            <w:noWrap/>
            <w:vAlign w:val="center"/>
          </w:tcPr>
          <w:p w14:paraId="7A9552B7">
            <w:pPr>
              <w:kinsoku/>
              <w:wordWrap w:val="0"/>
              <w:spacing w:line="360" w:lineRule="auto"/>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大写：（￥：）</w:t>
            </w:r>
          </w:p>
        </w:tc>
      </w:tr>
      <w:tr w14:paraId="56F4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44347366">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交货安装时间</w:t>
            </w:r>
          </w:p>
        </w:tc>
        <w:tc>
          <w:tcPr>
            <w:tcW w:w="6926" w:type="dxa"/>
            <w:tcBorders>
              <w:top w:val="single" w:color="auto" w:sz="4" w:space="0"/>
              <w:left w:val="single" w:color="auto" w:sz="4" w:space="0"/>
              <w:bottom w:val="single" w:color="auto" w:sz="4" w:space="0"/>
              <w:right w:val="single" w:color="auto" w:sz="4" w:space="0"/>
            </w:tcBorders>
            <w:noWrap/>
            <w:vAlign w:val="center"/>
          </w:tcPr>
          <w:p w14:paraId="7041DE05">
            <w:pPr>
              <w:kinsoku/>
              <w:wordWrap w:val="0"/>
              <w:spacing w:line="360" w:lineRule="auto"/>
              <w:jc w:val="both"/>
              <w:rPr>
                <w:rFonts w:asciiTheme="minorEastAsia" w:hAnsiTheme="minorEastAsia" w:eastAsiaTheme="minorEastAsia" w:cstheme="minorEastAsia"/>
                <w:spacing w:val="-8"/>
                <w:sz w:val="24"/>
                <w:szCs w:val="24"/>
                <w:lang w:eastAsia="zh-CN"/>
              </w:rPr>
            </w:pPr>
          </w:p>
        </w:tc>
      </w:tr>
      <w:tr w14:paraId="2BA9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0FDE3713">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免费质保期</w:t>
            </w:r>
          </w:p>
        </w:tc>
        <w:tc>
          <w:tcPr>
            <w:tcW w:w="6926" w:type="dxa"/>
            <w:tcBorders>
              <w:top w:val="single" w:color="auto" w:sz="4" w:space="0"/>
              <w:left w:val="single" w:color="auto" w:sz="4" w:space="0"/>
              <w:bottom w:val="single" w:color="auto" w:sz="4" w:space="0"/>
              <w:right w:val="single" w:color="auto" w:sz="4" w:space="0"/>
            </w:tcBorders>
            <w:noWrap/>
            <w:vAlign w:val="center"/>
          </w:tcPr>
          <w:p w14:paraId="6E015348">
            <w:pPr>
              <w:kinsoku/>
              <w:wordWrap w:val="0"/>
              <w:spacing w:line="360" w:lineRule="auto"/>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年</w:t>
            </w:r>
          </w:p>
        </w:tc>
      </w:tr>
      <w:tr w14:paraId="50E0C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6F89ACF3">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备注</w:t>
            </w:r>
          </w:p>
        </w:tc>
        <w:tc>
          <w:tcPr>
            <w:tcW w:w="6926" w:type="dxa"/>
            <w:tcBorders>
              <w:top w:val="single" w:color="auto" w:sz="4" w:space="0"/>
              <w:left w:val="single" w:color="auto" w:sz="4" w:space="0"/>
              <w:bottom w:val="single" w:color="auto" w:sz="4" w:space="0"/>
              <w:right w:val="single" w:color="auto" w:sz="4" w:space="0"/>
            </w:tcBorders>
            <w:noWrap/>
            <w:vAlign w:val="center"/>
          </w:tcPr>
          <w:p w14:paraId="14E74E38">
            <w:pPr>
              <w:kinsoku/>
              <w:wordWrap w:val="0"/>
              <w:spacing w:line="360" w:lineRule="auto"/>
              <w:jc w:val="both"/>
              <w:rPr>
                <w:rFonts w:asciiTheme="minorEastAsia" w:hAnsiTheme="minorEastAsia" w:eastAsiaTheme="minorEastAsia" w:cstheme="minorEastAsia"/>
                <w:spacing w:val="-8"/>
                <w:sz w:val="24"/>
                <w:szCs w:val="24"/>
                <w:lang w:eastAsia="zh-CN"/>
              </w:rPr>
            </w:pPr>
          </w:p>
          <w:p w14:paraId="79F4BD69">
            <w:pPr>
              <w:kinsoku/>
              <w:wordWrap w:val="0"/>
              <w:spacing w:line="360" w:lineRule="auto"/>
              <w:jc w:val="both"/>
              <w:rPr>
                <w:rFonts w:asciiTheme="minorEastAsia" w:hAnsiTheme="minorEastAsia" w:eastAsiaTheme="minorEastAsia" w:cstheme="minorEastAsia"/>
                <w:spacing w:val="-8"/>
                <w:sz w:val="24"/>
                <w:szCs w:val="24"/>
                <w:lang w:eastAsia="zh-CN"/>
              </w:rPr>
            </w:pPr>
          </w:p>
        </w:tc>
      </w:tr>
    </w:tbl>
    <w:p w14:paraId="5B389607">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注：“开标一览表”报总价。</w:t>
      </w:r>
    </w:p>
    <w:p w14:paraId="12AAE769">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投标人（公章）：法定代表人（负责人）或授权代表（签字）：</w:t>
      </w:r>
    </w:p>
    <w:p w14:paraId="35E3D43B">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日期：年月日</w:t>
      </w:r>
    </w:p>
    <w:p w14:paraId="0B9ABF56">
      <w:pPr>
        <w:kinsoku/>
        <w:wordWrap w:val="0"/>
        <w:spacing w:line="360" w:lineRule="auto"/>
        <w:jc w:val="both"/>
        <w:rPr>
          <w:rFonts w:asciiTheme="minorEastAsia" w:hAnsiTheme="minorEastAsia" w:eastAsiaTheme="minorEastAsia" w:cstheme="minorEastAsia"/>
          <w:b/>
          <w:bCs/>
          <w:spacing w:val="-8"/>
          <w:sz w:val="24"/>
          <w:szCs w:val="24"/>
          <w:lang w:eastAsia="zh-CN"/>
        </w:rPr>
        <w:sectPr>
          <w:pgSz w:w="11907" w:h="16840"/>
          <w:pgMar w:top="1440" w:right="1800" w:bottom="1440" w:left="1800" w:header="851" w:footer="992" w:gutter="0"/>
          <w:cols w:space="720" w:num="1"/>
        </w:sectPr>
      </w:pPr>
    </w:p>
    <w:p w14:paraId="6E9F77C8">
      <w:pPr>
        <w:kinsoku/>
        <w:wordWrap w:val="0"/>
        <w:spacing w:line="360" w:lineRule="auto"/>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2.授权书格式</w:t>
      </w:r>
    </w:p>
    <w:p w14:paraId="1B928F1E">
      <w:pPr>
        <w:kinsoku/>
        <w:wordWrap w:val="0"/>
        <w:spacing w:line="360" w:lineRule="auto"/>
        <w:ind w:firstLine="567"/>
        <w:jc w:val="center"/>
        <w:rPr>
          <w:rFonts w:asciiTheme="minorEastAsia" w:hAnsiTheme="minorEastAsia" w:eastAsiaTheme="minorEastAsia" w:cstheme="minorEastAsia"/>
          <w:b/>
          <w:sz w:val="24"/>
          <w:szCs w:val="24"/>
          <w:lang w:eastAsia="zh-CN"/>
        </w:rPr>
      </w:pPr>
    </w:p>
    <w:p w14:paraId="7C0D8BD0">
      <w:pPr>
        <w:kinsoku/>
        <w:wordWrap w:val="0"/>
        <w:spacing w:line="360" w:lineRule="auto"/>
        <w:ind w:firstLine="567"/>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14:paraId="0DAFCC41">
      <w:pPr>
        <w:kinsoku/>
        <w:wordWrap w:val="0"/>
        <w:spacing w:line="360" w:lineRule="auto"/>
        <w:ind w:firstLine="567"/>
        <w:jc w:val="both"/>
        <w:rPr>
          <w:rFonts w:asciiTheme="minorEastAsia" w:hAnsiTheme="minorEastAsia" w:eastAsiaTheme="minorEastAsia" w:cstheme="minorEastAsia"/>
          <w:sz w:val="24"/>
          <w:szCs w:val="24"/>
          <w:lang w:eastAsia="zh-CN"/>
        </w:rPr>
      </w:pPr>
    </w:p>
    <w:p w14:paraId="6EC2C69A">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w:t>
      </w:r>
    </w:p>
    <w:p w14:paraId="4CE15C4A">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地址：法定代表人（负责人）：</w:t>
      </w:r>
    </w:p>
    <w:p w14:paraId="1C1320BA">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授权代表姓名：性别：出生日期：年月日</w:t>
      </w:r>
    </w:p>
    <w:p w14:paraId="7862F6FC">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14:paraId="6E6F0B4B">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身份证：现住：</w:t>
      </w:r>
    </w:p>
    <w:p w14:paraId="6B062EE5">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兹委托参加项目事宜，并授权其全权办理以下事宜：</w:t>
      </w:r>
    </w:p>
    <w:p w14:paraId="775C0A05">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14:paraId="6B905531">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14:paraId="45D01278">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14:paraId="38FD3F43">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14:paraId="3ECF8E67">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14:paraId="3A47D600">
      <w:pPr>
        <w:pStyle w:val="18"/>
        <w:kinsoku/>
        <w:wordWrap w:val="0"/>
        <w:ind w:firstLine="480"/>
        <w:jc w:val="both"/>
        <w:rPr>
          <w:rFonts w:asciiTheme="minorEastAsia" w:hAnsiTheme="minorEastAsia" w:eastAsiaTheme="minorEastAsia" w:cstheme="minorEastAsia"/>
          <w:sz w:val="24"/>
          <w:szCs w:val="24"/>
        </w:rPr>
      </w:pPr>
    </w:p>
    <w:p w14:paraId="5A4F5684">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委托单位（公章）：</w:t>
      </w:r>
    </w:p>
    <w:p w14:paraId="346436D6">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法定代表人（负责人）（签字</w:t>
      </w:r>
      <w:r>
        <w:rPr>
          <w:rFonts w:hint="eastAsia" w:asciiTheme="minorEastAsia" w:hAnsiTheme="minorEastAsia" w:eastAsiaTheme="minorEastAsia" w:cstheme="minorEastAsia"/>
          <w:sz w:val="24"/>
          <w:szCs w:val="24"/>
          <w:lang w:val="en-US" w:eastAsia="zh-CN"/>
        </w:rPr>
        <w:t>或盖章</w:t>
      </w:r>
      <w:r>
        <w:rPr>
          <w:rFonts w:hint="eastAsia" w:asciiTheme="minorEastAsia" w:hAnsiTheme="minorEastAsia" w:eastAsiaTheme="minorEastAsia" w:cstheme="minorEastAsia"/>
          <w:sz w:val="24"/>
          <w:szCs w:val="24"/>
          <w:lang w:eastAsia="zh-CN"/>
        </w:rPr>
        <w:t>）：</w:t>
      </w:r>
    </w:p>
    <w:p w14:paraId="6A8FDCE1">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w:t>
      </w:r>
    </w:p>
    <w:p w14:paraId="51D7BE4D">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14:paraId="179B1E09">
      <w:pPr>
        <w:kinsoku/>
        <w:wordWrap w:val="0"/>
        <w:spacing w:line="360" w:lineRule="auto"/>
        <w:ind w:firstLine="567"/>
        <w:jc w:val="both"/>
        <w:rPr>
          <w:rFonts w:asciiTheme="minorEastAsia" w:hAnsiTheme="minorEastAsia" w:eastAsiaTheme="minorEastAsia" w:cstheme="minorEastAsia"/>
          <w:sz w:val="24"/>
          <w:szCs w:val="24"/>
          <w:lang w:eastAsia="zh-CN"/>
        </w:rPr>
      </w:pPr>
    </w:p>
    <w:p w14:paraId="776ACEB1">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14:paraId="1E4BDCE3">
      <w:pPr>
        <w:kinsoku/>
        <w:wordWrap w:val="0"/>
        <w:spacing w:line="360" w:lineRule="auto"/>
        <w:jc w:val="both"/>
        <w:rPr>
          <w:rFonts w:asciiTheme="minorEastAsia" w:hAnsiTheme="minorEastAsia" w:eastAsiaTheme="minorEastAsia" w:cstheme="minorEastAsia"/>
          <w:sz w:val="24"/>
          <w:szCs w:val="24"/>
          <w:lang w:eastAsia="zh-CN"/>
        </w:rPr>
      </w:pPr>
    </w:p>
    <w:p w14:paraId="4BC34620">
      <w:pPr>
        <w:kinsoku/>
        <w:wordWrap w:val="0"/>
        <w:spacing w:line="360" w:lineRule="auto"/>
        <w:jc w:val="both"/>
        <w:rPr>
          <w:rFonts w:asciiTheme="minorEastAsia" w:hAnsiTheme="minorEastAsia" w:eastAsiaTheme="minorEastAsia" w:cstheme="minorEastAsia"/>
          <w:sz w:val="24"/>
          <w:szCs w:val="24"/>
          <w:lang w:eastAsia="zh-CN"/>
        </w:rPr>
      </w:pPr>
    </w:p>
    <w:p w14:paraId="0B97DD83">
      <w:pPr>
        <w:kinsoku/>
        <w:wordWrap w:val="0"/>
        <w:spacing w:line="360" w:lineRule="auto"/>
        <w:jc w:val="both"/>
        <w:rPr>
          <w:rFonts w:asciiTheme="minorEastAsia" w:hAnsiTheme="minorEastAsia" w:eastAsiaTheme="minorEastAsia" w:cstheme="minorEastAsia"/>
          <w:sz w:val="24"/>
          <w:szCs w:val="24"/>
          <w:lang w:eastAsia="zh-CN"/>
        </w:rPr>
      </w:pPr>
    </w:p>
    <w:p w14:paraId="3503440A">
      <w:pPr>
        <w:kinsoku/>
        <w:wordWrap w:val="0"/>
        <w:spacing w:line="360" w:lineRule="auto"/>
        <w:jc w:val="both"/>
        <w:rPr>
          <w:rFonts w:asciiTheme="minorEastAsia" w:hAnsiTheme="minorEastAsia" w:eastAsiaTheme="minorEastAsia" w:cstheme="minorEastAsia"/>
          <w:sz w:val="24"/>
          <w:szCs w:val="24"/>
          <w:lang w:eastAsia="zh-CN"/>
        </w:rPr>
      </w:pPr>
    </w:p>
    <w:p w14:paraId="6BEAF309">
      <w:pPr>
        <w:kinsoku/>
        <w:wordWrap w:val="0"/>
        <w:spacing w:line="360" w:lineRule="auto"/>
        <w:jc w:val="both"/>
        <w:rPr>
          <w:rFonts w:asciiTheme="minorEastAsia" w:hAnsiTheme="minorEastAsia" w:eastAsiaTheme="minorEastAsia" w:cstheme="minorEastAsia"/>
          <w:sz w:val="24"/>
          <w:szCs w:val="24"/>
          <w:lang w:eastAsia="zh-CN"/>
        </w:rPr>
      </w:pPr>
    </w:p>
    <w:p w14:paraId="42CB0C20">
      <w:pPr>
        <w:kinsoku/>
        <w:wordWrap w:val="0"/>
        <w:spacing w:line="360" w:lineRule="auto"/>
        <w:jc w:val="both"/>
        <w:rPr>
          <w:rFonts w:asciiTheme="minorEastAsia" w:hAnsiTheme="minorEastAsia" w:eastAsiaTheme="minorEastAsia" w:cstheme="minorEastAsia"/>
          <w:sz w:val="24"/>
          <w:szCs w:val="24"/>
          <w:lang w:eastAsia="zh-CN"/>
        </w:rPr>
      </w:pPr>
    </w:p>
    <w:p w14:paraId="1FBE518B">
      <w:pPr>
        <w:kinsoku/>
        <w:wordWrap w:val="0"/>
        <w:spacing w:line="360" w:lineRule="auto"/>
        <w:jc w:val="both"/>
        <w:rPr>
          <w:rFonts w:asciiTheme="minorEastAsia" w:hAnsiTheme="minorEastAsia" w:eastAsiaTheme="minorEastAsia" w:cstheme="minorEastAsia"/>
          <w:sz w:val="24"/>
          <w:szCs w:val="24"/>
          <w:lang w:eastAsia="zh-CN"/>
        </w:rPr>
      </w:pPr>
    </w:p>
    <w:p w14:paraId="2775A697">
      <w:pPr>
        <w:kinsoku/>
        <w:wordWrap w:val="0"/>
        <w:spacing w:line="360" w:lineRule="auto"/>
        <w:jc w:val="both"/>
        <w:rPr>
          <w:rFonts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3.资格声明函格式</w:t>
      </w:r>
    </w:p>
    <w:p w14:paraId="1253C633">
      <w:pPr>
        <w:kinsoku/>
        <w:wordWrap w:val="0"/>
        <w:spacing w:line="360" w:lineRule="auto"/>
        <w:jc w:val="center"/>
        <w:rPr>
          <w:rFonts w:asciiTheme="minorEastAsia" w:hAnsiTheme="minorEastAsia" w:eastAsiaTheme="minorEastAsia" w:cstheme="minorEastAsia"/>
          <w:b/>
          <w:sz w:val="24"/>
          <w:szCs w:val="24"/>
          <w:lang w:eastAsia="zh-CN"/>
        </w:rPr>
      </w:pPr>
    </w:p>
    <w:p w14:paraId="0CD1D5CB">
      <w:pPr>
        <w:kinsoku/>
        <w:wordWrap w:val="0"/>
        <w:spacing w:line="360" w:lineRule="auto"/>
        <w:jc w:val="center"/>
        <w:rPr>
          <w:rFonts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关于资格的声明函</w:t>
      </w:r>
    </w:p>
    <w:p w14:paraId="5C96D63E">
      <w:pPr>
        <w:pStyle w:val="2"/>
        <w:kinsoku/>
        <w:wordWrap w:val="0"/>
        <w:spacing w:line="360" w:lineRule="auto"/>
        <w:jc w:val="both"/>
        <w:rPr>
          <w:rFonts w:asciiTheme="minorEastAsia" w:hAnsiTheme="minorEastAsia" w:eastAsiaTheme="minorEastAsia" w:cstheme="minorEastAsia"/>
          <w:spacing w:val="-3"/>
          <w:sz w:val="24"/>
          <w:szCs w:val="24"/>
          <w:lang w:eastAsia="zh-CN"/>
        </w:rPr>
      </w:pPr>
    </w:p>
    <w:p w14:paraId="3A8D7781">
      <w:pPr>
        <w:pStyle w:val="2"/>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采购人或代理机构名称：</w:t>
      </w:r>
    </w:p>
    <w:p w14:paraId="52047A7C">
      <w:pPr>
        <w:pStyle w:val="2"/>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关于贵方编号为公开招标，本签字人愿意参加投标，提供“采购内容及要求”中规定的服务，并证明提交的下列文件和说明是准确的真实的。</w:t>
      </w:r>
    </w:p>
    <w:p w14:paraId="13E769D8">
      <w:pPr>
        <w:pStyle w:val="2"/>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1、由市场监管局签发的我方工商营业执照副本。</w:t>
      </w:r>
    </w:p>
    <w:p w14:paraId="4800602C">
      <w:pPr>
        <w:pStyle w:val="2"/>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14:paraId="6E46E054">
      <w:pPr>
        <w:pStyle w:val="2"/>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14:paraId="6C06CBFE">
      <w:pPr>
        <w:pStyle w:val="2"/>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14:paraId="274A8D27">
      <w:pPr>
        <w:pStyle w:val="2"/>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14:paraId="2576BA8A">
      <w:pPr>
        <w:pStyle w:val="2"/>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14:paraId="07011778">
      <w:pPr>
        <w:pStyle w:val="2"/>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14:paraId="6FC648C3">
      <w:pPr>
        <w:pStyle w:val="2"/>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p>
    <w:p w14:paraId="0A88465C">
      <w:pPr>
        <w:pStyle w:val="2"/>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p>
    <w:p w14:paraId="49C19F4C">
      <w:pPr>
        <w:pStyle w:val="2"/>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投标人（公章）：法定代表人（负责人）或授权代表（签字</w:t>
      </w:r>
      <w:r>
        <w:rPr>
          <w:rFonts w:hint="eastAsia" w:asciiTheme="minorEastAsia" w:hAnsiTheme="minorEastAsia" w:eastAsiaTheme="minorEastAsia" w:cstheme="minorEastAsia"/>
          <w:spacing w:val="-3"/>
          <w:sz w:val="24"/>
          <w:szCs w:val="24"/>
          <w:lang w:val="en-US" w:eastAsia="zh-CN"/>
        </w:rPr>
        <w:t>或盖章</w:t>
      </w:r>
      <w:r>
        <w:rPr>
          <w:rFonts w:hint="eastAsia" w:asciiTheme="minorEastAsia" w:hAnsiTheme="minorEastAsia" w:eastAsiaTheme="minorEastAsia" w:cstheme="minorEastAsia"/>
          <w:spacing w:val="-3"/>
          <w:sz w:val="24"/>
          <w:szCs w:val="24"/>
          <w:lang w:eastAsia="zh-CN"/>
        </w:rPr>
        <w:t>）：</w:t>
      </w:r>
    </w:p>
    <w:p w14:paraId="1E7ED962">
      <w:pPr>
        <w:pStyle w:val="2"/>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p>
    <w:p w14:paraId="40088218">
      <w:pPr>
        <w:pStyle w:val="2"/>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14:paraId="2D89F4E5">
      <w:pPr>
        <w:pStyle w:val="2"/>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p>
    <w:p w14:paraId="40E1E83D">
      <w:pPr>
        <w:pStyle w:val="2"/>
        <w:kinsoku/>
        <w:wordWrap w:val="0"/>
        <w:spacing w:line="360" w:lineRule="auto"/>
        <w:ind w:firstLine="470" w:firstLineChars="200"/>
        <w:jc w:val="both"/>
        <w:rPr>
          <w:rFonts w:asciiTheme="minorEastAsia" w:hAnsiTheme="minorEastAsia" w:eastAsiaTheme="minorEastAsia" w:cstheme="minorEastAsia"/>
          <w:sz w:val="24"/>
          <w:szCs w:val="24"/>
          <w:lang w:eastAsia="zh-CN"/>
        </w:rPr>
        <w:sectPr>
          <w:headerReference r:id="rId8" w:type="default"/>
          <w:footerReference r:id="rId9"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b/>
          <w:bCs/>
          <w:spacing w:val="-3"/>
          <w:sz w:val="24"/>
          <w:szCs w:val="24"/>
          <w:lang w:eastAsia="zh-CN"/>
        </w:rPr>
        <w:t>说明：供应商承诺不实的，依据《中华人民共和国政府采购法》第七十七条</w:t>
      </w:r>
      <w:r>
        <w:rPr>
          <w:rFonts w:hint="eastAsia" w:asciiTheme="minorEastAsia" w:hAnsiTheme="minorEastAsia" w:eastAsiaTheme="minorEastAsia" w:cstheme="minorEastAsia"/>
          <w:b/>
          <w:bCs/>
          <w:spacing w:val="8"/>
          <w:sz w:val="24"/>
          <w:szCs w:val="24"/>
          <w:lang w:eastAsia="zh-CN"/>
        </w:rPr>
        <w:t>供虚假材料谋取中标、</w:t>
      </w:r>
      <w:r>
        <w:rPr>
          <w:rFonts w:hint="eastAsia" w:asciiTheme="minorEastAsia" w:hAnsiTheme="minorEastAsia" w:eastAsiaTheme="minorEastAsia" w:cstheme="minorEastAsia"/>
          <w:b/>
          <w:bCs/>
          <w:spacing w:val="-4"/>
          <w:sz w:val="24"/>
          <w:szCs w:val="24"/>
          <w:lang w:eastAsia="zh-CN"/>
        </w:rPr>
        <w:t>成交的</w:t>
      </w:r>
      <w:r>
        <w:rPr>
          <w:rFonts w:hint="eastAsia" w:asciiTheme="minorEastAsia" w:hAnsiTheme="minorEastAsia" w:eastAsiaTheme="minorEastAsia" w:cstheme="minorEastAsia"/>
          <w:b/>
          <w:bCs/>
          <w:position w:val="11"/>
          <w:sz w:val="24"/>
          <w:szCs w:val="24"/>
          <w:lang w:eastAsia="zh-CN"/>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5"/>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lang w:eastAsia="zh-CN"/>
        </w:rPr>
        <w:t>有关规定予以处理。</w:t>
      </w:r>
    </w:p>
    <w:p w14:paraId="40B551FE">
      <w:pPr>
        <w:kinsoku/>
        <w:wordWrap w:val="0"/>
        <w:spacing w:line="256" w:lineRule="auto"/>
        <w:jc w:val="both"/>
        <w:rPr>
          <w:rFonts w:asciiTheme="minorEastAsia" w:hAnsiTheme="minorEastAsia" w:eastAsiaTheme="minorEastAsia" w:cstheme="minorEastAsia"/>
          <w:lang w:eastAsia="zh-CN"/>
        </w:rPr>
      </w:pPr>
    </w:p>
    <w:p w14:paraId="61BBC056">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4.承诺函格式</w:t>
      </w:r>
    </w:p>
    <w:p w14:paraId="56EC3EDD">
      <w:pPr>
        <w:kinsoku/>
        <w:wordWrap w:val="0"/>
        <w:spacing w:line="360" w:lineRule="auto"/>
        <w:jc w:val="center"/>
        <w:rPr>
          <w:rFonts w:asciiTheme="minorEastAsia" w:hAnsiTheme="minorEastAsia" w:eastAsiaTheme="minorEastAsia" w:cstheme="minorEastAsia"/>
          <w:b/>
          <w:bCs/>
          <w:sz w:val="24"/>
          <w:szCs w:val="24"/>
          <w:lang w:eastAsia="zh-CN"/>
        </w:rPr>
      </w:pPr>
    </w:p>
    <w:p w14:paraId="6C208E38">
      <w:pPr>
        <w:kinsoku/>
        <w:wordWrap w:val="0"/>
        <w:spacing w:line="36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投标人承诺函</w:t>
      </w:r>
    </w:p>
    <w:p w14:paraId="199903C9">
      <w:pPr>
        <w:pStyle w:val="2"/>
        <w:kinsoku/>
        <w:wordWrap w:val="0"/>
        <w:spacing w:line="360" w:lineRule="auto"/>
        <w:jc w:val="both"/>
        <w:rPr>
          <w:rFonts w:asciiTheme="minorEastAsia" w:hAnsiTheme="minorEastAsia" w:eastAsiaTheme="minorEastAsia" w:cstheme="minorEastAsia"/>
          <w:spacing w:val="-3"/>
          <w:sz w:val="24"/>
          <w:szCs w:val="24"/>
          <w:lang w:eastAsia="zh-CN"/>
        </w:rPr>
      </w:pPr>
    </w:p>
    <w:p w14:paraId="4CF7D57C">
      <w:pPr>
        <w:pStyle w:val="2"/>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采购人或代理机构名称：</w:t>
      </w:r>
    </w:p>
    <w:p w14:paraId="1132CA7A">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很荣幸能参与项目编号为项目的投标。</w:t>
      </w:r>
    </w:p>
    <w:p w14:paraId="7FB0D2C5">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我代表（投标人名称），在此作如下承诺：</w:t>
      </w:r>
    </w:p>
    <w:p w14:paraId="6C09AF03">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1、完全理解和接受本项目招标文件的一切规定和要求；</w:t>
      </w:r>
    </w:p>
    <w:p w14:paraId="142BEFE9">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2、我方递交的投标文件中所有的资料均为真实的、准确的，无任何虚假内容。若存在有虚假内容，我方愿意承担法律责任。</w:t>
      </w:r>
    </w:p>
    <w:p w14:paraId="5F58C5C7">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14:paraId="2C9F9F3C">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14:paraId="607BD8F1">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5、我方同意招标文件所附的合同文本作为与采购方签约的合同文本，非经双方一致同意，不得改变原合同文本的条款。</w:t>
      </w:r>
    </w:p>
    <w:p w14:paraId="67135E0A">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14:paraId="0D4D325C">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06476BC6">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投标人（公章）：法定代表人（负责人）或授权代表（签字</w:t>
      </w:r>
      <w:r>
        <w:rPr>
          <w:rFonts w:hint="eastAsia" w:asciiTheme="minorEastAsia" w:hAnsiTheme="minorEastAsia" w:eastAsiaTheme="minorEastAsia" w:cstheme="minorEastAsia"/>
          <w:sz w:val="24"/>
          <w:szCs w:val="24"/>
          <w:lang w:val="en-US" w:eastAsia="zh-CN"/>
        </w:rPr>
        <w:t>或盖章</w:t>
      </w:r>
      <w:r>
        <w:rPr>
          <w:rFonts w:hint="eastAsia" w:asciiTheme="minorEastAsia" w:hAnsiTheme="minorEastAsia" w:eastAsiaTheme="minorEastAsia" w:cstheme="minorEastAsia"/>
          <w:sz w:val="24"/>
          <w:szCs w:val="24"/>
          <w:lang w:eastAsia="zh-CN"/>
        </w:rPr>
        <w:t>）：</w:t>
      </w:r>
    </w:p>
    <w:p w14:paraId="6D1EBE15">
      <w:pPr>
        <w:kinsoku/>
        <w:wordWrap w:val="0"/>
        <w:spacing w:line="360" w:lineRule="auto"/>
        <w:ind w:firstLine="720" w:firstLineChars="3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14:paraId="1F9E1028">
      <w:pPr>
        <w:kinsoku/>
        <w:wordWrap w:val="0"/>
        <w:spacing w:line="256" w:lineRule="auto"/>
        <w:jc w:val="both"/>
        <w:rPr>
          <w:rFonts w:asciiTheme="minorEastAsia" w:hAnsiTheme="minorEastAsia" w:eastAsiaTheme="minorEastAsia" w:cstheme="minorEastAsia"/>
          <w:lang w:eastAsia="zh-CN"/>
        </w:rPr>
      </w:pPr>
    </w:p>
    <w:p w14:paraId="3F569F30">
      <w:pPr>
        <w:kinsoku/>
        <w:wordWrap w:val="0"/>
        <w:spacing w:line="256" w:lineRule="auto"/>
        <w:jc w:val="both"/>
        <w:rPr>
          <w:rFonts w:asciiTheme="minorEastAsia" w:hAnsiTheme="minorEastAsia" w:eastAsiaTheme="minorEastAsia" w:cstheme="minorEastAsia"/>
          <w:lang w:eastAsia="zh-CN"/>
        </w:rPr>
      </w:pPr>
    </w:p>
    <w:p w14:paraId="0FBFE5E6">
      <w:pPr>
        <w:kinsoku/>
        <w:wordWrap w:val="0"/>
        <w:spacing w:line="256" w:lineRule="auto"/>
        <w:jc w:val="both"/>
        <w:rPr>
          <w:rFonts w:asciiTheme="minorEastAsia" w:hAnsiTheme="minorEastAsia" w:eastAsiaTheme="minorEastAsia" w:cstheme="minorEastAsia"/>
          <w:lang w:eastAsia="zh-CN"/>
        </w:rPr>
      </w:pPr>
    </w:p>
    <w:p w14:paraId="6D1B9892">
      <w:pPr>
        <w:kinsoku/>
        <w:wordWrap w:val="0"/>
        <w:spacing w:line="360" w:lineRule="auto"/>
        <w:jc w:val="both"/>
        <w:rPr>
          <w:rFonts w:asciiTheme="minorEastAsia" w:hAnsiTheme="minorEastAsia" w:eastAsiaTheme="minorEastAsia" w:cstheme="minorEastAsia"/>
          <w:b/>
          <w:bCs/>
          <w:sz w:val="24"/>
          <w:szCs w:val="24"/>
          <w:lang w:eastAsia="zh-CN"/>
        </w:rPr>
      </w:pPr>
    </w:p>
    <w:p w14:paraId="4325A837">
      <w:pPr>
        <w:kinsoku/>
        <w:wordWrap w:val="0"/>
        <w:spacing w:line="360" w:lineRule="auto"/>
        <w:jc w:val="both"/>
        <w:rPr>
          <w:rFonts w:asciiTheme="minorEastAsia" w:hAnsiTheme="minorEastAsia" w:eastAsiaTheme="minorEastAsia" w:cstheme="minorEastAsia"/>
          <w:b/>
          <w:bCs/>
          <w:sz w:val="24"/>
          <w:szCs w:val="24"/>
          <w:lang w:eastAsia="zh-CN"/>
        </w:rPr>
      </w:pPr>
    </w:p>
    <w:p w14:paraId="0989888F">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5.营业执照副本或其他资格证明文件</w:t>
      </w:r>
    </w:p>
    <w:p w14:paraId="35E2446F">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6.具有履行合同所必需的设备和专业技术能力的承诺</w:t>
      </w:r>
    </w:p>
    <w:p w14:paraId="489B49A2">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7.依法缴纳税收和社会保障资金的缴费凭证(提供近</w:t>
      </w:r>
      <w:r>
        <w:rPr>
          <w:rFonts w:hint="eastAsia" w:asciiTheme="minorEastAsia" w:hAnsiTheme="minorEastAsia" w:eastAsiaTheme="minorEastAsia" w:cstheme="minorEastAsia"/>
          <w:b/>
          <w:bCs/>
          <w:sz w:val="24"/>
          <w:szCs w:val="24"/>
          <w:lang w:val="en-US" w:eastAsia="zh-CN"/>
        </w:rPr>
        <w:t>六个月</w:t>
      </w:r>
      <w:r>
        <w:rPr>
          <w:rFonts w:hint="eastAsia" w:asciiTheme="minorEastAsia" w:hAnsiTheme="minorEastAsia" w:eastAsiaTheme="minorEastAsia" w:cstheme="minorEastAsia"/>
          <w:b/>
          <w:bCs/>
          <w:sz w:val="24"/>
          <w:szCs w:val="24"/>
          <w:lang w:eastAsia="zh-CN"/>
        </w:rPr>
        <w:t>内任意一个月的有效凭证)</w:t>
      </w:r>
    </w:p>
    <w:p w14:paraId="4BF366A0">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8.良好的商业信誉和健全的财务会计制度的证明文件</w:t>
      </w:r>
    </w:p>
    <w:p w14:paraId="46446815">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说明：（1）提供本单位202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年度或202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年度经会计师事务所出具的审计报告或本公司出具的财务报表或提供银行出具的证明文件。银行出具的证明文件应能说明该投标人与银行之间业务往来正常，企业信誉良好等。（2）投标人提供企业有关财务会计制度。</w:t>
      </w:r>
    </w:p>
    <w:p w14:paraId="3A3839DC">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9.投标人出具参加政府采购活动前三年内，在经营活动中没有重大违法记录的书面声明（加盖单位公章）</w:t>
      </w:r>
    </w:p>
    <w:p w14:paraId="62E77786">
      <w:pPr>
        <w:kinsoku/>
        <w:wordWrap w:val="0"/>
        <w:spacing w:line="360" w:lineRule="auto"/>
        <w:jc w:val="both"/>
        <w:rPr>
          <w:rFonts w:asciiTheme="minorEastAsia" w:hAnsiTheme="minorEastAsia" w:eastAsiaTheme="minorEastAsia" w:cstheme="minorEastAsia"/>
          <w:b/>
          <w:bCs/>
          <w:sz w:val="24"/>
          <w:szCs w:val="24"/>
          <w:lang w:eastAsia="zh-CN"/>
        </w:rPr>
      </w:pPr>
    </w:p>
    <w:p w14:paraId="46587800">
      <w:pPr>
        <w:kinsoku/>
        <w:wordWrap w:val="0"/>
        <w:spacing w:line="360" w:lineRule="auto"/>
        <w:jc w:val="both"/>
        <w:rPr>
          <w:rFonts w:asciiTheme="minorEastAsia" w:hAnsiTheme="minorEastAsia" w:eastAsiaTheme="minorEastAsia" w:cstheme="minorEastAsia"/>
          <w:b/>
          <w:bCs/>
          <w:sz w:val="24"/>
          <w:szCs w:val="24"/>
          <w:lang w:eastAsia="zh-CN"/>
        </w:rPr>
      </w:pPr>
    </w:p>
    <w:p w14:paraId="4FC768FC">
      <w:pPr>
        <w:kinsoku/>
        <w:wordWrap w:val="0"/>
        <w:spacing w:line="360" w:lineRule="auto"/>
        <w:jc w:val="both"/>
        <w:rPr>
          <w:rFonts w:asciiTheme="minorEastAsia" w:hAnsiTheme="minorEastAsia" w:eastAsiaTheme="minorEastAsia" w:cstheme="minorEastAsia"/>
          <w:b/>
          <w:bCs/>
          <w:sz w:val="24"/>
          <w:szCs w:val="24"/>
          <w:lang w:eastAsia="zh-CN"/>
        </w:rPr>
      </w:pPr>
    </w:p>
    <w:p w14:paraId="7F4B928F">
      <w:pPr>
        <w:kinsoku/>
        <w:wordWrap w:val="0"/>
        <w:spacing w:line="360" w:lineRule="auto"/>
        <w:jc w:val="both"/>
        <w:rPr>
          <w:rFonts w:asciiTheme="minorEastAsia" w:hAnsiTheme="minorEastAsia" w:eastAsiaTheme="minorEastAsia" w:cstheme="minorEastAsia"/>
          <w:b/>
          <w:bCs/>
          <w:sz w:val="24"/>
          <w:szCs w:val="24"/>
          <w:lang w:eastAsia="zh-CN"/>
        </w:rPr>
      </w:pPr>
    </w:p>
    <w:p w14:paraId="13C8FDA4">
      <w:pPr>
        <w:kinsoku/>
        <w:wordWrap w:val="0"/>
        <w:spacing w:line="360" w:lineRule="auto"/>
        <w:jc w:val="both"/>
        <w:rPr>
          <w:rFonts w:asciiTheme="minorEastAsia" w:hAnsiTheme="minorEastAsia" w:eastAsiaTheme="minorEastAsia" w:cstheme="minorEastAsia"/>
          <w:b/>
          <w:bCs/>
          <w:sz w:val="24"/>
          <w:szCs w:val="24"/>
          <w:lang w:eastAsia="zh-CN"/>
        </w:rPr>
      </w:pPr>
    </w:p>
    <w:p w14:paraId="4F88BDD3">
      <w:pPr>
        <w:kinsoku/>
        <w:wordWrap w:val="0"/>
        <w:spacing w:line="360" w:lineRule="auto"/>
        <w:jc w:val="both"/>
        <w:rPr>
          <w:rFonts w:asciiTheme="minorEastAsia" w:hAnsiTheme="minorEastAsia" w:eastAsiaTheme="minorEastAsia" w:cstheme="minorEastAsia"/>
          <w:b/>
          <w:bCs/>
          <w:sz w:val="24"/>
          <w:szCs w:val="24"/>
          <w:lang w:eastAsia="zh-CN"/>
        </w:rPr>
      </w:pPr>
    </w:p>
    <w:p w14:paraId="2022906F">
      <w:pPr>
        <w:kinsoku/>
        <w:wordWrap w:val="0"/>
        <w:spacing w:line="360" w:lineRule="auto"/>
        <w:jc w:val="both"/>
        <w:rPr>
          <w:rFonts w:asciiTheme="minorEastAsia" w:hAnsiTheme="minorEastAsia" w:eastAsiaTheme="minorEastAsia" w:cstheme="minorEastAsia"/>
          <w:b/>
          <w:bCs/>
          <w:sz w:val="24"/>
          <w:szCs w:val="24"/>
          <w:lang w:eastAsia="zh-CN"/>
        </w:rPr>
      </w:pPr>
    </w:p>
    <w:p w14:paraId="19BF80AE">
      <w:pPr>
        <w:kinsoku/>
        <w:wordWrap w:val="0"/>
        <w:spacing w:line="360" w:lineRule="auto"/>
        <w:jc w:val="both"/>
        <w:rPr>
          <w:rFonts w:asciiTheme="minorEastAsia" w:hAnsiTheme="minorEastAsia" w:eastAsiaTheme="minorEastAsia" w:cstheme="minorEastAsia"/>
          <w:b/>
          <w:bCs/>
          <w:sz w:val="24"/>
          <w:szCs w:val="24"/>
          <w:lang w:eastAsia="zh-CN"/>
        </w:rPr>
      </w:pPr>
    </w:p>
    <w:p w14:paraId="5082FC25">
      <w:pPr>
        <w:kinsoku/>
        <w:wordWrap w:val="0"/>
        <w:spacing w:line="360" w:lineRule="auto"/>
        <w:jc w:val="both"/>
        <w:rPr>
          <w:rFonts w:asciiTheme="minorEastAsia" w:hAnsiTheme="minorEastAsia" w:eastAsiaTheme="minorEastAsia" w:cstheme="minorEastAsia"/>
          <w:b/>
          <w:bCs/>
          <w:sz w:val="24"/>
          <w:szCs w:val="24"/>
          <w:lang w:eastAsia="zh-CN"/>
        </w:rPr>
      </w:pPr>
    </w:p>
    <w:p w14:paraId="6953B8FC">
      <w:pPr>
        <w:kinsoku/>
        <w:wordWrap w:val="0"/>
        <w:spacing w:line="360" w:lineRule="auto"/>
        <w:jc w:val="both"/>
        <w:rPr>
          <w:rFonts w:asciiTheme="minorEastAsia" w:hAnsiTheme="minorEastAsia" w:eastAsiaTheme="minorEastAsia" w:cstheme="minorEastAsia"/>
          <w:b/>
          <w:bCs/>
          <w:sz w:val="24"/>
          <w:szCs w:val="24"/>
          <w:lang w:eastAsia="zh-CN"/>
        </w:rPr>
      </w:pPr>
    </w:p>
    <w:p w14:paraId="7C8C0036">
      <w:pPr>
        <w:kinsoku/>
        <w:wordWrap w:val="0"/>
        <w:spacing w:line="360" w:lineRule="auto"/>
        <w:jc w:val="both"/>
        <w:rPr>
          <w:rFonts w:asciiTheme="minorEastAsia" w:hAnsiTheme="minorEastAsia" w:eastAsiaTheme="minorEastAsia" w:cstheme="minorEastAsia"/>
          <w:b/>
          <w:bCs/>
          <w:sz w:val="24"/>
          <w:szCs w:val="24"/>
          <w:lang w:eastAsia="zh-CN"/>
        </w:rPr>
      </w:pPr>
    </w:p>
    <w:p w14:paraId="4103DA53">
      <w:pPr>
        <w:kinsoku/>
        <w:wordWrap w:val="0"/>
        <w:spacing w:line="360" w:lineRule="auto"/>
        <w:jc w:val="both"/>
        <w:rPr>
          <w:rFonts w:asciiTheme="minorEastAsia" w:hAnsiTheme="minorEastAsia" w:eastAsiaTheme="minorEastAsia" w:cstheme="minorEastAsia"/>
          <w:b/>
          <w:bCs/>
          <w:sz w:val="24"/>
          <w:szCs w:val="24"/>
          <w:lang w:eastAsia="zh-CN"/>
        </w:rPr>
      </w:pPr>
    </w:p>
    <w:p w14:paraId="029D32F3">
      <w:pPr>
        <w:kinsoku/>
        <w:wordWrap w:val="0"/>
        <w:spacing w:line="360" w:lineRule="auto"/>
        <w:jc w:val="both"/>
        <w:rPr>
          <w:rFonts w:asciiTheme="minorEastAsia" w:hAnsiTheme="minorEastAsia" w:eastAsiaTheme="minorEastAsia" w:cstheme="minorEastAsia"/>
          <w:b/>
          <w:bCs/>
          <w:sz w:val="24"/>
          <w:szCs w:val="24"/>
          <w:lang w:eastAsia="zh-CN"/>
        </w:rPr>
      </w:pPr>
    </w:p>
    <w:p w14:paraId="3637DF45">
      <w:pPr>
        <w:kinsoku/>
        <w:wordWrap w:val="0"/>
        <w:spacing w:line="360" w:lineRule="auto"/>
        <w:jc w:val="both"/>
        <w:rPr>
          <w:rFonts w:asciiTheme="minorEastAsia" w:hAnsiTheme="minorEastAsia" w:eastAsiaTheme="minorEastAsia" w:cstheme="minorEastAsia"/>
          <w:b/>
          <w:bCs/>
          <w:sz w:val="24"/>
          <w:szCs w:val="24"/>
          <w:lang w:eastAsia="zh-CN"/>
        </w:rPr>
      </w:pPr>
    </w:p>
    <w:p w14:paraId="33F8D8F4">
      <w:pPr>
        <w:kinsoku/>
        <w:wordWrap w:val="0"/>
        <w:spacing w:line="360" w:lineRule="auto"/>
        <w:jc w:val="both"/>
        <w:rPr>
          <w:rFonts w:asciiTheme="minorEastAsia" w:hAnsiTheme="minorEastAsia" w:eastAsiaTheme="minorEastAsia" w:cstheme="minorEastAsia"/>
          <w:b/>
          <w:bCs/>
          <w:sz w:val="24"/>
          <w:szCs w:val="24"/>
          <w:lang w:eastAsia="zh-CN"/>
        </w:rPr>
      </w:pPr>
    </w:p>
    <w:p w14:paraId="1D2999F4">
      <w:pPr>
        <w:kinsoku/>
        <w:wordWrap w:val="0"/>
        <w:spacing w:line="360" w:lineRule="auto"/>
        <w:jc w:val="both"/>
        <w:rPr>
          <w:rFonts w:asciiTheme="minorEastAsia" w:hAnsiTheme="minorEastAsia" w:eastAsiaTheme="minorEastAsia" w:cstheme="minorEastAsia"/>
          <w:b/>
          <w:bCs/>
          <w:sz w:val="24"/>
          <w:szCs w:val="24"/>
          <w:lang w:eastAsia="zh-CN"/>
        </w:rPr>
      </w:pPr>
    </w:p>
    <w:p w14:paraId="6BF00730">
      <w:pPr>
        <w:kinsoku/>
        <w:wordWrap w:val="0"/>
        <w:spacing w:line="360" w:lineRule="auto"/>
        <w:jc w:val="both"/>
        <w:rPr>
          <w:rFonts w:asciiTheme="minorEastAsia" w:hAnsiTheme="minorEastAsia" w:eastAsiaTheme="minorEastAsia" w:cstheme="minorEastAsia"/>
          <w:b/>
          <w:bCs/>
          <w:sz w:val="24"/>
          <w:szCs w:val="24"/>
          <w:lang w:eastAsia="zh-CN"/>
        </w:rPr>
      </w:pPr>
    </w:p>
    <w:p w14:paraId="0C935ACD">
      <w:pPr>
        <w:kinsoku/>
        <w:wordWrap w:val="0"/>
        <w:spacing w:line="360" w:lineRule="auto"/>
        <w:jc w:val="both"/>
        <w:rPr>
          <w:rFonts w:asciiTheme="minorEastAsia" w:hAnsiTheme="minorEastAsia" w:eastAsiaTheme="minorEastAsia" w:cstheme="minorEastAsia"/>
          <w:b/>
          <w:bCs/>
          <w:sz w:val="24"/>
          <w:szCs w:val="24"/>
          <w:lang w:eastAsia="zh-CN"/>
        </w:rPr>
      </w:pPr>
    </w:p>
    <w:p w14:paraId="608FE3A0">
      <w:pPr>
        <w:kinsoku/>
        <w:wordWrap w:val="0"/>
        <w:spacing w:line="360" w:lineRule="auto"/>
        <w:jc w:val="both"/>
        <w:rPr>
          <w:rFonts w:asciiTheme="minorEastAsia" w:hAnsiTheme="minorEastAsia" w:eastAsiaTheme="minorEastAsia" w:cstheme="minorEastAsia"/>
          <w:b/>
          <w:bCs/>
          <w:sz w:val="24"/>
          <w:szCs w:val="24"/>
          <w:lang w:eastAsia="zh-CN"/>
        </w:rPr>
      </w:pPr>
    </w:p>
    <w:p w14:paraId="59EE0DAA">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10.投标人诚信承诺书</w:t>
      </w:r>
    </w:p>
    <w:p w14:paraId="5D138C58">
      <w:pPr>
        <w:kinsoku/>
        <w:wordWrap w:val="0"/>
        <w:spacing w:line="360" w:lineRule="auto"/>
        <w:jc w:val="center"/>
        <w:rPr>
          <w:rFonts w:asciiTheme="minorEastAsia" w:hAnsiTheme="minorEastAsia" w:eastAsiaTheme="minorEastAsia" w:cstheme="minorEastAsia"/>
          <w:b/>
          <w:bCs/>
          <w:sz w:val="24"/>
          <w:szCs w:val="24"/>
          <w:lang w:eastAsia="zh-CN"/>
        </w:rPr>
      </w:pPr>
    </w:p>
    <w:p w14:paraId="76E01F5C">
      <w:pPr>
        <w:kinsoku/>
        <w:wordWrap w:val="0"/>
        <w:spacing w:line="360" w:lineRule="auto"/>
        <w:jc w:val="center"/>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诚信承诺书</w:t>
      </w:r>
    </w:p>
    <w:p w14:paraId="6938999D">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08F3AD35">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为维护市场公平竞争，营造诚实守信的公共资源交易环境，本公司郑重承诺：</w:t>
      </w:r>
    </w:p>
    <w:p w14:paraId="6029C327">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77FD83D0">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2、本公司在参加本项目过程中严格遵守各项诚信廉洁规定，如有违反，自愿按规定接受处罚。</w:t>
      </w:r>
    </w:p>
    <w:p w14:paraId="3CE9A9C5">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50F19BDD">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承诺人法定名称（盖章）：</w:t>
      </w:r>
    </w:p>
    <w:p w14:paraId="456CA66F">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承诺人法定地址：</w:t>
      </w:r>
    </w:p>
    <w:p w14:paraId="79A3B3D7">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授权代表（签字或盖章）：</w:t>
      </w:r>
    </w:p>
    <w:p w14:paraId="49A54A17">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电话：</w:t>
      </w:r>
    </w:p>
    <w:p w14:paraId="06D88FC3">
      <w:pPr>
        <w:kinsoku/>
        <w:wordWrap w:val="0"/>
        <w:spacing w:line="360" w:lineRule="auto"/>
        <w:ind w:firstLine="672" w:firstLineChars="3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日期：年月日</w:t>
      </w:r>
    </w:p>
    <w:p w14:paraId="524DAC88">
      <w:pPr>
        <w:kinsoku/>
        <w:wordWrap w:val="0"/>
        <w:spacing w:line="360" w:lineRule="auto"/>
        <w:ind w:firstLine="607" w:firstLineChars="252"/>
        <w:jc w:val="both"/>
        <w:rPr>
          <w:rFonts w:asciiTheme="minorEastAsia" w:hAnsiTheme="minorEastAsia" w:eastAsiaTheme="minorEastAsia" w:cstheme="minorEastAsia"/>
          <w:b/>
          <w:bCs/>
          <w:sz w:val="24"/>
          <w:szCs w:val="24"/>
          <w:lang w:eastAsia="zh-CN"/>
        </w:rPr>
      </w:pPr>
    </w:p>
    <w:p w14:paraId="39A2B263">
      <w:pPr>
        <w:kinsoku/>
        <w:wordWrap w:val="0"/>
        <w:spacing w:line="360" w:lineRule="auto"/>
        <w:ind w:firstLine="607" w:firstLineChars="252"/>
        <w:jc w:val="both"/>
        <w:rPr>
          <w:rFonts w:asciiTheme="minorEastAsia" w:hAnsiTheme="minorEastAsia" w:eastAsiaTheme="minorEastAsia" w:cstheme="minorEastAsia"/>
          <w:b/>
          <w:bCs/>
          <w:sz w:val="24"/>
          <w:szCs w:val="24"/>
          <w:lang w:eastAsia="zh-CN"/>
        </w:rPr>
      </w:pPr>
    </w:p>
    <w:p w14:paraId="3DD7160F">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11.投标人出具信用记录查询结果网页截图</w:t>
      </w:r>
    </w:p>
    <w:p w14:paraId="6DB8C6D9">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12.其他资格证明</w:t>
      </w:r>
    </w:p>
    <w:p w14:paraId="2AD641FD">
      <w:pPr>
        <w:kinsoku/>
        <w:wordWrap w:val="0"/>
        <w:spacing w:line="360" w:lineRule="auto"/>
        <w:jc w:val="both"/>
        <w:rPr>
          <w:rFonts w:asciiTheme="minorEastAsia" w:hAnsiTheme="minorEastAsia" w:eastAsiaTheme="minorEastAsia" w:cstheme="minorEastAsia"/>
          <w:b/>
          <w:bCs/>
          <w:sz w:val="24"/>
          <w:szCs w:val="24"/>
          <w:lang w:eastAsia="zh-CN"/>
        </w:rPr>
      </w:pPr>
    </w:p>
    <w:p w14:paraId="29A1DA3A">
      <w:pPr>
        <w:kinsoku/>
        <w:wordWrap w:val="0"/>
        <w:spacing w:line="360" w:lineRule="auto"/>
        <w:ind w:firstLine="482" w:firstLineChars="200"/>
        <w:jc w:val="both"/>
        <w:rPr>
          <w:rFonts w:asciiTheme="minorEastAsia" w:hAnsiTheme="minorEastAsia" w:eastAsiaTheme="minorEastAsia" w:cstheme="minorEastAsia"/>
          <w:b/>
          <w:bCs/>
          <w:sz w:val="24"/>
          <w:szCs w:val="24"/>
          <w:lang w:val="zh-CN" w:eastAsia="zh-CN"/>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上述5-9项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38F4F4D6">
      <w:pPr>
        <w:pStyle w:val="2"/>
        <w:kinsoku/>
        <w:wordWrap w:val="0"/>
        <w:spacing w:line="360" w:lineRule="auto"/>
        <w:jc w:val="center"/>
        <w:rPr>
          <w:rFonts w:asciiTheme="minorEastAsia" w:hAnsiTheme="minorEastAsia" w:eastAsiaTheme="minorEastAsia" w:cstheme="minorEastAsia"/>
          <w:b/>
          <w:bCs/>
          <w:sz w:val="32"/>
          <w:szCs w:val="32"/>
          <w:lang w:val="zh-CN" w:eastAsia="zh-CN"/>
        </w:rPr>
      </w:pPr>
      <w:r>
        <w:rPr>
          <w:rFonts w:hint="eastAsia" w:asciiTheme="minorEastAsia" w:hAnsiTheme="minorEastAsia" w:eastAsiaTheme="minorEastAsia" w:cstheme="minorEastAsia"/>
          <w:b/>
          <w:bCs/>
          <w:sz w:val="32"/>
          <w:szCs w:val="32"/>
          <w:lang w:val="zh-CN" w:eastAsia="zh-CN"/>
        </w:rPr>
        <w:t>南阳市政府采购供应商信用承诺函</w:t>
      </w:r>
    </w:p>
    <w:p w14:paraId="7E55CAC2">
      <w:pPr>
        <w:widowControl w:val="0"/>
        <w:kinsoku/>
        <w:wordWrap w:val="0"/>
        <w:spacing w:line="360" w:lineRule="auto"/>
        <w:jc w:val="both"/>
        <w:rPr>
          <w:rFonts w:asciiTheme="minorEastAsia" w:hAnsiTheme="minorEastAsia" w:eastAsiaTheme="minorEastAsia" w:cstheme="minorEastAsia"/>
          <w:b/>
          <w:bCs/>
          <w:sz w:val="24"/>
          <w:szCs w:val="24"/>
          <w:lang w:val="zh-CN" w:eastAsia="zh-CN"/>
        </w:rPr>
      </w:pPr>
    </w:p>
    <w:p w14:paraId="2D72BB6A">
      <w:pPr>
        <w:widowControl w:val="0"/>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zh-CN" w:eastAsia="zh-CN"/>
        </w:rPr>
        <w:t>致（采购人或</w:t>
      </w:r>
      <w:r>
        <w:rPr>
          <w:rFonts w:hint="eastAsia" w:asciiTheme="minorEastAsia" w:hAnsiTheme="minorEastAsia" w:eastAsiaTheme="minorEastAsia" w:cstheme="minorEastAsia"/>
          <w:sz w:val="24"/>
          <w:szCs w:val="24"/>
          <w:lang w:eastAsia="zh-CN"/>
        </w:rPr>
        <w:t>采购代理机构</w:t>
      </w:r>
      <w:r>
        <w:rPr>
          <w:rFonts w:hint="eastAsia" w:asciiTheme="minorEastAsia" w:hAnsiTheme="minorEastAsia" w:eastAsiaTheme="minorEastAsia" w:cstheme="minorEastAsia"/>
          <w:sz w:val="24"/>
          <w:szCs w:val="24"/>
          <w:lang w:val="zh-CN" w:eastAsia="zh-CN"/>
        </w:rPr>
        <w:t>）：</w:t>
      </w:r>
    </w:p>
    <w:p w14:paraId="10B7C5B7">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单位名称：</w:t>
      </w:r>
    </w:p>
    <w:p w14:paraId="7DD4121D">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统一社会信用代码：</w:t>
      </w:r>
    </w:p>
    <w:p w14:paraId="309BE010">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法定代表人：</w:t>
      </w:r>
    </w:p>
    <w:p w14:paraId="2AA8A9D9">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联系地址和电话：</w:t>
      </w:r>
    </w:p>
    <w:p w14:paraId="5930101A">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174E5B1E">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（一）具有独立承担民事责任的能力；</w:t>
      </w:r>
    </w:p>
    <w:p w14:paraId="7CD72F58">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（二）具有良好的商业信誉和健全的财务会计制度；</w:t>
      </w:r>
    </w:p>
    <w:p w14:paraId="2A2BA72C">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（三）具有履行合同所必需的设备和专业技术能力；</w:t>
      </w:r>
    </w:p>
    <w:p w14:paraId="7233DA34">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（四）有依法缴纳税收和社会保障资金的良好记录；</w:t>
      </w:r>
    </w:p>
    <w:p w14:paraId="3786C136">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（五）参加政府采购活动前三年内，在经营活动中没有重大违法记录；</w:t>
      </w:r>
    </w:p>
    <w:p w14:paraId="6009A428">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（六）法律、行政法规规定的其他条件。</w:t>
      </w:r>
    </w:p>
    <w:p w14:paraId="6EE51CF5">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我单位保证上述承诺事项的真实性，如有弄虚作假或其他违法违规行为，愿意承担一切法律责任，并承担因此所造成的一切损失。</w:t>
      </w:r>
    </w:p>
    <w:p w14:paraId="0CABC305">
      <w:pPr>
        <w:widowControl w:val="0"/>
        <w:kinsoku/>
        <w:wordWrap w:val="0"/>
        <w:spacing w:line="360" w:lineRule="auto"/>
        <w:jc w:val="both"/>
        <w:rPr>
          <w:rFonts w:asciiTheme="minorEastAsia" w:hAnsiTheme="minorEastAsia" w:eastAsiaTheme="minorEastAsia" w:cstheme="minorEastAsia"/>
          <w:sz w:val="24"/>
          <w:szCs w:val="24"/>
          <w:lang w:eastAsia="zh-CN"/>
        </w:rPr>
      </w:pPr>
    </w:p>
    <w:p w14:paraId="054B881C">
      <w:pPr>
        <w:widowControl w:val="0"/>
        <w:kinsoku/>
        <w:wordWrap w:val="0"/>
        <w:spacing w:line="360" w:lineRule="auto"/>
        <w:jc w:val="both"/>
        <w:rPr>
          <w:rFonts w:asciiTheme="minorEastAsia" w:hAnsiTheme="minorEastAsia" w:eastAsiaTheme="minorEastAsia" w:cstheme="minorEastAsia"/>
          <w:sz w:val="24"/>
          <w:szCs w:val="24"/>
          <w:lang w:eastAsia="zh-CN"/>
        </w:rPr>
      </w:pPr>
    </w:p>
    <w:p w14:paraId="506224B6">
      <w:pPr>
        <w:widowControl w:val="0"/>
        <w:kinsoku/>
        <w:wordWrap w:val="0"/>
        <w:spacing w:line="360" w:lineRule="auto"/>
        <w:ind w:firstLine="2160" w:firstLineChars="9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投标人（企业电子章）：</w:t>
      </w:r>
    </w:p>
    <w:p w14:paraId="52B2A869">
      <w:pPr>
        <w:widowControl w:val="0"/>
        <w:kinsoku/>
        <w:wordWrap w:val="0"/>
        <w:spacing w:line="360" w:lineRule="auto"/>
        <w:ind w:firstLine="2160" w:firstLineChars="9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法定代表人或授权代表（签字或电子印章）：</w:t>
      </w:r>
    </w:p>
    <w:p w14:paraId="1993DC41">
      <w:pPr>
        <w:widowControl w:val="0"/>
        <w:kinsoku/>
        <w:wordWrap w:val="0"/>
        <w:spacing w:line="360" w:lineRule="auto"/>
        <w:ind w:firstLine="2160" w:firstLineChars="9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日期：</w:t>
      </w:r>
      <w:r>
        <w:rPr>
          <w:rFonts w:hint="eastAsia" w:asciiTheme="minorEastAsia" w:hAnsiTheme="minorEastAsia" w:eastAsiaTheme="minorEastAsia" w:cstheme="minorEastAsia"/>
          <w:spacing w:val="-8"/>
          <w:sz w:val="24"/>
          <w:szCs w:val="24"/>
          <w:lang w:eastAsia="zh-CN"/>
        </w:rPr>
        <w:t>年月日</w:t>
      </w:r>
    </w:p>
    <w:p w14:paraId="657B2DA3">
      <w:pPr>
        <w:widowControl w:val="0"/>
        <w:kinsoku/>
        <w:wordWrap w:val="0"/>
        <w:spacing w:line="360" w:lineRule="auto"/>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注：</w:t>
      </w:r>
    </w:p>
    <w:p w14:paraId="71153411">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1、投标人须在投标文件中按此模板提供承诺函，未提供视为未实质性响应招标文件要求，按无效投标处理。</w:t>
      </w:r>
    </w:p>
    <w:p w14:paraId="52978836">
      <w:pPr>
        <w:kinsoku/>
        <w:wordWrap w:val="0"/>
        <w:spacing w:line="360" w:lineRule="auto"/>
        <w:ind w:firstLine="480" w:firstLineChars="200"/>
        <w:jc w:val="both"/>
        <w:rPr>
          <w:rFonts w:asciiTheme="minorEastAsia" w:hAnsiTheme="minorEastAsia" w:eastAsiaTheme="minorEastAsia" w:cstheme="minorEastAsia"/>
          <w:spacing w:val="24"/>
          <w:sz w:val="24"/>
          <w:szCs w:val="24"/>
          <w:lang w:eastAsia="zh-CN"/>
        </w:rPr>
      </w:pPr>
      <w:r>
        <w:rPr>
          <w:rFonts w:hint="eastAsia" w:asciiTheme="minorEastAsia" w:hAnsiTheme="minorEastAsia" w:eastAsiaTheme="minorEastAsia" w:cstheme="minorEastAsia"/>
          <w:sz w:val="24"/>
          <w:szCs w:val="24"/>
          <w:lang w:val="zh-CN" w:eastAsia="zh-CN"/>
        </w:rPr>
        <w:t>2、投标人的法定代表人或者授权代表的签字或盖章应真实、有效，如由授权代表签字或盖章的，应提供“法定代表人授权书”。</w:t>
      </w:r>
    </w:p>
    <w:p w14:paraId="3749EDE9">
      <w:pPr>
        <w:pStyle w:val="2"/>
        <w:kinsoku/>
        <w:wordWrap w:val="0"/>
        <w:spacing w:before="78" w:line="360" w:lineRule="auto"/>
        <w:jc w:val="both"/>
        <w:outlineLvl w:val="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4"/>
          <w:sz w:val="24"/>
          <w:szCs w:val="24"/>
          <w:lang w:eastAsia="zh-CN"/>
        </w:rPr>
        <w:t>二、商务技术文件格式</w:t>
      </w:r>
    </w:p>
    <w:p w14:paraId="291E17D0">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4"/>
          <w:sz w:val="24"/>
          <w:szCs w:val="24"/>
          <w:lang w:eastAsia="zh-CN"/>
        </w:rPr>
        <w:t>1.投标书格式</w:t>
      </w:r>
    </w:p>
    <w:p w14:paraId="1CF6C07B">
      <w:pPr>
        <w:kinsoku/>
        <w:wordWrap w:val="0"/>
        <w:spacing w:line="360" w:lineRule="auto"/>
        <w:ind w:firstLine="607" w:firstLineChars="252"/>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投标书</w:t>
      </w:r>
    </w:p>
    <w:p w14:paraId="31D2828A">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71EB4949">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致：采购人</w:t>
      </w:r>
    </w:p>
    <w:p w14:paraId="69B50985">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根据贵方招标编号为（）的公开招标公告，签字代表（全名、职务）经正式授权并代表投标人（投标人名称、地址）提交电子投标文件一份，并对之负法律责任。</w:t>
      </w:r>
    </w:p>
    <w:p w14:paraId="47545544">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投标文件组成资格证明文件第1至</w:t>
      </w:r>
      <w:r>
        <w:rPr>
          <w:rFonts w:hint="eastAsia" w:asciiTheme="minorEastAsia" w:hAnsiTheme="minorEastAsia" w:eastAsiaTheme="minorEastAsia" w:cstheme="minorEastAsia"/>
          <w:color w:val="auto"/>
          <w:sz w:val="24"/>
          <w:szCs w:val="24"/>
          <w:lang w:eastAsia="zh-CN"/>
        </w:rPr>
        <w:t>项</w:t>
      </w:r>
      <w:r>
        <w:rPr>
          <w:rFonts w:hint="eastAsia" w:asciiTheme="minorEastAsia" w:hAnsiTheme="minorEastAsia" w:eastAsiaTheme="minorEastAsia" w:cstheme="minorEastAsia"/>
          <w:sz w:val="24"/>
          <w:szCs w:val="24"/>
          <w:lang w:eastAsia="zh-CN"/>
        </w:rPr>
        <w:t>，商务技术文件第1</w:t>
      </w:r>
      <w:r>
        <w:rPr>
          <w:rFonts w:hint="eastAsia" w:asciiTheme="minorEastAsia" w:hAnsiTheme="minorEastAsia" w:eastAsiaTheme="minorEastAsia" w:cstheme="minorEastAsia"/>
          <w:color w:val="auto"/>
          <w:sz w:val="24"/>
          <w:szCs w:val="24"/>
          <w:lang w:eastAsia="zh-CN"/>
        </w:rPr>
        <w:t>至项</w:t>
      </w:r>
      <w:r>
        <w:rPr>
          <w:rFonts w:hint="eastAsia" w:asciiTheme="minorEastAsia" w:hAnsiTheme="minorEastAsia" w:eastAsiaTheme="minorEastAsia" w:cstheme="minorEastAsia"/>
          <w:sz w:val="24"/>
          <w:szCs w:val="24"/>
          <w:lang w:eastAsia="zh-CN"/>
        </w:rPr>
        <w:t>。</w:t>
      </w:r>
    </w:p>
    <w:p w14:paraId="51EA5A16">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据此函，签字代表宣布同意如下：</w:t>
      </w:r>
    </w:p>
    <w:p w14:paraId="62038872">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1、所附服务报价为以开标一览表为准。</w:t>
      </w:r>
    </w:p>
    <w:p w14:paraId="0FF92B54">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2、如果我们的投标书被接受，我们将履行招标文件中规定的每一项要求，按期、按质、按量履行合同。</w:t>
      </w:r>
    </w:p>
    <w:p w14:paraId="0E539059">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3、我方愿按《中华人民共和国政府采购法》和《中华人民共和国民法典》履行我方的全部责任。</w:t>
      </w:r>
    </w:p>
    <w:p w14:paraId="194AECAC">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4、我方已详细审查全部招标文件，包括修改文件以及全部参考资料和有关附件。我们完全理解并同意放弃对这方面有不明白及误解的权力。</w:t>
      </w:r>
    </w:p>
    <w:p w14:paraId="7CFD8E13">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5、本投标自开标之日起有效期为60天。</w:t>
      </w:r>
    </w:p>
    <w:p w14:paraId="71D27528">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w:t>
      </w:r>
    </w:p>
    <w:p w14:paraId="5B8AAC20">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电话（传真）：</w:t>
      </w:r>
    </w:p>
    <w:p w14:paraId="7793C730">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法定代表人（负责人）或授权代表（签字）：</w:t>
      </w:r>
    </w:p>
    <w:p w14:paraId="247A15BF">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投标人名称（公章）：</w:t>
      </w:r>
    </w:p>
    <w:p w14:paraId="2638033B">
      <w:pPr>
        <w:kinsoku/>
        <w:wordWrap w:val="0"/>
        <w:spacing w:line="360" w:lineRule="auto"/>
        <w:ind w:firstLine="604" w:firstLineChars="252"/>
        <w:jc w:val="both"/>
        <w:rPr>
          <w:rFonts w:asciiTheme="minorEastAsia" w:hAnsiTheme="minorEastAsia" w:eastAsiaTheme="minorEastAsia" w:cstheme="minorEastAsia"/>
          <w:sz w:val="24"/>
          <w:szCs w:val="24"/>
          <w:lang w:eastAsia="zh-CN"/>
        </w:rPr>
        <w:sectPr>
          <w:headerReference r:id="rId10" w:type="default"/>
          <w:footerReference r:id="rId11"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14:paraId="4D0B952E">
      <w:pPr>
        <w:kinsoku/>
        <w:wordWrap w:val="0"/>
        <w:jc w:val="both"/>
        <w:rPr>
          <w:rFonts w:ascii="宋体" w:hAnsi="宋体"/>
          <w:b/>
          <w:sz w:val="24"/>
          <w:szCs w:val="24"/>
          <w:lang w:eastAsia="zh-CN"/>
        </w:rPr>
      </w:pPr>
      <w:r>
        <w:rPr>
          <w:rFonts w:hint="eastAsia" w:ascii="宋体" w:hAnsi="宋体"/>
          <w:b/>
          <w:sz w:val="24"/>
          <w:szCs w:val="24"/>
          <w:lang w:eastAsia="zh-CN"/>
        </w:rPr>
        <w:t>2、投标分项报价一览表（适用于货物可根据项目实际需求自行改动）</w:t>
      </w:r>
    </w:p>
    <w:p w14:paraId="4FC5A8CA">
      <w:pPr>
        <w:kinsoku/>
        <w:wordWrap w:val="0"/>
        <w:jc w:val="both"/>
        <w:rPr>
          <w:rFonts w:ascii="宋体" w:hAnsi="宋体"/>
          <w:b/>
          <w:sz w:val="24"/>
          <w:szCs w:val="24"/>
          <w:lang w:eastAsia="zh-CN"/>
        </w:rPr>
      </w:pPr>
    </w:p>
    <w:p w14:paraId="4CDA18B5">
      <w:pPr>
        <w:kinsoku/>
        <w:wordWrap w:val="0"/>
        <w:jc w:val="center"/>
        <w:rPr>
          <w:rFonts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4"/>
          <w:szCs w:val="24"/>
        </w:rPr>
        <w:t>投标</w:t>
      </w:r>
      <w:r>
        <w:rPr>
          <w:rFonts w:hint="eastAsia" w:asciiTheme="minorEastAsia" w:hAnsiTheme="minorEastAsia" w:eastAsiaTheme="minorEastAsia" w:cstheme="minorEastAsia"/>
          <w:b/>
          <w:sz w:val="24"/>
          <w:szCs w:val="24"/>
          <w:lang w:eastAsia="zh-CN"/>
        </w:rPr>
        <w:t>分项</w:t>
      </w:r>
      <w:r>
        <w:rPr>
          <w:rFonts w:hint="eastAsia" w:asciiTheme="minorEastAsia" w:hAnsiTheme="minorEastAsia" w:eastAsiaTheme="minorEastAsia" w:cstheme="minorEastAsia"/>
          <w:b/>
          <w:sz w:val="24"/>
          <w:szCs w:val="24"/>
        </w:rPr>
        <w:t>报价一览表</w:t>
      </w:r>
    </w:p>
    <w:tbl>
      <w:tblPr>
        <w:tblStyle w:val="19"/>
        <w:tblpPr w:leftFromText="180" w:rightFromText="180" w:vertAnchor="text" w:horzAnchor="page" w:tblpX="1670" w:tblpY="348"/>
        <w:tblOverlap w:val="never"/>
        <w:tblW w:w="0" w:type="auto"/>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1275"/>
        <w:gridCol w:w="1418"/>
        <w:gridCol w:w="1843"/>
      </w:tblGrid>
      <w:tr w14:paraId="75AB95EF">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noWrap/>
            <w:vAlign w:val="center"/>
          </w:tcPr>
          <w:p w14:paraId="1805A53C">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投标人名称（公章）：</w:t>
            </w:r>
          </w:p>
        </w:tc>
        <w:tc>
          <w:tcPr>
            <w:tcW w:w="4536" w:type="dxa"/>
            <w:gridSpan w:val="2"/>
            <w:tcBorders>
              <w:top w:val="nil"/>
              <w:left w:val="nil"/>
              <w:bottom w:val="single" w:color="auto" w:sz="4" w:space="0"/>
              <w:right w:val="nil"/>
            </w:tcBorders>
            <w:noWrap/>
            <w:vAlign w:val="center"/>
          </w:tcPr>
          <w:p w14:paraId="6F9D1B8C">
            <w:pPr>
              <w:kinsoku/>
              <w:wordWrap w:val="0"/>
              <w:spacing w:line="360" w:lineRule="auto"/>
              <w:ind w:firstLine="567"/>
              <w:jc w:val="both"/>
              <w:rPr>
                <w:rFonts w:asciiTheme="minorEastAsia" w:hAnsiTheme="minorEastAsia" w:eastAsiaTheme="minorEastAsia" w:cstheme="minorEastAsia"/>
                <w:sz w:val="24"/>
                <w:szCs w:val="24"/>
                <w:lang w:eastAsia="zh-CN"/>
              </w:rPr>
            </w:pPr>
          </w:p>
        </w:tc>
        <w:tc>
          <w:tcPr>
            <w:tcW w:w="850" w:type="dxa"/>
            <w:tcBorders>
              <w:top w:val="nil"/>
              <w:left w:val="nil"/>
              <w:bottom w:val="single" w:color="auto" w:sz="4" w:space="0"/>
              <w:right w:val="nil"/>
            </w:tcBorders>
            <w:noWrap/>
            <w:vAlign w:val="center"/>
          </w:tcPr>
          <w:p w14:paraId="68D3B529">
            <w:pPr>
              <w:kinsoku/>
              <w:wordWrap w:val="0"/>
              <w:spacing w:line="360" w:lineRule="auto"/>
              <w:ind w:firstLine="567"/>
              <w:jc w:val="both"/>
              <w:rPr>
                <w:rFonts w:asciiTheme="minorEastAsia" w:hAnsiTheme="minorEastAsia" w:eastAsiaTheme="minorEastAsia" w:cstheme="minorEastAsia"/>
                <w:sz w:val="24"/>
                <w:szCs w:val="24"/>
                <w:lang w:eastAsia="zh-CN"/>
              </w:rPr>
            </w:pPr>
          </w:p>
        </w:tc>
        <w:tc>
          <w:tcPr>
            <w:tcW w:w="993" w:type="dxa"/>
            <w:tcBorders>
              <w:top w:val="nil"/>
              <w:left w:val="nil"/>
              <w:bottom w:val="single" w:color="auto" w:sz="4" w:space="0"/>
              <w:right w:val="nil"/>
            </w:tcBorders>
            <w:noWrap/>
            <w:vAlign w:val="center"/>
          </w:tcPr>
          <w:p w14:paraId="165758F1">
            <w:pPr>
              <w:kinsoku/>
              <w:wordWrap w:val="0"/>
              <w:spacing w:line="360" w:lineRule="auto"/>
              <w:ind w:firstLine="567"/>
              <w:jc w:val="both"/>
              <w:rPr>
                <w:rFonts w:asciiTheme="minorEastAsia" w:hAnsiTheme="minorEastAsia" w:eastAsiaTheme="minorEastAsia" w:cstheme="minorEastAsia"/>
                <w:sz w:val="24"/>
                <w:szCs w:val="24"/>
                <w:lang w:eastAsia="zh-CN"/>
              </w:rPr>
            </w:pPr>
          </w:p>
        </w:tc>
        <w:tc>
          <w:tcPr>
            <w:tcW w:w="2693" w:type="dxa"/>
            <w:gridSpan w:val="2"/>
            <w:tcBorders>
              <w:top w:val="nil"/>
              <w:left w:val="nil"/>
              <w:bottom w:val="single" w:color="auto" w:sz="4" w:space="0"/>
              <w:right w:val="nil"/>
            </w:tcBorders>
            <w:noWrap/>
            <w:vAlign w:val="center"/>
          </w:tcPr>
          <w:p w14:paraId="16CAFFA7">
            <w:pPr>
              <w:kinsoku/>
              <w:wordWrap w:val="0"/>
              <w:spacing w:line="360" w:lineRule="auto"/>
              <w:ind w:firstLine="360" w:firstLineChars="15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项目编号：</w:t>
            </w:r>
          </w:p>
        </w:tc>
        <w:tc>
          <w:tcPr>
            <w:tcW w:w="1843" w:type="dxa"/>
            <w:tcBorders>
              <w:top w:val="nil"/>
              <w:left w:val="nil"/>
              <w:bottom w:val="single" w:color="auto" w:sz="4" w:space="0"/>
              <w:right w:val="nil"/>
            </w:tcBorders>
            <w:noWrap/>
            <w:vAlign w:val="center"/>
          </w:tcPr>
          <w:p w14:paraId="05F13A11">
            <w:pPr>
              <w:kinsoku/>
              <w:wordWrap w:val="0"/>
              <w:spacing w:line="360" w:lineRule="auto"/>
              <w:jc w:val="both"/>
              <w:rPr>
                <w:rFonts w:asciiTheme="minorEastAsia" w:hAnsiTheme="minorEastAsia" w:eastAsiaTheme="minorEastAsia" w:cstheme="minorEastAsia"/>
                <w:sz w:val="24"/>
                <w:szCs w:val="24"/>
                <w:lang w:eastAsia="zh-CN"/>
              </w:rPr>
            </w:pPr>
          </w:p>
        </w:tc>
      </w:tr>
      <w:tr w14:paraId="5777895D">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0884EDBB">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序号</w:t>
            </w:r>
          </w:p>
        </w:tc>
        <w:tc>
          <w:tcPr>
            <w:tcW w:w="1241" w:type="dxa"/>
            <w:tcBorders>
              <w:top w:val="single" w:color="auto" w:sz="4" w:space="0"/>
              <w:left w:val="single" w:color="auto" w:sz="4" w:space="0"/>
              <w:bottom w:val="single" w:color="auto" w:sz="4" w:space="0"/>
              <w:right w:val="single" w:color="auto" w:sz="4" w:space="0"/>
            </w:tcBorders>
            <w:noWrap/>
            <w:vAlign w:val="center"/>
          </w:tcPr>
          <w:p w14:paraId="782CBE8A">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设备名称</w:t>
            </w:r>
          </w:p>
        </w:tc>
        <w:tc>
          <w:tcPr>
            <w:tcW w:w="1276" w:type="dxa"/>
            <w:tcBorders>
              <w:top w:val="single" w:color="auto" w:sz="4" w:space="0"/>
              <w:left w:val="single" w:color="auto" w:sz="4" w:space="0"/>
              <w:bottom w:val="single" w:color="auto" w:sz="4" w:space="0"/>
              <w:right w:val="single" w:color="auto" w:sz="4" w:space="0"/>
            </w:tcBorders>
            <w:noWrap/>
            <w:vAlign w:val="center"/>
          </w:tcPr>
          <w:p w14:paraId="646A3709">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品牌型号</w:t>
            </w:r>
          </w:p>
        </w:tc>
        <w:tc>
          <w:tcPr>
            <w:tcW w:w="2977" w:type="dxa"/>
            <w:tcBorders>
              <w:top w:val="single" w:color="auto" w:sz="4" w:space="0"/>
              <w:left w:val="single" w:color="auto" w:sz="4" w:space="0"/>
              <w:bottom w:val="single" w:color="auto" w:sz="4" w:space="0"/>
              <w:right w:val="single" w:color="auto" w:sz="4" w:space="0"/>
            </w:tcBorders>
            <w:noWrap/>
            <w:vAlign w:val="center"/>
          </w:tcPr>
          <w:p w14:paraId="3C11364A">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规格、技术指标</w:t>
            </w:r>
          </w:p>
        </w:tc>
        <w:tc>
          <w:tcPr>
            <w:tcW w:w="1559" w:type="dxa"/>
            <w:tcBorders>
              <w:top w:val="single" w:color="auto" w:sz="4" w:space="0"/>
              <w:left w:val="single" w:color="auto" w:sz="4" w:space="0"/>
              <w:bottom w:val="single" w:color="auto" w:sz="4" w:space="0"/>
              <w:right w:val="single" w:color="auto" w:sz="4" w:space="0"/>
            </w:tcBorders>
            <w:noWrap/>
            <w:vAlign w:val="center"/>
          </w:tcPr>
          <w:p w14:paraId="11224174">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生产厂家</w:t>
            </w:r>
          </w:p>
        </w:tc>
        <w:tc>
          <w:tcPr>
            <w:tcW w:w="850" w:type="dxa"/>
            <w:tcBorders>
              <w:top w:val="single" w:color="auto" w:sz="4" w:space="0"/>
              <w:left w:val="single" w:color="auto" w:sz="4" w:space="0"/>
              <w:bottom w:val="single" w:color="auto" w:sz="4" w:space="0"/>
              <w:right w:val="single" w:color="auto" w:sz="4" w:space="0"/>
            </w:tcBorders>
            <w:noWrap/>
            <w:vAlign w:val="center"/>
          </w:tcPr>
          <w:p w14:paraId="28162DEA">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单位</w:t>
            </w:r>
          </w:p>
        </w:tc>
        <w:tc>
          <w:tcPr>
            <w:tcW w:w="993" w:type="dxa"/>
            <w:tcBorders>
              <w:top w:val="single" w:color="auto" w:sz="4" w:space="0"/>
              <w:left w:val="single" w:color="auto" w:sz="4" w:space="0"/>
              <w:bottom w:val="single" w:color="auto" w:sz="4" w:space="0"/>
              <w:right w:val="single" w:color="auto" w:sz="4" w:space="0"/>
            </w:tcBorders>
            <w:noWrap/>
            <w:vAlign w:val="center"/>
          </w:tcPr>
          <w:p w14:paraId="37FFC552">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数量</w:t>
            </w:r>
          </w:p>
        </w:tc>
        <w:tc>
          <w:tcPr>
            <w:tcW w:w="1275" w:type="dxa"/>
            <w:tcBorders>
              <w:top w:val="single" w:color="auto" w:sz="4" w:space="0"/>
              <w:left w:val="single" w:color="auto" w:sz="4" w:space="0"/>
              <w:bottom w:val="single" w:color="auto" w:sz="4" w:space="0"/>
              <w:right w:val="single" w:color="auto" w:sz="4" w:space="0"/>
            </w:tcBorders>
            <w:noWrap/>
            <w:vAlign w:val="center"/>
          </w:tcPr>
          <w:p w14:paraId="21989D5D">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投标单价</w:t>
            </w:r>
          </w:p>
        </w:tc>
        <w:tc>
          <w:tcPr>
            <w:tcW w:w="1418" w:type="dxa"/>
            <w:tcBorders>
              <w:top w:val="single" w:color="auto" w:sz="4" w:space="0"/>
              <w:left w:val="single" w:color="auto" w:sz="4" w:space="0"/>
              <w:bottom w:val="single" w:color="auto" w:sz="4" w:space="0"/>
              <w:right w:val="single" w:color="auto" w:sz="4" w:space="0"/>
            </w:tcBorders>
            <w:noWrap/>
            <w:vAlign w:val="center"/>
          </w:tcPr>
          <w:p w14:paraId="08EE783D">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小计（元）</w:t>
            </w:r>
          </w:p>
        </w:tc>
        <w:tc>
          <w:tcPr>
            <w:tcW w:w="1843" w:type="dxa"/>
            <w:tcBorders>
              <w:top w:val="single" w:color="auto" w:sz="4" w:space="0"/>
              <w:left w:val="single" w:color="auto" w:sz="4" w:space="0"/>
              <w:bottom w:val="single" w:color="auto" w:sz="4" w:space="0"/>
              <w:right w:val="single" w:color="auto" w:sz="4" w:space="0"/>
            </w:tcBorders>
            <w:noWrap/>
            <w:vAlign w:val="center"/>
          </w:tcPr>
          <w:p w14:paraId="002BD751">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交货安装时间</w:t>
            </w:r>
          </w:p>
        </w:tc>
      </w:tr>
      <w:tr w14:paraId="3E6FEE72">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50DDB50C">
            <w:pPr>
              <w:kinsoku/>
              <w:wordWrap w:val="0"/>
              <w:spacing w:line="360" w:lineRule="auto"/>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w:t>
            </w:r>
          </w:p>
        </w:tc>
        <w:tc>
          <w:tcPr>
            <w:tcW w:w="1241" w:type="dxa"/>
            <w:tcBorders>
              <w:top w:val="single" w:color="auto" w:sz="4" w:space="0"/>
              <w:left w:val="single" w:color="auto" w:sz="4" w:space="0"/>
              <w:bottom w:val="single" w:color="auto" w:sz="4" w:space="0"/>
              <w:right w:val="single" w:color="auto" w:sz="4" w:space="0"/>
            </w:tcBorders>
            <w:noWrap/>
            <w:vAlign w:val="bottom"/>
          </w:tcPr>
          <w:p w14:paraId="45D1AD00">
            <w:pPr>
              <w:kinsoku/>
              <w:wordWrap w:val="0"/>
              <w:spacing w:line="360" w:lineRule="auto"/>
              <w:jc w:val="both"/>
              <w:rPr>
                <w:rFonts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015F8358">
            <w:pPr>
              <w:kinsoku/>
              <w:wordWrap w:val="0"/>
              <w:spacing w:line="360" w:lineRule="auto"/>
              <w:jc w:val="both"/>
              <w:rPr>
                <w:rFonts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3BCB8427">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4137164C">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7BEA76B0">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245F2929">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54A74EDB">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58CAFA8F">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51E591B9">
            <w:pPr>
              <w:kinsoku/>
              <w:wordWrap w:val="0"/>
              <w:spacing w:line="360" w:lineRule="auto"/>
              <w:ind w:firstLine="567"/>
              <w:jc w:val="both"/>
              <w:rPr>
                <w:rFonts w:asciiTheme="minorEastAsia" w:hAnsiTheme="minorEastAsia" w:eastAsiaTheme="minorEastAsia" w:cstheme="minorEastAsia"/>
                <w:sz w:val="28"/>
                <w:szCs w:val="28"/>
                <w:lang w:eastAsia="zh-CN"/>
              </w:rPr>
            </w:pPr>
          </w:p>
          <w:p w14:paraId="57285969">
            <w:pPr>
              <w:kinsoku/>
              <w:wordWrap w:val="0"/>
              <w:spacing w:line="360" w:lineRule="auto"/>
              <w:ind w:firstLine="567"/>
              <w:jc w:val="both"/>
              <w:rPr>
                <w:rFonts w:asciiTheme="minorEastAsia" w:hAnsiTheme="minorEastAsia" w:eastAsiaTheme="minorEastAsia" w:cstheme="minorEastAsia"/>
                <w:sz w:val="28"/>
                <w:szCs w:val="28"/>
                <w:lang w:eastAsia="zh-CN"/>
              </w:rPr>
            </w:pPr>
          </w:p>
        </w:tc>
      </w:tr>
      <w:tr w14:paraId="4746BD3F">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7EE4A246">
            <w:pPr>
              <w:kinsoku/>
              <w:wordWrap w:val="0"/>
              <w:spacing w:line="360" w:lineRule="auto"/>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w:t>
            </w:r>
          </w:p>
        </w:tc>
        <w:tc>
          <w:tcPr>
            <w:tcW w:w="1241" w:type="dxa"/>
            <w:tcBorders>
              <w:top w:val="single" w:color="auto" w:sz="4" w:space="0"/>
              <w:left w:val="single" w:color="auto" w:sz="4" w:space="0"/>
              <w:bottom w:val="single" w:color="auto" w:sz="4" w:space="0"/>
              <w:right w:val="single" w:color="auto" w:sz="4" w:space="0"/>
            </w:tcBorders>
            <w:noWrap/>
            <w:vAlign w:val="bottom"/>
          </w:tcPr>
          <w:p w14:paraId="0B9A49F3">
            <w:pPr>
              <w:kinsoku/>
              <w:wordWrap w:val="0"/>
              <w:spacing w:line="360" w:lineRule="auto"/>
              <w:jc w:val="both"/>
              <w:rPr>
                <w:rFonts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5366C84D">
            <w:pPr>
              <w:kinsoku/>
              <w:wordWrap w:val="0"/>
              <w:spacing w:line="360" w:lineRule="auto"/>
              <w:jc w:val="both"/>
              <w:rPr>
                <w:rFonts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1E7DDD2B">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4DC6103B">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59276B48">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1CC5D284">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131A01E0">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0D2A135B">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7D817625">
            <w:pPr>
              <w:kinsoku/>
              <w:wordWrap w:val="0"/>
              <w:spacing w:line="360" w:lineRule="auto"/>
              <w:ind w:firstLine="567"/>
              <w:jc w:val="both"/>
              <w:rPr>
                <w:rFonts w:asciiTheme="minorEastAsia" w:hAnsiTheme="minorEastAsia" w:eastAsiaTheme="minorEastAsia" w:cstheme="minorEastAsia"/>
                <w:sz w:val="28"/>
                <w:szCs w:val="28"/>
                <w:lang w:eastAsia="zh-CN"/>
              </w:rPr>
            </w:pPr>
          </w:p>
          <w:p w14:paraId="084BCBE7">
            <w:pPr>
              <w:kinsoku/>
              <w:wordWrap w:val="0"/>
              <w:spacing w:line="360" w:lineRule="auto"/>
              <w:ind w:firstLine="567"/>
              <w:jc w:val="both"/>
              <w:rPr>
                <w:rFonts w:asciiTheme="minorEastAsia" w:hAnsiTheme="minorEastAsia" w:eastAsiaTheme="minorEastAsia" w:cstheme="minorEastAsia"/>
                <w:sz w:val="28"/>
                <w:szCs w:val="28"/>
                <w:lang w:eastAsia="zh-CN"/>
              </w:rPr>
            </w:pPr>
          </w:p>
        </w:tc>
      </w:tr>
      <w:tr w14:paraId="4D613957">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7136EAF3">
            <w:pPr>
              <w:kinsoku/>
              <w:wordWrap w:val="0"/>
              <w:spacing w:line="360" w:lineRule="auto"/>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w:t>
            </w:r>
          </w:p>
        </w:tc>
        <w:tc>
          <w:tcPr>
            <w:tcW w:w="1241" w:type="dxa"/>
            <w:tcBorders>
              <w:top w:val="single" w:color="auto" w:sz="4" w:space="0"/>
              <w:left w:val="single" w:color="auto" w:sz="4" w:space="0"/>
              <w:bottom w:val="single" w:color="auto" w:sz="4" w:space="0"/>
              <w:right w:val="single" w:color="auto" w:sz="4" w:space="0"/>
            </w:tcBorders>
            <w:noWrap/>
            <w:vAlign w:val="bottom"/>
          </w:tcPr>
          <w:p w14:paraId="441673DC">
            <w:pPr>
              <w:kinsoku/>
              <w:wordWrap w:val="0"/>
              <w:spacing w:line="360" w:lineRule="auto"/>
              <w:jc w:val="both"/>
              <w:rPr>
                <w:rFonts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442906B2">
            <w:pPr>
              <w:kinsoku/>
              <w:wordWrap w:val="0"/>
              <w:spacing w:line="360" w:lineRule="auto"/>
              <w:jc w:val="both"/>
              <w:rPr>
                <w:rFonts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70C62E76">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42C01CD0">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5DC35218">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099072E0">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679870AE">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1A40BF87">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425F35E8">
            <w:pPr>
              <w:kinsoku/>
              <w:wordWrap w:val="0"/>
              <w:spacing w:line="360" w:lineRule="auto"/>
              <w:ind w:firstLine="567"/>
              <w:jc w:val="both"/>
              <w:rPr>
                <w:rFonts w:asciiTheme="minorEastAsia" w:hAnsiTheme="minorEastAsia" w:eastAsiaTheme="minorEastAsia" w:cstheme="minorEastAsia"/>
                <w:sz w:val="28"/>
                <w:szCs w:val="28"/>
                <w:lang w:eastAsia="zh-CN"/>
              </w:rPr>
            </w:pPr>
          </w:p>
          <w:p w14:paraId="5C93514B">
            <w:pPr>
              <w:kinsoku/>
              <w:wordWrap w:val="0"/>
              <w:spacing w:line="360" w:lineRule="auto"/>
              <w:ind w:firstLine="567"/>
              <w:jc w:val="both"/>
              <w:rPr>
                <w:rFonts w:asciiTheme="minorEastAsia" w:hAnsiTheme="minorEastAsia" w:eastAsiaTheme="minorEastAsia" w:cstheme="minorEastAsia"/>
                <w:sz w:val="28"/>
                <w:szCs w:val="28"/>
                <w:lang w:eastAsia="zh-CN"/>
              </w:rPr>
            </w:pPr>
          </w:p>
        </w:tc>
      </w:tr>
      <w:tr w14:paraId="40BD76CE">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7ED6BA84">
            <w:pPr>
              <w:kinsoku/>
              <w:wordWrap w:val="0"/>
              <w:spacing w:line="360" w:lineRule="auto"/>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w:t>
            </w:r>
          </w:p>
        </w:tc>
        <w:tc>
          <w:tcPr>
            <w:tcW w:w="1241" w:type="dxa"/>
            <w:tcBorders>
              <w:top w:val="single" w:color="auto" w:sz="4" w:space="0"/>
              <w:left w:val="single" w:color="auto" w:sz="4" w:space="0"/>
              <w:bottom w:val="single" w:color="auto" w:sz="4" w:space="0"/>
              <w:right w:val="single" w:color="auto" w:sz="4" w:space="0"/>
            </w:tcBorders>
            <w:noWrap/>
            <w:vAlign w:val="bottom"/>
          </w:tcPr>
          <w:p w14:paraId="0838BFCE">
            <w:pPr>
              <w:kinsoku/>
              <w:wordWrap w:val="0"/>
              <w:spacing w:line="360" w:lineRule="auto"/>
              <w:jc w:val="both"/>
              <w:rPr>
                <w:rFonts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348CDA30">
            <w:pPr>
              <w:kinsoku/>
              <w:wordWrap w:val="0"/>
              <w:spacing w:line="360" w:lineRule="auto"/>
              <w:jc w:val="both"/>
              <w:rPr>
                <w:rFonts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2D9F33CA">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7AE6647B">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39AA2ADE">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235636BC">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509D6FF8">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3EC95495">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28C4AB3A">
            <w:pPr>
              <w:kinsoku/>
              <w:wordWrap w:val="0"/>
              <w:spacing w:line="360" w:lineRule="auto"/>
              <w:ind w:firstLine="567"/>
              <w:jc w:val="both"/>
              <w:rPr>
                <w:rFonts w:asciiTheme="minorEastAsia" w:hAnsiTheme="minorEastAsia" w:eastAsiaTheme="minorEastAsia" w:cstheme="minorEastAsia"/>
                <w:sz w:val="28"/>
                <w:szCs w:val="28"/>
                <w:lang w:eastAsia="zh-CN"/>
              </w:rPr>
            </w:pPr>
          </w:p>
          <w:p w14:paraId="5CA4F32F">
            <w:pPr>
              <w:kinsoku/>
              <w:wordWrap w:val="0"/>
              <w:spacing w:line="360" w:lineRule="auto"/>
              <w:ind w:firstLine="567"/>
              <w:jc w:val="both"/>
              <w:rPr>
                <w:rFonts w:asciiTheme="minorEastAsia" w:hAnsiTheme="minorEastAsia" w:eastAsiaTheme="minorEastAsia" w:cstheme="minorEastAsia"/>
                <w:sz w:val="28"/>
                <w:szCs w:val="28"/>
                <w:lang w:eastAsia="zh-CN"/>
              </w:rPr>
            </w:pPr>
          </w:p>
        </w:tc>
      </w:tr>
      <w:tr w14:paraId="5B541FD1">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1B76BB83">
            <w:pPr>
              <w:kinsoku/>
              <w:wordWrap w:val="0"/>
              <w:spacing w:line="360" w:lineRule="auto"/>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ign w:val="bottom"/>
          </w:tcPr>
          <w:p w14:paraId="53240E5F">
            <w:pPr>
              <w:kinsoku/>
              <w:wordWrap w:val="0"/>
              <w:spacing w:line="360" w:lineRule="auto"/>
              <w:jc w:val="both"/>
              <w:rPr>
                <w:rFonts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0979A008">
            <w:pPr>
              <w:kinsoku/>
              <w:wordWrap w:val="0"/>
              <w:spacing w:line="360" w:lineRule="auto"/>
              <w:jc w:val="both"/>
              <w:rPr>
                <w:rFonts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71F295F0">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71C65B30">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6C9EBFCA">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593B368B">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5EAC2825">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6086DE48">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120F5410">
            <w:pPr>
              <w:kinsoku/>
              <w:wordWrap w:val="0"/>
              <w:spacing w:line="360" w:lineRule="auto"/>
              <w:ind w:firstLine="567"/>
              <w:jc w:val="both"/>
              <w:rPr>
                <w:rFonts w:asciiTheme="minorEastAsia" w:hAnsiTheme="minorEastAsia" w:eastAsiaTheme="minorEastAsia" w:cstheme="minorEastAsia"/>
                <w:sz w:val="28"/>
                <w:szCs w:val="28"/>
                <w:lang w:eastAsia="zh-CN"/>
              </w:rPr>
            </w:pPr>
          </w:p>
        </w:tc>
      </w:tr>
      <w:tr w14:paraId="4182AE0B">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346D5BFB">
            <w:pPr>
              <w:kinsoku/>
              <w:wordWrap w:val="0"/>
              <w:spacing w:line="360" w:lineRule="auto"/>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ign w:val="bottom"/>
          </w:tcPr>
          <w:p w14:paraId="71DAB354">
            <w:pPr>
              <w:kinsoku/>
              <w:wordWrap w:val="0"/>
              <w:spacing w:line="360" w:lineRule="auto"/>
              <w:jc w:val="both"/>
              <w:rPr>
                <w:rFonts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6B12C1A3">
            <w:pPr>
              <w:kinsoku/>
              <w:wordWrap w:val="0"/>
              <w:spacing w:line="360" w:lineRule="auto"/>
              <w:jc w:val="both"/>
              <w:rPr>
                <w:rFonts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7659AF2F">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67832CDF">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464A4AAB">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0700B3F1">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129B018D">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1D8A810F">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2DFF7BA7">
            <w:pPr>
              <w:kinsoku/>
              <w:wordWrap w:val="0"/>
              <w:spacing w:line="360" w:lineRule="auto"/>
              <w:ind w:firstLine="567"/>
              <w:jc w:val="both"/>
              <w:rPr>
                <w:rFonts w:asciiTheme="minorEastAsia" w:hAnsiTheme="minorEastAsia" w:eastAsiaTheme="minorEastAsia" w:cstheme="minorEastAsia"/>
                <w:sz w:val="28"/>
                <w:szCs w:val="28"/>
                <w:lang w:eastAsia="zh-CN"/>
              </w:rPr>
            </w:pPr>
          </w:p>
          <w:p w14:paraId="5C064B39">
            <w:pPr>
              <w:kinsoku/>
              <w:wordWrap w:val="0"/>
              <w:spacing w:line="360" w:lineRule="auto"/>
              <w:ind w:firstLine="567"/>
              <w:jc w:val="both"/>
              <w:rPr>
                <w:rFonts w:asciiTheme="minorEastAsia" w:hAnsiTheme="minorEastAsia" w:eastAsiaTheme="minorEastAsia" w:cstheme="minorEastAsia"/>
                <w:sz w:val="28"/>
                <w:szCs w:val="28"/>
                <w:lang w:eastAsia="zh-CN"/>
              </w:rPr>
            </w:pPr>
          </w:p>
        </w:tc>
      </w:tr>
      <w:tr w14:paraId="6F8DAC35">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29F56DB4">
            <w:pPr>
              <w:kinsoku/>
              <w:wordWrap w:val="0"/>
              <w:spacing w:line="360" w:lineRule="auto"/>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ign w:val="bottom"/>
          </w:tcPr>
          <w:p w14:paraId="59243DA1">
            <w:pPr>
              <w:kinsoku/>
              <w:wordWrap w:val="0"/>
              <w:spacing w:line="360" w:lineRule="auto"/>
              <w:jc w:val="both"/>
              <w:rPr>
                <w:rFonts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5AD0117C">
            <w:pPr>
              <w:kinsoku/>
              <w:wordWrap w:val="0"/>
              <w:spacing w:line="360" w:lineRule="auto"/>
              <w:jc w:val="both"/>
              <w:rPr>
                <w:rFonts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742363CC">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4E438CC4">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4E2667C1">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231BFFAE">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23C845ED">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049DD898">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2EDD2F50">
            <w:pPr>
              <w:kinsoku/>
              <w:wordWrap w:val="0"/>
              <w:spacing w:line="360" w:lineRule="auto"/>
              <w:ind w:firstLine="567"/>
              <w:jc w:val="both"/>
              <w:rPr>
                <w:rFonts w:asciiTheme="minorEastAsia" w:hAnsiTheme="minorEastAsia" w:eastAsiaTheme="minorEastAsia" w:cstheme="minorEastAsia"/>
                <w:sz w:val="28"/>
                <w:szCs w:val="28"/>
                <w:lang w:eastAsia="zh-CN"/>
              </w:rPr>
            </w:pPr>
          </w:p>
        </w:tc>
      </w:tr>
      <w:tr w14:paraId="5CAD3CC3">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noWrap/>
            <w:vAlign w:val="center"/>
          </w:tcPr>
          <w:p w14:paraId="77BD1060">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投标报价金额合计（大写）：</w:t>
            </w:r>
          </w:p>
        </w:tc>
      </w:tr>
    </w:tbl>
    <w:p w14:paraId="362DCF8D">
      <w:pPr>
        <w:kinsoku/>
        <w:wordWrap w:val="0"/>
        <w:spacing w:line="360" w:lineRule="auto"/>
        <w:jc w:val="both"/>
        <w:rPr>
          <w:rFonts w:asciiTheme="minorEastAsia" w:hAnsiTheme="minorEastAsia" w:eastAsiaTheme="minorEastAsia" w:cstheme="minorEastAsia"/>
          <w:sz w:val="24"/>
          <w:szCs w:val="24"/>
          <w:lang w:eastAsia="zh-CN"/>
        </w:rPr>
      </w:pPr>
    </w:p>
    <w:p w14:paraId="18DCB4BC">
      <w:pPr>
        <w:kinsoku/>
        <w:wordWrap w:val="0"/>
        <w:spacing w:line="360" w:lineRule="auto"/>
        <w:ind w:firstLine="240" w:firstLineChars="1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法定代表人（负责人）或授权代表（签字）：日期：</w:t>
      </w:r>
      <w:r>
        <w:rPr>
          <w:rFonts w:hint="eastAsia" w:asciiTheme="minorEastAsia" w:hAnsiTheme="minorEastAsia" w:eastAsiaTheme="minorEastAsia" w:cstheme="minorEastAsia"/>
          <w:spacing w:val="-8"/>
          <w:sz w:val="24"/>
          <w:szCs w:val="24"/>
          <w:lang w:eastAsia="zh-CN"/>
        </w:rPr>
        <w:t>年月日</w:t>
      </w:r>
    </w:p>
    <w:p w14:paraId="46805E9A">
      <w:pPr>
        <w:kinsoku/>
        <w:wordWrap w:val="0"/>
        <w:spacing w:line="360" w:lineRule="auto"/>
        <w:ind w:firstLine="240" w:firstLineChars="100"/>
        <w:jc w:val="both"/>
        <w:rPr>
          <w:rFonts w:asciiTheme="minorEastAsia" w:hAnsiTheme="minorEastAsia" w:eastAsiaTheme="minorEastAsia" w:cstheme="minorEastAsia"/>
          <w:sz w:val="24"/>
          <w:szCs w:val="24"/>
          <w:lang w:eastAsia="zh-CN"/>
        </w:rPr>
      </w:pPr>
    </w:p>
    <w:p w14:paraId="64B381EA">
      <w:pPr>
        <w:kinsoku/>
        <w:wordWrap w:val="0"/>
        <w:spacing w:line="360" w:lineRule="auto"/>
        <w:ind w:firstLine="240" w:firstLineChars="100"/>
        <w:jc w:val="both"/>
        <w:rPr>
          <w:rFonts w:asciiTheme="minorEastAsia" w:hAnsiTheme="minorEastAsia" w:eastAsiaTheme="minorEastAsia" w:cstheme="minorEastAsia"/>
          <w:sz w:val="24"/>
          <w:szCs w:val="24"/>
          <w:lang w:eastAsia="zh-CN"/>
        </w:rPr>
        <w:sectPr>
          <w:pgSz w:w="16840" w:h="11907" w:orient="landscape"/>
          <w:pgMar w:top="1440" w:right="1800" w:bottom="1440" w:left="1800" w:header="851" w:footer="992" w:gutter="0"/>
          <w:cols w:space="720" w:num="1"/>
          <w:docGrid w:linePitch="332" w:charSpace="0"/>
        </w:sectPr>
      </w:pPr>
    </w:p>
    <w:p w14:paraId="691DB58F">
      <w:pPr>
        <w:kinsoku/>
        <w:wordWrap w:val="0"/>
        <w:jc w:val="both"/>
        <w:rPr>
          <w:rFonts w:asciiTheme="minorEastAsia" w:hAnsiTheme="minorEastAsia" w:eastAsiaTheme="minorEastAsia" w:cstheme="minorEastAsia"/>
          <w:b/>
          <w:sz w:val="24"/>
          <w:szCs w:val="24"/>
          <w:lang w:eastAsia="zh-CN"/>
        </w:rPr>
      </w:pPr>
    </w:p>
    <w:p w14:paraId="566F97CB">
      <w:pPr>
        <w:kinsoku/>
        <w:wordWrap w:val="0"/>
        <w:spacing w:line="360" w:lineRule="auto"/>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3.主要设备技术指标及技术性能说明</w:t>
      </w:r>
      <w:r>
        <w:rPr>
          <w:rFonts w:hint="eastAsia" w:ascii="宋体" w:hAnsi="宋体"/>
          <w:b/>
          <w:sz w:val="24"/>
          <w:szCs w:val="24"/>
          <w:lang w:eastAsia="zh-CN"/>
        </w:rPr>
        <w:t>（适用于货物）</w:t>
      </w:r>
    </w:p>
    <w:p w14:paraId="7571B586">
      <w:pPr>
        <w:kinsoku/>
        <w:wordWrap w:val="0"/>
        <w:spacing w:line="360" w:lineRule="auto"/>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4.项目供货方案、实施方案等</w:t>
      </w:r>
    </w:p>
    <w:p w14:paraId="2968CDC3">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5.技术偏差情况</w:t>
      </w:r>
      <w:r>
        <w:rPr>
          <w:rFonts w:hint="eastAsia" w:ascii="宋体" w:hAnsi="宋体"/>
          <w:b/>
          <w:sz w:val="24"/>
          <w:szCs w:val="24"/>
          <w:lang w:eastAsia="zh-CN"/>
        </w:rPr>
        <w:t>（适用于货物）</w:t>
      </w:r>
    </w:p>
    <w:p w14:paraId="1C903B9D">
      <w:pPr>
        <w:pStyle w:val="2"/>
        <w:kinsoku/>
        <w:wordWrap w:val="0"/>
        <w:jc w:val="both"/>
        <w:rPr>
          <w:rFonts w:asciiTheme="minorEastAsia" w:hAnsiTheme="minorEastAsia" w:eastAsiaTheme="minorEastAsia" w:cstheme="minorEastAsia"/>
          <w:sz w:val="24"/>
          <w:szCs w:val="24"/>
          <w:lang w:eastAsia="zh-CN" w:bidi="en-US"/>
        </w:rPr>
      </w:pPr>
    </w:p>
    <w:p w14:paraId="3FD8515A">
      <w:pPr>
        <w:kinsoku/>
        <w:wordWrap w:val="0"/>
        <w:spacing w:line="240" w:lineRule="atLeast"/>
        <w:jc w:val="both"/>
        <w:rPr>
          <w:rFonts w:asciiTheme="minorEastAsia" w:hAnsiTheme="minorEastAsia" w:eastAsiaTheme="minorEastAsia" w:cstheme="minorEastAsia"/>
          <w:b/>
          <w:bCs/>
          <w:sz w:val="24"/>
          <w:szCs w:val="24"/>
          <w:lang w:eastAsia="zh-CN"/>
        </w:rPr>
      </w:pPr>
    </w:p>
    <w:p w14:paraId="4EA9E4E3">
      <w:pPr>
        <w:kinsoku/>
        <w:wordWrap w:val="0"/>
        <w:spacing w:line="240" w:lineRule="atLeast"/>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技术规格偏离表</w:t>
      </w:r>
    </w:p>
    <w:p w14:paraId="752E77BE">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p w14:paraId="46EB2F7D">
      <w:pPr>
        <w:kinsoku/>
        <w:wordWrap w:val="0"/>
        <w:spacing w:line="240" w:lineRule="atLeast"/>
        <w:ind w:left="1154" w:leftChars="485" w:hanging="136" w:hangingChars="5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项目名称:项目编号: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4B1D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14:paraId="39BCF6B0">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noWrap/>
            <w:vAlign w:val="center"/>
          </w:tcPr>
          <w:p w14:paraId="18B70A22">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ign w:val="center"/>
          </w:tcPr>
          <w:p w14:paraId="12F52F27">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ign w:val="center"/>
          </w:tcPr>
          <w:p w14:paraId="2F7B72C8">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ign w:val="center"/>
          </w:tcPr>
          <w:p w14:paraId="2B92839E">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noWrap/>
            <w:vAlign w:val="center"/>
          </w:tcPr>
          <w:p w14:paraId="637788AC">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w:t>
            </w:r>
          </w:p>
        </w:tc>
      </w:tr>
      <w:tr w14:paraId="13A33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45FDE352">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3A4E30AB">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4D285D08">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2B5DC13B">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2BCE089A">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4666D899">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4C118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7DF0C43A">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74F9C817">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3E6D3A25">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1BADB389">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26F79509">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0F388924">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01921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290A48D1">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2A555FA6">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6874DF5">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7EE4CC82">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0ECBAE14">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3E705CAE">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2D73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288188B8">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68881B0D">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455DC401">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52C1C4DF">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530A210D">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62B6AD34">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3DBF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6A9C9696">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4AD6BF76">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3E744674">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30C676DD">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5EE3E69D">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3765B845">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7FE1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4BA13C99">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2EB3B7C1">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469CF80F">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54D5A2FA">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5894E468">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61C79396">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76CBA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4A497569">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6432B396">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51CA6FED">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46568482">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08FBE62D">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525BA65C">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7BBCF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42B7E55C">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7DA5F5ED">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3E3DFE87">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2316F99B">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0BE0638A">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62FD24B7">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5BD2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19346123">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40344187">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DC5244D">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086F75AB">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35D75921">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415B081E">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0498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083EC105">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6684AB7F">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253F587C">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4BFCC464">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1A3F8CB7">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1B3A1420">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3703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5C68D4CD">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123DD11E">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0C0A73C3">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6DC5479F">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36AF994A">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34AC8FF9">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5FDF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1FBB882F">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7CBE99D3">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0260BD07">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5734473F">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7BECB025">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1003F4C3">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3AA3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0A03F4DB">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08947C09">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39CAC743">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10073AB7">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19E64CCE">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12DC30AE">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75A8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055CAC5C">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48254E64">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7E5C5781">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4D337D5D">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06918D90">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647E7CBE">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7284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7F6023AD">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35C31A28">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FD7F91D">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1C83630F">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3B39B2DF">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0F8AD742">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bl>
    <w:p w14:paraId="5337FAFC">
      <w:pPr>
        <w:kinsoku/>
        <w:wordWrap w:val="0"/>
        <w:spacing w:line="360" w:lineRule="auto"/>
        <w:ind w:firstLine="482" w:firstLineChars="200"/>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3B1DA758">
      <w:pPr>
        <w:kinsoku/>
        <w:wordWrap w:val="0"/>
        <w:spacing w:line="360" w:lineRule="auto"/>
        <w:ind w:firstLine="482" w:firstLineChars="200"/>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日期：</w:t>
      </w:r>
      <w:r>
        <w:rPr>
          <w:rFonts w:hint="eastAsia" w:asciiTheme="minorEastAsia" w:hAnsiTheme="minorEastAsia" w:eastAsiaTheme="minorEastAsia" w:cstheme="minorEastAsia"/>
          <w:b/>
          <w:bCs/>
          <w:spacing w:val="-8"/>
          <w:sz w:val="24"/>
          <w:szCs w:val="24"/>
          <w:lang w:eastAsia="zh-CN"/>
        </w:rPr>
        <w:t>年月日</w:t>
      </w:r>
    </w:p>
    <w:p w14:paraId="30320A5F">
      <w:pPr>
        <w:kinsoku/>
        <w:wordWrap w:val="0"/>
        <w:spacing w:line="360" w:lineRule="auto"/>
        <w:jc w:val="both"/>
        <w:rPr>
          <w:rFonts w:asciiTheme="minorEastAsia" w:hAnsiTheme="minorEastAsia" w:eastAsiaTheme="minorEastAsia" w:cstheme="minorEastAsia"/>
          <w:b/>
          <w:sz w:val="24"/>
          <w:szCs w:val="24"/>
          <w:lang w:eastAsia="zh-CN"/>
        </w:rPr>
      </w:pPr>
    </w:p>
    <w:p w14:paraId="4C1B5EA4">
      <w:pPr>
        <w:kinsoku/>
        <w:wordWrap w:val="0"/>
        <w:spacing w:line="360" w:lineRule="auto"/>
        <w:jc w:val="both"/>
        <w:rPr>
          <w:rFonts w:asciiTheme="minorEastAsia" w:hAnsiTheme="minorEastAsia" w:eastAsiaTheme="minorEastAsia" w:cstheme="minorEastAsia"/>
          <w:b/>
          <w:sz w:val="24"/>
          <w:szCs w:val="24"/>
          <w:lang w:eastAsia="zh-CN"/>
        </w:rPr>
      </w:pPr>
    </w:p>
    <w:p w14:paraId="4FE2CF15">
      <w:pPr>
        <w:kinsoku/>
        <w:wordWrap w:val="0"/>
        <w:spacing w:line="360" w:lineRule="auto"/>
        <w:jc w:val="both"/>
        <w:rPr>
          <w:rFonts w:asciiTheme="minorEastAsia" w:hAnsiTheme="minorEastAsia" w:eastAsiaTheme="minorEastAsia" w:cstheme="minorEastAsia"/>
          <w:b/>
          <w:sz w:val="24"/>
          <w:szCs w:val="24"/>
          <w:lang w:eastAsia="zh-CN"/>
        </w:rPr>
      </w:pPr>
    </w:p>
    <w:p w14:paraId="13F7937B">
      <w:pPr>
        <w:kinsoku/>
        <w:wordWrap w:val="0"/>
        <w:spacing w:line="360" w:lineRule="auto"/>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6.商务偏差表格式</w:t>
      </w:r>
    </w:p>
    <w:p w14:paraId="0448A428">
      <w:pPr>
        <w:kinsoku/>
        <w:wordWrap w:val="0"/>
        <w:ind w:firstLine="482"/>
        <w:jc w:val="both"/>
        <w:rPr>
          <w:rFonts w:asciiTheme="minorEastAsia" w:hAnsiTheme="minorEastAsia" w:eastAsiaTheme="minorEastAsia" w:cstheme="minorEastAsia"/>
          <w:b/>
          <w:sz w:val="24"/>
          <w:szCs w:val="24"/>
          <w:lang w:eastAsia="zh-CN"/>
        </w:rPr>
      </w:pPr>
    </w:p>
    <w:p w14:paraId="33299AC9">
      <w:pPr>
        <w:kinsoku/>
        <w:wordWrap w:val="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14:paraId="6BD52DC7">
      <w:pPr>
        <w:kinsoku/>
        <w:wordWrap w:val="0"/>
        <w:spacing w:line="360" w:lineRule="auto"/>
        <w:jc w:val="both"/>
        <w:rPr>
          <w:rFonts w:asciiTheme="minorEastAsia" w:hAnsiTheme="minorEastAsia" w:eastAsiaTheme="minorEastAsia" w:cstheme="minorEastAsia"/>
          <w:sz w:val="24"/>
          <w:szCs w:val="24"/>
          <w:lang w:eastAsia="zh-CN"/>
        </w:rPr>
      </w:pPr>
    </w:p>
    <w:p w14:paraId="5829D42E">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项目名称：项目编号：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7FAC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ign w:val="center"/>
          </w:tcPr>
          <w:p w14:paraId="6F6FF6A8">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ign w:val="bottom"/>
          </w:tcPr>
          <w:p w14:paraId="6DA6CCCD">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w:t>
            </w:r>
          </w:p>
          <w:p w14:paraId="3596504A">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ign w:val="bottom"/>
          </w:tcPr>
          <w:p w14:paraId="32370AAA">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ign w:val="center"/>
          </w:tcPr>
          <w:p w14:paraId="44ECDD7A">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ign w:val="center"/>
          </w:tcPr>
          <w:p w14:paraId="1D206E07">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10BC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37E68DBA">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49622FC9">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34A08A70">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4CE80E07">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6467AF5E">
            <w:pPr>
              <w:kinsoku/>
              <w:wordWrap w:val="0"/>
              <w:jc w:val="both"/>
              <w:rPr>
                <w:rFonts w:asciiTheme="minorEastAsia" w:hAnsiTheme="minorEastAsia" w:eastAsiaTheme="minorEastAsia" w:cstheme="minorEastAsia"/>
                <w:sz w:val="24"/>
                <w:szCs w:val="24"/>
              </w:rPr>
            </w:pPr>
          </w:p>
        </w:tc>
      </w:tr>
      <w:tr w14:paraId="142A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6CA8960C">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3E59AE0F">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073407F8">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3BE535D2">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26843B51">
            <w:pPr>
              <w:kinsoku/>
              <w:wordWrap w:val="0"/>
              <w:jc w:val="both"/>
              <w:rPr>
                <w:rFonts w:asciiTheme="minorEastAsia" w:hAnsiTheme="minorEastAsia" w:eastAsiaTheme="minorEastAsia" w:cstheme="minorEastAsia"/>
                <w:sz w:val="24"/>
                <w:szCs w:val="24"/>
              </w:rPr>
            </w:pPr>
          </w:p>
        </w:tc>
      </w:tr>
      <w:tr w14:paraId="43F8B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157BDBEB">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47AD6E66">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5FDF438A">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63447583">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7CB1ADFE">
            <w:pPr>
              <w:kinsoku/>
              <w:wordWrap w:val="0"/>
              <w:jc w:val="both"/>
              <w:rPr>
                <w:rFonts w:asciiTheme="minorEastAsia" w:hAnsiTheme="minorEastAsia" w:eastAsiaTheme="minorEastAsia" w:cstheme="minorEastAsia"/>
                <w:sz w:val="24"/>
                <w:szCs w:val="24"/>
              </w:rPr>
            </w:pPr>
          </w:p>
        </w:tc>
      </w:tr>
      <w:tr w14:paraId="6CEC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2F9CC033">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3AAB5C37">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312773F2">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11CC8102">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14105035">
            <w:pPr>
              <w:kinsoku/>
              <w:wordWrap w:val="0"/>
              <w:jc w:val="both"/>
              <w:rPr>
                <w:rFonts w:asciiTheme="minorEastAsia" w:hAnsiTheme="minorEastAsia" w:eastAsiaTheme="minorEastAsia" w:cstheme="minorEastAsia"/>
                <w:sz w:val="24"/>
                <w:szCs w:val="24"/>
              </w:rPr>
            </w:pPr>
          </w:p>
        </w:tc>
      </w:tr>
      <w:tr w14:paraId="782C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5DA90E19">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40547032">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27D1BA37">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7C99D3DC">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12E71F9F">
            <w:pPr>
              <w:kinsoku/>
              <w:wordWrap w:val="0"/>
              <w:jc w:val="both"/>
              <w:rPr>
                <w:rFonts w:asciiTheme="minorEastAsia" w:hAnsiTheme="minorEastAsia" w:eastAsiaTheme="minorEastAsia" w:cstheme="minorEastAsia"/>
                <w:sz w:val="24"/>
                <w:szCs w:val="24"/>
              </w:rPr>
            </w:pPr>
          </w:p>
        </w:tc>
      </w:tr>
      <w:tr w14:paraId="5287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3E6D1A72">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52A378C6">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61DFB2CC">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04622C9D">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5D2692C4">
            <w:pPr>
              <w:kinsoku/>
              <w:wordWrap w:val="0"/>
              <w:jc w:val="both"/>
              <w:rPr>
                <w:rFonts w:asciiTheme="minorEastAsia" w:hAnsiTheme="minorEastAsia" w:eastAsiaTheme="minorEastAsia" w:cstheme="minorEastAsia"/>
                <w:sz w:val="24"/>
                <w:szCs w:val="24"/>
              </w:rPr>
            </w:pPr>
          </w:p>
        </w:tc>
      </w:tr>
      <w:tr w14:paraId="3390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433076C9">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25D536E1">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6D341DA4">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0A561A16">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4938561E">
            <w:pPr>
              <w:kinsoku/>
              <w:wordWrap w:val="0"/>
              <w:jc w:val="both"/>
              <w:rPr>
                <w:rFonts w:asciiTheme="minorEastAsia" w:hAnsiTheme="minorEastAsia" w:eastAsiaTheme="minorEastAsia" w:cstheme="minorEastAsia"/>
                <w:sz w:val="24"/>
                <w:szCs w:val="24"/>
              </w:rPr>
            </w:pPr>
          </w:p>
        </w:tc>
      </w:tr>
      <w:tr w14:paraId="0A751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58C2C812">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76C22038">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10BFB801">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2E933A77">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2CC3AB0A">
            <w:pPr>
              <w:kinsoku/>
              <w:wordWrap w:val="0"/>
              <w:jc w:val="both"/>
              <w:rPr>
                <w:rFonts w:asciiTheme="minorEastAsia" w:hAnsiTheme="minorEastAsia" w:eastAsiaTheme="minorEastAsia" w:cstheme="minorEastAsia"/>
                <w:sz w:val="24"/>
                <w:szCs w:val="24"/>
              </w:rPr>
            </w:pPr>
          </w:p>
        </w:tc>
      </w:tr>
      <w:tr w14:paraId="2828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7639084F">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50FA07AD">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65CBAC6E">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20C38325">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70B32F22">
            <w:pPr>
              <w:kinsoku/>
              <w:wordWrap w:val="0"/>
              <w:jc w:val="both"/>
              <w:rPr>
                <w:rFonts w:asciiTheme="minorEastAsia" w:hAnsiTheme="minorEastAsia" w:eastAsiaTheme="minorEastAsia" w:cstheme="minorEastAsia"/>
                <w:sz w:val="24"/>
                <w:szCs w:val="24"/>
              </w:rPr>
            </w:pPr>
          </w:p>
        </w:tc>
      </w:tr>
      <w:tr w14:paraId="5AC2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1E62F7F4">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5A4D2264">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6E324C98">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5A6033DF">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0D2BE433">
            <w:pPr>
              <w:kinsoku/>
              <w:wordWrap w:val="0"/>
              <w:jc w:val="both"/>
              <w:rPr>
                <w:rFonts w:asciiTheme="minorEastAsia" w:hAnsiTheme="minorEastAsia" w:eastAsiaTheme="minorEastAsia" w:cstheme="minorEastAsia"/>
                <w:sz w:val="24"/>
                <w:szCs w:val="24"/>
              </w:rPr>
            </w:pPr>
          </w:p>
        </w:tc>
      </w:tr>
      <w:tr w14:paraId="7C22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3BAF260E">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45347F31">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7E935252">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31062606">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5F408A0E">
            <w:pPr>
              <w:kinsoku/>
              <w:wordWrap w:val="0"/>
              <w:jc w:val="both"/>
              <w:rPr>
                <w:rFonts w:asciiTheme="minorEastAsia" w:hAnsiTheme="minorEastAsia" w:eastAsiaTheme="minorEastAsia" w:cstheme="minorEastAsia"/>
                <w:sz w:val="24"/>
                <w:szCs w:val="24"/>
              </w:rPr>
            </w:pPr>
          </w:p>
        </w:tc>
      </w:tr>
    </w:tbl>
    <w:p w14:paraId="6BD7A955">
      <w:pPr>
        <w:kinsoku/>
        <w:wordWrap w:val="0"/>
        <w:spacing w:line="360" w:lineRule="auto"/>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438A3FF5">
      <w:pPr>
        <w:kinsoku/>
        <w:wordWrap w:val="0"/>
        <w:spacing w:line="360" w:lineRule="auto"/>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日期：</w:t>
      </w:r>
      <w:r>
        <w:rPr>
          <w:rFonts w:hint="eastAsia" w:asciiTheme="minorEastAsia" w:hAnsiTheme="minorEastAsia" w:eastAsiaTheme="minorEastAsia" w:cstheme="minorEastAsia"/>
          <w:b/>
          <w:bCs/>
          <w:spacing w:val="-8"/>
          <w:sz w:val="24"/>
          <w:szCs w:val="24"/>
          <w:lang w:eastAsia="zh-CN"/>
        </w:rPr>
        <w:t>年月日</w:t>
      </w:r>
    </w:p>
    <w:p w14:paraId="1485C568">
      <w:pPr>
        <w:kinsoku/>
        <w:wordWrap w:val="0"/>
        <w:spacing w:line="360" w:lineRule="auto"/>
        <w:jc w:val="both"/>
        <w:rPr>
          <w:rFonts w:asciiTheme="minorEastAsia" w:hAnsiTheme="minorEastAsia" w:eastAsiaTheme="minorEastAsia" w:cstheme="minorEastAsia"/>
          <w:b/>
          <w:sz w:val="24"/>
          <w:szCs w:val="24"/>
          <w:lang w:eastAsia="zh-CN"/>
        </w:rPr>
      </w:pPr>
    </w:p>
    <w:p w14:paraId="2BD9FB67">
      <w:pPr>
        <w:kinsoku/>
        <w:wordWrap w:val="0"/>
        <w:spacing w:line="360" w:lineRule="auto"/>
        <w:jc w:val="both"/>
        <w:rPr>
          <w:rFonts w:asciiTheme="minorEastAsia" w:hAnsiTheme="minorEastAsia" w:eastAsiaTheme="minorEastAsia" w:cstheme="minorEastAsia"/>
          <w:b/>
          <w:sz w:val="24"/>
          <w:szCs w:val="24"/>
          <w:lang w:eastAsia="zh-CN"/>
        </w:rPr>
      </w:pPr>
    </w:p>
    <w:p w14:paraId="26F0B92A">
      <w:pPr>
        <w:kinsoku/>
        <w:wordWrap w:val="0"/>
        <w:spacing w:line="360" w:lineRule="auto"/>
        <w:jc w:val="both"/>
        <w:rPr>
          <w:rFonts w:ascii="宋体" w:hAnsi="宋体"/>
          <w:b/>
          <w:sz w:val="24"/>
          <w:szCs w:val="24"/>
          <w:lang w:eastAsia="zh-CN"/>
        </w:rPr>
      </w:pPr>
      <w:r>
        <w:rPr>
          <w:rFonts w:hint="eastAsia" w:asciiTheme="minorEastAsia" w:hAnsiTheme="minorEastAsia" w:eastAsiaTheme="minorEastAsia" w:cstheme="minorEastAsia"/>
          <w:b/>
          <w:sz w:val="24"/>
          <w:szCs w:val="24"/>
          <w:lang w:eastAsia="zh-CN"/>
        </w:rPr>
        <w:t>7.售后服务计划</w:t>
      </w:r>
      <w:r>
        <w:rPr>
          <w:rFonts w:hint="eastAsia" w:ascii="宋体" w:hAnsi="宋体"/>
          <w:b/>
          <w:sz w:val="24"/>
          <w:szCs w:val="24"/>
          <w:lang w:eastAsia="zh-CN"/>
        </w:rPr>
        <w:t>（适用于货物）</w:t>
      </w:r>
    </w:p>
    <w:p w14:paraId="4843309B">
      <w:pPr>
        <w:kinsoku/>
        <w:wordWrap w:val="0"/>
        <w:spacing w:line="360" w:lineRule="auto"/>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8.投标人业绩</w:t>
      </w:r>
    </w:p>
    <w:p w14:paraId="30E896C2">
      <w:pPr>
        <w:kinsoku/>
        <w:wordWrap w:val="0"/>
        <w:spacing w:after="120" w:line="360" w:lineRule="auto"/>
        <w:jc w:val="both"/>
        <w:rPr>
          <w:rFonts w:asciiTheme="minorEastAsia" w:hAnsiTheme="minorEastAsia" w:eastAsiaTheme="minorEastAsia" w:cstheme="minorEastAsia"/>
          <w:b/>
          <w:sz w:val="24"/>
          <w:szCs w:val="24"/>
          <w:lang w:eastAsia="zh-CN"/>
        </w:rPr>
      </w:pPr>
    </w:p>
    <w:p w14:paraId="5FA47455">
      <w:pPr>
        <w:kinsoku/>
        <w:wordWrap w:val="0"/>
        <w:spacing w:after="120" w:line="360" w:lineRule="auto"/>
        <w:jc w:val="both"/>
        <w:rPr>
          <w:rFonts w:asciiTheme="minorEastAsia" w:hAnsiTheme="minorEastAsia" w:eastAsiaTheme="minorEastAsia" w:cstheme="minorEastAsia"/>
          <w:b/>
          <w:sz w:val="24"/>
          <w:szCs w:val="24"/>
          <w:lang w:eastAsia="zh-CN"/>
        </w:rPr>
      </w:pPr>
    </w:p>
    <w:p w14:paraId="50214D8E">
      <w:pPr>
        <w:kinsoku/>
        <w:wordWrap w:val="0"/>
        <w:spacing w:after="120" w:line="360" w:lineRule="auto"/>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9.节能产品、环境标志产品明细表</w:t>
      </w:r>
      <w:r>
        <w:rPr>
          <w:rFonts w:hint="eastAsia" w:ascii="宋体" w:hAnsi="宋体"/>
          <w:b/>
          <w:sz w:val="24"/>
          <w:szCs w:val="24"/>
          <w:lang w:eastAsia="zh-CN"/>
        </w:rPr>
        <w:t>（适用于货物）</w:t>
      </w:r>
    </w:p>
    <w:p w14:paraId="6576F1C5">
      <w:pPr>
        <w:kinsoku/>
        <w:wordWrap w:val="0"/>
        <w:spacing w:line="360" w:lineRule="auto"/>
        <w:jc w:val="center"/>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节能产品明细表</w:t>
      </w:r>
    </w:p>
    <w:p w14:paraId="13C71580">
      <w:pPr>
        <w:kinsoku/>
        <w:wordWrap w:val="0"/>
        <w:spacing w:line="360" w:lineRule="auto"/>
        <w:jc w:val="both"/>
        <w:rPr>
          <w:rFonts w:asciiTheme="minorEastAsia" w:hAnsiTheme="minorEastAsia" w:eastAsiaTheme="minorEastAsia" w:cstheme="minorEastAsia"/>
          <w:b/>
          <w:sz w:val="24"/>
          <w:szCs w:val="24"/>
          <w:lang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10"/>
        <w:gridCol w:w="1125"/>
        <w:gridCol w:w="1050"/>
        <w:gridCol w:w="1110"/>
        <w:gridCol w:w="1380"/>
        <w:gridCol w:w="780"/>
        <w:gridCol w:w="720"/>
        <w:gridCol w:w="705"/>
      </w:tblGrid>
      <w:tr w14:paraId="06E19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04" w:type="dxa"/>
            <w:tcBorders>
              <w:top w:val="single" w:color="auto" w:sz="4" w:space="0"/>
              <w:left w:val="single" w:color="auto" w:sz="4" w:space="0"/>
              <w:bottom w:val="single" w:color="auto" w:sz="4" w:space="0"/>
              <w:right w:val="single" w:color="auto" w:sz="4" w:space="0"/>
            </w:tcBorders>
            <w:noWrap/>
          </w:tcPr>
          <w:p w14:paraId="4074D3CD">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810" w:type="dxa"/>
            <w:tcBorders>
              <w:top w:val="single" w:color="auto" w:sz="4" w:space="0"/>
              <w:left w:val="single" w:color="auto" w:sz="4" w:space="0"/>
              <w:bottom w:val="single" w:color="auto" w:sz="4" w:space="0"/>
              <w:right w:val="single" w:color="auto" w:sz="4" w:space="0"/>
            </w:tcBorders>
            <w:noWrap/>
          </w:tcPr>
          <w:p w14:paraId="15161878">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25" w:type="dxa"/>
            <w:tcBorders>
              <w:top w:val="single" w:color="auto" w:sz="4" w:space="0"/>
              <w:left w:val="single" w:color="auto" w:sz="4" w:space="0"/>
              <w:bottom w:val="single" w:color="auto" w:sz="4" w:space="0"/>
              <w:right w:val="single" w:color="auto" w:sz="4" w:space="0"/>
            </w:tcBorders>
            <w:noWrap/>
          </w:tcPr>
          <w:p w14:paraId="0CFB7E7A">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品牌</w:t>
            </w:r>
          </w:p>
          <w:p w14:paraId="01142F5E">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050" w:type="dxa"/>
            <w:tcBorders>
              <w:top w:val="single" w:color="auto" w:sz="4" w:space="0"/>
              <w:left w:val="single" w:color="auto" w:sz="4" w:space="0"/>
              <w:bottom w:val="single" w:color="auto" w:sz="4" w:space="0"/>
              <w:right w:val="single" w:color="auto" w:sz="4" w:space="0"/>
            </w:tcBorders>
            <w:noWrap/>
          </w:tcPr>
          <w:p w14:paraId="0BF82E0B">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制造商</w:t>
            </w:r>
          </w:p>
          <w:p w14:paraId="423289FE">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名称</w:t>
            </w:r>
          </w:p>
        </w:tc>
        <w:tc>
          <w:tcPr>
            <w:tcW w:w="1110" w:type="dxa"/>
            <w:tcBorders>
              <w:top w:val="single" w:color="auto" w:sz="4" w:space="0"/>
              <w:left w:val="single" w:color="auto" w:sz="4" w:space="0"/>
              <w:bottom w:val="single" w:color="auto" w:sz="4" w:space="0"/>
              <w:right w:val="single" w:color="auto" w:sz="4" w:space="0"/>
            </w:tcBorders>
            <w:noWrap/>
          </w:tcPr>
          <w:p w14:paraId="565677BC">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节字标</w:t>
            </w:r>
          </w:p>
          <w:p w14:paraId="5A3DEF88">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志认证</w:t>
            </w:r>
          </w:p>
          <w:p w14:paraId="569FA163">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证书号</w:t>
            </w:r>
          </w:p>
        </w:tc>
        <w:tc>
          <w:tcPr>
            <w:tcW w:w="1380" w:type="dxa"/>
            <w:tcBorders>
              <w:top w:val="single" w:color="auto" w:sz="4" w:space="0"/>
              <w:left w:val="single" w:color="auto" w:sz="4" w:space="0"/>
              <w:bottom w:val="single" w:color="auto" w:sz="4" w:space="0"/>
              <w:right w:val="single" w:color="auto" w:sz="4" w:space="0"/>
            </w:tcBorders>
            <w:noWrap/>
          </w:tcPr>
          <w:p w14:paraId="12505C49">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国家节能产品认证证书有效截止日期</w:t>
            </w:r>
          </w:p>
        </w:tc>
        <w:tc>
          <w:tcPr>
            <w:tcW w:w="780" w:type="dxa"/>
            <w:tcBorders>
              <w:top w:val="single" w:color="auto" w:sz="4" w:space="0"/>
              <w:left w:val="single" w:color="auto" w:sz="4" w:space="0"/>
              <w:bottom w:val="single" w:color="auto" w:sz="4" w:space="0"/>
              <w:right w:val="single" w:color="auto" w:sz="4" w:space="0"/>
            </w:tcBorders>
            <w:noWrap/>
          </w:tcPr>
          <w:p w14:paraId="5BA2A187">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tcPr>
          <w:p w14:paraId="0C0F7B21">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tcPr>
          <w:p w14:paraId="1E82AE2A">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14:paraId="6F55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tcPr>
          <w:p w14:paraId="4D6FD53C">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tcPr>
          <w:p w14:paraId="38ABC547">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14:paraId="505FB859">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tcPr>
          <w:p w14:paraId="250C1103">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14:paraId="5E14E641">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14:paraId="3BCFDB7D">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14:paraId="5891CD83">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14:paraId="13DCF864">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14:paraId="3D095EB8">
            <w:pPr>
              <w:widowControl w:val="0"/>
              <w:kinsoku/>
              <w:wordWrap w:val="0"/>
              <w:spacing w:line="360" w:lineRule="auto"/>
              <w:jc w:val="both"/>
              <w:rPr>
                <w:rFonts w:asciiTheme="minorEastAsia" w:hAnsiTheme="minorEastAsia" w:eastAsiaTheme="minorEastAsia" w:cstheme="minorEastAsia"/>
                <w:bCs/>
                <w:sz w:val="24"/>
                <w:szCs w:val="24"/>
                <w:lang w:eastAsia="zh-CN"/>
              </w:rPr>
            </w:pPr>
          </w:p>
        </w:tc>
      </w:tr>
      <w:tr w14:paraId="0414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tcPr>
          <w:p w14:paraId="6529161C">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tcPr>
          <w:p w14:paraId="40CB594A">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14:paraId="5DCA91DB">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tcPr>
          <w:p w14:paraId="323E851B">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14:paraId="1CB0D6F4">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14:paraId="2910D3E8">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14:paraId="5926A1FE">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14:paraId="7A583A57">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14:paraId="007D96B6">
            <w:pPr>
              <w:widowControl w:val="0"/>
              <w:kinsoku/>
              <w:wordWrap w:val="0"/>
              <w:spacing w:line="360" w:lineRule="auto"/>
              <w:jc w:val="both"/>
              <w:rPr>
                <w:rFonts w:asciiTheme="minorEastAsia" w:hAnsiTheme="minorEastAsia" w:eastAsiaTheme="minorEastAsia" w:cstheme="minorEastAsia"/>
                <w:bCs/>
                <w:sz w:val="24"/>
                <w:szCs w:val="24"/>
                <w:lang w:eastAsia="zh-CN"/>
              </w:rPr>
            </w:pPr>
          </w:p>
        </w:tc>
      </w:tr>
      <w:tr w14:paraId="7D0F4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tcPr>
          <w:p w14:paraId="3A79163E">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tcPr>
          <w:p w14:paraId="0F2B6899">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14:paraId="44A7303D">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tcPr>
          <w:p w14:paraId="74D8322F">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14:paraId="760AB882">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14:paraId="63BBA5FF">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14:paraId="71779D0A">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14:paraId="072A2CCF">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14:paraId="2EE26776">
            <w:pPr>
              <w:widowControl w:val="0"/>
              <w:kinsoku/>
              <w:wordWrap w:val="0"/>
              <w:spacing w:line="360" w:lineRule="auto"/>
              <w:jc w:val="both"/>
              <w:rPr>
                <w:rFonts w:asciiTheme="minorEastAsia" w:hAnsiTheme="minorEastAsia" w:eastAsiaTheme="minorEastAsia" w:cstheme="minorEastAsia"/>
                <w:bCs/>
                <w:sz w:val="24"/>
                <w:szCs w:val="24"/>
                <w:lang w:eastAsia="zh-CN"/>
              </w:rPr>
            </w:pPr>
          </w:p>
        </w:tc>
      </w:tr>
    </w:tbl>
    <w:p w14:paraId="7CF7995A">
      <w:pPr>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法定代表人（负责人）或被授权人（签字或盖章）：</w:t>
      </w:r>
    </w:p>
    <w:p w14:paraId="59C6C95F">
      <w:pPr>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投标人（盖章）：</w:t>
      </w:r>
    </w:p>
    <w:p w14:paraId="516639EE">
      <w:pPr>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14:paraId="3EAD8438">
      <w:pPr>
        <w:kinsoku/>
        <w:wordWrap w:val="0"/>
        <w:spacing w:line="360" w:lineRule="auto"/>
        <w:jc w:val="both"/>
        <w:rPr>
          <w:rFonts w:asciiTheme="minorEastAsia" w:hAnsiTheme="minorEastAsia" w:eastAsiaTheme="minorEastAsia" w:cstheme="minorEastAsia"/>
          <w:b/>
          <w:sz w:val="24"/>
          <w:szCs w:val="24"/>
          <w:lang w:eastAsia="zh-CN"/>
        </w:rPr>
      </w:pPr>
    </w:p>
    <w:p w14:paraId="4433121B">
      <w:pPr>
        <w:kinsoku/>
        <w:wordWrap w:val="0"/>
        <w:spacing w:line="360" w:lineRule="auto"/>
        <w:jc w:val="center"/>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环境标志产品明细表</w:t>
      </w:r>
    </w:p>
    <w:p w14:paraId="61EAC2C0">
      <w:pPr>
        <w:kinsoku/>
        <w:wordWrap w:val="0"/>
        <w:spacing w:line="360" w:lineRule="auto"/>
        <w:jc w:val="both"/>
        <w:rPr>
          <w:rFonts w:asciiTheme="minorEastAsia" w:hAnsiTheme="minorEastAsia" w:eastAsiaTheme="minorEastAsia" w:cstheme="minorEastAsia"/>
          <w:b/>
          <w:sz w:val="24"/>
          <w:szCs w:val="24"/>
          <w:lang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0"/>
        <w:gridCol w:w="1110"/>
        <w:gridCol w:w="1065"/>
        <w:gridCol w:w="1125"/>
        <w:gridCol w:w="1380"/>
        <w:gridCol w:w="750"/>
        <w:gridCol w:w="720"/>
        <w:gridCol w:w="705"/>
      </w:tblGrid>
      <w:tr w14:paraId="07271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34" w:type="dxa"/>
            <w:tcBorders>
              <w:top w:val="single" w:color="auto" w:sz="4" w:space="0"/>
              <w:left w:val="single" w:color="auto" w:sz="4" w:space="0"/>
              <w:bottom w:val="single" w:color="auto" w:sz="4" w:space="0"/>
              <w:right w:val="single" w:color="auto" w:sz="4" w:space="0"/>
            </w:tcBorders>
            <w:noWrap/>
          </w:tcPr>
          <w:p w14:paraId="21BE8830">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780" w:type="dxa"/>
            <w:tcBorders>
              <w:top w:val="single" w:color="auto" w:sz="4" w:space="0"/>
              <w:left w:val="single" w:color="auto" w:sz="4" w:space="0"/>
              <w:bottom w:val="single" w:color="auto" w:sz="4" w:space="0"/>
              <w:right w:val="single" w:color="auto" w:sz="4" w:space="0"/>
            </w:tcBorders>
            <w:noWrap/>
          </w:tcPr>
          <w:p w14:paraId="0B22942F">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10" w:type="dxa"/>
            <w:tcBorders>
              <w:top w:val="single" w:color="auto" w:sz="4" w:space="0"/>
              <w:left w:val="single" w:color="auto" w:sz="4" w:space="0"/>
              <w:bottom w:val="single" w:color="auto" w:sz="4" w:space="0"/>
              <w:right w:val="single" w:color="auto" w:sz="4" w:space="0"/>
            </w:tcBorders>
            <w:noWrap/>
          </w:tcPr>
          <w:p w14:paraId="6D074B38">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品牌</w:t>
            </w:r>
          </w:p>
          <w:p w14:paraId="087AC606">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065" w:type="dxa"/>
            <w:tcBorders>
              <w:top w:val="single" w:color="auto" w:sz="4" w:space="0"/>
              <w:left w:val="single" w:color="auto" w:sz="4" w:space="0"/>
              <w:bottom w:val="single" w:color="auto" w:sz="4" w:space="0"/>
              <w:right w:val="single" w:color="auto" w:sz="4" w:space="0"/>
            </w:tcBorders>
            <w:noWrap/>
          </w:tcPr>
          <w:p w14:paraId="0E36B83F">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制造商</w:t>
            </w:r>
          </w:p>
          <w:p w14:paraId="3115EC38">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名称</w:t>
            </w:r>
          </w:p>
        </w:tc>
        <w:tc>
          <w:tcPr>
            <w:tcW w:w="1125" w:type="dxa"/>
            <w:tcBorders>
              <w:top w:val="single" w:color="auto" w:sz="4" w:space="0"/>
              <w:left w:val="single" w:color="auto" w:sz="4" w:space="0"/>
              <w:bottom w:val="single" w:color="auto" w:sz="4" w:space="0"/>
              <w:right w:val="single" w:color="auto" w:sz="4" w:space="0"/>
            </w:tcBorders>
            <w:noWrap/>
          </w:tcPr>
          <w:p w14:paraId="0A35FA75">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中国环境标志认证证书编号</w:t>
            </w:r>
          </w:p>
        </w:tc>
        <w:tc>
          <w:tcPr>
            <w:tcW w:w="1380" w:type="dxa"/>
            <w:tcBorders>
              <w:top w:val="single" w:color="auto" w:sz="4" w:space="0"/>
              <w:left w:val="single" w:color="auto" w:sz="4" w:space="0"/>
              <w:bottom w:val="single" w:color="auto" w:sz="4" w:space="0"/>
              <w:right w:val="single" w:color="auto" w:sz="4" w:space="0"/>
            </w:tcBorders>
            <w:noWrap/>
          </w:tcPr>
          <w:p w14:paraId="72FD5740">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认证证书有效截止日期</w:t>
            </w:r>
          </w:p>
        </w:tc>
        <w:tc>
          <w:tcPr>
            <w:tcW w:w="750" w:type="dxa"/>
            <w:tcBorders>
              <w:top w:val="single" w:color="auto" w:sz="4" w:space="0"/>
              <w:left w:val="single" w:color="auto" w:sz="4" w:space="0"/>
              <w:bottom w:val="single" w:color="auto" w:sz="4" w:space="0"/>
              <w:right w:val="single" w:color="auto" w:sz="4" w:space="0"/>
            </w:tcBorders>
            <w:noWrap/>
          </w:tcPr>
          <w:p w14:paraId="1B8E8270">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tcPr>
          <w:p w14:paraId="3982D1FF">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tcPr>
          <w:p w14:paraId="558DF871">
            <w:pPr>
              <w:widowControl w:val="0"/>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14:paraId="693F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tcPr>
          <w:p w14:paraId="10A46CF2">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14:paraId="65B81767">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14:paraId="5E888380">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tcPr>
          <w:p w14:paraId="24884434">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14:paraId="6A62709C">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14:paraId="49AEE3D7">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tcPr>
          <w:p w14:paraId="3401332A">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14:paraId="6E400979">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14:paraId="098439D5">
            <w:pPr>
              <w:widowControl w:val="0"/>
              <w:kinsoku/>
              <w:wordWrap w:val="0"/>
              <w:spacing w:line="360" w:lineRule="auto"/>
              <w:jc w:val="both"/>
              <w:rPr>
                <w:rFonts w:asciiTheme="minorEastAsia" w:hAnsiTheme="minorEastAsia" w:eastAsiaTheme="minorEastAsia" w:cstheme="minorEastAsia"/>
                <w:bCs/>
                <w:sz w:val="24"/>
                <w:szCs w:val="24"/>
                <w:lang w:eastAsia="zh-CN"/>
              </w:rPr>
            </w:pPr>
          </w:p>
        </w:tc>
      </w:tr>
      <w:tr w14:paraId="6D531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tcPr>
          <w:p w14:paraId="3998E39A">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14:paraId="112B2AA5">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14:paraId="1552095D">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tcPr>
          <w:p w14:paraId="06A771D5">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14:paraId="6AE25D6B">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14:paraId="17177F60">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tcPr>
          <w:p w14:paraId="27BDFABA">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14:paraId="6613EE93">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14:paraId="15C21358">
            <w:pPr>
              <w:widowControl w:val="0"/>
              <w:kinsoku/>
              <w:wordWrap w:val="0"/>
              <w:spacing w:line="360" w:lineRule="auto"/>
              <w:jc w:val="both"/>
              <w:rPr>
                <w:rFonts w:asciiTheme="minorEastAsia" w:hAnsiTheme="minorEastAsia" w:eastAsiaTheme="minorEastAsia" w:cstheme="minorEastAsia"/>
                <w:bCs/>
                <w:sz w:val="24"/>
                <w:szCs w:val="24"/>
                <w:lang w:eastAsia="zh-CN"/>
              </w:rPr>
            </w:pPr>
          </w:p>
        </w:tc>
      </w:tr>
      <w:tr w14:paraId="31156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tcPr>
          <w:p w14:paraId="02669996">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14:paraId="22FAD515">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14:paraId="5B959984">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tcPr>
          <w:p w14:paraId="2F2CB253">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14:paraId="70392E30">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14:paraId="4C713B0E">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tcPr>
          <w:p w14:paraId="057958C3">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14:paraId="52772D9A">
            <w:pPr>
              <w:widowControl w:val="0"/>
              <w:kinsoku/>
              <w:wordWrap w:val="0"/>
              <w:spacing w:line="360" w:lineRule="auto"/>
              <w:jc w:val="both"/>
              <w:rPr>
                <w:rFonts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14:paraId="1031B879">
            <w:pPr>
              <w:widowControl w:val="0"/>
              <w:kinsoku/>
              <w:wordWrap w:val="0"/>
              <w:spacing w:line="360" w:lineRule="auto"/>
              <w:jc w:val="both"/>
              <w:rPr>
                <w:rFonts w:asciiTheme="minorEastAsia" w:hAnsiTheme="minorEastAsia" w:eastAsiaTheme="minorEastAsia" w:cstheme="minorEastAsia"/>
                <w:bCs/>
                <w:sz w:val="24"/>
                <w:szCs w:val="24"/>
                <w:lang w:eastAsia="zh-CN"/>
              </w:rPr>
            </w:pPr>
          </w:p>
        </w:tc>
      </w:tr>
    </w:tbl>
    <w:p w14:paraId="7AD7C545">
      <w:pPr>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法定代表人（负责人）或授权代表（签字）：</w:t>
      </w:r>
    </w:p>
    <w:p w14:paraId="4554C6CB">
      <w:pPr>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投标人（盖章）：</w:t>
      </w:r>
    </w:p>
    <w:p w14:paraId="4B8F37ED">
      <w:pPr>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14:paraId="7262E6A2">
      <w:pPr>
        <w:kinsoku/>
        <w:wordWrap w:val="0"/>
        <w:spacing w:line="360" w:lineRule="auto"/>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填报要求：</w:t>
      </w:r>
    </w:p>
    <w:p w14:paraId="23E27447">
      <w:pPr>
        <w:kinsoku/>
        <w:wordWrap w:val="0"/>
        <w:spacing w:line="360" w:lineRule="auto"/>
        <w:ind w:firstLine="480" w:firstLineChars="2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1.本表的设备名称、品牌型号、金额应与货物分项报价一览表一致。</w:t>
      </w:r>
    </w:p>
    <w:p w14:paraId="25581700">
      <w:pPr>
        <w:kinsoku/>
        <w:wordWrap w:val="0"/>
        <w:spacing w:line="360" w:lineRule="auto"/>
        <w:ind w:firstLine="480" w:firstLineChars="2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2.节能产品是指财政部和国家发展和改革委员会公布的《节能产品政府采购品目清单》中的产品。投标人须在投标文件中附该产品节能证书，否则评标委员会有权不予认可。</w:t>
      </w:r>
    </w:p>
    <w:p w14:paraId="6A75CBCA">
      <w:pPr>
        <w:kinsoku/>
        <w:wordWrap w:val="0"/>
        <w:spacing w:line="360" w:lineRule="auto"/>
        <w:ind w:firstLine="480" w:firstLineChars="2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3.环境标志产品是指财政部、生态环境部发布的《环境标志产品政府采购品目清单》中的产品。投标人须在投标文件中附该产品环保证书，否则评委委员会有权不予认可。</w:t>
      </w:r>
    </w:p>
    <w:p w14:paraId="191C0451">
      <w:pPr>
        <w:kinsoku/>
        <w:wordWrap w:val="0"/>
        <w:spacing w:line="360" w:lineRule="auto"/>
        <w:ind w:firstLine="480" w:firstLineChars="2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4.请投标人正确填写本表，所填内容将作为评审的依据。其内容或数据应与对应的证明资料相符。</w:t>
      </w:r>
    </w:p>
    <w:p w14:paraId="2751915C">
      <w:pPr>
        <w:kinsoku/>
        <w:wordWrap w:val="0"/>
        <w:spacing w:line="360" w:lineRule="auto"/>
        <w:ind w:firstLine="480" w:firstLineChars="200"/>
        <w:jc w:val="both"/>
        <w:rPr>
          <w:rFonts w:asciiTheme="minorEastAsia" w:hAnsiTheme="minorEastAsia" w:eastAsiaTheme="minorEastAsia" w:cstheme="minorEastAsia"/>
          <w:spacing w:val="-3"/>
          <w:sz w:val="36"/>
          <w:szCs w:val="36"/>
          <w:lang w:eastAsia="zh-CN"/>
        </w:rPr>
      </w:pPr>
      <w:r>
        <w:rPr>
          <w:rFonts w:hint="eastAsia" w:asciiTheme="minorEastAsia" w:hAnsiTheme="minorEastAsia" w:eastAsiaTheme="minorEastAsia" w:cstheme="minorEastAsia"/>
          <w:bCs/>
          <w:sz w:val="24"/>
          <w:szCs w:val="24"/>
          <w:lang w:eastAsia="zh-CN"/>
        </w:rPr>
        <w:t>5.没有相关产品可不提供本表。</w:t>
      </w:r>
    </w:p>
    <w:p w14:paraId="4A985F74">
      <w:pPr>
        <w:pStyle w:val="2"/>
        <w:kinsoku/>
        <w:wordWrap w:val="0"/>
        <w:spacing w:before="333" w:line="219" w:lineRule="auto"/>
        <w:jc w:val="both"/>
        <w:rPr>
          <w:rFonts w:asciiTheme="minorEastAsia" w:hAnsiTheme="minorEastAsia" w:eastAsiaTheme="minorEastAsia" w:cstheme="minorEastAsia"/>
          <w:spacing w:val="-3"/>
          <w:sz w:val="36"/>
          <w:szCs w:val="36"/>
          <w:lang w:eastAsia="zh-CN"/>
        </w:rPr>
      </w:pPr>
    </w:p>
    <w:p w14:paraId="2DFA0344">
      <w:pPr>
        <w:pStyle w:val="2"/>
        <w:kinsoku/>
        <w:wordWrap w:val="0"/>
        <w:spacing w:line="360" w:lineRule="auto"/>
        <w:jc w:val="both"/>
        <w:rPr>
          <w:rFonts w:eastAsia="Arial" w:cs="Arial"/>
          <w:b/>
          <w:sz w:val="24"/>
          <w:szCs w:val="24"/>
          <w:lang w:eastAsia="zh-CN"/>
        </w:rPr>
      </w:pPr>
      <w:r>
        <w:rPr>
          <w:rFonts w:hint="eastAsia" w:eastAsia="Arial" w:cs="Arial"/>
          <w:b/>
          <w:sz w:val="24"/>
          <w:szCs w:val="24"/>
          <w:lang w:eastAsia="zh-CN"/>
        </w:rPr>
        <w:t>10.中小企业、监狱企业或残疾人福利性单位声明函（对于专门面向中小企业采购的项目必须提供，不专门面向的项目可选择提供）</w:t>
      </w:r>
    </w:p>
    <w:p w14:paraId="71E67A45">
      <w:pPr>
        <w:pStyle w:val="2"/>
        <w:kinsoku/>
        <w:wordWrap w:val="0"/>
        <w:spacing w:before="333" w:line="219" w:lineRule="auto"/>
        <w:jc w:val="center"/>
        <w:rPr>
          <w:rFonts w:asciiTheme="minorEastAsia" w:hAnsiTheme="minorEastAsia" w:eastAsiaTheme="minorEastAsia" w:cstheme="minorEastAsia"/>
          <w:spacing w:val="-3"/>
          <w:sz w:val="36"/>
          <w:szCs w:val="36"/>
          <w:lang w:eastAsia="zh-CN"/>
        </w:rPr>
      </w:pPr>
    </w:p>
    <w:p w14:paraId="5AE5DFC4">
      <w:pPr>
        <w:pStyle w:val="2"/>
        <w:kinsoku/>
        <w:wordWrap w:val="0"/>
        <w:spacing w:line="360" w:lineRule="auto"/>
        <w:jc w:val="center"/>
        <w:rPr>
          <w:rFonts w:asciiTheme="minorEastAsia" w:hAnsiTheme="minorEastAsia" w:eastAsiaTheme="minorEastAsia" w:cstheme="minorEastAsia"/>
          <w:spacing w:val="-3"/>
          <w:sz w:val="36"/>
          <w:szCs w:val="36"/>
          <w:lang w:eastAsia="zh-CN"/>
        </w:rPr>
      </w:pPr>
    </w:p>
    <w:p w14:paraId="52668042">
      <w:pPr>
        <w:pStyle w:val="2"/>
        <w:kinsoku/>
        <w:wordWrap w:val="0"/>
        <w:spacing w:line="360" w:lineRule="auto"/>
        <w:jc w:val="center"/>
        <w:rPr>
          <w:rFonts w:asciiTheme="minorEastAsia" w:hAnsiTheme="minorEastAsia" w:eastAsiaTheme="minorEastAsia" w:cstheme="minorEastAsia"/>
          <w:spacing w:val="-3"/>
          <w:sz w:val="36"/>
          <w:szCs w:val="36"/>
          <w:lang w:eastAsia="zh-CN"/>
        </w:rPr>
      </w:pPr>
    </w:p>
    <w:p w14:paraId="518199DD">
      <w:pPr>
        <w:pStyle w:val="2"/>
        <w:kinsoku/>
        <w:wordWrap w:val="0"/>
        <w:spacing w:line="360" w:lineRule="auto"/>
        <w:jc w:val="center"/>
        <w:rPr>
          <w:rFonts w:asciiTheme="minorEastAsia" w:hAnsiTheme="minorEastAsia" w:eastAsiaTheme="minorEastAsia" w:cstheme="minorEastAsia"/>
          <w:spacing w:val="-3"/>
          <w:sz w:val="36"/>
          <w:szCs w:val="36"/>
          <w:lang w:eastAsia="zh-CN"/>
        </w:rPr>
      </w:pPr>
    </w:p>
    <w:p w14:paraId="15333783">
      <w:pPr>
        <w:pStyle w:val="2"/>
        <w:kinsoku/>
        <w:wordWrap w:val="0"/>
        <w:spacing w:line="360" w:lineRule="auto"/>
        <w:jc w:val="center"/>
        <w:rPr>
          <w:rFonts w:asciiTheme="minorEastAsia" w:hAnsiTheme="minorEastAsia" w:eastAsiaTheme="minorEastAsia" w:cstheme="minorEastAsia"/>
          <w:spacing w:val="-3"/>
          <w:sz w:val="36"/>
          <w:szCs w:val="36"/>
          <w:lang w:eastAsia="zh-CN"/>
        </w:rPr>
      </w:pPr>
    </w:p>
    <w:p w14:paraId="7547E6D0">
      <w:pPr>
        <w:pStyle w:val="2"/>
        <w:kinsoku/>
        <w:wordWrap w:val="0"/>
        <w:spacing w:line="360" w:lineRule="auto"/>
        <w:jc w:val="center"/>
        <w:rPr>
          <w:rFonts w:asciiTheme="minorEastAsia" w:hAnsiTheme="minorEastAsia" w:eastAsiaTheme="minorEastAsia" w:cstheme="minorEastAsia"/>
          <w:spacing w:val="-3"/>
          <w:sz w:val="36"/>
          <w:szCs w:val="36"/>
          <w:lang w:eastAsia="zh-CN"/>
        </w:rPr>
      </w:pPr>
    </w:p>
    <w:p w14:paraId="662C6B52">
      <w:pPr>
        <w:pStyle w:val="2"/>
        <w:kinsoku/>
        <w:wordWrap w:val="0"/>
        <w:spacing w:line="360" w:lineRule="auto"/>
        <w:jc w:val="center"/>
        <w:rPr>
          <w:rFonts w:asciiTheme="minorEastAsia" w:hAnsiTheme="minorEastAsia" w:eastAsiaTheme="minorEastAsia" w:cstheme="minorEastAsia"/>
          <w:spacing w:val="-3"/>
          <w:sz w:val="36"/>
          <w:szCs w:val="36"/>
          <w:lang w:eastAsia="zh-CN"/>
        </w:rPr>
      </w:pPr>
    </w:p>
    <w:p w14:paraId="16B95DE6">
      <w:pPr>
        <w:pStyle w:val="2"/>
        <w:kinsoku/>
        <w:wordWrap w:val="0"/>
        <w:spacing w:line="360" w:lineRule="auto"/>
        <w:jc w:val="center"/>
        <w:rPr>
          <w:rFonts w:asciiTheme="minorEastAsia" w:hAnsiTheme="minorEastAsia" w:eastAsiaTheme="minorEastAsia" w:cstheme="minorEastAsia"/>
          <w:spacing w:val="-3"/>
          <w:sz w:val="36"/>
          <w:szCs w:val="36"/>
          <w:lang w:eastAsia="zh-CN"/>
        </w:rPr>
      </w:pPr>
    </w:p>
    <w:p w14:paraId="39C1795D">
      <w:pPr>
        <w:pStyle w:val="2"/>
        <w:kinsoku/>
        <w:wordWrap w:val="0"/>
        <w:spacing w:line="360" w:lineRule="auto"/>
        <w:jc w:val="center"/>
        <w:rPr>
          <w:rFonts w:asciiTheme="minorEastAsia" w:hAnsiTheme="minorEastAsia" w:eastAsiaTheme="minorEastAsia" w:cstheme="minorEastAsia"/>
          <w:spacing w:val="-3"/>
          <w:sz w:val="36"/>
          <w:szCs w:val="36"/>
          <w:lang w:eastAsia="zh-CN"/>
        </w:rPr>
      </w:pPr>
    </w:p>
    <w:p w14:paraId="50B29B38">
      <w:pPr>
        <w:pStyle w:val="2"/>
        <w:kinsoku/>
        <w:wordWrap w:val="0"/>
        <w:spacing w:line="360" w:lineRule="auto"/>
        <w:jc w:val="center"/>
        <w:rPr>
          <w:rFonts w:asciiTheme="minorEastAsia" w:hAnsiTheme="minorEastAsia" w:eastAsiaTheme="minorEastAsia" w:cstheme="minorEastAsia"/>
          <w:spacing w:val="-3"/>
          <w:sz w:val="36"/>
          <w:szCs w:val="36"/>
          <w:lang w:eastAsia="zh-CN"/>
        </w:rPr>
      </w:pPr>
    </w:p>
    <w:p w14:paraId="53DE07F2">
      <w:pPr>
        <w:pStyle w:val="2"/>
        <w:kinsoku/>
        <w:wordWrap w:val="0"/>
        <w:spacing w:line="360" w:lineRule="auto"/>
        <w:jc w:val="center"/>
        <w:rPr>
          <w:rFonts w:asciiTheme="minorEastAsia" w:hAnsiTheme="minorEastAsia" w:eastAsiaTheme="minorEastAsia" w:cstheme="minorEastAsia"/>
          <w:spacing w:val="-3"/>
          <w:sz w:val="36"/>
          <w:szCs w:val="36"/>
          <w:lang w:eastAsia="zh-CN"/>
        </w:rPr>
      </w:pPr>
    </w:p>
    <w:p w14:paraId="6CC1A648">
      <w:pPr>
        <w:rPr>
          <w:rFonts w:hint="eastAsia" w:asciiTheme="minorEastAsia" w:hAnsiTheme="minorEastAsia" w:eastAsiaTheme="minorEastAsia" w:cstheme="minorEastAsia"/>
          <w:spacing w:val="-3"/>
          <w:sz w:val="36"/>
          <w:szCs w:val="36"/>
          <w:lang w:eastAsia="zh-CN"/>
        </w:rPr>
      </w:pPr>
      <w:r>
        <w:rPr>
          <w:rFonts w:hint="eastAsia" w:asciiTheme="minorEastAsia" w:hAnsiTheme="minorEastAsia" w:eastAsiaTheme="minorEastAsia" w:cstheme="minorEastAsia"/>
          <w:spacing w:val="-3"/>
          <w:sz w:val="36"/>
          <w:szCs w:val="36"/>
          <w:lang w:eastAsia="zh-CN"/>
        </w:rPr>
        <w:br w:type="page"/>
      </w:r>
    </w:p>
    <w:p w14:paraId="236BFB3D">
      <w:pPr>
        <w:pStyle w:val="2"/>
        <w:kinsoku/>
        <w:wordWrap w:val="0"/>
        <w:spacing w:line="360" w:lineRule="auto"/>
        <w:jc w:val="center"/>
        <w:rPr>
          <w:rFonts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pacing w:val="-3"/>
          <w:sz w:val="36"/>
          <w:szCs w:val="36"/>
          <w:lang w:eastAsia="zh-CN"/>
        </w:rPr>
        <w:t>中小企业声明函（货物）格式</w:t>
      </w:r>
    </w:p>
    <w:p w14:paraId="754CC599">
      <w:pPr>
        <w:kinsoku/>
        <w:wordWrap w:val="0"/>
        <w:spacing w:line="360" w:lineRule="auto"/>
        <w:jc w:val="both"/>
        <w:rPr>
          <w:rFonts w:asciiTheme="minorEastAsia" w:hAnsiTheme="minorEastAsia" w:eastAsiaTheme="minorEastAsia" w:cstheme="minorEastAsia"/>
          <w:lang w:eastAsia="zh-CN"/>
        </w:rPr>
      </w:pPr>
    </w:p>
    <w:p w14:paraId="0526C5EE">
      <w:pPr>
        <w:pStyle w:val="2"/>
        <w:kinsoku/>
        <w:wordWrap w:val="0"/>
        <w:spacing w:line="360" w:lineRule="auto"/>
        <w:ind w:firstLine="5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本公司（联合体）郑重声明，根据《政府采购促进中小企业发展管理办法》（财</w:t>
      </w:r>
      <w:r>
        <w:rPr>
          <w:rFonts w:hint="eastAsia" w:asciiTheme="minorEastAsia" w:hAnsiTheme="minorEastAsia" w:eastAsiaTheme="minorEastAsia" w:cstheme="minorEastAsia"/>
          <w:spacing w:val="10"/>
          <w:sz w:val="24"/>
          <w:szCs w:val="24"/>
          <w:lang w:eastAsia="zh-CN"/>
        </w:rPr>
        <w:t>库﹝2020﹞46号）的规定，本公司（联合体）参加（单位名称）的（项目</w:t>
      </w:r>
      <w:r>
        <w:rPr>
          <w:rFonts w:hint="eastAsia" w:asciiTheme="minorEastAsia" w:hAnsiTheme="minorEastAsia" w:eastAsiaTheme="minorEastAsia" w:cstheme="minorEastAsia"/>
          <w:spacing w:val="9"/>
          <w:sz w:val="24"/>
          <w:szCs w:val="24"/>
          <w:lang w:eastAsia="zh-CN"/>
        </w:rPr>
        <w:t>名称）</w:t>
      </w:r>
      <w:r>
        <w:rPr>
          <w:rFonts w:hint="eastAsia" w:asciiTheme="minorEastAsia" w:hAnsiTheme="minorEastAsia" w:eastAsiaTheme="minorEastAsia" w:cstheme="minorEastAsia"/>
          <w:spacing w:val="14"/>
          <w:sz w:val="24"/>
          <w:szCs w:val="24"/>
          <w:lang w:eastAsia="zh-CN"/>
        </w:rPr>
        <w:t>采购活动，</w:t>
      </w:r>
      <w:r>
        <w:rPr>
          <w:rFonts w:hint="eastAsia" w:asciiTheme="minorEastAsia" w:hAnsiTheme="minorEastAsia" w:eastAsiaTheme="minorEastAsia" w:cstheme="minorEastAsia"/>
          <w:spacing w:val="-86"/>
          <w:sz w:val="24"/>
          <w:szCs w:val="24"/>
          <w:lang w:eastAsia="zh-CN"/>
        </w:rPr>
        <w:t>提</w:t>
      </w:r>
      <w:r>
        <w:rPr>
          <w:rFonts w:hint="eastAsia" w:asciiTheme="minorEastAsia" w:hAnsiTheme="minorEastAsia" w:eastAsiaTheme="minorEastAsia" w:cstheme="minorEastAsia"/>
          <w:spacing w:val="14"/>
          <w:sz w:val="24"/>
          <w:szCs w:val="24"/>
          <w:lang w:eastAsia="zh-CN"/>
        </w:rPr>
        <w:t>供的货物全部由符合政策要求的</w:t>
      </w:r>
      <w:r>
        <w:rPr>
          <w:rFonts w:hint="eastAsia" w:asciiTheme="minorEastAsia" w:hAnsiTheme="minorEastAsia" w:eastAsiaTheme="minorEastAsia" w:cstheme="minorEastAsia"/>
          <w:spacing w:val="13"/>
          <w:sz w:val="24"/>
          <w:szCs w:val="24"/>
          <w:lang w:eastAsia="zh-CN"/>
        </w:rPr>
        <w:t>中小企业制造。相关企业（含联合体</w:t>
      </w:r>
      <w:r>
        <w:rPr>
          <w:rFonts w:hint="eastAsia" w:asciiTheme="minorEastAsia" w:hAnsiTheme="minorEastAsia" w:eastAsiaTheme="minorEastAsia" w:cstheme="minorEastAsia"/>
          <w:spacing w:val="8"/>
          <w:sz w:val="24"/>
          <w:szCs w:val="24"/>
          <w:lang w:eastAsia="zh-CN"/>
        </w:rPr>
        <w:t>中的中小企业、签订分包意向协议的中小企业）的具体情况如下：</w:t>
      </w:r>
    </w:p>
    <w:p w14:paraId="148D6AC0">
      <w:pPr>
        <w:pStyle w:val="2"/>
        <w:kinsoku/>
        <w:wordWrap w:val="0"/>
        <w:spacing w:line="360" w:lineRule="auto"/>
        <w:ind w:firstLine="518"/>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1.</w:t>
      </w:r>
      <w:r>
        <w:rPr>
          <w:rFonts w:hint="eastAsia" w:asciiTheme="minorEastAsia" w:hAnsiTheme="minorEastAsia" w:eastAsiaTheme="minorEastAsia" w:cstheme="minorEastAsia"/>
          <w:spacing w:val="7"/>
          <w:sz w:val="24"/>
          <w:szCs w:val="24"/>
          <w:u w:val="single"/>
          <w:lang w:eastAsia="zh-CN"/>
        </w:rPr>
        <w:t>（标的名称</w:t>
      </w:r>
      <w:r>
        <w:rPr>
          <w:rFonts w:hint="eastAsia" w:asciiTheme="minorEastAsia" w:hAnsiTheme="minorEastAsia" w:eastAsiaTheme="minorEastAsia" w:cstheme="minorEastAsia"/>
          <w:spacing w:val="-41"/>
          <w:sz w:val="24"/>
          <w:szCs w:val="24"/>
          <w:u w:val="single"/>
          <w:lang w:eastAsia="zh-CN"/>
        </w:rPr>
        <w:t>）</w:t>
      </w:r>
      <w:r>
        <w:rPr>
          <w:rFonts w:hint="eastAsia" w:asciiTheme="minorEastAsia" w:hAnsiTheme="minorEastAsia" w:eastAsiaTheme="minorEastAsia" w:cstheme="minorEastAsia"/>
          <w:spacing w:val="-41"/>
          <w:sz w:val="24"/>
          <w:szCs w:val="24"/>
          <w:lang w:eastAsia="zh-CN"/>
        </w:rPr>
        <w:t>，</w:t>
      </w:r>
      <w:r>
        <w:rPr>
          <w:rFonts w:hint="eastAsia" w:asciiTheme="minorEastAsia" w:hAnsiTheme="minorEastAsia" w:eastAsiaTheme="minorEastAsia" w:cstheme="minorEastAsia"/>
          <w:spacing w:val="7"/>
          <w:sz w:val="24"/>
          <w:szCs w:val="24"/>
          <w:lang w:eastAsia="zh-CN"/>
        </w:rPr>
        <w:t>属于</w:t>
      </w:r>
      <w:r>
        <w:rPr>
          <w:rFonts w:hint="eastAsia" w:asciiTheme="minorEastAsia" w:hAnsiTheme="minorEastAsia" w:eastAsiaTheme="minorEastAsia" w:cstheme="minorEastAsia"/>
          <w:spacing w:val="7"/>
          <w:sz w:val="24"/>
          <w:szCs w:val="24"/>
          <w:u w:val="single"/>
          <w:lang w:eastAsia="zh-CN"/>
        </w:rPr>
        <w:t>（采购文件中明确的所属行业）</w:t>
      </w:r>
      <w:r>
        <w:rPr>
          <w:rFonts w:hint="eastAsia" w:asciiTheme="minorEastAsia" w:hAnsiTheme="minorEastAsia" w:eastAsiaTheme="minorEastAsia" w:cstheme="minorEastAsia"/>
          <w:spacing w:val="7"/>
          <w:sz w:val="24"/>
          <w:szCs w:val="24"/>
          <w:lang w:eastAsia="zh-CN"/>
        </w:rPr>
        <w:t>行业；制造商为</w:t>
      </w:r>
      <w:r>
        <w:rPr>
          <w:rFonts w:hint="eastAsia" w:asciiTheme="minorEastAsia" w:hAnsiTheme="minorEastAsia" w:eastAsiaTheme="minorEastAsia" w:cstheme="minorEastAsia"/>
          <w:spacing w:val="7"/>
          <w:sz w:val="24"/>
          <w:szCs w:val="24"/>
          <w:u w:val="single"/>
          <w:lang w:eastAsia="zh-CN"/>
        </w:rPr>
        <w:t>（企业名</w:t>
      </w:r>
      <w:r>
        <w:rPr>
          <w:rFonts w:hint="eastAsia" w:asciiTheme="minorEastAsia" w:hAnsiTheme="minorEastAsia" w:eastAsiaTheme="minorEastAsia" w:cstheme="minorEastAsia"/>
          <w:spacing w:val="3"/>
          <w:sz w:val="24"/>
          <w:szCs w:val="24"/>
          <w:u w:val="single"/>
          <w:lang w:eastAsia="zh-CN"/>
        </w:rPr>
        <w:t>称</w:t>
      </w:r>
      <w:r>
        <w:rPr>
          <w:rFonts w:hint="eastAsia" w:asciiTheme="minorEastAsia" w:hAnsiTheme="minorEastAsia" w:eastAsiaTheme="minorEastAsia" w:cstheme="minorEastAsia"/>
          <w:spacing w:val="-40"/>
          <w:sz w:val="24"/>
          <w:szCs w:val="24"/>
          <w:u w:val="single"/>
          <w:lang w:eastAsia="zh-CN"/>
        </w:rPr>
        <w:t>）</w:t>
      </w:r>
      <w:r>
        <w:rPr>
          <w:rFonts w:hint="eastAsia" w:asciiTheme="minorEastAsia" w:hAnsiTheme="minorEastAsia" w:eastAsiaTheme="minorEastAsia" w:cstheme="minorEastAsia"/>
          <w:spacing w:val="-40"/>
          <w:sz w:val="24"/>
          <w:szCs w:val="24"/>
          <w:lang w:eastAsia="zh-CN"/>
        </w:rPr>
        <w:t>，</w:t>
      </w:r>
      <w:r>
        <w:rPr>
          <w:rFonts w:hint="eastAsia" w:asciiTheme="minorEastAsia" w:hAnsiTheme="minorEastAsia" w:eastAsiaTheme="minorEastAsia" w:cstheme="minorEastAsia"/>
          <w:spacing w:val="3"/>
          <w:sz w:val="24"/>
          <w:szCs w:val="24"/>
          <w:lang w:eastAsia="zh-CN"/>
        </w:rPr>
        <w:t>从业人员人，</w:t>
      </w:r>
      <w:r>
        <w:rPr>
          <w:rFonts w:hint="eastAsia" w:asciiTheme="minorEastAsia" w:hAnsiTheme="minorEastAsia" w:eastAsiaTheme="minorEastAsia" w:cstheme="minorEastAsia"/>
          <w:spacing w:val="7"/>
          <w:sz w:val="24"/>
          <w:szCs w:val="24"/>
          <w:lang w:eastAsia="zh-CN"/>
        </w:rPr>
        <w:t>营业收入为万元，资产总额为</w:t>
      </w:r>
      <w:r>
        <w:rPr>
          <w:rFonts w:hint="eastAsia" w:asciiTheme="minorEastAsia" w:hAnsiTheme="minorEastAsia" w:eastAsiaTheme="minorEastAsia" w:cstheme="minorEastAsia"/>
          <w:spacing w:val="3"/>
          <w:sz w:val="24"/>
          <w:szCs w:val="24"/>
          <w:lang w:eastAsia="zh-CN"/>
        </w:rPr>
        <w:t>，属于</w:t>
      </w:r>
      <w:r>
        <w:rPr>
          <w:rFonts w:hint="eastAsia" w:asciiTheme="minorEastAsia" w:hAnsiTheme="minorEastAsia" w:eastAsiaTheme="minorEastAsia" w:cstheme="minorEastAsia"/>
          <w:spacing w:val="2"/>
          <w:sz w:val="24"/>
          <w:szCs w:val="24"/>
          <w:u w:val="single"/>
          <w:lang w:eastAsia="zh-CN"/>
        </w:rPr>
        <w:t>（中型企业、小型企业、微型企业</w:t>
      </w:r>
      <w:r>
        <w:rPr>
          <w:rFonts w:hint="eastAsia" w:asciiTheme="minorEastAsia" w:hAnsiTheme="minorEastAsia" w:eastAsiaTheme="minorEastAsia" w:cstheme="minorEastAsia"/>
          <w:spacing w:val="-51"/>
          <w:sz w:val="24"/>
          <w:szCs w:val="24"/>
          <w:u w:val="single"/>
          <w:lang w:eastAsia="zh-CN"/>
        </w:rPr>
        <w:t>）</w:t>
      </w:r>
      <w:r>
        <w:rPr>
          <w:rFonts w:hint="eastAsia" w:asciiTheme="minorEastAsia" w:hAnsiTheme="minorEastAsia" w:eastAsiaTheme="minorEastAsia" w:cstheme="minorEastAsia"/>
          <w:spacing w:val="-51"/>
          <w:sz w:val="24"/>
          <w:szCs w:val="24"/>
          <w:lang w:eastAsia="zh-CN"/>
        </w:rPr>
        <w:t>；</w:t>
      </w:r>
    </w:p>
    <w:p w14:paraId="5EB7F897">
      <w:pPr>
        <w:pStyle w:val="2"/>
        <w:kinsoku/>
        <w:wordWrap w:val="0"/>
        <w:spacing w:line="360" w:lineRule="auto"/>
        <w:ind w:firstLine="513"/>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2.</w:t>
      </w:r>
      <w:r>
        <w:rPr>
          <w:rFonts w:hint="eastAsia" w:asciiTheme="minorEastAsia" w:hAnsiTheme="minorEastAsia" w:eastAsiaTheme="minorEastAsia" w:cstheme="minorEastAsia"/>
          <w:spacing w:val="7"/>
          <w:sz w:val="24"/>
          <w:szCs w:val="24"/>
          <w:u w:val="single"/>
          <w:lang w:eastAsia="zh-CN"/>
        </w:rPr>
        <w:t>（标的名称</w:t>
      </w:r>
      <w:r>
        <w:rPr>
          <w:rFonts w:hint="eastAsia" w:asciiTheme="minorEastAsia" w:hAnsiTheme="minorEastAsia" w:eastAsiaTheme="minorEastAsia" w:cstheme="minorEastAsia"/>
          <w:spacing w:val="-43"/>
          <w:sz w:val="24"/>
          <w:szCs w:val="24"/>
          <w:u w:val="single"/>
          <w:lang w:eastAsia="zh-CN"/>
        </w:rPr>
        <w:t>）</w:t>
      </w:r>
      <w:r>
        <w:rPr>
          <w:rFonts w:hint="eastAsia" w:asciiTheme="minorEastAsia" w:hAnsiTheme="minorEastAsia" w:eastAsiaTheme="minorEastAsia" w:cstheme="minorEastAsia"/>
          <w:spacing w:val="-43"/>
          <w:sz w:val="24"/>
          <w:szCs w:val="24"/>
          <w:lang w:eastAsia="zh-CN"/>
        </w:rPr>
        <w:t>，</w:t>
      </w:r>
      <w:r>
        <w:rPr>
          <w:rFonts w:hint="eastAsia" w:asciiTheme="minorEastAsia" w:hAnsiTheme="minorEastAsia" w:eastAsiaTheme="minorEastAsia" w:cstheme="minorEastAsia"/>
          <w:spacing w:val="7"/>
          <w:sz w:val="24"/>
          <w:szCs w:val="24"/>
          <w:lang w:eastAsia="zh-CN"/>
        </w:rPr>
        <w:t>属于</w:t>
      </w:r>
      <w:r>
        <w:rPr>
          <w:rFonts w:hint="eastAsia" w:asciiTheme="minorEastAsia" w:hAnsiTheme="minorEastAsia" w:eastAsiaTheme="minorEastAsia" w:cstheme="minorEastAsia"/>
          <w:spacing w:val="7"/>
          <w:sz w:val="24"/>
          <w:szCs w:val="24"/>
          <w:u w:val="single"/>
          <w:lang w:eastAsia="zh-CN"/>
        </w:rPr>
        <w:t>（采购文件中明确的所属行业）</w:t>
      </w:r>
      <w:r>
        <w:rPr>
          <w:rFonts w:hint="eastAsia" w:asciiTheme="minorEastAsia" w:hAnsiTheme="minorEastAsia" w:eastAsiaTheme="minorEastAsia" w:cstheme="minorEastAsia"/>
          <w:spacing w:val="7"/>
          <w:sz w:val="24"/>
          <w:szCs w:val="24"/>
          <w:lang w:eastAsia="zh-CN"/>
        </w:rPr>
        <w:t>行业；制造商为</w:t>
      </w:r>
      <w:r>
        <w:rPr>
          <w:rFonts w:hint="eastAsia" w:asciiTheme="minorEastAsia" w:hAnsiTheme="minorEastAsia" w:eastAsiaTheme="minorEastAsia" w:cstheme="minorEastAsia"/>
          <w:spacing w:val="7"/>
          <w:sz w:val="24"/>
          <w:szCs w:val="24"/>
          <w:u w:val="single"/>
          <w:lang w:eastAsia="zh-CN"/>
        </w:rPr>
        <w:t>（企业名</w:t>
      </w:r>
      <w:r>
        <w:rPr>
          <w:rFonts w:hint="eastAsia" w:asciiTheme="minorEastAsia" w:hAnsiTheme="minorEastAsia" w:eastAsiaTheme="minorEastAsia" w:cstheme="minorEastAsia"/>
          <w:spacing w:val="-5"/>
          <w:sz w:val="24"/>
          <w:szCs w:val="24"/>
          <w:u w:val="single"/>
          <w:lang w:eastAsia="zh-CN"/>
        </w:rPr>
        <w:t>称</w:t>
      </w:r>
      <w:r>
        <w:rPr>
          <w:rFonts w:hint="eastAsia" w:asciiTheme="minorEastAsia" w:hAnsiTheme="minorEastAsia" w:eastAsiaTheme="minorEastAsia" w:cstheme="minorEastAsia"/>
          <w:spacing w:val="-59"/>
          <w:w w:val="94"/>
          <w:sz w:val="24"/>
          <w:szCs w:val="24"/>
          <w:u w:val="single"/>
          <w:lang w:eastAsia="zh-CN"/>
        </w:rPr>
        <w:t>）</w:t>
      </w:r>
      <w:r>
        <w:rPr>
          <w:rFonts w:hint="eastAsia" w:asciiTheme="minorEastAsia" w:hAnsiTheme="minorEastAsia" w:eastAsiaTheme="minorEastAsia" w:cstheme="minorEastAsia"/>
          <w:spacing w:val="-59"/>
          <w:w w:val="94"/>
          <w:sz w:val="24"/>
          <w:szCs w:val="24"/>
          <w:lang w:eastAsia="zh-CN"/>
        </w:rPr>
        <w:t>，</w:t>
      </w:r>
      <w:r>
        <w:rPr>
          <w:rFonts w:hint="eastAsia" w:asciiTheme="minorEastAsia" w:hAnsiTheme="minorEastAsia" w:eastAsiaTheme="minorEastAsia" w:cstheme="minorEastAsia"/>
          <w:spacing w:val="-5"/>
          <w:sz w:val="24"/>
          <w:szCs w:val="24"/>
          <w:lang w:eastAsia="zh-CN"/>
        </w:rPr>
        <w:t>从业人员人，营业收入为万元，资产总额为万元，属于</w:t>
      </w:r>
      <w:r>
        <w:rPr>
          <w:rFonts w:hint="eastAsia" w:asciiTheme="minorEastAsia" w:hAnsiTheme="minorEastAsia" w:eastAsiaTheme="minorEastAsia" w:cstheme="minorEastAsia"/>
          <w:spacing w:val="-5"/>
          <w:sz w:val="24"/>
          <w:szCs w:val="24"/>
          <w:u w:val="single"/>
          <w:lang w:eastAsia="zh-CN"/>
        </w:rPr>
        <w:t>（中</w:t>
      </w:r>
      <w:r>
        <w:rPr>
          <w:rFonts w:hint="eastAsia" w:asciiTheme="minorEastAsia" w:hAnsiTheme="minorEastAsia" w:eastAsiaTheme="minorEastAsia" w:cstheme="minorEastAsia"/>
          <w:spacing w:val="9"/>
          <w:sz w:val="24"/>
          <w:szCs w:val="24"/>
          <w:u w:val="single"/>
          <w:lang w:eastAsia="zh-CN"/>
        </w:rPr>
        <w:t>型企业、小型企业、微型企业</w:t>
      </w:r>
      <w:r>
        <w:rPr>
          <w:rFonts w:hint="eastAsia" w:asciiTheme="minorEastAsia" w:hAnsiTheme="minorEastAsia" w:eastAsiaTheme="minorEastAsia" w:cstheme="minorEastAsia"/>
          <w:spacing w:val="-48"/>
          <w:sz w:val="24"/>
          <w:szCs w:val="24"/>
          <w:u w:val="single"/>
          <w:lang w:eastAsia="zh-CN"/>
        </w:rPr>
        <w:t>）</w:t>
      </w:r>
      <w:r>
        <w:rPr>
          <w:rFonts w:hint="eastAsia" w:asciiTheme="minorEastAsia" w:hAnsiTheme="minorEastAsia" w:eastAsiaTheme="minorEastAsia" w:cstheme="minorEastAsia"/>
          <w:spacing w:val="-48"/>
          <w:sz w:val="24"/>
          <w:szCs w:val="24"/>
          <w:lang w:eastAsia="zh-CN"/>
        </w:rPr>
        <w:t>；</w:t>
      </w:r>
    </w:p>
    <w:p w14:paraId="0471F952">
      <w:pPr>
        <w:kinsoku/>
        <w:wordWrap w:val="0"/>
        <w:spacing w:line="360" w:lineRule="auto"/>
        <w:jc w:val="both"/>
        <w:rPr>
          <w:rFonts w:asciiTheme="minorEastAsia" w:hAnsiTheme="minorEastAsia" w:eastAsiaTheme="minorEastAsia" w:cstheme="minorEastAsia"/>
          <w:lang w:eastAsia="zh-CN"/>
        </w:rPr>
      </w:pPr>
    </w:p>
    <w:p w14:paraId="6E88C410">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position w:val="1"/>
          <w:sz w:val="24"/>
          <w:szCs w:val="24"/>
          <w:lang w:eastAsia="zh-CN"/>
        </w:rPr>
        <w:t>……</w:t>
      </w:r>
    </w:p>
    <w:p w14:paraId="38512E1D">
      <w:pPr>
        <w:pStyle w:val="2"/>
        <w:kinsoku/>
        <w:wordWrap w:val="0"/>
        <w:spacing w:line="360" w:lineRule="auto"/>
        <w:ind w:firstLine="496"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以上企业，不属于大企业的分支机构，不存在控股股东为大企业的情形，也不存在与大企业的负责人为同一人的情形。</w:t>
      </w:r>
    </w:p>
    <w:p w14:paraId="0E8CB261">
      <w:pPr>
        <w:pStyle w:val="2"/>
        <w:kinsoku/>
        <w:wordWrap w:val="0"/>
        <w:spacing w:line="360" w:lineRule="auto"/>
        <w:ind w:firstLine="496"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本企业对上述声明内容的真实性负责。如有虚假，将依法承担相应责任。</w:t>
      </w:r>
    </w:p>
    <w:p w14:paraId="49470BAB">
      <w:pPr>
        <w:pStyle w:val="2"/>
        <w:kinsoku/>
        <w:wordWrap w:val="0"/>
        <w:spacing w:line="360" w:lineRule="auto"/>
        <w:ind w:firstLine="496" w:firstLineChars="200"/>
        <w:jc w:val="both"/>
        <w:rPr>
          <w:rFonts w:asciiTheme="minorEastAsia" w:hAnsiTheme="minorEastAsia" w:eastAsiaTheme="minorEastAsia" w:cstheme="minorEastAsia"/>
          <w:spacing w:val="4"/>
          <w:sz w:val="24"/>
          <w:szCs w:val="24"/>
          <w:lang w:eastAsia="zh-CN"/>
        </w:rPr>
      </w:pPr>
    </w:p>
    <w:p w14:paraId="475DB7D8">
      <w:pPr>
        <w:kinsoku/>
        <w:wordWrap w:val="0"/>
        <w:spacing w:line="360" w:lineRule="auto"/>
        <w:jc w:val="both"/>
        <w:rPr>
          <w:rFonts w:asciiTheme="minorEastAsia" w:hAnsiTheme="minorEastAsia" w:eastAsiaTheme="minorEastAsia" w:cstheme="minorEastAsia"/>
          <w:lang w:eastAsia="zh-CN"/>
        </w:rPr>
      </w:pPr>
    </w:p>
    <w:p w14:paraId="045FB237">
      <w:pPr>
        <w:pStyle w:val="2"/>
        <w:kinsoku/>
        <w:wordWrap w:val="0"/>
        <w:spacing w:line="360" w:lineRule="auto"/>
        <w:ind w:firstLine="3838" w:firstLineChars="19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9"/>
          <w:sz w:val="24"/>
          <w:szCs w:val="24"/>
          <w:lang w:eastAsia="zh-CN"/>
        </w:rPr>
        <w:t>企业名称（盖章</w:t>
      </w:r>
      <w:r>
        <w:rPr>
          <w:rFonts w:hint="eastAsia" w:asciiTheme="minorEastAsia" w:hAnsiTheme="minorEastAsia" w:eastAsiaTheme="minorEastAsia" w:cstheme="minorEastAsia"/>
          <w:spacing w:val="-2"/>
          <w:sz w:val="24"/>
          <w:szCs w:val="24"/>
          <w:lang w:eastAsia="zh-CN"/>
        </w:rPr>
        <w:t>）：</w:t>
      </w:r>
    </w:p>
    <w:p w14:paraId="7636F7E6">
      <w:pPr>
        <w:kinsoku/>
        <w:wordWrap w:val="0"/>
        <w:spacing w:line="360" w:lineRule="auto"/>
        <w:ind w:firstLine="3600" w:firstLineChars="15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14:paraId="71A8E111">
      <w:pPr>
        <w:pStyle w:val="2"/>
        <w:kinsoku/>
        <w:wordWrap w:val="0"/>
        <w:spacing w:line="360" w:lineRule="auto"/>
        <w:ind w:firstLine="10080" w:firstLineChars="4200"/>
        <w:jc w:val="both"/>
        <w:rPr>
          <w:rFonts w:asciiTheme="minorEastAsia" w:hAnsiTheme="minorEastAsia" w:eastAsiaTheme="minorEastAsia" w:cstheme="minorEastAsia"/>
          <w:sz w:val="24"/>
          <w:szCs w:val="24"/>
          <w:lang w:eastAsia="zh-CN"/>
        </w:rPr>
      </w:pPr>
    </w:p>
    <w:p w14:paraId="109F55FE">
      <w:pPr>
        <w:kinsoku/>
        <w:wordWrap w:val="0"/>
        <w:spacing w:line="360" w:lineRule="auto"/>
        <w:jc w:val="both"/>
        <w:rPr>
          <w:rFonts w:asciiTheme="minorEastAsia" w:hAnsiTheme="minorEastAsia" w:eastAsiaTheme="minorEastAsia" w:cstheme="minorEastAsia"/>
          <w:lang w:eastAsia="zh-CN"/>
        </w:rPr>
      </w:pPr>
    </w:p>
    <w:p w14:paraId="67A02685">
      <w:pPr>
        <w:pStyle w:val="2"/>
        <w:kinsoku/>
        <w:wordWrap w:val="0"/>
        <w:spacing w:line="360" w:lineRule="auto"/>
        <w:jc w:val="both"/>
        <w:rPr>
          <w:rFonts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备注：从业人员、营业收入、资产总额填报上一年度数据，无上一年度数据的新成立企业可不填报。</w:t>
      </w:r>
    </w:p>
    <w:p w14:paraId="4A20CA59">
      <w:pPr>
        <w:pStyle w:val="31"/>
        <w:rPr>
          <w:rFonts w:asciiTheme="minorEastAsia" w:hAnsiTheme="minorEastAsia" w:eastAsiaTheme="minorEastAsia" w:cstheme="minorEastAsia"/>
          <w:spacing w:val="9"/>
        </w:rPr>
        <w:sectPr>
          <w:pgSz w:w="11907" w:h="16840"/>
          <w:pgMar w:top="1440" w:right="1800" w:bottom="1440" w:left="1800" w:header="878" w:footer="886" w:gutter="0"/>
          <w:cols w:space="720" w:num="1"/>
        </w:sectPr>
      </w:pPr>
    </w:p>
    <w:p w14:paraId="68F0E887">
      <w:pPr>
        <w:pStyle w:val="2"/>
        <w:kinsoku/>
        <w:wordWrap w:val="0"/>
        <w:spacing w:line="360" w:lineRule="auto"/>
        <w:jc w:val="center"/>
        <w:rPr>
          <w:rFonts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残疾人福利性单位声明函格式</w:t>
      </w:r>
    </w:p>
    <w:p w14:paraId="382FF3E1">
      <w:pPr>
        <w:kinsoku/>
        <w:wordWrap w:val="0"/>
        <w:spacing w:line="360" w:lineRule="auto"/>
        <w:jc w:val="both"/>
        <w:rPr>
          <w:rFonts w:asciiTheme="minorEastAsia" w:hAnsiTheme="minorEastAsia" w:eastAsiaTheme="minorEastAsia" w:cstheme="minorEastAsia"/>
          <w:lang w:eastAsia="zh-CN"/>
        </w:rPr>
      </w:pPr>
    </w:p>
    <w:p w14:paraId="4332B4BB">
      <w:pPr>
        <w:pStyle w:val="2"/>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position w:val="26"/>
          <w:sz w:val="24"/>
          <w:szCs w:val="24"/>
          <w:lang w:eastAsia="zh-CN"/>
        </w:rPr>
        <w:t>本单位郑重声明，根据《财政部民政部中国残疾人联合会关于促进残疾人就</w:t>
      </w:r>
    </w:p>
    <w:p w14:paraId="7082609D">
      <w:pPr>
        <w:pStyle w:val="2"/>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业政府采购政策的通知》（财库〔2017〕141号）的规定，本单位（请进行选择</w:t>
      </w:r>
      <w:r>
        <w:rPr>
          <w:rFonts w:hint="eastAsia" w:asciiTheme="minorEastAsia" w:hAnsiTheme="minorEastAsia" w:eastAsiaTheme="minorEastAsia" w:cstheme="minorEastAsia"/>
          <w:spacing w:val="-46"/>
          <w:sz w:val="24"/>
          <w:szCs w:val="24"/>
          <w:lang w:eastAsia="zh-CN"/>
        </w:rPr>
        <w:t>）：</w:t>
      </w:r>
    </w:p>
    <w:p w14:paraId="17051361">
      <w:pPr>
        <w:pStyle w:val="2"/>
        <w:kinsoku/>
        <w:wordWrap w:val="0"/>
        <w:spacing w:line="360" w:lineRule="auto"/>
        <w:ind w:firstLine="48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lang w:eastAsia="zh-CN"/>
        </w:rPr>
        <w:t>不属于符合条件的残疾人福利性单位。</w:t>
      </w:r>
    </w:p>
    <w:p w14:paraId="5A49AC01">
      <w:pPr>
        <w:pStyle w:val="2"/>
        <w:kinsoku/>
        <w:wordWrap w:val="0"/>
        <w:spacing w:line="360" w:lineRule="auto"/>
        <w:ind w:firstLine="49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lang w:eastAsia="zh-CN"/>
        </w:rPr>
        <w:t>属于符合条件的残疾人福利性单位，且本单位参加单位的项目</w:t>
      </w:r>
      <w:r>
        <w:rPr>
          <w:rFonts w:hint="eastAsia" w:asciiTheme="minorEastAsia" w:hAnsiTheme="minorEastAsia" w:eastAsiaTheme="minorEastAsia" w:cstheme="minorEastAsia"/>
          <w:spacing w:val="21"/>
          <w:sz w:val="24"/>
          <w:szCs w:val="24"/>
          <w:lang w:eastAsia="zh-CN"/>
        </w:rPr>
        <w:t>采购活动提供本单位制造的货物（由本单位承担工程/提供服务</w:t>
      </w:r>
      <w:r>
        <w:rPr>
          <w:rFonts w:hint="eastAsia" w:asciiTheme="minorEastAsia" w:hAnsiTheme="minorEastAsia" w:eastAsiaTheme="minorEastAsia" w:cstheme="minorEastAsia"/>
          <w:spacing w:val="-62"/>
          <w:sz w:val="24"/>
          <w:szCs w:val="24"/>
          <w:lang w:eastAsia="zh-CN"/>
        </w:rPr>
        <w:t>），</w:t>
      </w:r>
      <w:r>
        <w:rPr>
          <w:rFonts w:hint="eastAsia" w:asciiTheme="minorEastAsia" w:hAnsiTheme="minorEastAsia" w:eastAsiaTheme="minorEastAsia" w:cstheme="minorEastAsia"/>
          <w:spacing w:val="21"/>
          <w:sz w:val="24"/>
          <w:szCs w:val="24"/>
          <w:lang w:eastAsia="zh-CN"/>
        </w:rPr>
        <w:t>或者提供其他残</w:t>
      </w:r>
      <w:r>
        <w:rPr>
          <w:rFonts w:hint="eastAsia" w:asciiTheme="minorEastAsia" w:hAnsiTheme="minorEastAsia" w:eastAsiaTheme="minorEastAsia" w:cstheme="minorEastAsia"/>
          <w:spacing w:val="7"/>
          <w:sz w:val="24"/>
          <w:szCs w:val="24"/>
          <w:lang w:eastAsia="zh-CN"/>
        </w:rPr>
        <w:t>疾人福利性单位制造的货物（不包括使用非残疾人福利性单位注册商标的货物）。</w:t>
      </w:r>
    </w:p>
    <w:p w14:paraId="5DD10A4A">
      <w:pPr>
        <w:pStyle w:val="2"/>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rPr>
        <w:t>本单位对上述声明的真实性负责。如有虚假，将依法</w:t>
      </w:r>
      <w:r>
        <w:rPr>
          <w:rFonts w:hint="eastAsia" w:asciiTheme="minorEastAsia" w:hAnsiTheme="minorEastAsia" w:eastAsiaTheme="minorEastAsia" w:cstheme="minorEastAsia"/>
          <w:spacing w:val="11"/>
          <w:sz w:val="24"/>
          <w:szCs w:val="24"/>
          <w:lang w:eastAsia="zh-CN"/>
        </w:rPr>
        <w:t>承担相应责任。</w:t>
      </w:r>
    </w:p>
    <w:p w14:paraId="519CDA31">
      <w:pPr>
        <w:kinsoku/>
        <w:wordWrap w:val="0"/>
        <w:spacing w:line="360" w:lineRule="auto"/>
        <w:jc w:val="both"/>
        <w:rPr>
          <w:rFonts w:asciiTheme="minorEastAsia" w:hAnsiTheme="minorEastAsia" w:eastAsiaTheme="minorEastAsia" w:cstheme="minorEastAsia"/>
          <w:lang w:eastAsia="zh-CN"/>
        </w:rPr>
      </w:pPr>
    </w:p>
    <w:p w14:paraId="117BEB98">
      <w:pPr>
        <w:kinsoku/>
        <w:wordWrap w:val="0"/>
        <w:spacing w:line="360" w:lineRule="auto"/>
        <w:jc w:val="both"/>
        <w:rPr>
          <w:rFonts w:asciiTheme="minorEastAsia" w:hAnsiTheme="minorEastAsia" w:eastAsiaTheme="minorEastAsia" w:cstheme="minorEastAsia"/>
          <w:lang w:eastAsia="zh-CN"/>
        </w:rPr>
      </w:pPr>
    </w:p>
    <w:p w14:paraId="438EB770">
      <w:pPr>
        <w:pStyle w:val="2"/>
        <w:kinsoku/>
        <w:wordWrap w:val="0"/>
        <w:spacing w:line="360" w:lineRule="auto"/>
        <w:ind w:firstLine="5120" w:firstLineChars="20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position w:val="26"/>
          <w:sz w:val="24"/>
          <w:szCs w:val="24"/>
          <w:lang w:eastAsia="zh-CN"/>
        </w:rPr>
        <w:t>单位名称（盖章</w:t>
      </w:r>
      <w:r>
        <w:rPr>
          <w:rFonts w:hint="eastAsia" w:asciiTheme="minorEastAsia" w:hAnsiTheme="minorEastAsia" w:eastAsiaTheme="minorEastAsia" w:cstheme="minorEastAsia"/>
          <w:spacing w:val="-60"/>
          <w:position w:val="26"/>
          <w:sz w:val="24"/>
          <w:szCs w:val="24"/>
          <w:lang w:eastAsia="zh-CN"/>
        </w:rPr>
        <w:t>）：</w:t>
      </w:r>
    </w:p>
    <w:p w14:paraId="3E36819D">
      <w:pPr>
        <w:widowControl w:val="0"/>
        <w:kinsoku/>
        <w:wordWrap w:val="0"/>
        <w:spacing w:line="360" w:lineRule="auto"/>
        <w:ind w:firstLine="5152" w:firstLineChars="2300"/>
        <w:jc w:val="both"/>
        <w:rPr>
          <w:rFonts w:asciiTheme="minorEastAsia" w:hAnsiTheme="minorEastAsia" w:eastAsiaTheme="minorEastAsia" w:cstheme="minorEastAsia"/>
          <w:spacing w:val="-8"/>
          <w:sz w:val="24"/>
          <w:szCs w:val="24"/>
          <w:lang w:val="zh-CN" w:eastAsia="zh-CN"/>
        </w:rPr>
      </w:pPr>
      <w:r>
        <w:rPr>
          <w:rFonts w:hint="eastAsia" w:asciiTheme="minorEastAsia" w:hAnsiTheme="minorEastAsia" w:eastAsiaTheme="minorEastAsia" w:cstheme="minorEastAsia"/>
          <w:spacing w:val="-8"/>
          <w:sz w:val="24"/>
          <w:szCs w:val="24"/>
          <w:lang w:eastAsia="zh-CN"/>
        </w:rPr>
        <w:t>日期：年月日</w:t>
      </w:r>
    </w:p>
    <w:p w14:paraId="407D4711">
      <w:pPr>
        <w:kinsoku/>
        <w:wordWrap w:val="0"/>
        <w:spacing w:line="360" w:lineRule="auto"/>
        <w:jc w:val="both"/>
        <w:rPr>
          <w:rFonts w:asciiTheme="minorEastAsia" w:hAnsiTheme="minorEastAsia" w:eastAsiaTheme="minorEastAsia" w:cstheme="minorEastAsia"/>
          <w:sz w:val="24"/>
          <w:szCs w:val="24"/>
          <w:lang w:eastAsia="zh-CN"/>
        </w:rPr>
      </w:pPr>
    </w:p>
    <w:p w14:paraId="32259FE2">
      <w:pPr>
        <w:kinsoku/>
        <w:wordWrap w:val="0"/>
        <w:spacing w:line="360" w:lineRule="auto"/>
        <w:jc w:val="both"/>
        <w:rPr>
          <w:rFonts w:asciiTheme="minorEastAsia" w:hAnsiTheme="minorEastAsia" w:eastAsiaTheme="minorEastAsia" w:cstheme="minorEastAsia"/>
          <w:sz w:val="24"/>
          <w:szCs w:val="24"/>
          <w:lang w:eastAsia="zh-CN"/>
        </w:rPr>
      </w:pPr>
    </w:p>
    <w:p w14:paraId="6748B05B">
      <w:pPr>
        <w:kinsoku/>
        <w:wordWrap w:val="0"/>
        <w:spacing w:line="360" w:lineRule="auto"/>
        <w:jc w:val="both"/>
        <w:rPr>
          <w:rFonts w:asciiTheme="minorEastAsia" w:hAnsiTheme="minorEastAsia" w:eastAsiaTheme="minorEastAsia" w:cstheme="minorEastAsia"/>
          <w:sz w:val="36"/>
          <w:szCs w:val="36"/>
          <w:lang w:eastAsia="zh-CN"/>
        </w:rPr>
      </w:pPr>
    </w:p>
    <w:p w14:paraId="386806A4">
      <w:pPr>
        <w:kinsoku/>
        <w:wordWrap w:val="0"/>
        <w:spacing w:line="360" w:lineRule="auto"/>
        <w:jc w:val="both"/>
        <w:rPr>
          <w:rFonts w:asciiTheme="minorEastAsia" w:hAnsiTheme="minorEastAsia" w:eastAsiaTheme="minorEastAsia" w:cstheme="minorEastAsia"/>
          <w:sz w:val="36"/>
          <w:szCs w:val="36"/>
          <w:lang w:eastAsia="zh-CN"/>
        </w:rPr>
      </w:pPr>
    </w:p>
    <w:p w14:paraId="19D25D39">
      <w:pPr>
        <w:kinsoku/>
        <w:wordWrap w:val="0"/>
        <w:spacing w:line="360" w:lineRule="auto"/>
        <w:jc w:val="both"/>
        <w:rPr>
          <w:rFonts w:asciiTheme="minorEastAsia" w:hAnsiTheme="minorEastAsia" w:eastAsiaTheme="minorEastAsia" w:cstheme="minorEastAsia"/>
          <w:sz w:val="36"/>
          <w:szCs w:val="36"/>
          <w:lang w:eastAsia="zh-CN"/>
        </w:rPr>
      </w:pPr>
    </w:p>
    <w:p w14:paraId="6AE3C99F">
      <w:pPr>
        <w:kinsoku/>
        <w:wordWrap w:val="0"/>
        <w:spacing w:line="360" w:lineRule="auto"/>
        <w:jc w:val="both"/>
        <w:rPr>
          <w:rFonts w:asciiTheme="minorEastAsia" w:hAnsiTheme="minorEastAsia" w:eastAsiaTheme="minorEastAsia" w:cstheme="minorEastAsia"/>
          <w:sz w:val="36"/>
          <w:szCs w:val="36"/>
          <w:lang w:eastAsia="zh-CN"/>
        </w:rPr>
      </w:pPr>
    </w:p>
    <w:p w14:paraId="3105441B">
      <w:pPr>
        <w:kinsoku/>
        <w:wordWrap w:val="0"/>
        <w:spacing w:line="360" w:lineRule="auto"/>
        <w:jc w:val="both"/>
        <w:rPr>
          <w:rFonts w:asciiTheme="minorEastAsia" w:hAnsiTheme="minorEastAsia" w:eastAsiaTheme="minorEastAsia" w:cstheme="minorEastAsia"/>
          <w:sz w:val="36"/>
          <w:szCs w:val="36"/>
          <w:lang w:eastAsia="zh-CN"/>
        </w:rPr>
      </w:pPr>
    </w:p>
    <w:p w14:paraId="48926137">
      <w:pPr>
        <w:kinsoku/>
        <w:wordWrap w:val="0"/>
        <w:spacing w:line="360" w:lineRule="auto"/>
        <w:jc w:val="both"/>
        <w:rPr>
          <w:rFonts w:asciiTheme="minorEastAsia" w:hAnsiTheme="minorEastAsia" w:eastAsiaTheme="minorEastAsia" w:cstheme="minorEastAsia"/>
          <w:sz w:val="36"/>
          <w:szCs w:val="36"/>
          <w:lang w:eastAsia="zh-CN"/>
        </w:rPr>
      </w:pPr>
    </w:p>
    <w:p w14:paraId="0EE740BE">
      <w:pPr>
        <w:kinsoku/>
        <w:wordWrap w:val="0"/>
        <w:spacing w:line="360" w:lineRule="auto"/>
        <w:jc w:val="both"/>
        <w:rPr>
          <w:rFonts w:asciiTheme="minorEastAsia" w:hAnsiTheme="minorEastAsia" w:eastAsiaTheme="minorEastAsia" w:cstheme="minorEastAsia"/>
          <w:sz w:val="36"/>
          <w:szCs w:val="36"/>
          <w:lang w:eastAsia="zh-CN"/>
        </w:rPr>
      </w:pPr>
    </w:p>
    <w:p w14:paraId="335B0FE5">
      <w:pPr>
        <w:kinsoku/>
        <w:wordWrap w:val="0"/>
        <w:spacing w:line="360" w:lineRule="auto"/>
        <w:jc w:val="both"/>
        <w:rPr>
          <w:rFonts w:asciiTheme="minorEastAsia" w:hAnsiTheme="minorEastAsia" w:eastAsiaTheme="minorEastAsia" w:cstheme="minorEastAsia"/>
          <w:sz w:val="36"/>
          <w:szCs w:val="36"/>
          <w:lang w:eastAsia="zh-CN"/>
        </w:rPr>
      </w:pPr>
    </w:p>
    <w:p w14:paraId="00AE94A8">
      <w:pPr>
        <w:kinsoku/>
        <w:wordWrap w:val="0"/>
        <w:spacing w:line="360" w:lineRule="auto"/>
        <w:jc w:val="center"/>
        <w:rPr>
          <w:rFonts w:ascii="宋体" w:hAnsi="宋体"/>
          <w:b/>
          <w:sz w:val="28"/>
          <w:szCs w:val="28"/>
          <w:lang w:eastAsia="zh-CN"/>
        </w:rPr>
      </w:pPr>
      <w:r>
        <w:rPr>
          <w:rFonts w:hint="eastAsia" w:asciiTheme="minorEastAsia" w:hAnsiTheme="minorEastAsia" w:eastAsiaTheme="minorEastAsia" w:cstheme="minorEastAsia"/>
          <w:sz w:val="36"/>
          <w:szCs w:val="36"/>
          <w:lang w:eastAsia="zh-CN"/>
        </w:rPr>
        <w:t>监狱企业声明函格式</w:t>
      </w:r>
    </w:p>
    <w:p w14:paraId="58625793">
      <w:pPr>
        <w:kinsoku/>
        <w:wordWrap w:val="0"/>
        <w:spacing w:line="360" w:lineRule="auto"/>
        <w:jc w:val="both"/>
        <w:rPr>
          <w:rFonts w:ascii="宋体" w:hAnsi="宋体"/>
          <w:b/>
          <w:sz w:val="28"/>
          <w:szCs w:val="28"/>
          <w:lang w:eastAsia="zh-CN"/>
        </w:rPr>
      </w:pPr>
    </w:p>
    <w:p w14:paraId="0F43DFD7">
      <w:pPr>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418EFA0C">
      <w:pPr>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本企业对上述声明的真实性负责。如有虚假，将依法承担相应责任。</w:t>
      </w:r>
    </w:p>
    <w:p w14:paraId="0CAEA777">
      <w:pPr>
        <w:tabs>
          <w:tab w:val="left" w:pos="4860"/>
        </w:tabs>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p>
    <w:p w14:paraId="103BDD0E">
      <w:pPr>
        <w:tabs>
          <w:tab w:val="left" w:pos="4860"/>
        </w:tabs>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企业名称（盖章）：</w:t>
      </w:r>
    </w:p>
    <w:p w14:paraId="259FC30D">
      <w:pPr>
        <w:kinsoku/>
        <w:wordWrap w:val="0"/>
        <w:spacing w:line="360" w:lineRule="auto"/>
        <w:ind w:firstLine="4320" w:firstLineChars="18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14:paraId="240210B0">
      <w:pPr>
        <w:kinsoku/>
        <w:wordWrap w:val="0"/>
        <w:spacing w:line="360" w:lineRule="auto"/>
        <w:jc w:val="both"/>
        <w:rPr>
          <w:rFonts w:asciiTheme="minorEastAsia" w:hAnsiTheme="minorEastAsia" w:eastAsiaTheme="minorEastAsia" w:cstheme="minorEastAsia"/>
          <w:b/>
          <w:bCs/>
          <w:spacing w:val="8"/>
          <w:position w:val="26"/>
          <w:sz w:val="24"/>
          <w:szCs w:val="24"/>
          <w:lang w:eastAsia="zh-CN"/>
        </w:rPr>
      </w:pPr>
      <w:r>
        <w:rPr>
          <w:rFonts w:hint="eastAsia" w:asciiTheme="minorEastAsia" w:hAnsiTheme="minorEastAsia" w:eastAsiaTheme="minorEastAsia" w:cstheme="minorEastAsia"/>
          <w:b/>
          <w:bCs/>
          <w:spacing w:val="8"/>
          <w:position w:val="26"/>
          <w:sz w:val="24"/>
          <w:szCs w:val="24"/>
          <w:lang w:eastAsia="zh-CN"/>
        </w:rPr>
        <w:t>12.招标文件要求的其它材料及投标人认为有必要提供的材料</w:t>
      </w:r>
    </w:p>
    <w:sectPr>
      <w:headerReference r:id="rId12" w:type="default"/>
      <w:footerReference r:id="rId13" w:type="default"/>
      <w:pgSz w:w="11907" w:h="16840"/>
      <w:pgMar w:top="1440" w:right="1800" w:bottom="1440" w:left="18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大黑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9A286">
    <w:pPr>
      <w:spacing w:line="189" w:lineRule="auto"/>
      <w:ind w:left="4547"/>
      <w:rPr>
        <w:sz w:val="18"/>
        <w:szCs w:val="18"/>
      </w:rPr>
    </w:pPr>
    <w:r>
      <w:rPr>
        <w:sz w:val="18"/>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96A48C">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696A48C">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26</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CAF40">
    <w:pPr>
      <w:spacing w:line="189" w:lineRule="auto"/>
      <w:ind w:left="4435"/>
      <w:rPr>
        <w:sz w:val="18"/>
        <w:szCs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C069E0">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1CC069E0">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44</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C834B">
    <w:pPr>
      <w:spacing w:line="189" w:lineRule="auto"/>
      <w:ind w:left="4435"/>
      <w:rPr>
        <w:sz w:val="18"/>
        <w:szCs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B56043C">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14:paraId="1B56043C">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46</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CF302">
    <w:pPr>
      <w:spacing w:line="189" w:lineRule="auto"/>
      <w:ind w:left="4435"/>
      <w:rPr>
        <w:sz w:val="18"/>
        <w:szCs w:val="18"/>
      </w:rPr>
    </w:pPr>
    <w:r>
      <w:rPr>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7743014">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14:paraId="57743014">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48</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00B33">
    <w:pPr>
      <w:spacing w:line="189" w:lineRule="auto"/>
      <w:ind w:left="4538"/>
      <w:rPr>
        <w:sz w:val="18"/>
        <w:szCs w:val="18"/>
      </w:rPr>
    </w:pPr>
    <w:r>
      <w:rPr>
        <w:sz w:val="18"/>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6D3D2B1">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ytsHc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IMyeZWGr&#10;d5ZH6CiPt6tjgJxJ5ShKpwS6EzeYvtSn/qXE8f5zn6I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8rbB3MQIAAGUEAAAOAAAAAAAAAAEAIAAAAB8BAABkcnMvZTJvRG9jLnhtbFBLBQYA&#10;AAAABgAGAFkBAADCBQAAAAA=&#10;">
              <v:fill on="f" focussize="0,0"/>
              <v:stroke on="f" weight="0.5pt"/>
              <v:imagedata o:title=""/>
              <o:lock v:ext="edit" aspectratio="f"/>
              <v:textbox inset="0mm,0mm,0mm,0mm" style="mso-fit-shape-to-text:t;">
                <w:txbxContent>
                  <w:p w14:paraId="16D3D2B1">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59</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D1D86">
    <w:pPr>
      <w:spacing w:line="189" w:lineRule="auto"/>
      <w:ind w:left="4433"/>
      <w:rPr>
        <w:sz w:val="18"/>
        <w:szCs w:val="18"/>
      </w:rPr>
    </w:pPr>
    <w:r>
      <w:rPr>
        <w:sz w:val="18"/>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0F71FB">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61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NUM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h+NUMzAgAAZQQAAA4AAAAAAAAAAQAgAAAAHwEAAGRycy9lMm9Eb2MueG1sUEsF&#10;BgAAAAAGAAYAWQEAAMQFAAAAAA==&#10;">
              <v:fill on="f" focussize="0,0"/>
              <v:stroke on="f" weight="0.5pt"/>
              <v:imagedata o:title=""/>
              <o:lock v:ext="edit" aspectratio="f"/>
              <v:textbox inset="0mm,0mm,0mm,0mm" style="mso-fit-shape-to-text:t;">
                <w:txbxContent>
                  <w:p w14:paraId="5B0F71FB">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61</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68D1F">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3E7C6">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314EA">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F1239">
    <w:pPr>
      <w:pStyle w:val="1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6E373">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7BE5FA"/>
    <w:multiLevelType w:val="singleLevel"/>
    <w:tmpl w:val="5D7BE5F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jYzkyYTc5ODA0MmIyOGZlMGFkZGM0YjE3OTNjNzcifQ=="/>
  </w:docVars>
  <w:rsids>
    <w:rsidRoot w:val="00DF56AD"/>
    <w:rsid w:val="001A7E4F"/>
    <w:rsid w:val="0029519A"/>
    <w:rsid w:val="0031053B"/>
    <w:rsid w:val="004211C9"/>
    <w:rsid w:val="005F3125"/>
    <w:rsid w:val="007D3041"/>
    <w:rsid w:val="008B77A7"/>
    <w:rsid w:val="0096273C"/>
    <w:rsid w:val="009B1C8E"/>
    <w:rsid w:val="00A34B76"/>
    <w:rsid w:val="00BA70B2"/>
    <w:rsid w:val="00BB29FB"/>
    <w:rsid w:val="00D24FF0"/>
    <w:rsid w:val="00DF56AD"/>
    <w:rsid w:val="01161381"/>
    <w:rsid w:val="014E35A1"/>
    <w:rsid w:val="016F45ED"/>
    <w:rsid w:val="023E759B"/>
    <w:rsid w:val="025F4662"/>
    <w:rsid w:val="027730B6"/>
    <w:rsid w:val="02F94AB6"/>
    <w:rsid w:val="02FA03F5"/>
    <w:rsid w:val="03217B69"/>
    <w:rsid w:val="0343519F"/>
    <w:rsid w:val="034A5312"/>
    <w:rsid w:val="037B31CC"/>
    <w:rsid w:val="03C26B83"/>
    <w:rsid w:val="03CC315E"/>
    <w:rsid w:val="03DF5A69"/>
    <w:rsid w:val="044921B6"/>
    <w:rsid w:val="046E59EF"/>
    <w:rsid w:val="04A42800"/>
    <w:rsid w:val="04AD6CF5"/>
    <w:rsid w:val="04F60B7A"/>
    <w:rsid w:val="04FE5A96"/>
    <w:rsid w:val="050D556D"/>
    <w:rsid w:val="05234F67"/>
    <w:rsid w:val="053F389C"/>
    <w:rsid w:val="05545C1C"/>
    <w:rsid w:val="055748A3"/>
    <w:rsid w:val="059A3EA8"/>
    <w:rsid w:val="05C217CC"/>
    <w:rsid w:val="060743F1"/>
    <w:rsid w:val="06593C39"/>
    <w:rsid w:val="06787E06"/>
    <w:rsid w:val="06A5709B"/>
    <w:rsid w:val="06AF4861"/>
    <w:rsid w:val="06B0495B"/>
    <w:rsid w:val="06C93A28"/>
    <w:rsid w:val="06E37C8B"/>
    <w:rsid w:val="076721B4"/>
    <w:rsid w:val="083245C7"/>
    <w:rsid w:val="08A33560"/>
    <w:rsid w:val="08CB596A"/>
    <w:rsid w:val="08DF7463"/>
    <w:rsid w:val="08EC0C19"/>
    <w:rsid w:val="08FE7AA8"/>
    <w:rsid w:val="092D385C"/>
    <w:rsid w:val="094269FC"/>
    <w:rsid w:val="09684744"/>
    <w:rsid w:val="09A129E2"/>
    <w:rsid w:val="09A17C56"/>
    <w:rsid w:val="09CC6764"/>
    <w:rsid w:val="09E3271C"/>
    <w:rsid w:val="0A29644D"/>
    <w:rsid w:val="0A437032"/>
    <w:rsid w:val="0A633B33"/>
    <w:rsid w:val="0A894C4E"/>
    <w:rsid w:val="0AB46C2A"/>
    <w:rsid w:val="0ABC7CF1"/>
    <w:rsid w:val="0ABE6FC5"/>
    <w:rsid w:val="0AD86A92"/>
    <w:rsid w:val="0B3A2110"/>
    <w:rsid w:val="0B3B7AF5"/>
    <w:rsid w:val="0B3C24F6"/>
    <w:rsid w:val="0B650448"/>
    <w:rsid w:val="0BA31A63"/>
    <w:rsid w:val="0BC76E66"/>
    <w:rsid w:val="0BF0521B"/>
    <w:rsid w:val="0C704305"/>
    <w:rsid w:val="0CA05FA3"/>
    <w:rsid w:val="0CB101B0"/>
    <w:rsid w:val="0CBD4DA7"/>
    <w:rsid w:val="0CD75C30"/>
    <w:rsid w:val="0CF900A3"/>
    <w:rsid w:val="0DA51F3D"/>
    <w:rsid w:val="0DA859D3"/>
    <w:rsid w:val="0DBA68D6"/>
    <w:rsid w:val="0DD30B7C"/>
    <w:rsid w:val="0E2C21E4"/>
    <w:rsid w:val="0E307EEE"/>
    <w:rsid w:val="0E643EF0"/>
    <w:rsid w:val="0EE83F9D"/>
    <w:rsid w:val="0F0D035A"/>
    <w:rsid w:val="0F7D6A6F"/>
    <w:rsid w:val="0FB87AA7"/>
    <w:rsid w:val="0FE34B24"/>
    <w:rsid w:val="10284C2D"/>
    <w:rsid w:val="102C0845"/>
    <w:rsid w:val="1046722D"/>
    <w:rsid w:val="104F3F68"/>
    <w:rsid w:val="10930CC0"/>
    <w:rsid w:val="10B145AD"/>
    <w:rsid w:val="10BE733F"/>
    <w:rsid w:val="10EC7A09"/>
    <w:rsid w:val="11162FE0"/>
    <w:rsid w:val="115A7068"/>
    <w:rsid w:val="117D2D56"/>
    <w:rsid w:val="11867E5D"/>
    <w:rsid w:val="119127D4"/>
    <w:rsid w:val="11B43A6A"/>
    <w:rsid w:val="11B5429E"/>
    <w:rsid w:val="1226519C"/>
    <w:rsid w:val="122675E2"/>
    <w:rsid w:val="12277E43"/>
    <w:rsid w:val="12320AF7"/>
    <w:rsid w:val="12417927"/>
    <w:rsid w:val="124A70DD"/>
    <w:rsid w:val="126E021D"/>
    <w:rsid w:val="1279351E"/>
    <w:rsid w:val="12B2776D"/>
    <w:rsid w:val="12C549DA"/>
    <w:rsid w:val="12D9220E"/>
    <w:rsid w:val="12FD5FFB"/>
    <w:rsid w:val="1380268A"/>
    <w:rsid w:val="13833F28"/>
    <w:rsid w:val="13C5707D"/>
    <w:rsid w:val="13DF7F59"/>
    <w:rsid w:val="13E744B7"/>
    <w:rsid w:val="13F07810"/>
    <w:rsid w:val="1446371A"/>
    <w:rsid w:val="146A5814"/>
    <w:rsid w:val="148D1503"/>
    <w:rsid w:val="14EC3DCF"/>
    <w:rsid w:val="15037E2D"/>
    <w:rsid w:val="156B2323"/>
    <w:rsid w:val="158A77F0"/>
    <w:rsid w:val="15AC3C0A"/>
    <w:rsid w:val="15B05882"/>
    <w:rsid w:val="15E04F64"/>
    <w:rsid w:val="15EF71C7"/>
    <w:rsid w:val="163B5B8B"/>
    <w:rsid w:val="164A7458"/>
    <w:rsid w:val="166C5148"/>
    <w:rsid w:val="16A42B33"/>
    <w:rsid w:val="16D6322F"/>
    <w:rsid w:val="16F45CE8"/>
    <w:rsid w:val="16FC049F"/>
    <w:rsid w:val="170F051C"/>
    <w:rsid w:val="17215F32"/>
    <w:rsid w:val="174C193E"/>
    <w:rsid w:val="179B0D80"/>
    <w:rsid w:val="17B27393"/>
    <w:rsid w:val="17DD62FD"/>
    <w:rsid w:val="183D23CB"/>
    <w:rsid w:val="18510AEB"/>
    <w:rsid w:val="18610CDC"/>
    <w:rsid w:val="19161B44"/>
    <w:rsid w:val="19A90B8D"/>
    <w:rsid w:val="19D46BD3"/>
    <w:rsid w:val="19E260C0"/>
    <w:rsid w:val="1A340E83"/>
    <w:rsid w:val="1A464AA0"/>
    <w:rsid w:val="1A473F02"/>
    <w:rsid w:val="1A6B22E0"/>
    <w:rsid w:val="1AAA694D"/>
    <w:rsid w:val="1AAC0209"/>
    <w:rsid w:val="1AC47924"/>
    <w:rsid w:val="1AEF2407"/>
    <w:rsid w:val="1AF57E02"/>
    <w:rsid w:val="1B4F168F"/>
    <w:rsid w:val="1B542D7A"/>
    <w:rsid w:val="1B6F0841"/>
    <w:rsid w:val="1B744D28"/>
    <w:rsid w:val="1B815DBB"/>
    <w:rsid w:val="1BB455C7"/>
    <w:rsid w:val="1BB83309"/>
    <w:rsid w:val="1C0D0126"/>
    <w:rsid w:val="1C2E5379"/>
    <w:rsid w:val="1C60574F"/>
    <w:rsid w:val="1C715266"/>
    <w:rsid w:val="1D153143"/>
    <w:rsid w:val="1D295B40"/>
    <w:rsid w:val="1D391455"/>
    <w:rsid w:val="1D72498F"/>
    <w:rsid w:val="1D9D7C75"/>
    <w:rsid w:val="1DC13FCB"/>
    <w:rsid w:val="1DD572F3"/>
    <w:rsid w:val="1DE657E0"/>
    <w:rsid w:val="1E0754FF"/>
    <w:rsid w:val="1E2712E1"/>
    <w:rsid w:val="1E7249AF"/>
    <w:rsid w:val="1E8F7C25"/>
    <w:rsid w:val="1F8737CC"/>
    <w:rsid w:val="1FB060A5"/>
    <w:rsid w:val="1FE61854"/>
    <w:rsid w:val="1FF31541"/>
    <w:rsid w:val="20C93B39"/>
    <w:rsid w:val="20E634F8"/>
    <w:rsid w:val="20F10837"/>
    <w:rsid w:val="210939CE"/>
    <w:rsid w:val="212D6A29"/>
    <w:rsid w:val="21521B0A"/>
    <w:rsid w:val="217E2260"/>
    <w:rsid w:val="21DC7625"/>
    <w:rsid w:val="21E33D7D"/>
    <w:rsid w:val="221942AD"/>
    <w:rsid w:val="221E379A"/>
    <w:rsid w:val="227D056A"/>
    <w:rsid w:val="22937C80"/>
    <w:rsid w:val="22CF0F38"/>
    <w:rsid w:val="22E737AC"/>
    <w:rsid w:val="23C6058D"/>
    <w:rsid w:val="23D34A58"/>
    <w:rsid w:val="24697FC3"/>
    <w:rsid w:val="24B92A42"/>
    <w:rsid w:val="24C8734D"/>
    <w:rsid w:val="24E94D19"/>
    <w:rsid w:val="24F627AC"/>
    <w:rsid w:val="25052271"/>
    <w:rsid w:val="253C1B17"/>
    <w:rsid w:val="255045B2"/>
    <w:rsid w:val="256253DA"/>
    <w:rsid w:val="25722260"/>
    <w:rsid w:val="257A4289"/>
    <w:rsid w:val="259F2E44"/>
    <w:rsid w:val="25A83616"/>
    <w:rsid w:val="25BC57A4"/>
    <w:rsid w:val="25D07317"/>
    <w:rsid w:val="260373D2"/>
    <w:rsid w:val="262B2929"/>
    <w:rsid w:val="263A5FE5"/>
    <w:rsid w:val="265713EE"/>
    <w:rsid w:val="266177F8"/>
    <w:rsid w:val="26734FA1"/>
    <w:rsid w:val="27EF7E63"/>
    <w:rsid w:val="27F143DB"/>
    <w:rsid w:val="27F6032D"/>
    <w:rsid w:val="2944096C"/>
    <w:rsid w:val="29462E99"/>
    <w:rsid w:val="295A479C"/>
    <w:rsid w:val="29C94933"/>
    <w:rsid w:val="29EC2807"/>
    <w:rsid w:val="29EF5E58"/>
    <w:rsid w:val="2A264194"/>
    <w:rsid w:val="2A513206"/>
    <w:rsid w:val="2A5E573D"/>
    <w:rsid w:val="2A870159"/>
    <w:rsid w:val="2AB02639"/>
    <w:rsid w:val="2AB94583"/>
    <w:rsid w:val="2ABA04F6"/>
    <w:rsid w:val="2AD73080"/>
    <w:rsid w:val="2AD7512C"/>
    <w:rsid w:val="2AFA28CA"/>
    <w:rsid w:val="2B296C36"/>
    <w:rsid w:val="2B32017A"/>
    <w:rsid w:val="2B4C1378"/>
    <w:rsid w:val="2B632B65"/>
    <w:rsid w:val="2B8723B0"/>
    <w:rsid w:val="2BA2368E"/>
    <w:rsid w:val="2BA967CA"/>
    <w:rsid w:val="2BCB1E44"/>
    <w:rsid w:val="2BD35370"/>
    <w:rsid w:val="2CB368C6"/>
    <w:rsid w:val="2CCB6C14"/>
    <w:rsid w:val="2CE542E8"/>
    <w:rsid w:val="2D256324"/>
    <w:rsid w:val="2D4C797B"/>
    <w:rsid w:val="2D854259"/>
    <w:rsid w:val="2DA671B5"/>
    <w:rsid w:val="2DB33930"/>
    <w:rsid w:val="2DD5743D"/>
    <w:rsid w:val="2DF6291A"/>
    <w:rsid w:val="2E037ECE"/>
    <w:rsid w:val="2E123636"/>
    <w:rsid w:val="2EDE4089"/>
    <w:rsid w:val="2F202EB4"/>
    <w:rsid w:val="2F511653"/>
    <w:rsid w:val="2F5C7513"/>
    <w:rsid w:val="2F795793"/>
    <w:rsid w:val="2F7E5B21"/>
    <w:rsid w:val="2FAF3423"/>
    <w:rsid w:val="2FC20F5A"/>
    <w:rsid w:val="305F18E8"/>
    <w:rsid w:val="307D1FD3"/>
    <w:rsid w:val="311741D6"/>
    <w:rsid w:val="3119309A"/>
    <w:rsid w:val="312A5594"/>
    <w:rsid w:val="312C625F"/>
    <w:rsid w:val="31335FE5"/>
    <w:rsid w:val="31456F95"/>
    <w:rsid w:val="316A07AA"/>
    <w:rsid w:val="31C81974"/>
    <w:rsid w:val="31F77B64"/>
    <w:rsid w:val="32230959"/>
    <w:rsid w:val="32C65EB4"/>
    <w:rsid w:val="3322495F"/>
    <w:rsid w:val="337450B5"/>
    <w:rsid w:val="33BB353F"/>
    <w:rsid w:val="344C700B"/>
    <w:rsid w:val="346314E0"/>
    <w:rsid w:val="34C22FEC"/>
    <w:rsid w:val="34EB0670"/>
    <w:rsid w:val="34F86C33"/>
    <w:rsid w:val="35374E47"/>
    <w:rsid w:val="357D65D2"/>
    <w:rsid w:val="35E6061B"/>
    <w:rsid w:val="36127662"/>
    <w:rsid w:val="36266C69"/>
    <w:rsid w:val="3659703F"/>
    <w:rsid w:val="36B765C5"/>
    <w:rsid w:val="371B2546"/>
    <w:rsid w:val="374E72FE"/>
    <w:rsid w:val="37512649"/>
    <w:rsid w:val="37773C20"/>
    <w:rsid w:val="37C036A0"/>
    <w:rsid w:val="37C30C14"/>
    <w:rsid w:val="37D664EB"/>
    <w:rsid w:val="37E776C2"/>
    <w:rsid w:val="37F52D97"/>
    <w:rsid w:val="38185412"/>
    <w:rsid w:val="383C09C6"/>
    <w:rsid w:val="386A72E1"/>
    <w:rsid w:val="38704382"/>
    <w:rsid w:val="388B2F38"/>
    <w:rsid w:val="38914EC4"/>
    <w:rsid w:val="38B3279D"/>
    <w:rsid w:val="39517222"/>
    <w:rsid w:val="39715D9C"/>
    <w:rsid w:val="399D1B1E"/>
    <w:rsid w:val="3A046503"/>
    <w:rsid w:val="3AB52087"/>
    <w:rsid w:val="3B35724B"/>
    <w:rsid w:val="3B385475"/>
    <w:rsid w:val="3BB63ADA"/>
    <w:rsid w:val="3BDC4EDA"/>
    <w:rsid w:val="3C243C4B"/>
    <w:rsid w:val="3C37498E"/>
    <w:rsid w:val="3C530DD9"/>
    <w:rsid w:val="3C860462"/>
    <w:rsid w:val="3C8A7F52"/>
    <w:rsid w:val="3C94450B"/>
    <w:rsid w:val="3CD83A9C"/>
    <w:rsid w:val="3D051AB3"/>
    <w:rsid w:val="3D13022E"/>
    <w:rsid w:val="3D9C0E9C"/>
    <w:rsid w:val="3DB8307D"/>
    <w:rsid w:val="3DDE7B24"/>
    <w:rsid w:val="3E353902"/>
    <w:rsid w:val="3E60285C"/>
    <w:rsid w:val="3E742C68"/>
    <w:rsid w:val="3E7A6E5F"/>
    <w:rsid w:val="3E807399"/>
    <w:rsid w:val="3E923BF9"/>
    <w:rsid w:val="3EC60FE9"/>
    <w:rsid w:val="3ED454B4"/>
    <w:rsid w:val="3F0A4EA1"/>
    <w:rsid w:val="3F296F54"/>
    <w:rsid w:val="3F487C50"/>
    <w:rsid w:val="3F53399C"/>
    <w:rsid w:val="3F814E1B"/>
    <w:rsid w:val="3FC65745"/>
    <w:rsid w:val="3FC733A8"/>
    <w:rsid w:val="3FCE3BC4"/>
    <w:rsid w:val="3FCE45FA"/>
    <w:rsid w:val="3FEC2CD2"/>
    <w:rsid w:val="3FFD0A3B"/>
    <w:rsid w:val="40274071"/>
    <w:rsid w:val="40562B98"/>
    <w:rsid w:val="405D1A2A"/>
    <w:rsid w:val="4061721C"/>
    <w:rsid w:val="407F405E"/>
    <w:rsid w:val="409370B0"/>
    <w:rsid w:val="40D41902"/>
    <w:rsid w:val="41884B35"/>
    <w:rsid w:val="4208221E"/>
    <w:rsid w:val="423849B8"/>
    <w:rsid w:val="424226AF"/>
    <w:rsid w:val="42F36125"/>
    <w:rsid w:val="435F746A"/>
    <w:rsid w:val="436037BB"/>
    <w:rsid w:val="4372309F"/>
    <w:rsid w:val="44093E52"/>
    <w:rsid w:val="44426CAB"/>
    <w:rsid w:val="444C2543"/>
    <w:rsid w:val="444E5D13"/>
    <w:rsid w:val="446F3136"/>
    <w:rsid w:val="44790C24"/>
    <w:rsid w:val="44AD0C81"/>
    <w:rsid w:val="44D426B2"/>
    <w:rsid w:val="44E92DA4"/>
    <w:rsid w:val="44ED5522"/>
    <w:rsid w:val="451524CF"/>
    <w:rsid w:val="453A628D"/>
    <w:rsid w:val="456C0EB6"/>
    <w:rsid w:val="459B31D0"/>
    <w:rsid w:val="45CF0C25"/>
    <w:rsid w:val="45DD7715"/>
    <w:rsid w:val="46A00372"/>
    <w:rsid w:val="46B502C1"/>
    <w:rsid w:val="472114B3"/>
    <w:rsid w:val="472965B9"/>
    <w:rsid w:val="47503B46"/>
    <w:rsid w:val="479F2E65"/>
    <w:rsid w:val="47C562E2"/>
    <w:rsid w:val="47C81344"/>
    <w:rsid w:val="48014DB6"/>
    <w:rsid w:val="48194880"/>
    <w:rsid w:val="481D611E"/>
    <w:rsid w:val="481E292D"/>
    <w:rsid w:val="483B0352"/>
    <w:rsid w:val="487321E2"/>
    <w:rsid w:val="488A3088"/>
    <w:rsid w:val="48AD79E8"/>
    <w:rsid w:val="48DF1625"/>
    <w:rsid w:val="48F078C5"/>
    <w:rsid w:val="49117305"/>
    <w:rsid w:val="49267254"/>
    <w:rsid w:val="492D2391"/>
    <w:rsid w:val="49320965"/>
    <w:rsid w:val="496D4E83"/>
    <w:rsid w:val="49AC2E6D"/>
    <w:rsid w:val="49BC3715"/>
    <w:rsid w:val="4A3414FD"/>
    <w:rsid w:val="4A3F3154"/>
    <w:rsid w:val="4A4562D3"/>
    <w:rsid w:val="4A52328E"/>
    <w:rsid w:val="4A6A13C3"/>
    <w:rsid w:val="4B050440"/>
    <w:rsid w:val="4B227F62"/>
    <w:rsid w:val="4B320132"/>
    <w:rsid w:val="4B6545C2"/>
    <w:rsid w:val="4B895879"/>
    <w:rsid w:val="4BBC369E"/>
    <w:rsid w:val="4C12586E"/>
    <w:rsid w:val="4CC528E0"/>
    <w:rsid w:val="4CD77A28"/>
    <w:rsid w:val="4CEC4659"/>
    <w:rsid w:val="4D2515D1"/>
    <w:rsid w:val="4D2B4E39"/>
    <w:rsid w:val="4D2C6E03"/>
    <w:rsid w:val="4D471547"/>
    <w:rsid w:val="4D493511"/>
    <w:rsid w:val="4D6E1E7E"/>
    <w:rsid w:val="4D970721"/>
    <w:rsid w:val="4DAD3FFD"/>
    <w:rsid w:val="4DF21FC2"/>
    <w:rsid w:val="4DF6521C"/>
    <w:rsid w:val="4DF932EA"/>
    <w:rsid w:val="4E197388"/>
    <w:rsid w:val="4E201C1D"/>
    <w:rsid w:val="4E7A34EC"/>
    <w:rsid w:val="4E861641"/>
    <w:rsid w:val="4F332866"/>
    <w:rsid w:val="4F610FE6"/>
    <w:rsid w:val="4F860A4D"/>
    <w:rsid w:val="4FAB04B3"/>
    <w:rsid w:val="4FB426AD"/>
    <w:rsid w:val="4FCB6460"/>
    <w:rsid w:val="4FEE2DC9"/>
    <w:rsid w:val="50326BC4"/>
    <w:rsid w:val="506D39BB"/>
    <w:rsid w:val="508B7F54"/>
    <w:rsid w:val="50940F47"/>
    <w:rsid w:val="51346287"/>
    <w:rsid w:val="51850890"/>
    <w:rsid w:val="519F1DA4"/>
    <w:rsid w:val="51F15F26"/>
    <w:rsid w:val="52462715"/>
    <w:rsid w:val="525210BA"/>
    <w:rsid w:val="52884ADC"/>
    <w:rsid w:val="52A90328"/>
    <w:rsid w:val="52DC3333"/>
    <w:rsid w:val="53000B16"/>
    <w:rsid w:val="53036690"/>
    <w:rsid w:val="53165C44"/>
    <w:rsid w:val="532540D9"/>
    <w:rsid w:val="53376A7B"/>
    <w:rsid w:val="537441A1"/>
    <w:rsid w:val="53B1020C"/>
    <w:rsid w:val="53BD6A07"/>
    <w:rsid w:val="53D0673A"/>
    <w:rsid w:val="53EA0E7E"/>
    <w:rsid w:val="54065481"/>
    <w:rsid w:val="54624A32"/>
    <w:rsid w:val="547A48F8"/>
    <w:rsid w:val="551268DF"/>
    <w:rsid w:val="557169CF"/>
    <w:rsid w:val="557D5D2A"/>
    <w:rsid w:val="55956805"/>
    <w:rsid w:val="55A41C2D"/>
    <w:rsid w:val="56105A78"/>
    <w:rsid w:val="563F226F"/>
    <w:rsid w:val="56682D63"/>
    <w:rsid w:val="56905D0D"/>
    <w:rsid w:val="56C63E25"/>
    <w:rsid w:val="56DB78D0"/>
    <w:rsid w:val="56FB4C08"/>
    <w:rsid w:val="574153BB"/>
    <w:rsid w:val="57A852D8"/>
    <w:rsid w:val="57F77651"/>
    <w:rsid w:val="589A668A"/>
    <w:rsid w:val="58AC00F0"/>
    <w:rsid w:val="58C46E3D"/>
    <w:rsid w:val="58D971B2"/>
    <w:rsid w:val="59042C0B"/>
    <w:rsid w:val="59272568"/>
    <w:rsid w:val="59417793"/>
    <w:rsid w:val="59576FB6"/>
    <w:rsid w:val="59BC1D1A"/>
    <w:rsid w:val="59C142A0"/>
    <w:rsid w:val="59C641E6"/>
    <w:rsid w:val="59CF1242"/>
    <w:rsid w:val="59D65347"/>
    <w:rsid w:val="59F87D17"/>
    <w:rsid w:val="5A2E3043"/>
    <w:rsid w:val="5A9763C3"/>
    <w:rsid w:val="5A9920D7"/>
    <w:rsid w:val="5AEA63E6"/>
    <w:rsid w:val="5B2C7B17"/>
    <w:rsid w:val="5B3C2907"/>
    <w:rsid w:val="5B753A82"/>
    <w:rsid w:val="5B9C04A1"/>
    <w:rsid w:val="5BCB0AF4"/>
    <w:rsid w:val="5BD90156"/>
    <w:rsid w:val="5C0C052C"/>
    <w:rsid w:val="5C2D5181"/>
    <w:rsid w:val="5C9B1B86"/>
    <w:rsid w:val="5CA02E79"/>
    <w:rsid w:val="5CAB0C4F"/>
    <w:rsid w:val="5CEA5B79"/>
    <w:rsid w:val="5D150553"/>
    <w:rsid w:val="5D156F6C"/>
    <w:rsid w:val="5D187233"/>
    <w:rsid w:val="5D3550FB"/>
    <w:rsid w:val="5D902A97"/>
    <w:rsid w:val="5DFE3EA4"/>
    <w:rsid w:val="5E004C42"/>
    <w:rsid w:val="5E3606EF"/>
    <w:rsid w:val="5E631335"/>
    <w:rsid w:val="5E6B7CFD"/>
    <w:rsid w:val="5EDA32DC"/>
    <w:rsid w:val="5F321771"/>
    <w:rsid w:val="5F3A0F0C"/>
    <w:rsid w:val="5F3C1128"/>
    <w:rsid w:val="5F412CC2"/>
    <w:rsid w:val="5F8E1258"/>
    <w:rsid w:val="5F990CA2"/>
    <w:rsid w:val="5FE2771E"/>
    <w:rsid w:val="600E6D7C"/>
    <w:rsid w:val="60261490"/>
    <w:rsid w:val="60263464"/>
    <w:rsid w:val="602A5424"/>
    <w:rsid w:val="60427D1F"/>
    <w:rsid w:val="607F1E09"/>
    <w:rsid w:val="60801A2E"/>
    <w:rsid w:val="609520D5"/>
    <w:rsid w:val="60956D42"/>
    <w:rsid w:val="60A17B22"/>
    <w:rsid w:val="60A65D07"/>
    <w:rsid w:val="60BD2923"/>
    <w:rsid w:val="60EE6452"/>
    <w:rsid w:val="60F31CBA"/>
    <w:rsid w:val="618C2692"/>
    <w:rsid w:val="619D5782"/>
    <w:rsid w:val="622D31D4"/>
    <w:rsid w:val="62A74B0A"/>
    <w:rsid w:val="62B965EC"/>
    <w:rsid w:val="62E015B0"/>
    <w:rsid w:val="62E84689"/>
    <w:rsid w:val="630E587E"/>
    <w:rsid w:val="63510510"/>
    <w:rsid w:val="638906B4"/>
    <w:rsid w:val="6395481C"/>
    <w:rsid w:val="639D4CC6"/>
    <w:rsid w:val="63A560B1"/>
    <w:rsid w:val="63A844E1"/>
    <w:rsid w:val="642053CC"/>
    <w:rsid w:val="6457430E"/>
    <w:rsid w:val="646A5DEF"/>
    <w:rsid w:val="646F5EF6"/>
    <w:rsid w:val="6486074F"/>
    <w:rsid w:val="64D16632"/>
    <w:rsid w:val="65785E0F"/>
    <w:rsid w:val="658A75F4"/>
    <w:rsid w:val="658D65D9"/>
    <w:rsid w:val="65BD406C"/>
    <w:rsid w:val="65BD4645"/>
    <w:rsid w:val="65CF7A95"/>
    <w:rsid w:val="662225C7"/>
    <w:rsid w:val="662D5327"/>
    <w:rsid w:val="66507FF0"/>
    <w:rsid w:val="66517716"/>
    <w:rsid w:val="6663343E"/>
    <w:rsid w:val="66A23F66"/>
    <w:rsid w:val="66CF63DE"/>
    <w:rsid w:val="672526A7"/>
    <w:rsid w:val="67256946"/>
    <w:rsid w:val="674F751F"/>
    <w:rsid w:val="675B4115"/>
    <w:rsid w:val="675D27BE"/>
    <w:rsid w:val="680D3662"/>
    <w:rsid w:val="68222C97"/>
    <w:rsid w:val="68333F9A"/>
    <w:rsid w:val="683858D3"/>
    <w:rsid w:val="68437083"/>
    <w:rsid w:val="684C3553"/>
    <w:rsid w:val="68645FE7"/>
    <w:rsid w:val="68844CFB"/>
    <w:rsid w:val="68DD74D8"/>
    <w:rsid w:val="68DF20AE"/>
    <w:rsid w:val="68E24AEE"/>
    <w:rsid w:val="68F82479"/>
    <w:rsid w:val="69413090"/>
    <w:rsid w:val="69855FCD"/>
    <w:rsid w:val="69BC17E8"/>
    <w:rsid w:val="69D16911"/>
    <w:rsid w:val="69DD77FF"/>
    <w:rsid w:val="6AA656A7"/>
    <w:rsid w:val="6AAC6A87"/>
    <w:rsid w:val="6AB204F0"/>
    <w:rsid w:val="6AD9782B"/>
    <w:rsid w:val="6AE37CE3"/>
    <w:rsid w:val="6AE64462"/>
    <w:rsid w:val="6B0625EA"/>
    <w:rsid w:val="6B0F5E98"/>
    <w:rsid w:val="6B296FCD"/>
    <w:rsid w:val="6B5442BA"/>
    <w:rsid w:val="6BC32289"/>
    <w:rsid w:val="6BD2201D"/>
    <w:rsid w:val="6C593408"/>
    <w:rsid w:val="6C5D3D12"/>
    <w:rsid w:val="6C68544B"/>
    <w:rsid w:val="6C785167"/>
    <w:rsid w:val="6D0715D4"/>
    <w:rsid w:val="6DCE3893"/>
    <w:rsid w:val="6DCF760B"/>
    <w:rsid w:val="6DDB2C74"/>
    <w:rsid w:val="6DF37C67"/>
    <w:rsid w:val="6E0E0C0F"/>
    <w:rsid w:val="6E1A08BA"/>
    <w:rsid w:val="6E8E7670"/>
    <w:rsid w:val="6EEB0447"/>
    <w:rsid w:val="6EFD5AB2"/>
    <w:rsid w:val="6FA32AFD"/>
    <w:rsid w:val="6FAE323D"/>
    <w:rsid w:val="6FAF3250"/>
    <w:rsid w:val="6FC71762"/>
    <w:rsid w:val="6FE0284F"/>
    <w:rsid w:val="70312E6C"/>
    <w:rsid w:val="703F6560"/>
    <w:rsid w:val="70725ED5"/>
    <w:rsid w:val="707C5D0F"/>
    <w:rsid w:val="70B362F9"/>
    <w:rsid w:val="713752AB"/>
    <w:rsid w:val="71653340"/>
    <w:rsid w:val="71F347D3"/>
    <w:rsid w:val="71FB452B"/>
    <w:rsid w:val="71FC098F"/>
    <w:rsid w:val="72161365"/>
    <w:rsid w:val="7234129A"/>
    <w:rsid w:val="72415D05"/>
    <w:rsid w:val="7296241B"/>
    <w:rsid w:val="732A300A"/>
    <w:rsid w:val="73803FEB"/>
    <w:rsid w:val="73CE2CA8"/>
    <w:rsid w:val="73DC038C"/>
    <w:rsid w:val="74257F85"/>
    <w:rsid w:val="743A4414"/>
    <w:rsid w:val="747F7695"/>
    <w:rsid w:val="748C5DD6"/>
    <w:rsid w:val="751029E3"/>
    <w:rsid w:val="754A398B"/>
    <w:rsid w:val="75857AA3"/>
    <w:rsid w:val="758D5DE2"/>
    <w:rsid w:val="75943299"/>
    <w:rsid w:val="76017BAF"/>
    <w:rsid w:val="76515061"/>
    <w:rsid w:val="76672190"/>
    <w:rsid w:val="767A5F36"/>
    <w:rsid w:val="767A6E1C"/>
    <w:rsid w:val="76837B47"/>
    <w:rsid w:val="76841AFC"/>
    <w:rsid w:val="769D3E02"/>
    <w:rsid w:val="76B97261"/>
    <w:rsid w:val="772D4414"/>
    <w:rsid w:val="7744228A"/>
    <w:rsid w:val="77A85155"/>
    <w:rsid w:val="77DF044B"/>
    <w:rsid w:val="781E668F"/>
    <w:rsid w:val="787119EB"/>
    <w:rsid w:val="7878756D"/>
    <w:rsid w:val="788C166D"/>
    <w:rsid w:val="78AC0934"/>
    <w:rsid w:val="78BD4DDD"/>
    <w:rsid w:val="78E700F4"/>
    <w:rsid w:val="78ED6BDA"/>
    <w:rsid w:val="78EE7B24"/>
    <w:rsid w:val="7907377A"/>
    <w:rsid w:val="790A7749"/>
    <w:rsid w:val="792E51E6"/>
    <w:rsid w:val="792E7F96"/>
    <w:rsid w:val="793B1352"/>
    <w:rsid w:val="79AB21E7"/>
    <w:rsid w:val="79CC501C"/>
    <w:rsid w:val="79E1494E"/>
    <w:rsid w:val="79F12DE4"/>
    <w:rsid w:val="7B0E17E2"/>
    <w:rsid w:val="7B164D8A"/>
    <w:rsid w:val="7B200335"/>
    <w:rsid w:val="7B3E48AE"/>
    <w:rsid w:val="7B871525"/>
    <w:rsid w:val="7BC6204D"/>
    <w:rsid w:val="7BE13B96"/>
    <w:rsid w:val="7C272CFB"/>
    <w:rsid w:val="7C6203C7"/>
    <w:rsid w:val="7C635AEE"/>
    <w:rsid w:val="7C9B6A7C"/>
    <w:rsid w:val="7CB47DAA"/>
    <w:rsid w:val="7CD364E6"/>
    <w:rsid w:val="7D076A17"/>
    <w:rsid w:val="7D462131"/>
    <w:rsid w:val="7DC974CD"/>
    <w:rsid w:val="7DDB3462"/>
    <w:rsid w:val="7E4B00B1"/>
    <w:rsid w:val="7E7A413F"/>
    <w:rsid w:val="7EA62275"/>
    <w:rsid w:val="7F034C8E"/>
    <w:rsid w:val="7F235328"/>
    <w:rsid w:val="7F640382"/>
    <w:rsid w:val="7FB14DC3"/>
    <w:rsid w:val="7FB30C7B"/>
    <w:rsid w:val="7FB34697"/>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4">
    <w:name w:val="heading 1"/>
    <w:basedOn w:val="1"/>
    <w:next w:val="1"/>
    <w:autoRedefine/>
    <w:qFormat/>
    <w:uiPriority w:val="0"/>
    <w:pPr>
      <w:outlineLvl w:val="0"/>
    </w:pPr>
    <w:rPr>
      <w:rFonts w:hint="eastAsia" w:ascii="宋体" w:hAnsi="宋体" w:eastAsia="宋体" w:cs="Times New Roman"/>
      <w:b/>
      <w:bCs/>
      <w:kern w:val="44"/>
      <w:sz w:val="33"/>
      <w:szCs w:val="33"/>
      <w:lang w:eastAsia="zh-CN"/>
    </w:rPr>
  </w:style>
  <w:style w:type="paragraph" w:styleId="5">
    <w:name w:val="heading 3"/>
    <w:basedOn w:val="1"/>
    <w:next w:val="1"/>
    <w:autoRedefine/>
    <w:semiHidden/>
    <w:unhideWhenUsed/>
    <w:qFormat/>
    <w:uiPriority w:val="0"/>
    <w:pPr>
      <w:spacing w:beforeAutospacing="1" w:afterAutospacing="1"/>
      <w:outlineLvl w:val="2"/>
    </w:pPr>
    <w:rPr>
      <w:rFonts w:hint="eastAsia" w:ascii="宋体" w:hAnsi="宋体" w:eastAsia="宋体" w:cs="Times New Roman"/>
      <w:b/>
      <w:sz w:val="27"/>
      <w:szCs w:val="27"/>
      <w:lang w:eastAsia="zh-CN"/>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rFonts w:ascii="宋体" w:hAnsi="宋体" w:eastAsia="宋体" w:cs="宋体"/>
      <w:sz w:val="31"/>
      <w:szCs w:val="31"/>
    </w:rPr>
  </w:style>
  <w:style w:type="paragraph" w:customStyle="1" w:styleId="3">
    <w:name w:val="Default"/>
    <w:next w:val="1"/>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styleId="6">
    <w:name w:val="annotation text"/>
    <w:basedOn w:val="1"/>
    <w:autoRedefine/>
    <w:qFormat/>
    <w:uiPriority w:val="0"/>
  </w:style>
  <w:style w:type="paragraph" w:styleId="7">
    <w:name w:val="Body Text Indent"/>
    <w:basedOn w:val="1"/>
    <w:next w:val="8"/>
    <w:autoRedefine/>
    <w:qFormat/>
    <w:uiPriority w:val="99"/>
    <w:pPr>
      <w:ind w:left="420" w:leftChars="200"/>
    </w:pPr>
    <w:rPr>
      <w:kern w:val="2"/>
      <w:lang w:eastAsia="zh-CN"/>
    </w:rPr>
  </w:style>
  <w:style w:type="paragraph" w:styleId="8">
    <w:name w:val="envelope return"/>
    <w:basedOn w:val="1"/>
    <w:autoRedefine/>
    <w:qFormat/>
    <w:uiPriority w:val="0"/>
  </w:style>
  <w:style w:type="paragraph" w:styleId="9">
    <w:name w:val="Date"/>
    <w:basedOn w:val="1"/>
    <w:next w:val="1"/>
    <w:autoRedefine/>
    <w:qFormat/>
    <w:uiPriority w:val="0"/>
    <w:rPr>
      <w:kern w:val="2"/>
      <w:lang w:eastAsia="zh-CN"/>
    </w:rPr>
  </w:style>
  <w:style w:type="paragraph" w:styleId="10">
    <w:name w:val="Body Text Indent 2"/>
    <w:basedOn w:val="1"/>
    <w:autoRedefine/>
    <w:qFormat/>
    <w:uiPriority w:val="0"/>
    <w:pPr>
      <w:spacing w:after="120" w:line="480" w:lineRule="auto"/>
      <w:ind w:left="420" w:leftChars="200"/>
    </w:pPr>
  </w:style>
  <w:style w:type="paragraph" w:styleId="11">
    <w:name w:val="Balloon Text"/>
    <w:basedOn w:val="1"/>
    <w:link w:val="39"/>
    <w:autoRedefine/>
    <w:qFormat/>
    <w:uiPriority w:val="0"/>
    <w:rPr>
      <w:sz w:val="18"/>
      <w:szCs w:val="18"/>
    </w:rPr>
  </w:style>
  <w:style w:type="paragraph" w:styleId="12">
    <w:name w:val="footer"/>
    <w:basedOn w:val="1"/>
    <w:autoRedefine/>
    <w:qFormat/>
    <w:uiPriority w:val="0"/>
    <w:pPr>
      <w:tabs>
        <w:tab w:val="center" w:pos="4153"/>
        <w:tab w:val="right" w:pos="8306"/>
      </w:tabs>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4">
    <w:name w:val="Body Text 2"/>
    <w:basedOn w:val="1"/>
    <w:autoRedefine/>
    <w:qFormat/>
    <w:uiPriority w:val="0"/>
    <w:pPr>
      <w:spacing w:after="120" w:line="480" w:lineRule="auto"/>
    </w:pPr>
    <w:rPr>
      <w:rFonts w:ascii="Tahoma" w:hAnsi="Tahoma"/>
    </w:rPr>
  </w:style>
  <w:style w:type="paragraph" w:styleId="1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6">
    <w:name w:val="Normal (Web)"/>
    <w:basedOn w:val="1"/>
    <w:autoRedefine/>
    <w:qFormat/>
    <w:uiPriority w:val="0"/>
    <w:pPr>
      <w:spacing w:beforeAutospacing="1" w:afterAutospacing="1"/>
    </w:pPr>
    <w:rPr>
      <w:rFonts w:cs="Times New Roman"/>
      <w:sz w:val="24"/>
      <w:lang w:eastAsia="zh-CN"/>
    </w:rPr>
  </w:style>
  <w:style w:type="paragraph" w:styleId="17">
    <w:name w:val="Body Text First Indent"/>
    <w:basedOn w:val="2"/>
    <w:autoRedefine/>
    <w:qFormat/>
    <w:uiPriority w:val="0"/>
    <w:pPr>
      <w:ind w:firstLine="420" w:firstLineChars="100"/>
    </w:pPr>
  </w:style>
  <w:style w:type="paragraph" w:styleId="18">
    <w:name w:val="Body Text First Indent 2"/>
    <w:basedOn w:val="7"/>
    <w:next w:val="1"/>
    <w:autoRedefine/>
    <w:qFormat/>
    <w:uiPriority w:val="0"/>
    <w:pPr>
      <w:ind w:firstLine="200" w:firstLineChars="200"/>
    </w:pPr>
    <w:rPr>
      <w:sz w:val="28"/>
    </w:rPr>
  </w:style>
  <w:style w:type="character" w:styleId="21">
    <w:name w:val="FollowedHyperlink"/>
    <w:basedOn w:val="20"/>
    <w:autoRedefine/>
    <w:qFormat/>
    <w:uiPriority w:val="0"/>
    <w:rPr>
      <w:color w:val="444444"/>
      <w:sz w:val="16"/>
      <w:szCs w:val="16"/>
      <w:u w:val="none"/>
    </w:rPr>
  </w:style>
  <w:style w:type="character" w:styleId="22">
    <w:name w:val="HTML Definition"/>
    <w:basedOn w:val="20"/>
    <w:qFormat/>
    <w:uiPriority w:val="0"/>
  </w:style>
  <w:style w:type="character" w:styleId="23">
    <w:name w:val="HTML Typewriter"/>
    <w:basedOn w:val="20"/>
    <w:qFormat/>
    <w:uiPriority w:val="0"/>
    <w:rPr>
      <w:rFonts w:ascii="monospace" w:hAnsi="monospace" w:eastAsia="monospace" w:cs="monospace"/>
      <w:sz w:val="20"/>
    </w:rPr>
  </w:style>
  <w:style w:type="character" w:styleId="24">
    <w:name w:val="HTML Acronym"/>
    <w:basedOn w:val="20"/>
    <w:qFormat/>
    <w:uiPriority w:val="0"/>
  </w:style>
  <w:style w:type="character" w:styleId="25">
    <w:name w:val="HTML Variable"/>
    <w:basedOn w:val="20"/>
    <w:qFormat/>
    <w:uiPriority w:val="0"/>
  </w:style>
  <w:style w:type="character" w:styleId="26">
    <w:name w:val="Hyperlink"/>
    <w:basedOn w:val="20"/>
    <w:autoRedefine/>
    <w:qFormat/>
    <w:uiPriority w:val="0"/>
    <w:rPr>
      <w:color w:val="0000FF"/>
      <w:u w:val="single"/>
    </w:rPr>
  </w:style>
  <w:style w:type="character" w:styleId="27">
    <w:name w:val="HTML Code"/>
    <w:basedOn w:val="20"/>
    <w:qFormat/>
    <w:uiPriority w:val="0"/>
    <w:rPr>
      <w:rFonts w:hint="default" w:ascii="monospace" w:hAnsi="monospace" w:eastAsia="monospace" w:cs="monospace"/>
      <w:sz w:val="20"/>
    </w:rPr>
  </w:style>
  <w:style w:type="character" w:styleId="28">
    <w:name w:val="HTML Cite"/>
    <w:basedOn w:val="20"/>
    <w:qFormat/>
    <w:uiPriority w:val="0"/>
  </w:style>
  <w:style w:type="character" w:styleId="29">
    <w:name w:val="HTML Keyboard"/>
    <w:basedOn w:val="20"/>
    <w:qFormat/>
    <w:uiPriority w:val="0"/>
    <w:rPr>
      <w:rFonts w:hint="default" w:ascii="monospace" w:hAnsi="monospace" w:eastAsia="monospace" w:cs="monospace"/>
      <w:sz w:val="20"/>
    </w:rPr>
  </w:style>
  <w:style w:type="character" w:styleId="30">
    <w:name w:val="HTML Sample"/>
    <w:basedOn w:val="20"/>
    <w:qFormat/>
    <w:uiPriority w:val="0"/>
    <w:rPr>
      <w:rFonts w:hint="default" w:ascii="monospace" w:hAnsi="monospace" w:eastAsia="monospace" w:cs="monospace"/>
    </w:rPr>
  </w:style>
  <w:style w:type="paragraph" w:customStyle="1" w:styleId="31">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32">
    <w:name w:val="Table Normal"/>
    <w:autoRedefine/>
    <w:semiHidden/>
    <w:unhideWhenUsed/>
    <w:qFormat/>
    <w:uiPriority w:val="0"/>
    <w:tblPr>
      <w:tblCellMar>
        <w:top w:w="0" w:type="dxa"/>
        <w:left w:w="0" w:type="dxa"/>
        <w:bottom w:w="0" w:type="dxa"/>
        <w:right w:w="0" w:type="dxa"/>
      </w:tblCellMar>
    </w:tblPr>
  </w:style>
  <w:style w:type="paragraph" w:customStyle="1" w:styleId="33">
    <w:name w:val="Table Text"/>
    <w:basedOn w:val="1"/>
    <w:autoRedefine/>
    <w:semiHidden/>
    <w:qFormat/>
    <w:uiPriority w:val="0"/>
  </w:style>
  <w:style w:type="paragraph" w:customStyle="1" w:styleId="34">
    <w:name w:val="Char Char10 Char Char Char Char"/>
    <w:basedOn w:val="1"/>
    <w:next w:val="35"/>
    <w:autoRedefine/>
    <w:qFormat/>
    <w:uiPriority w:val="99"/>
    <w:rPr>
      <w:rFonts w:ascii="宋体" w:hAnsi="宋体" w:cs="宋体"/>
      <w:lang w:val="zh-CN" w:bidi="zh-CN"/>
    </w:rPr>
  </w:style>
  <w:style w:type="paragraph" w:customStyle="1" w:styleId="35">
    <w:name w:val="xl87"/>
    <w:basedOn w:val="1"/>
    <w:next w:val="36"/>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rPr>
  </w:style>
  <w:style w:type="paragraph" w:customStyle="1" w:styleId="36">
    <w:name w:val="xl72"/>
    <w:basedOn w:val="1"/>
    <w:next w:val="9"/>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rPr>
  </w:style>
  <w:style w:type="paragraph" w:customStyle="1" w:styleId="37">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pPr>
    <w:rPr>
      <w:rFonts w:ascii="Calibri Light" w:hAnsi="Calibri Light" w:eastAsia="宋体"/>
      <w:kern w:val="2"/>
      <w:szCs w:val="24"/>
      <w:lang w:eastAsia="zh-CN"/>
    </w:rPr>
  </w:style>
  <w:style w:type="character" w:customStyle="1" w:styleId="38">
    <w:name w:val="hover18"/>
    <w:basedOn w:val="20"/>
    <w:autoRedefine/>
    <w:qFormat/>
    <w:uiPriority w:val="0"/>
  </w:style>
  <w:style w:type="character" w:customStyle="1" w:styleId="39">
    <w:name w:val="批注框文本 字符"/>
    <w:basedOn w:val="20"/>
    <w:link w:val="11"/>
    <w:autoRedefine/>
    <w:qFormat/>
    <w:uiPriority w:val="0"/>
    <w:rPr>
      <w:rFonts w:ascii="Arial" w:hAnsi="Arial" w:eastAsia="Arial" w:cs="Arial"/>
      <w:snapToGrid w:val="0"/>
      <w:color w:val="000000"/>
      <w:sz w:val="18"/>
      <w:szCs w:val="18"/>
      <w:lang w:eastAsia="en-US"/>
    </w:rPr>
  </w:style>
  <w:style w:type="paragraph" w:styleId="40">
    <w:name w:val="List Paragraph"/>
    <w:basedOn w:val="1"/>
    <w:autoRedefine/>
    <w:qFormat/>
    <w:uiPriority w:val="99"/>
    <w:pPr>
      <w:ind w:firstLine="420" w:firstLineChars="200"/>
    </w:pPr>
  </w:style>
  <w:style w:type="paragraph" w:customStyle="1" w:styleId="41">
    <w:name w:val="表格内容"/>
    <w:autoRedefine/>
    <w:qFormat/>
    <w:uiPriority w:val="0"/>
    <w:pPr>
      <w:widowControl w:val="0"/>
      <w:jc w:val="center"/>
    </w:pPr>
    <w:rPr>
      <w:rFonts w:ascii="宋体" w:hAnsi="宋体" w:eastAsia="宋体" w:cs="宋体"/>
      <w:sz w:val="21"/>
      <w:szCs w:val="21"/>
      <w:lang w:val="en-US" w:eastAsia="zh-CN" w:bidi="ar-SA"/>
    </w:rPr>
  </w:style>
  <w:style w:type="character" w:customStyle="1" w:styleId="42">
    <w:name w:val="font31"/>
    <w:basedOn w:val="20"/>
    <w:qFormat/>
    <w:uiPriority w:val="0"/>
    <w:rPr>
      <w:rFonts w:hint="eastAsia" w:ascii="宋体" w:hAnsi="宋体" w:eastAsia="宋体" w:cs="宋体"/>
      <w:color w:val="000000"/>
      <w:sz w:val="20"/>
      <w:szCs w:val="20"/>
      <w:u w:val="none"/>
    </w:rPr>
  </w:style>
  <w:style w:type="character" w:customStyle="1" w:styleId="43">
    <w:name w:val="font81"/>
    <w:basedOn w:val="20"/>
    <w:qFormat/>
    <w:uiPriority w:val="0"/>
    <w:rPr>
      <w:rFonts w:hint="default" w:ascii="Calibri" w:hAnsi="Calibri" w:cs="Calibri"/>
      <w:color w:val="000000"/>
      <w:sz w:val="20"/>
      <w:szCs w:val="20"/>
      <w:u w:val="none"/>
    </w:rPr>
  </w:style>
  <w:style w:type="character" w:customStyle="1" w:styleId="44">
    <w:name w:val="font21"/>
    <w:basedOn w:val="20"/>
    <w:qFormat/>
    <w:uiPriority w:val="0"/>
    <w:rPr>
      <w:rFonts w:hint="eastAsia" w:ascii="等线" w:hAnsi="等线" w:eastAsia="等线" w:cs="等线"/>
      <w:color w:val="FF0000"/>
      <w:sz w:val="28"/>
      <w:szCs w:val="28"/>
      <w:u w:val="none"/>
    </w:rPr>
  </w:style>
  <w:style w:type="character" w:customStyle="1" w:styleId="45">
    <w:name w:val="font11"/>
    <w:basedOn w:val="20"/>
    <w:qFormat/>
    <w:uiPriority w:val="0"/>
    <w:rPr>
      <w:rFonts w:hint="eastAsia" w:ascii="等线" w:hAnsi="等线" w:eastAsia="等线" w:cs="等线"/>
      <w:color w:val="000000"/>
      <w:sz w:val="28"/>
      <w:szCs w:val="28"/>
      <w:u w:val="none"/>
    </w:rPr>
  </w:style>
  <w:style w:type="character" w:customStyle="1" w:styleId="46">
    <w:name w:val="font41"/>
    <w:basedOn w:val="20"/>
    <w:qFormat/>
    <w:uiPriority w:val="0"/>
    <w:rPr>
      <w:rFonts w:ascii="方正大黑简体" w:hAnsi="方正大黑简体" w:eastAsia="方正大黑简体" w:cs="方正大黑简体"/>
      <w:b/>
      <w:bCs/>
      <w:color w:val="000000"/>
      <w:sz w:val="40"/>
      <w:szCs w:val="40"/>
      <w:u w:val="none"/>
    </w:rPr>
  </w:style>
  <w:style w:type="character" w:customStyle="1" w:styleId="47">
    <w:name w:val="font01"/>
    <w:basedOn w:val="20"/>
    <w:qFormat/>
    <w:uiPriority w:val="0"/>
    <w:rPr>
      <w:rFonts w:hint="eastAsia" w:ascii="宋体" w:hAnsi="宋体" w:eastAsia="宋体" w:cs="宋体"/>
      <w:color w:val="000000"/>
      <w:sz w:val="22"/>
      <w:szCs w:val="22"/>
      <w:u w:val="none"/>
    </w:rPr>
  </w:style>
  <w:style w:type="character" w:customStyle="1" w:styleId="48">
    <w:name w:val="font51"/>
    <w:basedOn w:val="2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3483</Words>
  <Characters>4144</Characters>
  <Lines>262</Lines>
  <Paragraphs>73</Paragraphs>
  <TotalTime>58</TotalTime>
  <ScaleCrop>false</ScaleCrop>
  <LinksUpToDate>false</LinksUpToDate>
  <CharactersWithSpaces>4156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2025-01-02T04:55:00Z</dcterms:created>
  <dc:creator>尹皓</dc:creator>
  <cp:lastModifiedBy>Administrator</cp:lastModifiedBy>
  <cp:lastPrinted>2024-04-07T03:01:00Z</cp:lastPrinted>
  <dcterms:modified xsi:type="dcterms:W3CDTF">2025-09-30T07:49:52Z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2052-12.1.0.22529</vt:lpwstr>
  </property>
  <property fmtid="{D5CDD505-2E9C-101B-9397-08002B2CF9AE}" pid="5" name="ICV">
    <vt:lpwstr>FB8C2B6E066646A5BBA3DBFB244B8008_13</vt:lpwstr>
  </property>
  <property fmtid="{D5CDD505-2E9C-101B-9397-08002B2CF9AE}" pid="6" name="KSOTemplateDocerSaveRecord">
    <vt:lpwstr>eyJoZGlkIjoiNjgyNDU0ZDRiMzNjY2YyZjcxODVlZDQ3MDNmMmZjNWEiLCJ1c2VySWQiOiI5MTMyMDY0MzEifQ==</vt:lpwstr>
  </property>
</Properties>
</file>