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济源产城融合示范区住房和城乡建设局</w:t>
      </w:r>
    </w:p>
    <w:p>
      <w:pPr>
        <w:keepNext w:val="0"/>
        <w:keepLines w:val="0"/>
        <w:widowControl/>
        <w:suppressLineNumbers w:val="0"/>
        <w:jc w:val="center"/>
        <w:rPr>
          <w:rFonts w:hint="default"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富士花园公租房三期项目—基坑监测及主体沉降观测工程项目（二次）</w:t>
      </w:r>
    </w:p>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8"/>
          <w:szCs w:val="28"/>
          <w:lang w:val="en-US" w:eastAsia="zh-CN" w:bidi="ar"/>
        </w:rPr>
        <w:t>竞争性磋商公告</w:t>
      </w: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sz w:val="24"/>
          <w:szCs w:val="24"/>
        </w:rPr>
      </w:pPr>
      <w:r>
        <w:rPr>
          <w:rFonts w:hint="eastAsia" w:ascii="宋体" w:hAnsi="宋体" w:eastAsia="宋体" w:cs="宋体"/>
          <w:b/>
          <w:bCs/>
          <w:color w:val="000000"/>
          <w:kern w:val="0"/>
          <w:sz w:val="24"/>
          <w:szCs w:val="24"/>
          <w:lang w:val="en-US" w:eastAsia="zh-CN" w:bidi="ar"/>
        </w:rPr>
        <w:t xml:space="preserve">项目概况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济源产城融合示范区住房和城乡建设局富士花园公租房三期项目—基坑监测及主体沉降观测工程项目的潜在供应商应在全国公共资源交易平台（河南省•济源市）获取磋商文件，并于2</w:t>
      </w:r>
      <w:r>
        <w:rPr>
          <w:rFonts w:hint="eastAsia" w:ascii="宋体" w:hAnsi="宋体" w:eastAsia="宋体" w:cs="宋体"/>
          <w:color w:val="000000"/>
          <w:kern w:val="0"/>
          <w:sz w:val="24"/>
          <w:szCs w:val="24"/>
          <w:highlight w:val="none"/>
          <w:lang w:val="en-US" w:eastAsia="zh-CN" w:bidi="ar"/>
        </w:rPr>
        <w:t>024年10月11日08：30</w:t>
      </w:r>
      <w:r>
        <w:rPr>
          <w:rFonts w:hint="eastAsia" w:ascii="宋体" w:hAnsi="宋体" w:eastAsia="宋体" w:cs="宋体"/>
          <w:color w:val="000000"/>
          <w:kern w:val="0"/>
          <w:sz w:val="24"/>
          <w:szCs w:val="24"/>
          <w:lang w:val="en-US" w:eastAsia="zh-CN" w:bidi="ar"/>
        </w:rPr>
        <w:t xml:space="preserve">（北京时间）前递交响应文件。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一、项目基本情况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1.项目编号：济源采购-2024-120</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720" w:firstLineChars="300"/>
        <w:jc w:val="left"/>
        <w:textAlignment w:val="auto"/>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入场交易编号：JGZJ-采购-2024146</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2.项目名称：济源产城融合示范区住房和城乡建设局富士花园公租房三期项目—基坑监测及主体沉降观测工程项目</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3.采购方式：竞争性磋商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4.预算金额：900000元；最高限价：900000元 </w:t>
      </w:r>
    </w:p>
    <w:tbl>
      <w:tblPr>
        <w:tblStyle w:val="5"/>
        <w:tblpPr w:leftFromText="180" w:rightFromText="180" w:vertAnchor="text" w:horzAnchor="page" w:tblpX="1777" w:tblpY="2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752"/>
        <w:gridCol w:w="265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03" w:type="dxa"/>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vertAlign w:val="baseline"/>
                <w:lang w:val="en-US" w:eastAsia="zh-CN"/>
              </w:rPr>
            </w:pPr>
            <w:r>
              <w:rPr>
                <w:rFonts w:hint="eastAsia"/>
                <w:vertAlign w:val="baseline"/>
                <w:lang w:val="en-US" w:eastAsia="zh-CN"/>
              </w:rPr>
              <w:t>序号</w:t>
            </w:r>
          </w:p>
        </w:tc>
        <w:tc>
          <w:tcPr>
            <w:tcW w:w="1752" w:type="dxa"/>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vertAlign w:val="baseline"/>
                <w:lang w:val="en-US" w:eastAsia="zh-CN"/>
              </w:rPr>
            </w:pPr>
            <w:r>
              <w:rPr>
                <w:rFonts w:hint="eastAsia"/>
                <w:vertAlign w:val="baseline"/>
                <w:lang w:val="en-US" w:eastAsia="zh-CN"/>
              </w:rPr>
              <w:t>包号</w:t>
            </w:r>
          </w:p>
        </w:tc>
        <w:tc>
          <w:tcPr>
            <w:tcW w:w="2654" w:type="dxa"/>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vertAlign w:val="baseline"/>
                <w:lang w:val="en-US" w:eastAsia="zh-CN"/>
              </w:rPr>
            </w:pPr>
            <w:r>
              <w:rPr>
                <w:rFonts w:hint="eastAsia"/>
                <w:vertAlign w:val="baseline"/>
                <w:lang w:val="en-US" w:eastAsia="zh-CN"/>
              </w:rPr>
              <w:t>包名称</w:t>
            </w:r>
          </w:p>
        </w:tc>
        <w:tc>
          <w:tcPr>
            <w:tcW w:w="1704" w:type="dxa"/>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vertAlign w:val="baseline"/>
                <w:lang w:val="en-US" w:eastAsia="zh-CN"/>
              </w:rPr>
            </w:pPr>
            <w:r>
              <w:rPr>
                <w:rFonts w:hint="eastAsia"/>
                <w:vertAlign w:val="baseline"/>
                <w:lang w:val="en-US" w:eastAsia="zh-CN"/>
              </w:rPr>
              <w:t>包预算（元）</w:t>
            </w:r>
          </w:p>
        </w:tc>
        <w:tc>
          <w:tcPr>
            <w:tcW w:w="1704" w:type="dxa"/>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vertAlign w:val="baseline"/>
                <w:lang w:val="en-US" w:eastAsia="zh-CN"/>
              </w:rPr>
            </w:pPr>
            <w:r>
              <w:rPr>
                <w:rFonts w:hint="eastAsia"/>
                <w:vertAlign w:val="baseline"/>
                <w:lang w:val="en-US" w:eastAsia="zh-CN"/>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3" w:type="dxa"/>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vertAlign w:val="baseline"/>
                <w:lang w:val="en-US" w:eastAsia="zh-CN"/>
              </w:rPr>
            </w:pPr>
            <w:r>
              <w:rPr>
                <w:rFonts w:hint="eastAsia"/>
                <w:vertAlign w:val="baseline"/>
                <w:lang w:val="en-US" w:eastAsia="zh-CN"/>
              </w:rPr>
              <w:t>1</w:t>
            </w:r>
          </w:p>
        </w:tc>
        <w:tc>
          <w:tcPr>
            <w:tcW w:w="1752" w:type="dxa"/>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vertAlign w:val="baseline"/>
                <w:lang w:val="en-US" w:eastAsia="zh-CN"/>
              </w:rPr>
            </w:pPr>
            <w:r>
              <w:rPr>
                <w:rFonts w:hint="default" w:ascii="宋体" w:hAnsi="宋体" w:eastAsia="宋体" w:cs="宋体"/>
                <w:color w:val="000000"/>
                <w:kern w:val="0"/>
                <w:sz w:val="21"/>
                <w:szCs w:val="21"/>
                <w:lang w:val="en-US" w:eastAsia="zh-CN" w:bidi="ar"/>
              </w:rPr>
              <w:t>JGZJ-采购-</w:t>
            </w:r>
            <w:r>
              <w:rPr>
                <w:rFonts w:hint="eastAsia" w:ascii="宋体" w:hAnsi="宋体" w:eastAsia="宋体" w:cs="宋体"/>
                <w:color w:val="000000"/>
                <w:kern w:val="0"/>
                <w:sz w:val="21"/>
                <w:szCs w:val="21"/>
                <w:lang w:val="en-US" w:eastAsia="zh-CN" w:bidi="ar"/>
              </w:rPr>
              <w:t>2024146001001</w:t>
            </w:r>
          </w:p>
        </w:tc>
        <w:tc>
          <w:tcPr>
            <w:tcW w:w="2654" w:type="dxa"/>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vertAlign w:val="baseline"/>
                <w:lang w:val="en-US" w:eastAsia="zh-CN"/>
              </w:rPr>
            </w:pPr>
            <w:r>
              <w:rPr>
                <w:rFonts w:hint="eastAsia"/>
                <w:vertAlign w:val="baseline"/>
                <w:lang w:val="en-US" w:eastAsia="zh-CN"/>
              </w:rPr>
              <w:t>济源产城融合示范区住房和城乡建设局富士花园公租房三期项目—基坑监测及主体沉降观测工程项目</w:t>
            </w:r>
          </w:p>
        </w:tc>
        <w:tc>
          <w:tcPr>
            <w:tcW w:w="1704" w:type="dxa"/>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420" w:firstLineChars="200"/>
              <w:jc w:val="left"/>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900000</w:t>
            </w:r>
          </w:p>
        </w:tc>
        <w:tc>
          <w:tcPr>
            <w:tcW w:w="1704" w:type="dxa"/>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420" w:firstLineChars="200"/>
              <w:jc w:val="left"/>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900000</w:t>
            </w:r>
          </w:p>
        </w:tc>
      </w:tr>
    </w:tbl>
    <w:p>
      <w:pPr>
        <w:keepNext w:val="0"/>
        <w:keepLines w:val="0"/>
        <w:pageBreakBefore w:val="0"/>
        <w:kinsoku/>
        <w:wordWrap/>
        <w:overflowPunct/>
        <w:topLinePunct w:val="0"/>
        <w:autoSpaceDE/>
        <w:autoSpaceDN/>
        <w:bidi w:val="0"/>
        <w:adjustRightInd/>
        <w:snapToGrid/>
        <w:spacing w:line="420" w:lineRule="exact"/>
        <w:textAlignment w:val="auto"/>
        <w:rPr>
          <w:rFonts w:hint="default"/>
          <w:lang w:val="en-US" w:eastAsia="zh-CN"/>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采购需求：</w:t>
      </w:r>
      <w:r>
        <w:rPr>
          <w:rFonts w:hint="eastAsia" w:asciiTheme="minorEastAsia" w:hAnsiTheme="minorEastAsia" w:cstheme="minorEastAsia"/>
          <w:color w:val="000000"/>
          <w:kern w:val="0"/>
          <w:sz w:val="24"/>
          <w:szCs w:val="24"/>
          <w:highlight w:val="none"/>
          <w:lang w:val="en-US" w:eastAsia="zh-CN" w:bidi="ar"/>
        </w:rPr>
        <w:t>对富士花园公租房三期项目基坑进行监测，并对主体沉降进行观测</w:t>
      </w:r>
      <w:r>
        <w:rPr>
          <w:rFonts w:hint="eastAsia" w:asciiTheme="minorEastAsia" w:hAnsiTheme="minorEastAsia" w:eastAsiaTheme="minorEastAsia" w:cstheme="minorEastAsia"/>
          <w:color w:val="000000"/>
          <w:kern w:val="0"/>
          <w:sz w:val="24"/>
          <w:szCs w:val="24"/>
          <w:highlight w:val="none"/>
          <w:lang w:val="en-US" w:eastAsia="zh-CN" w:bidi="ar"/>
        </w:rPr>
        <w:t>。</w:t>
      </w:r>
      <w:r>
        <w:rPr>
          <w:rFonts w:hint="eastAsia" w:asciiTheme="minorEastAsia" w:hAnsiTheme="minorEastAsia" w:cstheme="minorEastAsia"/>
          <w:color w:val="000000"/>
          <w:kern w:val="0"/>
          <w:sz w:val="24"/>
          <w:szCs w:val="24"/>
          <w:highlight w:val="none"/>
          <w:lang w:val="en-US" w:eastAsia="zh-CN" w:bidi="ar"/>
        </w:rPr>
        <w:t>（具体内容详见采购文件）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合同履行期限（</w:t>
      </w:r>
      <w:r>
        <w:rPr>
          <w:rFonts w:hint="eastAsia" w:asciiTheme="minorEastAsia" w:hAnsiTheme="minorEastAsia" w:cstheme="minorEastAsia"/>
          <w:color w:val="000000"/>
          <w:kern w:val="0"/>
          <w:sz w:val="24"/>
          <w:szCs w:val="24"/>
          <w:highlight w:val="none"/>
          <w:lang w:val="en-US" w:eastAsia="zh-CN" w:bidi="ar"/>
        </w:rPr>
        <w:t>工期）</w:t>
      </w:r>
      <w:r>
        <w:rPr>
          <w:rFonts w:hint="eastAsia" w:asciiTheme="minorEastAsia" w:hAnsiTheme="minorEastAsia" w:eastAsiaTheme="minorEastAsia" w:cstheme="minorEastAsia"/>
          <w:color w:val="000000"/>
          <w:kern w:val="0"/>
          <w:sz w:val="24"/>
          <w:szCs w:val="24"/>
          <w:highlight w:val="none"/>
          <w:lang w:val="en-US" w:eastAsia="zh-CN" w:bidi="ar"/>
        </w:rPr>
        <w:t>：基坑监测：基坑开挖至基坑回填完毕</w:t>
      </w:r>
      <w:r>
        <w:rPr>
          <w:rFonts w:hint="eastAsia" w:asciiTheme="minorEastAsia" w:hAnsiTheme="minorEastAsia" w:cstheme="minorEastAsia"/>
          <w:color w:val="000000"/>
          <w:kern w:val="0"/>
          <w:sz w:val="24"/>
          <w:szCs w:val="24"/>
          <w:highlight w:val="none"/>
          <w:lang w:val="en-US" w:eastAsia="zh-CN" w:bidi="ar"/>
        </w:rPr>
        <w:t>；主体沉降观测周期：</w:t>
      </w:r>
      <w:r>
        <w:rPr>
          <w:rFonts w:hint="eastAsia" w:asciiTheme="minorEastAsia" w:hAnsiTheme="minorEastAsia" w:eastAsiaTheme="minorEastAsia" w:cstheme="minorEastAsia"/>
          <w:color w:val="000000"/>
          <w:kern w:val="0"/>
          <w:sz w:val="24"/>
          <w:szCs w:val="24"/>
          <w:highlight w:val="none"/>
          <w:lang w:val="en-US" w:eastAsia="zh-CN" w:bidi="ar"/>
        </w:rPr>
        <w:t>基础完工后开始观测至建筑运营阶段沉降达到稳定状态或满足观测要求为止。</w:t>
      </w:r>
      <w:r>
        <w:rPr>
          <w:rFonts w:hint="eastAsia" w:asciiTheme="minorEastAsia" w:hAnsiTheme="minorEastAsia" w:cstheme="minorEastAsia"/>
          <w:color w:val="000000"/>
          <w:kern w:val="0"/>
          <w:sz w:val="24"/>
          <w:szCs w:val="24"/>
          <w:highlight w:val="none"/>
          <w:lang w:val="en-US" w:eastAsia="zh-CN" w:bidi="ar"/>
        </w:rPr>
        <w:t>（暂定主体竣工后3年内）</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 xml:space="preserve">本项目是否接受联合体投标：否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 xml:space="preserve">是否接受进口产品：否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是否专门面向中小企业：</w:t>
      </w:r>
      <w:r>
        <w:rPr>
          <w:rFonts w:hint="eastAsia" w:asciiTheme="minorEastAsia" w:hAnsiTheme="minorEastAsia" w:cstheme="minorEastAsia"/>
          <w:color w:val="000000"/>
          <w:kern w:val="0"/>
          <w:sz w:val="24"/>
          <w:szCs w:val="24"/>
          <w:highlight w:val="none"/>
          <w:lang w:val="en-US" w:eastAsia="zh-CN" w:bidi="ar"/>
        </w:rPr>
        <w:t>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b/>
          <w:bCs/>
          <w:color w:val="000000"/>
          <w:kern w:val="0"/>
          <w:sz w:val="24"/>
          <w:szCs w:val="24"/>
          <w:highlight w:val="none"/>
          <w:lang w:val="en-US" w:eastAsia="zh-CN" w:bidi="ar"/>
        </w:rPr>
        <w:t>二、申请人资格要求</w:t>
      </w:r>
      <w:r>
        <w:rPr>
          <w:rFonts w:hint="eastAsia" w:asciiTheme="minorEastAsia" w:hAnsiTheme="minorEastAsia" w:eastAsiaTheme="minorEastAsia" w:cstheme="minorEastAsia"/>
          <w:color w:val="000000"/>
          <w:kern w:val="0"/>
          <w:sz w:val="24"/>
          <w:szCs w:val="24"/>
          <w:highlight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 xml:space="preserve">1.满足《中华人民共和国政府采购法》第二十二条规定；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firstLine="480" w:firstLineChars="200"/>
        <w:jc w:val="left"/>
        <w:textAlignment w:val="auto"/>
        <w:rPr>
          <w:rFonts w:hint="default" w:asciiTheme="minorEastAsia" w:hAnsi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2.落实政府采购政策需满足的资格要求：根据《政府采购促进中小企业发展管理办法》（财库[2020]46号）规定，本项目专门面向中小企业采购，供应商须为中小企业（监狱企业或者残疾人福利性单位视为小微企业），须提供中小企业声明函或者残疾人福利性单位声明函或者监狱企业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 xml:space="preserve">3.本项目的特定资格要求：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3.1供应商须具有行政主管部门颁发的工程勘察专业（岩土工程）乙级及以上资质和行政主管部门颁发的测绘资质证书乙级及以上资质（专业类别须包含工程测量），并在人员、设备、资金等方面具有相应的能力；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firstLine="480" w:firstLineChars="200"/>
        <w:jc w:val="left"/>
        <w:textAlignment w:val="auto"/>
        <w:rPr>
          <w:rFonts w:hint="default" w:asciiTheme="minorEastAsia" w:hAnsi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3.2拟派项目负责</w:t>
      </w:r>
      <w:r>
        <w:rPr>
          <w:rFonts w:hint="eastAsia" w:asciiTheme="minorEastAsia" w:hAnsiTheme="minorEastAsia" w:cstheme="minorEastAsia"/>
          <w:color w:val="000000"/>
          <w:kern w:val="0"/>
          <w:sz w:val="24"/>
          <w:szCs w:val="24"/>
          <w:highlight w:val="none"/>
          <w:lang w:val="en-US" w:eastAsia="zh-CN" w:bidi="ar"/>
        </w:rPr>
        <w:t>人须具有注册测绘师执业资格，且未</w:t>
      </w:r>
      <w:r>
        <w:rPr>
          <w:rFonts w:hint="eastAsia" w:asciiTheme="minorEastAsia" w:hAnsiTheme="minorEastAsia" w:cstheme="minorEastAsia"/>
          <w:color w:val="000000"/>
          <w:kern w:val="0"/>
          <w:sz w:val="24"/>
          <w:szCs w:val="24"/>
          <w:lang w:val="en-US" w:eastAsia="zh-CN" w:bidi="ar"/>
        </w:rPr>
        <w:t>担任其他在建工程项目的项目负责人</w:t>
      </w:r>
      <w:r>
        <w:rPr>
          <w:rFonts w:hint="eastAsia" w:asciiTheme="minorEastAsia" w:hAnsiTheme="minorEastAsia" w:cstheme="minorEastAsia"/>
          <w:b/>
          <w:bCs/>
          <w:color w:val="000000"/>
          <w:kern w:val="0"/>
          <w:sz w:val="24"/>
          <w:szCs w:val="24"/>
          <w:lang w:val="en-US" w:eastAsia="zh-CN" w:bidi="ar"/>
        </w:rPr>
        <w:t>（无须提供证明，须作出承诺）</w:t>
      </w:r>
      <w:r>
        <w:rPr>
          <w:rFonts w:hint="eastAsia" w:asciiTheme="minorEastAsia" w:hAnsiTheme="minorEastAsia" w:cstheme="minorEastAsia"/>
          <w:color w:val="000000"/>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3.3</w:t>
      </w:r>
      <w:r>
        <w:rPr>
          <w:rFonts w:hint="eastAsia" w:asciiTheme="minorEastAsia" w:hAnsiTheme="minorEastAsia" w:eastAsiaTheme="minorEastAsia" w:cstheme="minorEastAsia"/>
          <w:color w:val="000000"/>
          <w:kern w:val="0"/>
          <w:sz w:val="24"/>
          <w:szCs w:val="24"/>
          <w:lang w:val="en-US" w:eastAsia="zh-CN" w:bidi="ar"/>
        </w:rPr>
        <w:t xml:space="preserve">单位负责人为同一人或者存在直接控股、管理关系的不同供应商，不得同时参加本项目采购活动；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3.</w:t>
      </w:r>
      <w:r>
        <w:rPr>
          <w:rFonts w:hint="eastAsia" w:asciiTheme="minorEastAsia" w:hAnsiTheme="minorEastAsia" w:cstheme="minorEastAsia"/>
          <w:color w:val="000000"/>
          <w:kern w:val="0"/>
          <w:sz w:val="24"/>
          <w:szCs w:val="24"/>
          <w:lang w:val="en-US" w:eastAsia="zh-CN" w:bidi="ar"/>
        </w:rPr>
        <w:t>4</w:t>
      </w:r>
      <w:r>
        <w:rPr>
          <w:rFonts w:hint="eastAsia" w:asciiTheme="minorEastAsia" w:hAnsiTheme="minorEastAsia" w:eastAsiaTheme="minorEastAsia" w:cstheme="minorEastAsia"/>
          <w:color w:val="000000"/>
          <w:kern w:val="0"/>
          <w:sz w:val="24"/>
          <w:szCs w:val="24"/>
          <w:lang w:val="en-US" w:eastAsia="zh-CN" w:bidi="ar"/>
        </w:rPr>
        <w:t>根据《关于在政府采购活动中查询及使用信用记录有关问题的通知》（财库〔2016〕125 号）的规定，对列入失信行为记录名单的供应商，拒绝参与本项目政府采购活动；（查询渠道：1.“信用中国网”，查询内容为：重大税收违法失信主体；2.“中国执行信息公开网”，查询内容为：失信被执行人；3.“中国政府采购网”，查询内容为：政府采购严重违法失信行为记录名单。查询时间：自磋商公告发出之日起）</w:t>
      </w:r>
      <w:r>
        <w:rPr>
          <w:rFonts w:hint="eastAsia" w:asciiTheme="minorEastAsia" w:hAnsiTheme="minorEastAsia" w:cstheme="minorEastAsia"/>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 xml:space="preserve">三、获取采购文件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1.时间：</w:t>
      </w:r>
      <w:r>
        <w:rPr>
          <w:rFonts w:hint="eastAsia" w:asciiTheme="minorEastAsia" w:hAnsiTheme="minorEastAsia" w:cstheme="minorEastAsia"/>
          <w:color w:val="000000"/>
          <w:kern w:val="0"/>
          <w:sz w:val="24"/>
          <w:szCs w:val="24"/>
          <w:lang w:val="en-US" w:eastAsia="zh-CN" w:bidi="ar"/>
        </w:rPr>
        <w:t>20</w:t>
      </w:r>
      <w:r>
        <w:rPr>
          <w:rFonts w:hint="eastAsia" w:asciiTheme="minorEastAsia" w:hAnsiTheme="minorEastAsia" w:cstheme="minorEastAsia"/>
          <w:color w:val="000000"/>
          <w:kern w:val="0"/>
          <w:sz w:val="24"/>
          <w:szCs w:val="24"/>
          <w:highlight w:val="none"/>
          <w:lang w:val="en-US" w:eastAsia="zh-CN" w:bidi="ar"/>
        </w:rPr>
        <w:t>24</w:t>
      </w:r>
      <w:r>
        <w:rPr>
          <w:rFonts w:hint="eastAsia" w:asciiTheme="minorEastAsia" w:hAnsiTheme="minorEastAsia" w:eastAsiaTheme="minorEastAsia" w:cstheme="minorEastAsia"/>
          <w:color w:val="000000"/>
          <w:kern w:val="0"/>
          <w:sz w:val="24"/>
          <w:szCs w:val="24"/>
          <w:highlight w:val="none"/>
          <w:lang w:val="en-US" w:eastAsia="zh-CN" w:bidi="ar"/>
        </w:rPr>
        <w:t>年</w:t>
      </w:r>
      <w:r>
        <w:rPr>
          <w:rFonts w:hint="eastAsia" w:asciiTheme="minorEastAsia" w:hAnsiTheme="minorEastAsia" w:cstheme="minorEastAsia"/>
          <w:color w:val="000000"/>
          <w:kern w:val="0"/>
          <w:sz w:val="24"/>
          <w:szCs w:val="24"/>
          <w:highlight w:val="none"/>
          <w:lang w:val="en-US" w:eastAsia="zh-CN" w:bidi="ar"/>
        </w:rPr>
        <w:t>9</w:t>
      </w:r>
      <w:r>
        <w:rPr>
          <w:rFonts w:hint="eastAsia" w:asciiTheme="minorEastAsia" w:hAnsiTheme="minorEastAsia" w:eastAsiaTheme="minorEastAsia" w:cstheme="minorEastAsia"/>
          <w:color w:val="000000"/>
          <w:kern w:val="0"/>
          <w:sz w:val="24"/>
          <w:szCs w:val="24"/>
          <w:highlight w:val="none"/>
          <w:lang w:val="en-US" w:eastAsia="zh-CN" w:bidi="ar"/>
        </w:rPr>
        <w:t>月</w:t>
      </w:r>
      <w:r>
        <w:rPr>
          <w:rFonts w:hint="eastAsia" w:asciiTheme="minorEastAsia" w:hAnsiTheme="minorEastAsia" w:cstheme="minorEastAsia"/>
          <w:color w:val="000000"/>
          <w:kern w:val="0"/>
          <w:sz w:val="24"/>
          <w:szCs w:val="24"/>
          <w:highlight w:val="none"/>
          <w:lang w:val="en-US" w:eastAsia="zh-CN" w:bidi="ar"/>
        </w:rPr>
        <w:t>26</w:t>
      </w:r>
      <w:r>
        <w:rPr>
          <w:rFonts w:hint="eastAsia" w:asciiTheme="minorEastAsia" w:hAnsiTheme="minorEastAsia" w:eastAsiaTheme="minorEastAsia" w:cstheme="minorEastAsia"/>
          <w:color w:val="000000"/>
          <w:kern w:val="0"/>
          <w:sz w:val="24"/>
          <w:szCs w:val="24"/>
          <w:highlight w:val="none"/>
          <w:lang w:val="en-US" w:eastAsia="zh-CN" w:bidi="ar"/>
        </w:rPr>
        <w:t>日至</w:t>
      </w:r>
      <w:r>
        <w:rPr>
          <w:rFonts w:hint="eastAsia" w:asciiTheme="minorEastAsia" w:hAnsiTheme="minorEastAsia" w:cstheme="minorEastAsia"/>
          <w:color w:val="000000"/>
          <w:kern w:val="0"/>
          <w:sz w:val="24"/>
          <w:szCs w:val="24"/>
          <w:highlight w:val="none"/>
          <w:lang w:val="en-US" w:eastAsia="zh-CN" w:bidi="ar"/>
        </w:rPr>
        <w:t>2024</w:t>
      </w:r>
      <w:r>
        <w:rPr>
          <w:rFonts w:hint="eastAsia" w:asciiTheme="minorEastAsia" w:hAnsiTheme="minorEastAsia" w:eastAsiaTheme="minorEastAsia" w:cstheme="minorEastAsia"/>
          <w:color w:val="000000"/>
          <w:kern w:val="0"/>
          <w:sz w:val="24"/>
          <w:szCs w:val="24"/>
          <w:highlight w:val="none"/>
          <w:lang w:val="en-US" w:eastAsia="zh-CN" w:bidi="ar"/>
        </w:rPr>
        <w:t>年</w:t>
      </w:r>
      <w:r>
        <w:rPr>
          <w:rFonts w:hint="eastAsia" w:asciiTheme="minorEastAsia" w:hAnsiTheme="minorEastAsia" w:cstheme="minorEastAsia"/>
          <w:color w:val="000000"/>
          <w:kern w:val="0"/>
          <w:sz w:val="24"/>
          <w:szCs w:val="24"/>
          <w:highlight w:val="none"/>
          <w:lang w:val="en-US" w:eastAsia="zh-CN" w:bidi="ar"/>
        </w:rPr>
        <w:t>10</w:t>
      </w:r>
      <w:r>
        <w:rPr>
          <w:rFonts w:hint="eastAsia" w:asciiTheme="minorEastAsia" w:hAnsiTheme="minorEastAsia" w:eastAsiaTheme="minorEastAsia" w:cstheme="minorEastAsia"/>
          <w:color w:val="000000"/>
          <w:kern w:val="0"/>
          <w:sz w:val="24"/>
          <w:szCs w:val="24"/>
          <w:highlight w:val="none"/>
          <w:lang w:val="en-US" w:eastAsia="zh-CN" w:bidi="ar"/>
        </w:rPr>
        <w:t>月</w:t>
      </w:r>
      <w:r>
        <w:rPr>
          <w:rFonts w:hint="eastAsia" w:asciiTheme="minorEastAsia" w:hAnsiTheme="minorEastAsia" w:cstheme="minorEastAsia"/>
          <w:color w:val="000000"/>
          <w:kern w:val="0"/>
          <w:sz w:val="24"/>
          <w:szCs w:val="24"/>
          <w:highlight w:val="none"/>
          <w:lang w:val="en-US" w:eastAsia="zh-CN" w:bidi="ar"/>
        </w:rPr>
        <w:t>10</w:t>
      </w:r>
      <w:r>
        <w:rPr>
          <w:rFonts w:hint="eastAsia" w:asciiTheme="minorEastAsia" w:hAnsiTheme="minorEastAsia" w:eastAsiaTheme="minorEastAsia" w:cstheme="minorEastAsia"/>
          <w:color w:val="000000"/>
          <w:kern w:val="0"/>
          <w:sz w:val="24"/>
          <w:szCs w:val="24"/>
          <w:highlight w:val="none"/>
          <w:lang w:val="en-US" w:eastAsia="zh-CN" w:bidi="ar"/>
        </w:rPr>
        <w:t>日，每天</w:t>
      </w:r>
      <w:r>
        <w:rPr>
          <w:rFonts w:hint="eastAsia" w:asciiTheme="minorEastAsia" w:hAnsiTheme="minorEastAsia" w:eastAsiaTheme="minorEastAsia" w:cstheme="minorEastAsia"/>
          <w:color w:val="000000"/>
          <w:kern w:val="0"/>
          <w:sz w:val="24"/>
          <w:szCs w:val="24"/>
          <w:lang w:val="en-US" w:eastAsia="zh-CN" w:bidi="ar"/>
        </w:rPr>
        <w:t xml:space="preserve">上午00：00至12：00，下午12：00至23：59（北京时间，法定节假日除外）。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2.地点：全国公共资源交易平台（河南省•济源市）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3.方式：本项目只接受网上报名，不接受其他的获取方式。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凡有意参加的供应商须登录在全国公共资源交易平台（河南省·济源市）交易主体账号进行获取。如果是初次参加采购活动的，需先在全国公共资源交易平台（河南省·济源市）点击交易主体登录界面按要求说明进行注册。在注册时请仔细参考操作手册，根据要求对内容进行填报并上传。所填信息必须真实、完整、有效。否则《会员注册审核》不予通过，由此造成的后果由潜在供应商自行承担。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售价：0元。</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 xml:space="preserve">四、响应文件提交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1.截止时间：</w:t>
      </w:r>
      <w:r>
        <w:rPr>
          <w:rFonts w:hint="eastAsia" w:asciiTheme="minorEastAsia" w:hAnsiTheme="minorEastAsia" w:cstheme="minorEastAsia"/>
          <w:color w:val="000000"/>
          <w:kern w:val="0"/>
          <w:sz w:val="24"/>
          <w:szCs w:val="24"/>
          <w:lang w:val="en-US" w:eastAsia="zh-CN" w:bidi="ar"/>
        </w:rPr>
        <w:t>202</w:t>
      </w:r>
      <w:r>
        <w:rPr>
          <w:rFonts w:hint="eastAsia" w:asciiTheme="minorEastAsia" w:hAnsiTheme="minorEastAsia" w:cstheme="minorEastAsia"/>
          <w:color w:val="000000"/>
          <w:kern w:val="0"/>
          <w:sz w:val="24"/>
          <w:szCs w:val="24"/>
          <w:highlight w:val="none"/>
          <w:lang w:val="en-US" w:eastAsia="zh-CN" w:bidi="ar"/>
        </w:rPr>
        <w:t>4</w:t>
      </w:r>
      <w:r>
        <w:rPr>
          <w:rFonts w:hint="eastAsia" w:asciiTheme="minorEastAsia" w:hAnsiTheme="minorEastAsia" w:eastAsiaTheme="minorEastAsia" w:cstheme="minorEastAsia"/>
          <w:color w:val="000000"/>
          <w:kern w:val="0"/>
          <w:sz w:val="24"/>
          <w:szCs w:val="24"/>
          <w:highlight w:val="none"/>
          <w:lang w:val="en-US" w:eastAsia="zh-CN" w:bidi="ar"/>
        </w:rPr>
        <w:t>年</w:t>
      </w:r>
      <w:r>
        <w:rPr>
          <w:rFonts w:hint="eastAsia" w:asciiTheme="minorEastAsia" w:hAnsiTheme="minorEastAsia" w:cstheme="minorEastAsia"/>
          <w:color w:val="000000"/>
          <w:kern w:val="0"/>
          <w:sz w:val="24"/>
          <w:szCs w:val="24"/>
          <w:highlight w:val="none"/>
          <w:lang w:val="en-US" w:eastAsia="zh-CN" w:bidi="ar"/>
        </w:rPr>
        <w:t>10月11日08</w:t>
      </w:r>
      <w:r>
        <w:rPr>
          <w:rFonts w:hint="eastAsia" w:asciiTheme="minorEastAsia" w:hAnsiTheme="minorEastAsia" w:eastAsiaTheme="minorEastAsia" w:cstheme="minorEastAsia"/>
          <w:color w:val="000000"/>
          <w:kern w:val="0"/>
          <w:sz w:val="24"/>
          <w:szCs w:val="24"/>
          <w:highlight w:val="none"/>
          <w:lang w:val="en-US" w:eastAsia="zh-CN" w:bidi="ar"/>
        </w:rPr>
        <w:t>时</w:t>
      </w:r>
      <w:r>
        <w:rPr>
          <w:rFonts w:hint="eastAsia" w:asciiTheme="minorEastAsia" w:hAnsiTheme="minorEastAsia" w:cstheme="minorEastAsia"/>
          <w:color w:val="000000"/>
          <w:kern w:val="0"/>
          <w:sz w:val="24"/>
          <w:szCs w:val="24"/>
          <w:highlight w:val="none"/>
          <w:lang w:val="en-US" w:eastAsia="zh-CN" w:bidi="ar"/>
        </w:rPr>
        <w:t>3</w:t>
      </w:r>
      <w:r>
        <w:rPr>
          <w:rFonts w:hint="eastAsia" w:asciiTheme="minorEastAsia" w:hAnsiTheme="minorEastAsia" w:eastAsiaTheme="minorEastAsia" w:cstheme="minorEastAsia"/>
          <w:color w:val="000000"/>
          <w:kern w:val="0"/>
          <w:sz w:val="24"/>
          <w:szCs w:val="24"/>
          <w:highlight w:val="none"/>
          <w:lang w:val="en-US" w:eastAsia="zh-CN" w:bidi="ar"/>
        </w:rPr>
        <w:t>0</w:t>
      </w:r>
      <w:r>
        <w:rPr>
          <w:rFonts w:hint="eastAsia" w:asciiTheme="minorEastAsia" w:hAnsiTheme="minorEastAsia" w:eastAsiaTheme="minorEastAsia" w:cstheme="minorEastAsia"/>
          <w:color w:val="000000"/>
          <w:kern w:val="0"/>
          <w:sz w:val="24"/>
          <w:szCs w:val="24"/>
          <w:lang w:val="en-US" w:eastAsia="zh-CN" w:bidi="ar"/>
        </w:rPr>
        <w:t xml:space="preserve">分（北京时间）；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2.地点：济源市电子招投标交易平台。</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 xml:space="preserve">五、开启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lang w:val="en-US" w:eastAsia="zh-CN" w:bidi="ar"/>
        </w:rPr>
        <w:t>1.时间：</w:t>
      </w:r>
      <w:r>
        <w:rPr>
          <w:rFonts w:hint="eastAsia" w:asciiTheme="minorEastAsia" w:hAnsiTheme="minorEastAsia" w:cstheme="minorEastAsia"/>
          <w:color w:val="000000"/>
          <w:kern w:val="0"/>
          <w:sz w:val="24"/>
          <w:szCs w:val="24"/>
          <w:lang w:val="en-US" w:eastAsia="zh-CN" w:bidi="ar"/>
        </w:rPr>
        <w:t>2024</w:t>
      </w:r>
      <w:r>
        <w:rPr>
          <w:rFonts w:hint="eastAsia" w:asciiTheme="minorEastAsia" w:hAnsiTheme="minorEastAsia" w:eastAsiaTheme="minorEastAsia" w:cstheme="minorEastAsia"/>
          <w:color w:val="000000"/>
          <w:kern w:val="0"/>
          <w:sz w:val="24"/>
          <w:szCs w:val="24"/>
          <w:highlight w:val="none"/>
          <w:lang w:val="en-US" w:eastAsia="zh-CN" w:bidi="ar"/>
        </w:rPr>
        <w:t>年</w:t>
      </w:r>
      <w:r>
        <w:rPr>
          <w:rFonts w:hint="eastAsia" w:asciiTheme="minorEastAsia" w:hAnsiTheme="minorEastAsia" w:cstheme="minorEastAsia"/>
          <w:color w:val="000000"/>
          <w:kern w:val="0"/>
          <w:sz w:val="24"/>
          <w:szCs w:val="24"/>
          <w:highlight w:val="none"/>
          <w:lang w:val="en-US" w:eastAsia="zh-CN" w:bidi="ar"/>
        </w:rPr>
        <w:t>10月11日08</w:t>
      </w:r>
      <w:r>
        <w:rPr>
          <w:rFonts w:hint="eastAsia" w:asciiTheme="minorEastAsia" w:hAnsiTheme="minorEastAsia" w:eastAsiaTheme="minorEastAsia" w:cstheme="minorEastAsia"/>
          <w:color w:val="000000"/>
          <w:kern w:val="0"/>
          <w:sz w:val="24"/>
          <w:szCs w:val="24"/>
          <w:highlight w:val="none"/>
          <w:lang w:val="en-US" w:eastAsia="zh-CN" w:bidi="ar"/>
        </w:rPr>
        <w:t>时</w:t>
      </w:r>
      <w:r>
        <w:rPr>
          <w:rFonts w:hint="eastAsia" w:asciiTheme="minorEastAsia" w:hAnsiTheme="minorEastAsia" w:cstheme="minorEastAsia"/>
          <w:color w:val="000000"/>
          <w:kern w:val="0"/>
          <w:sz w:val="24"/>
          <w:szCs w:val="24"/>
          <w:highlight w:val="none"/>
          <w:lang w:val="en-US" w:eastAsia="zh-CN" w:bidi="ar"/>
        </w:rPr>
        <w:t>3</w:t>
      </w:r>
      <w:r>
        <w:rPr>
          <w:rFonts w:hint="eastAsia" w:asciiTheme="minorEastAsia" w:hAnsiTheme="minorEastAsia" w:eastAsiaTheme="minorEastAsia" w:cstheme="minorEastAsia"/>
          <w:color w:val="000000"/>
          <w:kern w:val="0"/>
          <w:sz w:val="24"/>
          <w:szCs w:val="24"/>
          <w:highlight w:val="none"/>
          <w:lang w:val="en-US" w:eastAsia="zh-CN" w:bidi="ar"/>
        </w:rPr>
        <w:t xml:space="preserve">0分（北京时间）；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2.地点：济源市公共资源交易中心第</w:t>
      </w:r>
      <w:r>
        <w:rPr>
          <w:rFonts w:hint="eastAsia" w:asciiTheme="minorEastAsia" w:hAnsiTheme="minorEastAsia" w:cstheme="minorEastAsia"/>
          <w:color w:val="000000"/>
          <w:kern w:val="0"/>
          <w:sz w:val="24"/>
          <w:szCs w:val="24"/>
          <w:highlight w:val="none"/>
          <w:lang w:val="en-US" w:eastAsia="zh-CN" w:bidi="ar"/>
        </w:rPr>
        <w:t>三</w:t>
      </w:r>
      <w:r>
        <w:rPr>
          <w:rFonts w:hint="eastAsia" w:asciiTheme="minorEastAsia" w:hAnsiTheme="minorEastAsia" w:eastAsiaTheme="minorEastAsia" w:cstheme="minorEastAsia"/>
          <w:color w:val="000000"/>
          <w:kern w:val="0"/>
          <w:sz w:val="24"/>
          <w:szCs w:val="24"/>
          <w:highlight w:val="none"/>
          <w:lang w:val="en-US" w:eastAsia="zh-CN" w:bidi="ar"/>
        </w:rPr>
        <w:t>开标室。</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color w:val="000000"/>
          <w:kern w:val="0"/>
          <w:sz w:val="24"/>
          <w:szCs w:val="24"/>
          <w:highlight w:val="none"/>
          <w:lang w:val="en-US" w:eastAsia="zh-CN" w:bidi="ar"/>
        </w:rPr>
        <w:t xml:space="preserve">六、公告期限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highlight w:val="none"/>
          <w:lang w:val="en-US" w:eastAsia="zh-CN" w:bidi="ar"/>
        </w:rPr>
        <w:t>本次招标公告在《中国采购与招标网》</w:t>
      </w:r>
      <w:r>
        <w:rPr>
          <w:rFonts w:hint="eastAsia" w:asciiTheme="minorEastAsia" w:hAnsiTheme="minorEastAsia" w:cstheme="minorEastAsia"/>
          <w:color w:val="000000"/>
          <w:kern w:val="0"/>
          <w:sz w:val="24"/>
          <w:szCs w:val="24"/>
          <w:highlight w:val="none"/>
          <w:lang w:val="en-US" w:eastAsia="zh-CN" w:bidi="ar"/>
        </w:rPr>
        <w:t>、</w:t>
      </w:r>
      <w:r>
        <w:rPr>
          <w:rFonts w:hint="eastAsia" w:asciiTheme="minorEastAsia" w:hAnsiTheme="minorEastAsia" w:eastAsiaTheme="minorEastAsia" w:cstheme="minorEastAsia"/>
          <w:color w:val="000000"/>
          <w:kern w:val="0"/>
          <w:sz w:val="24"/>
          <w:szCs w:val="24"/>
          <w:highlight w:val="none"/>
          <w:lang w:val="en-US" w:eastAsia="zh-CN" w:bidi="ar"/>
        </w:rPr>
        <w:t>《河南省政府采购网》</w:t>
      </w:r>
      <w:r>
        <w:rPr>
          <w:rFonts w:hint="eastAsia" w:asciiTheme="minorEastAsia" w:hAnsiTheme="minorEastAsia" w:cstheme="minorEastAsia"/>
          <w:color w:val="000000"/>
          <w:kern w:val="0"/>
          <w:sz w:val="24"/>
          <w:szCs w:val="24"/>
          <w:highlight w:val="none"/>
          <w:lang w:val="en-US" w:eastAsia="zh-CN" w:bidi="ar"/>
        </w:rPr>
        <w:t>、</w:t>
      </w:r>
      <w:r>
        <w:rPr>
          <w:rFonts w:hint="eastAsia" w:asciiTheme="minorEastAsia" w:hAnsiTheme="minorEastAsia" w:eastAsiaTheme="minorEastAsia" w:cstheme="minorEastAsia"/>
          <w:color w:val="000000"/>
          <w:kern w:val="0"/>
          <w:sz w:val="24"/>
          <w:szCs w:val="24"/>
          <w:highlight w:val="none"/>
          <w:lang w:val="en-US" w:eastAsia="zh-CN" w:bidi="ar"/>
        </w:rPr>
        <w:t>《全国公共资源交易平台（河南省•济源市）》</w:t>
      </w:r>
      <w:r>
        <w:rPr>
          <w:rFonts w:hint="eastAsia" w:asciiTheme="minorEastAsia" w:hAnsiTheme="minorEastAsia" w:cstheme="minorEastAsia"/>
          <w:color w:val="000000"/>
          <w:kern w:val="0"/>
          <w:sz w:val="24"/>
          <w:szCs w:val="24"/>
          <w:highlight w:val="none"/>
          <w:lang w:val="en-US" w:eastAsia="zh-CN" w:bidi="ar"/>
        </w:rPr>
        <w:t>、《济源市正鸿工程管理有限公司》</w:t>
      </w:r>
      <w:r>
        <w:rPr>
          <w:rFonts w:hint="eastAsia" w:asciiTheme="minorEastAsia" w:hAnsiTheme="minorEastAsia" w:eastAsiaTheme="minorEastAsia" w:cstheme="minorEastAsia"/>
          <w:color w:val="000000"/>
          <w:kern w:val="0"/>
          <w:sz w:val="24"/>
          <w:szCs w:val="24"/>
          <w:highlight w:val="none"/>
          <w:lang w:val="en-US" w:eastAsia="zh-CN" w:bidi="ar"/>
        </w:rPr>
        <w:t>网上发</w:t>
      </w:r>
      <w:r>
        <w:rPr>
          <w:rFonts w:hint="eastAsia" w:asciiTheme="minorEastAsia" w:hAnsiTheme="minorEastAsia" w:eastAsiaTheme="minorEastAsia" w:cstheme="minorEastAsia"/>
          <w:color w:val="000000"/>
          <w:kern w:val="0"/>
          <w:sz w:val="24"/>
          <w:szCs w:val="24"/>
          <w:lang w:val="en-US" w:eastAsia="zh-CN" w:bidi="ar"/>
        </w:rPr>
        <w:t xml:space="preserve">布。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color w:val="000000"/>
          <w:kern w:val="0"/>
          <w:sz w:val="24"/>
          <w:szCs w:val="24"/>
          <w:lang w:val="en-US" w:eastAsia="zh-CN" w:bidi="ar"/>
        </w:rPr>
        <w:t>招标公告</w:t>
      </w:r>
      <w:r>
        <w:rPr>
          <w:rFonts w:hint="eastAsia" w:asciiTheme="minorEastAsia" w:hAnsiTheme="minorEastAsia" w:eastAsiaTheme="minorEastAsia" w:cstheme="minorEastAsia"/>
          <w:color w:val="000000"/>
          <w:kern w:val="0"/>
          <w:sz w:val="24"/>
          <w:szCs w:val="24"/>
          <w:lang w:val="en-US" w:eastAsia="zh-CN" w:bidi="ar"/>
        </w:rPr>
        <w:t>期限为3个工作日。</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 xml:space="preserve">七、其他补充事宜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1.响应文件递交方式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1.1 本项目采用电子开评标。请各供应商（投标人）提前办理CA数字证书或标证通或电子营业执照，提前学习电子投标文件制作，投标文件制作工具请到全国公共资源交易平台（河南省•济源市）网站“下载中心”栏目下载。</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1.2</w:t>
      </w:r>
      <w:r>
        <w:rPr>
          <w:rFonts w:hint="eastAsia" w:asciiTheme="minorEastAsia" w:hAnsiTheme="minorEastAsia" w:eastAsiaTheme="minorEastAsia" w:cstheme="minorEastAsia"/>
          <w:color w:val="000000"/>
          <w:kern w:val="0"/>
          <w:sz w:val="24"/>
          <w:szCs w:val="24"/>
          <w:highlight w:val="none"/>
          <w:lang w:val="en-US" w:eastAsia="zh-CN" w:bidi="ar"/>
        </w:rPr>
        <w:t xml:space="preserve"> </w:t>
      </w:r>
      <w:r>
        <w:rPr>
          <w:rFonts w:hint="eastAsia" w:asciiTheme="minorEastAsia" w:hAnsiTheme="minorEastAsia" w:eastAsiaTheme="minorEastAsia" w:cstheme="minorEastAsia"/>
          <w:b/>
          <w:bCs/>
          <w:color w:val="000000"/>
          <w:kern w:val="0"/>
          <w:sz w:val="24"/>
          <w:szCs w:val="24"/>
          <w:highlight w:val="none"/>
          <w:lang w:val="en-US" w:eastAsia="zh-CN" w:bidi="ar"/>
        </w:rPr>
        <w:t>本项目采用“双盲”评审方式，供应商应按照</w:t>
      </w:r>
      <w:r>
        <w:rPr>
          <w:rFonts w:hint="eastAsia" w:asciiTheme="minorEastAsia" w:hAnsiTheme="minorEastAsia" w:cstheme="minorEastAsia"/>
          <w:b/>
          <w:bCs/>
          <w:color w:val="000000"/>
          <w:kern w:val="0"/>
          <w:sz w:val="24"/>
          <w:szCs w:val="24"/>
          <w:highlight w:val="none"/>
          <w:lang w:val="en-US" w:eastAsia="zh-CN" w:bidi="ar"/>
        </w:rPr>
        <w:t>磋商</w:t>
      </w:r>
      <w:r>
        <w:rPr>
          <w:rFonts w:hint="eastAsia" w:asciiTheme="minorEastAsia" w:hAnsiTheme="minorEastAsia" w:eastAsiaTheme="minorEastAsia" w:cstheme="minorEastAsia"/>
          <w:b/>
          <w:bCs/>
          <w:color w:val="000000"/>
          <w:kern w:val="0"/>
          <w:sz w:val="24"/>
          <w:szCs w:val="24"/>
          <w:highlight w:val="none"/>
          <w:lang w:val="en-US" w:eastAsia="zh-CN" w:bidi="ar"/>
        </w:rPr>
        <w:t>文件要求编制</w:t>
      </w:r>
      <w:r>
        <w:rPr>
          <w:rFonts w:hint="eastAsia" w:asciiTheme="minorEastAsia" w:hAnsiTheme="minorEastAsia" w:cstheme="minorEastAsia"/>
          <w:b/>
          <w:bCs/>
          <w:color w:val="000000"/>
          <w:kern w:val="0"/>
          <w:sz w:val="24"/>
          <w:szCs w:val="24"/>
          <w:highlight w:val="none"/>
          <w:lang w:val="en-US" w:eastAsia="zh-CN" w:bidi="ar"/>
        </w:rPr>
        <w:t>响应</w:t>
      </w:r>
      <w:r>
        <w:rPr>
          <w:rFonts w:hint="eastAsia" w:asciiTheme="minorEastAsia" w:hAnsiTheme="minorEastAsia" w:eastAsiaTheme="minorEastAsia" w:cstheme="minorEastAsia"/>
          <w:b/>
          <w:bCs/>
          <w:color w:val="000000"/>
          <w:kern w:val="0"/>
          <w:sz w:val="24"/>
          <w:szCs w:val="24"/>
          <w:highlight w:val="none"/>
          <w:lang w:val="en-US" w:eastAsia="zh-CN" w:bidi="ar"/>
        </w:rPr>
        <w:t>文件，商务标（投标正文模块）“明标”和技术标（技术标文件模块）“暗标”分开编制</w:t>
      </w:r>
      <w:r>
        <w:rPr>
          <w:rFonts w:hint="eastAsia" w:asciiTheme="minorEastAsia" w:hAnsiTheme="minorEastAsia" w:cstheme="minorEastAsia"/>
          <w:b/>
          <w:bCs/>
          <w:color w:val="00000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color w:val="000000"/>
          <w:kern w:val="0"/>
          <w:sz w:val="24"/>
          <w:szCs w:val="24"/>
          <w:lang w:val="en-US" w:eastAsia="zh-CN" w:bidi="ar"/>
        </w:rPr>
        <w:t>1.3</w:t>
      </w:r>
      <w:r>
        <w:rPr>
          <w:rFonts w:hint="eastAsia" w:asciiTheme="minorEastAsia" w:hAnsiTheme="minorEastAsia" w:eastAsiaTheme="minorEastAsia" w:cstheme="minorEastAsia"/>
          <w:color w:val="000000"/>
          <w:kern w:val="0"/>
          <w:sz w:val="24"/>
          <w:szCs w:val="24"/>
          <w:lang w:val="en-US" w:eastAsia="zh-CN" w:bidi="ar"/>
        </w:rPr>
        <w:t xml:space="preserve">为防止网络拥堵等不可控因素影响响应文件的上传，请各供应商尽量提前一至两天上传响应文件，因响应文件未及时上传导致投标失败的责任由供应商自行承担。 </w:t>
      </w:r>
    </w:p>
    <w:p>
      <w:pPr>
        <w:pStyle w:val="2"/>
        <w:keepNext w:val="0"/>
        <w:keepLines w:val="0"/>
        <w:pageBreakBefore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 xml:space="preserve">CA锁及标证通技术支持：0391-5507018（工作时间）/4009980000 </w:t>
      </w:r>
    </w:p>
    <w:p>
      <w:pPr>
        <w:pStyle w:val="2"/>
        <w:keepNext w:val="0"/>
        <w:keepLines w:val="0"/>
        <w:pageBreakBefore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 xml:space="preserve">电子营业执照技术支持联系：17269580661；印章制作和下载客服：17269580657； </w:t>
      </w:r>
    </w:p>
    <w:p>
      <w:pPr>
        <w:pStyle w:val="2"/>
        <w:keepNext w:val="0"/>
        <w:keepLines w:val="0"/>
        <w:pageBreakBefore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 xml:space="preserve">标书加密、标书解密和签章：15921122887。 </w:t>
      </w:r>
    </w:p>
    <w:p>
      <w:pPr>
        <w:pStyle w:val="2"/>
        <w:keepNext w:val="0"/>
        <w:keepLines w:val="0"/>
        <w:pageBreakBefore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保函类金融服务技术支持QQ群:365436464</w:t>
      </w:r>
    </w:p>
    <w:p>
      <w:pPr>
        <w:pStyle w:val="2"/>
        <w:keepNext w:val="0"/>
        <w:keepLines w:val="0"/>
        <w:pageBreakBefore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 xml:space="preserve">CA锁及标证通办理方式及价格详见： </w:t>
      </w:r>
    </w:p>
    <w:p>
      <w:pPr>
        <w:pStyle w:val="2"/>
        <w:keepNext w:val="0"/>
        <w:keepLines w:val="0"/>
        <w:pageBreakBefore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 xml:space="preserve">http://ggzyjy.jiyuan.gov.cn/zytz/20240320/14282f6d-4b96-486c-aef4-4aca1db86051.html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电子营业执照办理流程及操作手册请到全国公共资源交易平台（河南省.济源市）网站→下载中心→下载《电子营业执照--电子投标支撑服务相关功能使用手册》。</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1.</w:t>
      </w:r>
      <w:r>
        <w:rPr>
          <w:rFonts w:hint="eastAsia" w:asciiTheme="minorEastAsia" w:hAnsiTheme="minorEastAsia" w:cstheme="minorEastAsia"/>
          <w:color w:val="000000"/>
          <w:kern w:val="0"/>
          <w:sz w:val="24"/>
          <w:szCs w:val="24"/>
          <w:lang w:val="en-US" w:eastAsia="zh-CN" w:bidi="ar"/>
        </w:rPr>
        <w:t>4</w:t>
      </w:r>
      <w:bookmarkStart w:id="0" w:name="_GoBack"/>
      <w:bookmarkEnd w:id="0"/>
      <w:r>
        <w:rPr>
          <w:rFonts w:hint="eastAsia" w:asciiTheme="minorEastAsia" w:hAnsiTheme="minorEastAsia" w:eastAsiaTheme="minorEastAsia" w:cstheme="minorEastAsia"/>
          <w:color w:val="000000"/>
          <w:kern w:val="0"/>
          <w:sz w:val="24"/>
          <w:szCs w:val="24"/>
          <w:lang w:val="en-US" w:eastAsia="zh-CN" w:bidi="ar"/>
        </w:rPr>
        <w:t xml:space="preserve"> 在此期间《全国公共资源交易平台（河南省•济源市）》另行发布通知的，按照最新通知执行，请各供应商随时关注平台信息。</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2.本项目执行的政府采购政策：财库〔2020〕46号文件、财库〔2014〕68号文件、财库〔2017〕141号文件及其他相关政府采购政策功能。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3.变更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本项目如有变更，</w:t>
      </w:r>
      <w:r>
        <w:rPr>
          <w:rFonts w:hint="eastAsia" w:asciiTheme="minorEastAsia" w:hAnsiTheme="minorEastAsia" w:eastAsiaTheme="minorEastAsia" w:cstheme="minorEastAsia"/>
          <w:color w:val="000000"/>
          <w:kern w:val="0"/>
          <w:sz w:val="24"/>
          <w:szCs w:val="24"/>
          <w:highlight w:val="none"/>
          <w:lang w:val="en-US" w:eastAsia="zh-CN" w:bidi="ar"/>
        </w:rPr>
        <w:t>将在《中国采购与招标网》、《河南省政府采购网》、《全国公共资源交易平台（河南省•济源市）》</w:t>
      </w:r>
      <w:r>
        <w:rPr>
          <w:rFonts w:hint="eastAsia" w:asciiTheme="minorEastAsia" w:hAnsiTheme="minorEastAsia" w:cstheme="minorEastAsia"/>
          <w:color w:val="000000"/>
          <w:kern w:val="0"/>
          <w:sz w:val="24"/>
          <w:szCs w:val="24"/>
          <w:highlight w:val="none"/>
          <w:lang w:val="en-US" w:eastAsia="zh-CN" w:bidi="ar"/>
        </w:rPr>
        <w:t>、《济源市正鸿工程管理有限公司》</w:t>
      </w:r>
      <w:r>
        <w:rPr>
          <w:rFonts w:hint="eastAsia" w:asciiTheme="minorEastAsia" w:hAnsiTheme="minorEastAsia" w:eastAsiaTheme="minorEastAsia" w:cstheme="minorEastAsia"/>
          <w:color w:val="000000"/>
          <w:kern w:val="0"/>
          <w:sz w:val="24"/>
          <w:szCs w:val="24"/>
          <w:highlight w:val="none"/>
          <w:lang w:val="en-US" w:eastAsia="zh-CN" w:bidi="ar"/>
        </w:rPr>
        <w:t>相</w:t>
      </w:r>
      <w:r>
        <w:rPr>
          <w:rFonts w:hint="eastAsia" w:asciiTheme="minorEastAsia" w:hAnsiTheme="minorEastAsia" w:eastAsiaTheme="minorEastAsia" w:cstheme="minorEastAsia"/>
          <w:color w:val="000000"/>
          <w:kern w:val="0"/>
          <w:sz w:val="24"/>
          <w:szCs w:val="24"/>
          <w:lang w:val="en-US" w:eastAsia="zh-CN" w:bidi="ar"/>
        </w:rPr>
        <w:t xml:space="preserve">应栏目同时发布，不再另行通知，请供应商注意随时关注。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4.《关于进一步优化公共资源交易活动营商环境的通知》招标公告中竞争性磋商文件的获取时间延长至公告发布之日起至响应文件递交截止时间前，供应商均可登录济源市公共资源交易平台后自行下载竞争性磋商文件。</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 xml:space="preserve">八、凡对本次采购提出询问，请按以下方式联系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1.采购人信息</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名称：</w:t>
      </w:r>
      <w:r>
        <w:rPr>
          <w:rFonts w:hint="eastAsia" w:asciiTheme="minorEastAsia" w:hAnsiTheme="minorEastAsia" w:cstheme="minorEastAsia"/>
          <w:color w:val="000000"/>
          <w:kern w:val="0"/>
          <w:sz w:val="24"/>
          <w:szCs w:val="24"/>
          <w:lang w:val="en-US" w:eastAsia="zh-CN" w:bidi="ar"/>
        </w:rPr>
        <w:t xml:space="preserve">济源产城融合示范区住房和城乡建设局 </w:t>
      </w: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地址：</w:t>
      </w:r>
      <w:r>
        <w:rPr>
          <w:rFonts w:hint="eastAsia" w:asciiTheme="minorEastAsia" w:hAnsiTheme="minorEastAsia" w:cstheme="minorEastAsia"/>
          <w:color w:val="000000"/>
          <w:kern w:val="0"/>
          <w:sz w:val="24"/>
          <w:szCs w:val="24"/>
          <w:lang w:val="en-US" w:eastAsia="zh-CN" w:bidi="ar"/>
        </w:rPr>
        <w:t>河南省济源市二区9号楼</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default" w:asciiTheme="minorEastAsia" w:hAnsiTheme="minorEastAsia" w:eastAsiaTheme="minorEastAsia" w:cstheme="minorEastAsia"/>
          <w:sz w:val="24"/>
          <w:szCs w:val="24"/>
          <w:highlight w:val="none"/>
          <w:u w:val="none"/>
          <w:lang w:val="en-US"/>
        </w:rPr>
      </w:pPr>
      <w:r>
        <w:rPr>
          <w:rFonts w:hint="eastAsia" w:asciiTheme="minorEastAsia" w:hAnsiTheme="minorEastAsia" w:eastAsiaTheme="minorEastAsia" w:cstheme="minorEastAsia"/>
          <w:color w:val="000000"/>
          <w:kern w:val="0"/>
          <w:sz w:val="24"/>
          <w:szCs w:val="24"/>
          <w:lang w:val="en-US" w:eastAsia="zh-CN" w:bidi="ar"/>
        </w:rPr>
        <w:t>联 系 人</w:t>
      </w:r>
      <w:r>
        <w:rPr>
          <w:rFonts w:hint="eastAsia" w:asciiTheme="minorEastAsia" w:hAnsiTheme="minorEastAsia" w:eastAsiaTheme="minorEastAsia" w:cstheme="minorEastAsia"/>
          <w:color w:val="000000"/>
          <w:kern w:val="0"/>
          <w:sz w:val="24"/>
          <w:szCs w:val="24"/>
          <w:highlight w:val="none"/>
          <w:lang w:val="en-US" w:eastAsia="zh-CN" w:bidi="ar"/>
        </w:rPr>
        <w:t>：</w:t>
      </w:r>
      <w:r>
        <w:rPr>
          <w:rFonts w:hint="eastAsia" w:asciiTheme="minorEastAsia" w:hAnsiTheme="minorEastAsia" w:cstheme="minorEastAsia"/>
          <w:color w:val="000000"/>
          <w:kern w:val="0"/>
          <w:sz w:val="24"/>
          <w:szCs w:val="24"/>
          <w:highlight w:val="none"/>
          <w:u w:val="none"/>
          <w:lang w:val="en-US" w:eastAsia="zh-CN" w:bidi="ar"/>
        </w:rPr>
        <w:t>赵艳斌</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联系方式：</w:t>
      </w:r>
      <w:r>
        <w:rPr>
          <w:rFonts w:hint="eastAsia" w:asciiTheme="minorEastAsia" w:hAnsiTheme="minorEastAsia" w:cstheme="minorEastAsia"/>
          <w:color w:val="000000"/>
          <w:kern w:val="0"/>
          <w:sz w:val="24"/>
          <w:szCs w:val="24"/>
          <w:highlight w:val="none"/>
          <w:lang w:val="en-US" w:eastAsia="zh-CN" w:bidi="ar"/>
        </w:rPr>
        <w:t>0391-6936658</w:t>
      </w:r>
      <w:r>
        <w:rPr>
          <w:rFonts w:hint="eastAsia" w:asciiTheme="minorEastAsia" w:hAnsiTheme="minorEastAsia" w:eastAsiaTheme="minorEastAsia" w:cstheme="minorEastAsia"/>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2.采购代理机构信息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名称：</w:t>
      </w:r>
      <w:r>
        <w:rPr>
          <w:rFonts w:hint="eastAsia" w:asciiTheme="minorEastAsia" w:hAnsiTheme="minorEastAsia" w:cstheme="minorEastAsia"/>
          <w:color w:val="000000"/>
          <w:kern w:val="0"/>
          <w:sz w:val="24"/>
          <w:szCs w:val="24"/>
          <w:lang w:val="en-US" w:eastAsia="zh-CN" w:bidi="ar"/>
        </w:rPr>
        <w:t>济源市正鸿工程管理有限公司</w:t>
      </w: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地址：济源市沁园街道东夫村南二巷六号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联 系 人：</w:t>
      </w:r>
      <w:r>
        <w:rPr>
          <w:rFonts w:hint="eastAsia" w:asciiTheme="minorEastAsia" w:hAnsiTheme="minorEastAsia" w:cstheme="minorEastAsia"/>
          <w:color w:val="000000"/>
          <w:kern w:val="0"/>
          <w:sz w:val="24"/>
          <w:szCs w:val="24"/>
          <w:lang w:val="en-US" w:eastAsia="zh-CN" w:bidi="ar"/>
        </w:rPr>
        <w:t>鲁继娟</w:t>
      </w: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联系方式：</w:t>
      </w:r>
      <w:r>
        <w:rPr>
          <w:rFonts w:hint="eastAsia" w:asciiTheme="minorEastAsia" w:hAnsiTheme="minorEastAsia" w:cstheme="minorEastAsia"/>
          <w:color w:val="000000"/>
          <w:kern w:val="0"/>
          <w:sz w:val="24"/>
          <w:szCs w:val="24"/>
          <w:lang w:val="en-US" w:eastAsia="zh-CN" w:bidi="ar"/>
        </w:rPr>
        <w:t>0391-6699975</w:t>
      </w: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3.项目联系方式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项目联系人：</w:t>
      </w:r>
      <w:r>
        <w:rPr>
          <w:rFonts w:hint="eastAsia" w:asciiTheme="minorEastAsia" w:hAnsiTheme="minorEastAsia" w:cstheme="minorEastAsia"/>
          <w:color w:val="000000"/>
          <w:kern w:val="0"/>
          <w:sz w:val="24"/>
          <w:szCs w:val="24"/>
          <w:lang w:val="en-US" w:eastAsia="zh-CN" w:bidi="ar"/>
        </w:rPr>
        <w:t>鲁继娟</w:t>
      </w: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联系方式：</w:t>
      </w:r>
      <w:r>
        <w:rPr>
          <w:rFonts w:hint="eastAsia" w:asciiTheme="minorEastAsia" w:hAnsiTheme="minorEastAsia" w:cstheme="minorEastAsia"/>
          <w:color w:val="000000"/>
          <w:kern w:val="0"/>
          <w:sz w:val="24"/>
          <w:szCs w:val="24"/>
          <w:lang w:val="en-US" w:eastAsia="zh-CN" w:bidi="ar"/>
        </w:rPr>
        <w:t>0391-6699975</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center"/>
        <w:textAlignment w:val="auto"/>
        <w:rPr>
          <w:rFonts w:hint="eastAsia" w:asciiTheme="minorEastAsia" w:hAnsi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center"/>
        <w:textAlignment w:val="auto"/>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发布人：</w:t>
      </w:r>
      <w:r>
        <w:rPr>
          <w:rFonts w:hint="eastAsia" w:asciiTheme="minorEastAsia" w:hAnsiTheme="minorEastAsia" w:cstheme="minorEastAsia"/>
          <w:color w:val="000000"/>
          <w:kern w:val="0"/>
          <w:sz w:val="24"/>
          <w:szCs w:val="24"/>
          <w:lang w:val="en-US" w:eastAsia="zh-CN" w:bidi="ar"/>
        </w:rPr>
        <w:t>济源市正鸿工程管理有限公司</w:t>
      </w:r>
    </w:p>
    <w:p>
      <w:pPr>
        <w:jc w:val="center"/>
      </w:pPr>
      <w:r>
        <w:rPr>
          <w:rFonts w:hint="eastAsia" w:asciiTheme="minorEastAsia" w:hAnsiTheme="minorEastAsia" w:eastAsiaTheme="minorEastAsia" w:cstheme="minorEastAsia"/>
          <w:color w:val="000000"/>
          <w:kern w:val="0"/>
          <w:sz w:val="24"/>
          <w:szCs w:val="24"/>
          <w:lang w:val="en-US" w:eastAsia="zh-CN" w:bidi="ar"/>
        </w:rPr>
        <w:t>发布时间：</w:t>
      </w:r>
      <w:r>
        <w:rPr>
          <w:rFonts w:hint="eastAsia" w:asciiTheme="minorEastAsia" w:hAnsiTheme="minorEastAsia" w:cstheme="minorEastAsia"/>
          <w:color w:val="000000"/>
          <w:kern w:val="0"/>
          <w:sz w:val="24"/>
          <w:szCs w:val="24"/>
          <w:lang w:val="en-US" w:eastAsia="zh-CN" w:bidi="ar"/>
        </w:rPr>
        <w:t>2</w:t>
      </w:r>
      <w:r>
        <w:rPr>
          <w:rFonts w:hint="eastAsia" w:asciiTheme="minorEastAsia" w:hAnsiTheme="minorEastAsia" w:cstheme="minorEastAsia"/>
          <w:color w:val="000000"/>
          <w:kern w:val="0"/>
          <w:sz w:val="24"/>
          <w:szCs w:val="24"/>
          <w:highlight w:val="none"/>
          <w:lang w:val="en-US" w:eastAsia="zh-CN" w:bidi="ar"/>
        </w:rPr>
        <w:t>024年9月25日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FFE212"/>
    <w:multiLevelType w:val="singleLevel"/>
    <w:tmpl w:val="B8FFE212"/>
    <w:lvl w:ilvl="0" w:tentative="0">
      <w:start w:val="4"/>
      <w:numFmt w:val="decimal"/>
      <w:lvlText w:val="%1."/>
      <w:lvlJc w:val="left"/>
      <w:pPr>
        <w:tabs>
          <w:tab w:val="left" w:pos="312"/>
        </w:tabs>
      </w:pPr>
    </w:lvl>
  </w:abstractNum>
  <w:abstractNum w:abstractNumId="1">
    <w:nsid w:val="F89850F2"/>
    <w:multiLevelType w:val="singleLevel"/>
    <w:tmpl w:val="F89850F2"/>
    <w:lvl w:ilvl="0" w:tentative="0">
      <w:start w:val="5"/>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ZTdmNTgxMTllYTU3YzBiZTgwMTk1YmVhMjA1MmMifQ=="/>
    <w:docVar w:name="KSO_WPS_MARK_KEY" w:val="5b792b82-86fb-4a18-a6e1-e76e3e05d441"/>
  </w:docVars>
  <w:rsids>
    <w:rsidRoot w:val="00000000"/>
    <w:rsid w:val="1D1C4D80"/>
    <w:rsid w:val="2D940DB4"/>
    <w:rsid w:val="4F694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eastAsia="黑体"/>
      <w:kern w:val="0"/>
      <w:sz w:val="36"/>
      <w:szCs w:val="36"/>
    </w:rPr>
  </w:style>
  <w:style w:type="paragraph" w:customStyle="1" w:styleId="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首行缩进 21"/>
    <w:basedOn w:val="8"/>
    <w:qFormat/>
    <w:uiPriority w:val="0"/>
    <w:pPr>
      <w:tabs>
        <w:tab w:val="left" w:pos="945"/>
        <w:tab w:val="left" w:pos="1155"/>
      </w:tabs>
      <w:ind w:firstLine="420" w:firstLineChars="200"/>
    </w:pPr>
  </w:style>
  <w:style w:type="paragraph" w:customStyle="1" w:styleId="8">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2024-09-25T08:24:22Z</dcterms:created>
  <dc:creator>Administrator</dc:creator>
  <cp:lastModifiedBy>　　　　　　　　</cp:lastModifiedBy>
  <dcterms:modified xsi:type="dcterms:W3CDTF">2024-09-25T08:52:05Z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5281A393445648BBAC68CC349A1CAE5E_12</vt:lpwstr>
  </property>
</Properties>
</file>