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B8" w:rsidRPr="00365A16" w:rsidRDefault="00C1470B">
      <w:pPr>
        <w:rPr>
          <w:rFonts w:ascii="黑体" w:eastAsia="黑体" w:hAnsi="黑体"/>
          <w:b/>
          <w:sz w:val="28"/>
          <w:szCs w:val="28"/>
        </w:rPr>
      </w:pPr>
      <w:r w:rsidRPr="00E02ADE">
        <w:rPr>
          <w:rFonts w:ascii="黑体" w:eastAsia="黑体" w:hAnsi="黑体" w:hint="eastAsia"/>
          <w:b/>
          <w:sz w:val="44"/>
          <w:szCs w:val="28"/>
        </w:rPr>
        <w:t>附件</w:t>
      </w:r>
    </w:p>
    <w:p w:rsidR="00365A16" w:rsidRDefault="00365A16">
      <w:pPr>
        <w:rPr>
          <w:rFonts w:ascii="黑体" w:eastAsia="黑体" w:hAnsi="黑体"/>
          <w:b/>
          <w:sz w:val="32"/>
          <w:szCs w:val="28"/>
        </w:rPr>
      </w:pPr>
      <w:r w:rsidRPr="00365A16">
        <w:rPr>
          <w:rFonts w:ascii="黑体" w:eastAsia="黑体" w:hAnsi="黑体" w:hint="eastAsia"/>
          <w:b/>
          <w:sz w:val="32"/>
          <w:szCs w:val="28"/>
        </w:rPr>
        <w:t>一、原招标文件第一章 招标公告</w:t>
      </w:r>
    </w:p>
    <w:p w:rsidR="00365A16" w:rsidRPr="00994F5B" w:rsidRDefault="00365A16">
      <w:pPr>
        <w:rPr>
          <w:rFonts w:asciiTheme="minorEastAsia" w:hAnsiTheme="minorEastAsia"/>
          <w:kern w:val="0"/>
          <w:sz w:val="28"/>
          <w:szCs w:val="28"/>
        </w:rPr>
      </w:pPr>
      <w:r w:rsidRPr="00994F5B">
        <w:rPr>
          <w:rFonts w:asciiTheme="minorEastAsia" w:hAnsiTheme="minorEastAsia" w:hint="eastAsia"/>
          <w:kern w:val="0"/>
          <w:sz w:val="28"/>
          <w:szCs w:val="28"/>
        </w:rPr>
        <w:t>5.1招标范围：本项目共1个包，包含：电子签名系统医师签（APP/小程序）、移动端前置CA服务器、移动端后台管理云服务系统、签名验签时间戳服务器、证书管理服务系统、电子签章系统、个人数字证书、移动数字证书（医护）、单位数字证书、设备数字证书、证书存储介质、患者签名终端（有线）、患者签名终端（无线）、患者签名终端证书、手写签名服务系统、院内业务系统接口、合作研发等。包含以上所有货物及服务的采购、供货、运输、保险、装卸、安装、检测、调试、试运行、验收交付、培训、技术支持、软件升级、售后保修及相关伴随服务等。</w:t>
      </w:r>
    </w:p>
    <w:p w:rsidR="00365A16" w:rsidRPr="00365A16" w:rsidRDefault="00365A16">
      <w:pPr>
        <w:rPr>
          <w:rFonts w:asciiTheme="minorEastAsia" w:hAnsiTheme="minorEastAsia"/>
          <w:kern w:val="0"/>
          <w:sz w:val="28"/>
          <w:szCs w:val="28"/>
        </w:rPr>
      </w:pPr>
      <w:r w:rsidRPr="00365A16">
        <w:rPr>
          <w:rFonts w:hint="eastAsia"/>
          <w:b/>
          <w:sz w:val="28"/>
          <w:szCs w:val="28"/>
        </w:rPr>
        <w:t>更正为</w:t>
      </w:r>
    </w:p>
    <w:p w:rsidR="00365A16" w:rsidRPr="00994F5B" w:rsidRDefault="00365A16">
      <w:pPr>
        <w:rPr>
          <w:rFonts w:asciiTheme="minorEastAsia" w:hAnsiTheme="minorEastAsia"/>
          <w:kern w:val="0"/>
          <w:sz w:val="28"/>
          <w:szCs w:val="28"/>
        </w:rPr>
      </w:pPr>
      <w:r w:rsidRPr="00994F5B">
        <w:rPr>
          <w:rFonts w:asciiTheme="minorEastAsia" w:hAnsiTheme="minorEastAsia" w:hint="eastAsia"/>
          <w:kern w:val="0"/>
          <w:sz w:val="28"/>
          <w:szCs w:val="28"/>
        </w:rPr>
        <w:t>5.1招标范围：本项目共1个包，包含：移动电子认证软件（移动端软件）、CA安全认证服务器、移动安全认证系统、时间戳服务系统、数字身份管理系统、电子签章系统、手写数字签名系统、统一电子认证系统（含服务器）、个人数字证书、移动数字证书（医护）、单位数字证书、设备数字证书、证书存储介质、患者签名终端（有线）、患者签名终端（无线）、事件性数字证书、系统可靠性方案、院内业务系统接口、合作研发等。包含以上所有货物及服务的采购、供货、运输、保险、装卸、安装、检测、调试、试运行、验收交付、培训、技术支持、软件升级、售后保修及相关伴随服务等。</w:t>
      </w:r>
    </w:p>
    <w:p w:rsidR="00365A16" w:rsidRDefault="00365A16">
      <w:pPr>
        <w:rPr>
          <w:rFonts w:ascii="黑体" w:eastAsia="黑体" w:hAnsi="黑体"/>
          <w:b/>
          <w:sz w:val="32"/>
          <w:szCs w:val="28"/>
        </w:rPr>
      </w:pPr>
    </w:p>
    <w:p w:rsidR="00C1470B" w:rsidRPr="00365A16" w:rsidRDefault="00365A16">
      <w:pPr>
        <w:rPr>
          <w:rFonts w:ascii="黑体" w:eastAsia="黑体" w:hAnsi="黑体"/>
          <w:b/>
          <w:sz w:val="28"/>
          <w:szCs w:val="28"/>
        </w:rPr>
      </w:pPr>
      <w:r>
        <w:rPr>
          <w:rFonts w:ascii="黑体" w:eastAsia="黑体" w:hAnsi="黑体" w:hint="eastAsia"/>
          <w:b/>
          <w:sz w:val="32"/>
          <w:szCs w:val="28"/>
        </w:rPr>
        <w:lastRenderedPageBreak/>
        <w:t>二</w:t>
      </w:r>
      <w:r w:rsidRPr="00365A16">
        <w:rPr>
          <w:rFonts w:ascii="黑体" w:eastAsia="黑体" w:hAnsi="黑体" w:hint="eastAsia"/>
          <w:b/>
          <w:sz w:val="32"/>
          <w:szCs w:val="28"/>
        </w:rPr>
        <w:t>、</w:t>
      </w:r>
      <w:r w:rsidR="00C1470B" w:rsidRPr="00365A16">
        <w:rPr>
          <w:rFonts w:ascii="黑体" w:eastAsia="黑体" w:hAnsi="黑体" w:hint="eastAsia"/>
          <w:b/>
          <w:sz w:val="32"/>
          <w:szCs w:val="28"/>
        </w:rPr>
        <w:t>原招标文件第二章 投标人须知前附表</w:t>
      </w:r>
    </w:p>
    <w:tbl>
      <w:tblPr>
        <w:tblW w:w="5000" w:type="pct"/>
        <w:tblLook w:val="04A0" w:firstRow="1" w:lastRow="0" w:firstColumn="1" w:lastColumn="0" w:noHBand="0" w:noVBand="1"/>
      </w:tblPr>
      <w:tblGrid>
        <w:gridCol w:w="1064"/>
        <w:gridCol w:w="2427"/>
        <w:gridCol w:w="5031"/>
      </w:tblGrid>
      <w:tr w:rsidR="00C1470B" w:rsidRPr="00E02ADE" w:rsidTr="00365A16">
        <w:tc>
          <w:tcPr>
            <w:tcW w:w="624" w:type="pct"/>
            <w:tcBorders>
              <w:top w:val="single" w:sz="4" w:space="0" w:color="000000"/>
              <w:left w:val="single" w:sz="4" w:space="0" w:color="000000"/>
              <w:bottom w:val="single" w:sz="4" w:space="0" w:color="000000"/>
              <w:right w:val="single" w:sz="4" w:space="0" w:color="000000"/>
            </w:tcBorders>
            <w:vAlign w:val="center"/>
          </w:tcPr>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7.5.1</w:t>
            </w:r>
          </w:p>
        </w:tc>
        <w:tc>
          <w:tcPr>
            <w:tcW w:w="1424" w:type="pct"/>
            <w:tcBorders>
              <w:top w:val="single" w:sz="4" w:space="0" w:color="000000"/>
              <w:left w:val="single" w:sz="4" w:space="0" w:color="000000"/>
              <w:bottom w:val="single" w:sz="4" w:space="0" w:color="000000"/>
              <w:right w:val="single" w:sz="4" w:space="0" w:color="000000"/>
            </w:tcBorders>
            <w:vAlign w:val="center"/>
          </w:tcPr>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履约保证金</w:t>
            </w:r>
          </w:p>
        </w:tc>
        <w:tc>
          <w:tcPr>
            <w:tcW w:w="2952" w:type="pct"/>
            <w:tcBorders>
              <w:top w:val="single" w:sz="4" w:space="0" w:color="000000"/>
              <w:left w:val="single" w:sz="4" w:space="0" w:color="000000"/>
              <w:bottom w:val="single" w:sz="4" w:space="0" w:color="000000"/>
              <w:right w:val="single" w:sz="4" w:space="0" w:color="000000"/>
            </w:tcBorders>
            <w:vAlign w:val="center"/>
          </w:tcPr>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是否提交履约保证金：否</w:t>
            </w:r>
          </w:p>
        </w:tc>
      </w:tr>
    </w:tbl>
    <w:p w:rsidR="00C1470B" w:rsidRPr="00365A16" w:rsidRDefault="00C1470B">
      <w:pPr>
        <w:rPr>
          <w:b/>
          <w:sz w:val="28"/>
          <w:szCs w:val="28"/>
        </w:rPr>
      </w:pPr>
      <w:r w:rsidRPr="00365A16">
        <w:rPr>
          <w:rFonts w:hint="eastAsia"/>
          <w:b/>
          <w:sz w:val="28"/>
          <w:szCs w:val="28"/>
        </w:rPr>
        <w:t>更正为</w:t>
      </w:r>
    </w:p>
    <w:tbl>
      <w:tblPr>
        <w:tblW w:w="5000" w:type="pct"/>
        <w:tblLook w:val="04A0" w:firstRow="1" w:lastRow="0" w:firstColumn="1" w:lastColumn="0" w:noHBand="0" w:noVBand="1"/>
      </w:tblPr>
      <w:tblGrid>
        <w:gridCol w:w="1064"/>
        <w:gridCol w:w="2427"/>
        <w:gridCol w:w="5031"/>
      </w:tblGrid>
      <w:tr w:rsidR="00C1470B" w:rsidRPr="00E02ADE" w:rsidTr="00365A16">
        <w:tc>
          <w:tcPr>
            <w:tcW w:w="624" w:type="pct"/>
            <w:tcBorders>
              <w:top w:val="single" w:sz="4" w:space="0" w:color="000000"/>
              <w:left w:val="single" w:sz="4" w:space="0" w:color="000000"/>
              <w:bottom w:val="single" w:sz="4" w:space="0" w:color="000000"/>
              <w:right w:val="single" w:sz="4" w:space="0" w:color="000000"/>
            </w:tcBorders>
            <w:vAlign w:val="center"/>
          </w:tcPr>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7.5.1</w:t>
            </w:r>
          </w:p>
        </w:tc>
        <w:tc>
          <w:tcPr>
            <w:tcW w:w="1424" w:type="pct"/>
            <w:tcBorders>
              <w:top w:val="single" w:sz="4" w:space="0" w:color="000000"/>
              <w:left w:val="single" w:sz="4" w:space="0" w:color="000000"/>
              <w:bottom w:val="single" w:sz="4" w:space="0" w:color="000000"/>
              <w:right w:val="single" w:sz="4" w:space="0" w:color="000000"/>
            </w:tcBorders>
            <w:vAlign w:val="center"/>
          </w:tcPr>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履约保证金</w:t>
            </w:r>
          </w:p>
        </w:tc>
        <w:tc>
          <w:tcPr>
            <w:tcW w:w="2952" w:type="pct"/>
            <w:tcBorders>
              <w:top w:val="single" w:sz="4" w:space="0" w:color="000000"/>
              <w:left w:val="single" w:sz="4" w:space="0" w:color="000000"/>
              <w:bottom w:val="single" w:sz="4" w:space="0" w:color="000000"/>
              <w:right w:val="single" w:sz="4" w:space="0" w:color="000000"/>
            </w:tcBorders>
            <w:vAlign w:val="center"/>
          </w:tcPr>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是否提交履约保证金：是，合同价的5%</w:t>
            </w:r>
          </w:p>
        </w:tc>
      </w:tr>
    </w:tbl>
    <w:p w:rsidR="00365A16" w:rsidRDefault="00365A16">
      <w:pPr>
        <w:rPr>
          <w:rFonts w:ascii="黑体" w:eastAsia="黑体" w:hAnsi="黑体"/>
          <w:b/>
          <w:sz w:val="32"/>
          <w:szCs w:val="28"/>
        </w:rPr>
      </w:pPr>
    </w:p>
    <w:p w:rsidR="00C1470B" w:rsidRPr="00365A16" w:rsidRDefault="00365A16">
      <w:pPr>
        <w:rPr>
          <w:sz w:val="28"/>
          <w:szCs w:val="28"/>
        </w:rPr>
      </w:pPr>
      <w:r>
        <w:rPr>
          <w:rFonts w:ascii="黑体" w:eastAsia="黑体" w:hAnsi="黑体" w:hint="eastAsia"/>
          <w:b/>
          <w:sz w:val="32"/>
          <w:szCs w:val="28"/>
        </w:rPr>
        <w:t>三</w:t>
      </w:r>
      <w:r w:rsidR="00C1470B" w:rsidRPr="00365A16">
        <w:rPr>
          <w:rFonts w:ascii="黑体" w:eastAsia="黑体" w:hAnsi="黑体" w:hint="eastAsia"/>
          <w:b/>
          <w:sz w:val="32"/>
          <w:szCs w:val="28"/>
        </w:rPr>
        <w:t>、原招标文件第二章 投标人须知前附表</w:t>
      </w:r>
    </w:p>
    <w:tbl>
      <w:tblPr>
        <w:tblW w:w="5000" w:type="pct"/>
        <w:tblLook w:val="04A0" w:firstRow="1" w:lastRow="0" w:firstColumn="1" w:lastColumn="0" w:noHBand="0" w:noVBand="1"/>
      </w:tblPr>
      <w:tblGrid>
        <w:gridCol w:w="1064"/>
        <w:gridCol w:w="7458"/>
      </w:tblGrid>
      <w:tr w:rsidR="00C1470B" w:rsidRPr="00E02ADE" w:rsidTr="00365A16">
        <w:tc>
          <w:tcPr>
            <w:tcW w:w="624" w:type="pct"/>
            <w:tcBorders>
              <w:top w:val="single" w:sz="4" w:space="0" w:color="000000"/>
              <w:left w:val="single" w:sz="4" w:space="0" w:color="000000"/>
              <w:bottom w:val="single" w:sz="4" w:space="0" w:color="000000"/>
              <w:right w:val="single" w:sz="4" w:space="0" w:color="000000"/>
            </w:tcBorders>
            <w:vAlign w:val="center"/>
          </w:tcPr>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10.4</w:t>
            </w:r>
          </w:p>
        </w:tc>
        <w:tc>
          <w:tcPr>
            <w:tcW w:w="4376" w:type="pct"/>
            <w:tcBorders>
              <w:top w:val="single" w:sz="4" w:space="0" w:color="000000"/>
              <w:left w:val="single" w:sz="4" w:space="0" w:color="000000"/>
              <w:bottom w:val="single" w:sz="4" w:space="0" w:color="000000"/>
              <w:right w:val="single" w:sz="4" w:space="0" w:color="000000"/>
            </w:tcBorders>
            <w:vAlign w:val="center"/>
          </w:tcPr>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付款条件：</w:t>
            </w:r>
          </w:p>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1. 本合同签订，乙方按甲方要求将本项目相关硬件设备交付给甲方安装部署后，经甲方签收检查合格后，10个工作日内，甲方向乙方支付合同总计金额的 50 %，即人民币：     元（大写：     ）；</w:t>
            </w:r>
          </w:p>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2.项目验收合格后，  10  个工作日内，甲方向乙方支付合同总计金额的 40 %，即人民币：     元（大写：     ）</w:t>
            </w:r>
          </w:p>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3.项目验收满1年后支付项目剩余10%。即:人民币     （大写：）</w:t>
            </w:r>
          </w:p>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4.乙方根据付款方式和甲方财务要求及时向甲方出具发票。因乙方发票出具不及时或存在问题，而造成的损失，由乙方承担。</w:t>
            </w:r>
          </w:p>
        </w:tc>
      </w:tr>
    </w:tbl>
    <w:p w:rsidR="00C1470B" w:rsidRPr="00365A16" w:rsidRDefault="00C1470B">
      <w:pPr>
        <w:rPr>
          <w:b/>
          <w:sz w:val="28"/>
          <w:szCs w:val="28"/>
        </w:rPr>
      </w:pPr>
      <w:r w:rsidRPr="00365A16">
        <w:rPr>
          <w:rFonts w:hint="eastAsia"/>
          <w:b/>
          <w:sz w:val="28"/>
          <w:szCs w:val="28"/>
        </w:rPr>
        <w:t>更正为</w:t>
      </w:r>
    </w:p>
    <w:tbl>
      <w:tblPr>
        <w:tblW w:w="5000" w:type="pct"/>
        <w:tblLook w:val="04A0" w:firstRow="1" w:lastRow="0" w:firstColumn="1" w:lastColumn="0" w:noHBand="0" w:noVBand="1"/>
      </w:tblPr>
      <w:tblGrid>
        <w:gridCol w:w="1064"/>
        <w:gridCol w:w="7458"/>
      </w:tblGrid>
      <w:tr w:rsidR="00C1470B" w:rsidRPr="00E02ADE" w:rsidTr="00365A16">
        <w:tc>
          <w:tcPr>
            <w:tcW w:w="624" w:type="pct"/>
            <w:tcBorders>
              <w:top w:val="single" w:sz="4" w:space="0" w:color="000000"/>
              <w:left w:val="single" w:sz="4" w:space="0" w:color="000000"/>
              <w:bottom w:val="single" w:sz="4" w:space="0" w:color="000000"/>
              <w:right w:val="single" w:sz="4" w:space="0" w:color="000000"/>
            </w:tcBorders>
            <w:vAlign w:val="center"/>
          </w:tcPr>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10.4</w:t>
            </w:r>
          </w:p>
        </w:tc>
        <w:tc>
          <w:tcPr>
            <w:tcW w:w="4376" w:type="pct"/>
            <w:tcBorders>
              <w:top w:val="single" w:sz="4" w:space="0" w:color="000000"/>
              <w:left w:val="single" w:sz="4" w:space="0" w:color="000000"/>
              <w:bottom w:val="single" w:sz="4" w:space="0" w:color="000000"/>
              <w:right w:val="single" w:sz="4" w:space="0" w:color="000000"/>
            </w:tcBorders>
            <w:vAlign w:val="center"/>
          </w:tcPr>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付款条件：</w:t>
            </w:r>
          </w:p>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1.合同签订前，乙方向甲方支付合同总额的5%，作为履约保证金。合同签订后，乙方按甲方要求将本项目相关硬件设备交付给甲方安装部署后，经甲方签收检查合格后，15个工作日内，甲方向乙方支付合同总计金额的 50 %；</w:t>
            </w:r>
          </w:p>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2.项目验收合格后，  15  个工作日内，甲方向乙方支付合同总计金额的 4</w:t>
            </w:r>
            <w:r w:rsidR="004D11DD">
              <w:rPr>
                <w:rFonts w:asciiTheme="minorEastAsia" w:hAnsiTheme="minorEastAsia" w:hint="eastAsia"/>
                <w:kern w:val="0"/>
                <w:sz w:val="28"/>
                <w:szCs w:val="28"/>
              </w:rPr>
              <w:t>5</w:t>
            </w:r>
            <w:r w:rsidRPr="00994F5B">
              <w:rPr>
                <w:rFonts w:asciiTheme="minorEastAsia" w:hAnsiTheme="minorEastAsia" w:hint="eastAsia"/>
                <w:kern w:val="0"/>
                <w:sz w:val="28"/>
                <w:szCs w:val="28"/>
              </w:rPr>
              <w:t xml:space="preserve"> %；</w:t>
            </w:r>
          </w:p>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3.项目验收满1年后支付项目剩余</w:t>
            </w:r>
            <w:r w:rsidR="004D11DD">
              <w:rPr>
                <w:rFonts w:asciiTheme="minorEastAsia" w:hAnsiTheme="minorEastAsia" w:hint="eastAsia"/>
                <w:kern w:val="0"/>
                <w:sz w:val="28"/>
                <w:szCs w:val="28"/>
              </w:rPr>
              <w:t>5</w:t>
            </w:r>
            <w:r w:rsidRPr="00994F5B">
              <w:rPr>
                <w:rFonts w:asciiTheme="minorEastAsia" w:hAnsiTheme="minorEastAsia" w:hint="eastAsia"/>
                <w:kern w:val="0"/>
                <w:sz w:val="28"/>
                <w:szCs w:val="28"/>
              </w:rPr>
              <w:t>%。履约保证金退还时间按合同约定执行；</w:t>
            </w:r>
          </w:p>
          <w:p w:rsidR="00C1470B" w:rsidRPr="00994F5B" w:rsidRDefault="00C1470B" w:rsidP="00994F5B">
            <w:pPr>
              <w:rPr>
                <w:rFonts w:asciiTheme="minorEastAsia" w:hAnsiTheme="minorEastAsia"/>
                <w:kern w:val="0"/>
                <w:sz w:val="28"/>
                <w:szCs w:val="28"/>
              </w:rPr>
            </w:pPr>
            <w:r w:rsidRPr="00994F5B">
              <w:rPr>
                <w:rFonts w:asciiTheme="minorEastAsia" w:hAnsiTheme="minorEastAsia" w:hint="eastAsia"/>
                <w:kern w:val="0"/>
                <w:sz w:val="28"/>
                <w:szCs w:val="28"/>
              </w:rPr>
              <w:t>4.乙方根据付款方式和甲方财务要求及时向甲方出具发票。因乙方发票出具不及时或存在问题，而造成的损失，由乙方承担。</w:t>
            </w:r>
          </w:p>
        </w:tc>
      </w:tr>
    </w:tbl>
    <w:p w:rsidR="00365A16" w:rsidRDefault="00365A16">
      <w:pPr>
        <w:rPr>
          <w:rFonts w:ascii="黑体" w:eastAsia="黑体" w:hAnsi="黑体"/>
          <w:b/>
          <w:sz w:val="32"/>
          <w:szCs w:val="28"/>
        </w:rPr>
      </w:pPr>
    </w:p>
    <w:p w:rsidR="00365A16" w:rsidRDefault="00365A16">
      <w:pPr>
        <w:rPr>
          <w:rFonts w:ascii="黑体" w:eastAsia="黑体" w:hAnsi="黑体"/>
          <w:b/>
          <w:sz w:val="32"/>
          <w:szCs w:val="28"/>
        </w:rPr>
      </w:pPr>
      <w:r>
        <w:rPr>
          <w:rFonts w:ascii="黑体" w:eastAsia="黑体" w:hAnsi="黑体" w:hint="eastAsia"/>
          <w:b/>
          <w:sz w:val="32"/>
          <w:szCs w:val="28"/>
        </w:rPr>
        <w:t>四</w:t>
      </w:r>
      <w:r w:rsidRPr="00365A16">
        <w:rPr>
          <w:rFonts w:ascii="黑体" w:eastAsia="黑体" w:hAnsi="黑体" w:hint="eastAsia"/>
          <w:b/>
          <w:sz w:val="32"/>
          <w:szCs w:val="28"/>
        </w:rPr>
        <w:t>、原招标文件第三章 评标方法和标准</w:t>
      </w:r>
    </w:p>
    <w:p w:rsidR="00365A16" w:rsidRDefault="00365A16">
      <w:pPr>
        <w:rPr>
          <w:sz w:val="28"/>
          <w:szCs w:val="28"/>
        </w:rPr>
      </w:pPr>
      <w:bookmarkStart w:id="0" w:name="_Toc196737595"/>
      <w:r w:rsidRPr="0021746F">
        <w:rPr>
          <w:rFonts w:hint="eastAsia"/>
          <w:sz w:val="28"/>
          <w:szCs w:val="28"/>
        </w:rPr>
        <w:t>（三）评标办法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12"/>
      </w:tblGrid>
      <w:tr w:rsidR="00365A16" w:rsidRPr="00E02ADE" w:rsidTr="00365A16">
        <w:trPr>
          <w:jc w:val="center"/>
        </w:trPr>
        <w:tc>
          <w:tcPr>
            <w:tcW w:w="827" w:type="pct"/>
            <w:vAlign w:val="center"/>
          </w:tcPr>
          <w:p w:rsidR="00365A16" w:rsidRPr="00994F5B" w:rsidRDefault="00365A16" w:rsidP="00994F5B">
            <w:pPr>
              <w:rPr>
                <w:rFonts w:asciiTheme="minorEastAsia" w:hAnsiTheme="minorEastAsia"/>
                <w:kern w:val="0"/>
                <w:sz w:val="28"/>
                <w:szCs w:val="28"/>
              </w:rPr>
            </w:pPr>
            <w:r w:rsidRPr="00994F5B">
              <w:rPr>
                <w:rFonts w:asciiTheme="minorEastAsia" w:hAnsiTheme="minorEastAsia" w:hint="eastAsia"/>
                <w:kern w:val="0"/>
                <w:sz w:val="28"/>
                <w:szCs w:val="28"/>
              </w:rPr>
              <w:t>技术部分</w:t>
            </w:r>
          </w:p>
          <w:p w:rsidR="00365A16" w:rsidRPr="00994F5B" w:rsidRDefault="00365A16" w:rsidP="00994F5B">
            <w:pPr>
              <w:rPr>
                <w:rFonts w:asciiTheme="minorEastAsia" w:hAnsiTheme="minorEastAsia"/>
                <w:kern w:val="0"/>
                <w:sz w:val="28"/>
                <w:szCs w:val="28"/>
              </w:rPr>
            </w:pPr>
            <w:r w:rsidRPr="00994F5B">
              <w:rPr>
                <w:rFonts w:asciiTheme="minorEastAsia" w:hAnsiTheme="minorEastAsia" w:hint="eastAsia"/>
                <w:kern w:val="0"/>
                <w:sz w:val="28"/>
                <w:szCs w:val="28"/>
              </w:rPr>
              <w:t>（30分）</w:t>
            </w:r>
          </w:p>
        </w:tc>
        <w:tc>
          <w:tcPr>
            <w:tcW w:w="4173" w:type="pct"/>
            <w:vAlign w:val="center"/>
          </w:tcPr>
          <w:p w:rsidR="00365A16" w:rsidRPr="00994F5B" w:rsidRDefault="00365A16" w:rsidP="00994F5B">
            <w:pPr>
              <w:rPr>
                <w:rFonts w:asciiTheme="minorEastAsia" w:hAnsiTheme="minorEastAsia"/>
                <w:kern w:val="0"/>
                <w:sz w:val="28"/>
                <w:szCs w:val="28"/>
              </w:rPr>
            </w:pPr>
            <w:r w:rsidRPr="00994F5B">
              <w:rPr>
                <w:rFonts w:asciiTheme="minorEastAsia" w:hAnsiTheme="minorEastAsia" w:hint="eastAsia"/>
                <w:kern w:val="0"/>
                <w:sz w:val="28"/>
                <w:szCs w:val="28"/>
              </w:rPr>
              <w:t>评标委员会根据投标人所投产品技术参数响应情况进行评审，此项不作为无效处理。</w:t>
            </w:r>
          </w:p>
          <w:p w:rsidR="00365A16" w:rsidRPr="00994F5B" w:rsidRDefault="00365A16" w:rsidP="00994F5B">
            <w:pPr>
              <w:rPr>
                <w:rFonts w:asciiTheme="minorEastAsia" w:hAnsiTheme="minorEastAsia"/>
                <w:kern w:val="0"/>
                <w:sz w:val="28"/>
                <w:szCs w:val="28"/>
              </w:rPr>
            </w:pPr>
            <w:r w:rsidRPr="00994F5B">
              <w:rPr>
                <w:rFonts w:asciiTheme="minorEastAsia" w:hAnsiTheme="minorEastAsia" w:hint="eastAsia"/>
                <w:kern w:val="0"/>
                <w:sz w:val="28"/>
                <w:szCs w:val="28"/>
              </w:rPr>
              <w:t>1.加“★”项技术参数评审：加“★”项技术参数满分19.5分。技术参数中加“★”项完全满足要求的，得19.5分；每有一项加“★”项不满足的扣1.5分。</w:t>
            </w:r>
          </w:p>
          <w:p w:rsidR="00365A16" w:rsidRPr="00994F5B" w:rsidRDefault="00365A16" w:rsidP="00994F5B">
            <w:pPr>
              <w:rPr>
                <w:rFonts w:asciiTheme="minorEastAsia" w:hAnsiTheme="minorEastAsia"/>
                <w:kern w:val="0"/>
                <w:sz w:val="28"/>
                <w:szCs w:val="28"/>
              </w:rPr>
            </w:pPr>
            <w:r w:rsidRPr="00994F5B">
              <w:rPr>
                <w:rFonts w:asciiTheme="minorEastAsia" w:hAnsiTheme="minorEastAsia" w:hint="eastAsia"/>
                <w:kern w:val="0"/>
                <w:sz w:val="28"/>
                <w:szCs w:val="28"/>
              </w:rPr>
              <w:t>2.非“★”项技术参数评审：非加“★”项技术参数满10.5分。技术参数中非加“★”项完全满足要求的，得10.5分；每有一项非加“★”项不满足的扣0.05分。</w:t>
            </w:r>
          </w:p>
        </w:tc>
      </w:tr>
    </w:tbl>
    <w:p w:rsidR="00365A16" w:rsidRPr="00365A16" w:rsidRDefault="00365A16">
      <w:pPr>
        <w:rPr>
          <w:sz w:val="28"/>
          <w:szCs w:val="28"/>
        </w:rPr>
      </w:pPr>
      <w:r w:rsidRPr="00365A16">
        <w:rPr>
          <w:rFonts w:hint="eastAsia"/>
          <w:b/>
          <w:sz w:val="28"/>
          <w:szCs w:val="28"/>
        </w:rPr>
        <w:t>更正为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12"/>
      </w:tblGrid>
      <w:tr w:rsidR="00365A16" w:rsidRPr="00E02ADE" w:rsidTr="00365A16">
        <w:trPr>
          <w:jc w:val="center"/>
        </w:trPr>
        <w:tc>
          <w:tcPr>
            <w:tcW w:w="653" w:type="pct"/>
            <w:vAlign w:val="center"/>
          </w:tcPr>
          <w:bookmarkEnd w:id="0"/>
          <w:p w:rsidR="00365A16" w:rsidRPr="00994F5B" w:rsidRDefault="00365A16" w:rsidP="00994F5B">
            <w:pPr>
              <w:rPr>
                <w:rFonts w:asciiTheme="minorEastAsia" w:hAnsiTheme="minorEastAsia"/>
                <w:kern w:val="0"/>
                <w:sz w:val="28"/>
                <w:szCs w:val="28"/>
              </w:rPr>
            </w:pPr>
            <w:r w:rsidRPr="00994F5B">
              <w:rPr>
                <w:rFonts w:asciiTheme="minorEastAsia" w:hAnsiTheme="minorEastAsia" w:hint="eastAsia"/>
                <w:kern w:val="0"/>
                <w:sz w:val="28"/>
                <w:szCs w:val="28"/>
              </w:rPr>
              <w:t>技术部分</w:t>
            </w:r>
          </w:p>
          <w:p w:rsidR="00365A16" w:rsidRPr="00994F5B" w:rsidRDefault="00365A16" w:rsidP="00994F5B">
            <w:pPr>
              <w:rPr>
                <w:rFonts w:asciiTheme="minorEastAsia" w:hAnsiTheme="minorEastAsia"/>
                <w:kern w:val="0"/>
                <w:sz w:val="28"/>
                <w:szCs w:val="28"/>
              </w:rPr>
            </w:pPr>
            <w:r w:rsidRPr="00994F5B">
              <w:rPr>
                <w:rFonts w:asciiTheme="minorEastAsia" w:hAnsiTheme="minorEastAsia" w:hint="eastAsia"/>
                <w:kern w:val="0"/>
                <w:sz w:val="28"/>
                <w:szCs w:val="28"/>
              </w:rPr>
              <w:t>（30分）</w:t>
            </w:r>
          </w:p>
        </w:tc>
        <w:tc>
          <w:tcPr>
            <w:tcW w:w="3297" w:type="pct"/>
            <w:vAlign w:val="center"/>
          </w:tcPr>
          <w:p w:rsidR="00365A16" w:rsidRPr="00994F5B" w:rsidRDefault="00365A16" w:rsidP="00994F5B">
            <w:pPr>
              <w:rPr>
                <w:rFonts w:asciiTheme="minorEastAsia" w:hAnsiTheme="minorEastAsia"/>
                <w:kern w:val="0"/>
                <w:sz w:val="28"/>
                <w:szCs w:val="28"/>
              </w:rPr>
            </w:pPr>
            <w:r w:rsidRPr="00994F5B">
              <w:rPr>
                <w:rFonts w:asciiTheme="minorEastAsia" w:hAnsiTheme="minorEastAsia" w:hint="eastAsia"/>
                <w:kern w:val="0"/>
                <w:sz w:val="28"/>
                <w:szCs w:val="28"/>
              </w:rPr>
              <w:t>评标委员会根据投标人所投产品技术参数响应情况进行评审，此项不作为无效处理。</w:t>
            </w:r>
          </w:p>
          <w:p w:rsidR="00365A16" w:rsidRPr="00994F5B" w:rsidRDefault="00365A16" w:rsidP="00994F5B">
            <w:pPr>
              <w:rPr>
                <w:rFonts w:asciiTheme="minorEastAsia" w:hAnsiTheme="minorEastAsia"/>
                <w:kern w:val="0"/>
                <w:sz w:val="28"/>
                <w:szCs w:val="28"/>
              </w:rPr>
            </w:pPr>
            <w:r w:rsidRPr="00994F5B">
              <w:rPr>
                <w:rFonts w:asciiTheme="minorEastAsia" w:hAnsiTheme="minorEastAsia" w:hint="eastAsia"/>
                <w:kern w:val="0"/>
                <w:sz w:val="28"/>
                <w:szCs w:val="28"/>
              </w:rPr>
              <w:t>1.加“★”项技术参数评审：加“★”项技术参数满分18分。技术参数中加“★”项完全满足要求的，得18分；每有一项加“★”项不满足的扣1.5分。</w:t>
            </w:r>
          </w:p>
          <w:p w:rsidR="00365A16" w:rsidRPr="00994F5B" w:rsidRDefault="00365A16" w:rsidP="00994F5B">
            <w:pPr>
              <w:rPr>
                <w:rFonts w:asciiTheme="minorEastAsia" w:hAnsiTheme="minorEastAsia"/>
                <w:kern w:val="0"/>
                <w:sz w:val="28"/>
                <w:szCs w:val="28"/>
              </w:rPr>
            </w:pPr>
            <w:r w:rsidRPr="00994F5B">
              <w:rPr>
                <w:rFonts w:asciiTheme="minorEastAsia" w:hAnsiTheme="minorEastAsia" w:hint="eastAsia"/>
                <w:kern w:val="0"/>
                <w:sz w:val="28"/>
                <w:szCs w:val="28"/>
              </w:rPr>
              <w:t>2.非“★”项技术参数评审：非加“★”项技术参数满12分。技术参数中非加“★”项完全满足要求的，得12分；每有一项非加“★”项不满足的扣0.05分。</w:t>
            </w:r>
          </w:p>
        </w:tc>
      </w:tr>
    </w:tbl>
    <w:p w:rsidR="00365A16" w:rsidRPr="00365A16" w:rsidRDefault="00365A16">
      <w:pPr>
        <w:rPr>
          <w:rFonts w:ascii="黑体" w:eastAsia="黑体" w:hAnsi="黑体"/>
          <w:b/>
          <w:sz w:val="32"/>
          <w:szCs w:val="28"/>
        </w:rPr>
      </w:pPr>
    </w:p>
    <w:p w:rsidR="00C1470B" w:rsidRPr="00365A16" w:rsidRDefault="00365A16">
      <w:pPr>
        <w:rPr>
          <w:sz w:val="28"/>
          <w:szCs w:val="28"/>
        </w:rPr>
      </w:pPr>
      <w:r>
        <w:rPr>
          <w:rFonts w:ascii="黑体" w:eastAsia="黑体" w:hAnsi="黑体" w:hint="eastAsia"/>
          <w:b/>
          <w:sz w:val="32"/>
          <w:szCs w:val="28"/>
        </w:rPr>
        <w:t>五</w:t>
      </w:r>
      <w:r w:rsidR="008E7805" w:rsidRPr="00365A16">
        <w:rPr>
          <w:rFonts w:ascii="黑体" w:eastAsia="黑体" w:hAnsi="黑体" w:hint="eastAsia"/>
          <w:b/>
          <w:sz w:val="32"/>
          <w:szCs w:val="28"/>
        </w:rPr>
        <w:t>、原招标文件第四章 合同（格式）</w:t>
      </w:r>
    </w:p>
    <w:p w:rsidR="008E7805" w:rsidRPr="00994F5B" w:rsidRDefault="008E7805" w:rsidP="00E02ADE">
      <w:pPr>
        <w:pStyle w:val="Style1"/>
        <w:spacing w:line="360" w:lineRule="auto"/>
        <w:ind w:firstLineChars="200" w:firstLine="560"/>
        <w:rPr>
          <w:rFonts w:asciiTheme="minorEastAsia" w:eastAsiaTheme="minorEastAsia" w:hAnsiTheme="minorEastAsia" w:cstheme="minorBidi"/>
          <w:sz w:val="28"/>
          <w:szCs w:val="28"/>
        </w:rPr>
      </w:pPr>
      <w:r w:rsidRPr="00994F5B">
        <w:rPr>
          <w:rFonts w:asciiTheme="minorEastAsia" w:eastAsiaTheme="minorEastAsia" w:hAnsiTheme="minorEastAsia" w:cstheme="minorBidi" w:hint="eastAsia"/>
          <w:sz w:val="28"/>
          <w:szCs w:val="28"/>
        </w:rPr>
        <w:t>4.1 本合同签订，乙方按甲方要求将本项目相关硬件设备交付给甲方安装部署后，经甲方签收检查合格后，</w:t>
      </w:r>
      <w:r w:rsidRPr="00994F5B">
        <w:rPr>
          <w:rFonts w:asciiTheme="minorEastAsia" w:eastAsiaTheme="minorEastAsia" w:hAnsiTheme="minorEastAsia" w:cstheme="minorBidi"/>
          <w:sz w:val="28"/>
          <w:szCs w:val="28"/>
        </w:rPr>
        <w:t>10</w:t>
      </w:r>
      <w:r w:rsidRPr="00994F5B">
        <w:rPr>
          <w:rFonts w:asciiTheme="minorEastAsia" w:eastAsiaTheme="minorEastAsia" w:hAnsiTheme="minorEastAsia" w:cstheme="minorBidi" w:hint="eastAsia"/>
          <w:sz w:val="28"/>
          <w:szCs w:val="28"/>
        </w:rPr>
        <w:t>个工作日内，甲方向乙方支付合同总计金额的 50 %，即人民币：     元（大写：     ）；</w:t>
      </w:r>
    </w:p>
    <w:p w:rsidR="008E7805" w:rsidRPr="00994F5B" w:rsidRDefault="008E7805" w:rsidP="00E02ADE">
      <w:pPr>
        <w:spacing w:line="360" w:lineRule="auto"/>
        <w:ind w:firstLineChars="200" w:firstLine="560"/>
        <w:rPr>
          <w:rFonts w:asciiTheme="minorEastAsia" w:hAnsiTheme="minorEastAsia"/>
          <w:kern w:val="0"/>
          <w:sz w:val="28"/>
          <w:szCs w:val="28"/>
        </w:rPr>
      </w:pPr>
      <w:r w:rsidRPr="00994F5B">
        <w:rPr>
          <w:rFonts w:asciiTheme="minorEastAsia" w:hAnsiTheme="minorEastAsia" w:hint="eastAsia"/>
          <w:kern w:val="0"/>
          <w:sz w:val="28"/>
          <w:szCs w:val="28"/>
        </w:rPr>
        <w:t xml:space="preserve">4.2项目验收合格后，  </w:t>
      </w:r>
      <w:r w:rsidRPr="00994F5B">
        <w:rPr>
          <w:rFonts w:asciiTheme="minorEastAsia" w:hAnsiTheme="minorEastAsia"/>
          <w:kern w:val="0"/>
          <w:sz w:val="28"/>
          <w:szCs w:val="28"/>
        </w:rPr>
        <w:t>10</w:t>
      </w:r>
      <w:r w:rsidRPr="00994F5B">
        <w:rPr>
          <w:rFonts w:asciiTheme="minorEastAsia" w:hAnsiTheme="minorEastAsia" w:hint="eastAsia"/>
          <w:kern w:val="0"/>
          <w:sz w:val="28"/>
          <w:szCs w:val="28"/>
        </w:rPr>
        <w:t xml:space="preserve">  个工作日内，甲方向乙方支付合同总计金额的 40 %，即人民币：     元（大写：     ）</w:t>
      </w:r>
    </w:p>
    <w:p w:rsidR="008E7805" w:rsidRPr="00994F5B" w:rsidRDefault="008E7805" w:rsidP="00E02ADE">
      <w:pPr>
        <w:spacing w:line="360" w:lineRule="auto"/>
        <w:ind w:firstLineChars="200" w:firstLine="560"/>
        <w:rPr>
          <w:rFonts w:asciiTheme="minorEastAsia" w:hAnsiTheme="minorEastAsia"/>
          <w:kern w:val="0"/>
          <w:sz w:val="28"/>
          <w:szCs w:val="28"/>
        </w:rPr>
      </w:pPr>
      <w:r w:rsidRPr="00994F5B">
        <w:rPr>
          <w:rFonts w:asciiTheme="minorEastAsia" w:hAnsiTheme="minorEastAsia" w:hint="eastAsia"/>
          <w:kern w:val="0"/>
          <w:sz w:val="28"/>
          <w:szCs w:val="28"/>
        </w:rPr>
        <w:t>4</w:t>
      </w:r>
      <w:r w:rsidRPr="00994F5B">
        <w:rPr>
          <w:rFonts w:asciiTheme="minorEastAsia" w:hAnsiTheme="minorEastAsia"/>
          <w:kern w:val="0"/>
          <w:sz w:val="28"/>
          <w:szCs w:val="28"/>
        </w:rPr>
        <w:t>.3</w:t>
      </w:r>
      <w:r w:rsidRPr="00994F5B">
        <w:rPr>
          <w:rFonts w:asciiTheme="minorEastAsia" w:hAnsiTheme="minorEastAsia" w:hint="eastAsia"/>
          <w:kern w:val="0"/>
          <w:sz w:val="28"/>
          <w:szCs w:val="28"/>
        </w:rPr>
        <w:t>项目验收满1年后支付项目剩余10%。即:人民币     （大写：）</w:t>
      </w:r>
    </w:p>
    <w:p w:rsidR="00C1470B" w:rsidRPr="00365A16" w:rsidRDefault="008E7805">
      <w:pPr>
        <w:rPr>
          <w:b/>
          <w:sz w:val="28"/>
          <w:szCs w:val="28"/>
        </w:rPr>
      </w:pPr>
      <w:r w:rsidRPr="00365A16">
        <w:rPr>
          <w:rFonts w:hint="eastAsia"/>
          <w:b/>
          <w:sz w:val="28"/>
          <w:szCs w:val="28"/>
        </w:rPr>
        <w:t>更正为</w:t>
      </w:r>
    </w:p>
    <w:p w:rsidR="008E7805" w:rsidRPr="00994F5B" w:rsidRDefault="008E7805" w:rsidP="00E02ADE">
      <w:pPr>
        <w:pStyle w:val="Style1"/>
        <w:spacing w:line="360" w:lineRule="auto"/>
        <w:ind w:firstLineChars="200" w:firstLine="560"/>
        <w:rPr>
          <w:rFonts w:asciiTheme="minorEastAsia" w:eastAsiaTheme="minorEastAsia" w:hAnsiTheme="minorEastAsia" w:cstheme="minorBidi"/>
          <w:sz w:val="28"/>
          <w:szCs w:val="28"/>
        </w:rPr>
      </w:pPr>
      <w:r w:rsidRPr="00994F5B">
        <w:rPr>
          <w:rFonts w:asciiTheme="minorEastAsia" w:eastAsiaTheme="minorEastAsia" w:hAnsiTheme="minorEastAsia" w:cstheme="minorBidi" w:hint="eastAsia"/>
          <w:sz w:val="28"/>
          <w:szCs w:val="28"/>
        </w:rPr>
        <w:t>4.1 合同签订前，乙方向甲方支付合同总额的5%，作为履约保证金。合同签订后，乙方按甲方要求将本项目相关硬件设备交付给甲方安装部署后，经甲方签收检查合格后，15个工作日内，甲方向乙方支付合同总计金额的 50 %；</w:t>
      </w:r>
    </w:p>
    <w:p w:rsidR="008E7805" w:rsidRPr="00994F5B" w:rsidRDefault="008E7805" w:rsidP="00E02ADE">
      <w:pPr>
        <w:spacing w:line="360" w:lineRule="auto"/>
        <w:ind w:firstLineChars="200" w:firstLine="560"/>
        <w:rPr>
          <w:rFonts w:asciiTheme="minorEastAsia" w:hAnsiTheme="minorEastAsia"/>
          <w:kern w:val="0"/>
          <w:sz w:val="28"/>
          <w:szCs w:val="28"/>
        </w:rPr>
      </w:pPr>
      <w:r w:rsidRPr="00994F5B">
        <w:rPr>
          <w:rFonts w:asciiTheme="minorEastAsia" w:hAnsiTheme="minorEastAsia" w:hint="eastAsia"/>
          <w:kern w:val="0"/>
          <w:sz w:val="28"/>
          <w:szCs w:val="28"/>
        </w:rPr>
        <w:t>4.2项目验收合格后，  15  个工作日内，甲方向乙方支付合同总计金额的 4</w:t>
      </w:r>
      <w:r w:rsidR="004D11DD">
        <w:rPr>
          <w:rFonts w:asciiTheme="minorEastAsia" w:hAnsiTheme="minorEastAsia" w:hint="eastAsia"/>
          <w:kern w:val="0"/>
          <w:sz w:val="28"/>
          <w:szCs w:val="28"/>
        </w:rPr>
        <w:t>5</w:t>
      </w:r>
      <w:r w:rsidRPr="00994F5B">
        <w:rPr>
          <w:rFonts w:asciiTheme="minorEastAsia" w:hAnsiTheme="minorEastAsia" w:hint="eastAsia"/>
          <w:kern w:val="0"/>
          <w:sz w:val="28"/>
          <w:szCs w:val="28"/>
        </w:rPr>
        <w:t xml:space="preserve"> %；</w:t>
      </w:r>
    </w:p>
    <w:p w:rsidR="00C1470B" w:rsidRPr="00994F5B" w:rsidRDefault="008E7805" w:rsidP="00E02ADE">
      <w:pPr>
        <w:spacing w:line="360" w:lineRule="auto"/>
        <w:ind w:firstLineChars="200" w:firstLine="560"/>
        <w:rPr>
          <w:rFonts w:asciiTheme="minorEastAsia" w:hAnsiTheme="minorEastAsia"/>
          <w:kern w:val="0"/>
          <w:sz w:val="28"/>
          <w:szCs w:val="28"/>
        </w:rPr>
      </w:pPr>
      <w:r w:rsidRPr="00994F5B">
        <w:rPr>
          <w:rFonts w:asciiTheme="minorEastAsia" w:hAnsiTheme="minorEastAsia" w:hint="eastAsia"/>
          <w:kern w:val="0"/>
          <w:sz w:val="28"/>
          <w:szCs w:val="28"/>
        </w:rPr>
        <w:t>4</w:t>
      </w:r>
      <w:r w:rsidRPr="00994F5B">
        <w:rPr>
          <w:rFonts w:asciiTheme="minorEastAsia" w:hAnsiTheme="minorEastAsia"/>
          <w:kern w:val="0"/>
          <w:sz w:val="28"/>
          <w:szCs w:val="28"/>
        </w:rPr>
        <w:t>.3</w:t>
      </w:r>
      <w:r w:rsidRPr="00994F5B">
        <w:rPr>
          <w:rFonts w:asciiTheme="minorEastAsia" w:hAnsiTheme="minorEastAsia" w:hint="eastAsia"/>
          <w:kern w:val="0"/>
          <w:sz w:val="28"/>
          <w:szCs w:val="28"/>
        </w:rPr>
        <w:t>项目验收满1年后支付项目剩余</w:t>
      </w:r>
      <w:r w:rsidR="004D11DD">
        <w:rPr>
          <w:rFonts w:asciiTheme="minorEastAsia" w:hAnsiTheme="minorEastAsia" w:hint="eastAsia"/>
          <w:kern w:val="0"/>
          <w:sz w:val="28"/>
          <w:szCs w:val="28"/>
        </w:rPr>
        <w:t>5</w:t>
      </w:r>
      <w:bookmarkStart w:id="1" w:name="_GoBack"/>
      <w:bookmarkEnd w:id="1"/>
      <w:r w:rsidRPr="00994F5B">
        <w:rPr>
          <w:rFonts w:asciiTheme="minorEastAsia" w:hAnsiTheme="minorEastAsia" w:hint="eastAsia"/>
          <w:kern w:val="0"/>
          <w:sz w:val="28"/>
          <w:szCs w:val="28"/>
        </w:rPr>
        <w:t>%。</w:t>
      </w:r>
    </w:p>
    <w:p w:rsidR="00365A16" w:rsidRDefault="00365A16">
      <w:pPr>
        <w:rPr>
          <w:rFonts w:ascii="黑体" w:eastAsia="黑体" w:hAnsi="黑体"/>
          <w:b/>
          <w:sz w:val="32"/>
          <w:szCs w:val="28"/>
        </w:rPr>
      </w:pPr>
    </w:p>
    <w:p w:rsidR="00C1470B" w:rsidRPr="00365A16" w:rsidRDefault="00365A16">
      <w:pPr>
        <w:rPr>
          <w:sz w:val="28"/>
          <w:szCs w:val="28"/>
        </w:rPr>
      </w:pPr>
      <w:r>
        <w:rPr>
          <w:rFonts w:ascii="黑体" w:eastAsia="黑体" w:hAnsi="黑体" w:hint="eastAsia"/>
          <w:b/>
          <w:sz w:val="32"/>
          <w:szCs w:val="28"/>
        </w:rPr>
        <w:t>六</w:t>
      </w:r>
      <w:r w:rsidR="008E7805" w:rsidRPr="00365A16">
        <w:rPr>
          <w:rFonts w:ascii="黑体" w:eastAsia="黑体" w:hAnsi="黑体" w:hint="eastAsia"/>
          <w:b/>
          <w:sz w:val="32"/>
          <w:szCs w:val="28"/>
        </w:rPr>
        <w:t>、原招标文件第四章 合同（格式）</w:t>
      </w:r>
    </w:p>
    <w:p w:rsidR="00C1470B" w:rsidRPr="00365A16" w:rsidRDefault="008E7805">
      <w:pPr>
        <w:rPr>
          <w:b/>
          <w:sz w:val="28"/>
          <w:szCs w:val="28"/>
        </w:rPr>
      </w:pPr>
      <w:r w:rsidRPr="00365A16">
        <w:rPr>
          <w:rFonts w:hint="eastAsia"/>
          <w:b/>
          <w:sz w:val="28"/>
          <w:szCs w:val="28"/>
        </w:rPr>
        <w:t>增加</w:t>
      </w:r>
      <w:r w:rsidR="00365A16" w:rsidRPr="00365A16">
        <w:rPr>
          <w:rFonts w:hint="eastAsia"/>
          <w:b/>
          <w:sz w:val="28"/>
          <w:szCs w:val="28"/>
        </w:rPr>
        <w:t>：</w:t>
      </w:r>
    </w:p>
    <w:p w:rsidR="008E7805" w:rsidRPr="00994F5B" w:rsidRDefault="008E7805" w:rsidP="008E7805">
      <w:pPr>
        <w:pStyle w:val="Style1"/>
        <w:spacing w:line="460" w:lineRule="exact"/>
        <w:ind w:firstLineChars="200" w:firstLine="560"/>
        <w:rPr>
          <w:rFonts w:asciiTheme="minorEastAsia" w:eastAsiaTheme="minorEastAsia" w:hAnsiTheme="minorEastAsia" w:cstheme="minorBidi"/>
          <w:sz w:val="28"/>
          <w:szCs w:val="28"/>
        </w:rPr>
      </w:pPr>
      <w:r w:rsidRPr="00994F5B">
        <w:rPr>
          <w:rFonts w:asciiTheme="minorEastAsia" w:eastAsiaTheme="minorEastAsia" w:hAnsiTheme="minorEastAsia" w:cstheme="minorBidi" w:hint="eastAsia"/>
          <w:sz w:val="28"/>
          <w:szCs w:val="28"/>
        </w:rPr>
        <w:t>4.5履约保证金的退还：</w:t>
      </w:r>
    </w:p>
    <w:p w:rsidR="00C1470B" w:rsidRPr="00994F5B" w:rsidRDefault="008E7805" w:rsidP="008E7805">
      <w:pPr>
        <w:rPr>
          <w:rFonts w:asciiTheme="minorEastAsia" w:hAnsiTheme="minorEastAsia"/>
          <w:kern w:val="0"/>
          <w:sz w:val="28"/>
          <w:szCs w:val="28"/>
        </w:rPr>
      </w:pPr>
      <w:r w:rsidRPr="00994F5B">
        <w:rPr>
          <w:rFonts w:asciiTheme="minorEastAsia" w:hAnsiTheme="minorEastAsia" w:hint="eastAsia"/>
          <w:kern w:val="0"/>
          <w:sz w:val="28"/>
          <w:szCs w:val="28"/>
        </w:rPr>
        <w:t>项目验收合格满5年后，无息退还在扣除乙方违约金（包括但不限于工期、质量、维保等违约金）后的余额部分。</w:t>
      </w:r>
    </w:p>
    <w:p w:rsidR="00365A16" w:rsidRPr="00365A16" w:rsidRDefault="00365A16" w:rsidP="008E7805">
      <w:pPr>
        <w:rPr>
          <w:rFonts w:ascii="宋体" w:hAnsi="宋体" w:cs="宋体"/>
          <w:color w:val="000000" w:themeColor="text1"/>
          <w:sz w:val="28"/>
          <w:szCs w:val="28"/>
        </w:rPr>
      </w:pPr>
      <w:r>
        <w:rPr>
          <w:rFonts w:ascii="黑体" w:eastAsia="黑体" w:hAnsi="黑体" w:hint="eastAsia"/>
          <w:b/>
          <w:sz w:val="32"/>
          <w:szCs w:val="28"/>
        </w:rPr>
        <w:t>七</w:t>
      </w:r>
      <w:r w:rsidRPr="00365A16">
        <w:rPr>
          <w:rFonts w:ascii="黑体" w:eastAsia="黑体" w:hAnsi="黑体" w:hint="eastAsia"/>
          <w:b/>
          <w:sz w:val="32"/>
          <w:szCs w:val="28"/>
        </w:rPr>
        <w:t>、原招标文件第六章 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108"/>
        <w:gridCol w:w="1975"/>
      </w:tblGrid>
      <w:tr w:rsidR="00365A16" w:rsidRPr="00365A16" w:rsidTr="00365A16">
        <w:trPr>
          <w:trHeight w:val="699"/>
          <w:jc w:val="center"/>
        </w:trPr>
        <w:tc>
          <w:tcPr>
            <w:tcW w:w="844" w:type="pct"/>
            <w:shd w:val="clear" w:color="auto" w:fill="FFFFFF" w:themeFill="background1"/>
            <w:noWrap/>
            <w:vAlign w:val="center"/>
          </w:tcPr>
          <w:p w:rsidR="00365A16" w:rsidRPr="00365A16" w:rsidRDefault="00365A16" w:rsidP="00365A16">
            <w:pPr>
              <w:jc w:val="center"/>
              <w:rPr>
                <w:rFonts w:ascii="黑体" w:eastAsia="黑体" w:hAnsi="黑体" w:cs="Times New Roman"/>
                <w:b/>
                <w:bCs/>
                <w:sz w:val="28"/>
                <w:szCs w:val="28"/>
              </w:rPr>
            </w:pPr>
            <w:r w:rsidRPr="00365A16">
              <w:rPr>
                <w:rFonts w:ascii="黑体" w:eastAsia="黑体" w:hAnsi="黑体" w:cs="Times New Roman" w:hint="eastAsia"/>
                <w:b/>
                <w:bCs/>
                <w:sz w:val="28"/>
                <w:szCs w:val="28"/>
              </w:rPr>
              <w:t>编号</w:t>
            </w:r>
          </w:p>
        </w:tc>
        <w:tc>
          <w:tcPr>
            <w:tcW w:w="2997" w:type="pct"/>
            <w:shd w:val="clear" w:color="auto" w:fill="FFFFFF" w:themeFill="background1"/>
            <w:noWrap/>
            <w:vAlign w:val="center"/>
          </w:tcPr>
          <w:p w:rsidR="00365A16" w:rsidRPr="00365A16" w:rsidRDefault="00365A16" w:rsidP="00365A16">
            <w:pPr>
              <w:jc w:val="center"/>
              <w:rPr>
                <w:rFonts w:ascii="黑体" w:eastAsia="黑体" w:hAnsi="黑体" w:cs="Times New Roman"/>
                <w:b/>
                <w:bCs/>
                <w:sz w:val="28"/>
                <w:szCs w:val="28"/>
              </w:rPr>
            </w:pPr>
            <w:r w:rsidRPr="00365A16">
              <w:rPr>
                <w:rFonts w:ascii="黑体" w:eastAsia="黑体" w:hAnsi="黑体" w:cs="Times New Roman" w:hint="eastAsia"/>
                <w:b/>
                <w:bCs/>
                <w:sz w:val="28"/>
                <w:szCs w:val="28"/>
              </w:rPr>
              <w:t>产品名称</w:t>
            </w:r>
          </w:p>
        </w:tc>
        <w:tc>
          <w:tcPr>
            <w:tcW w:w="1159" w:type="pct"/>
            <w:shd w:val="clear" w:color="auto" w:fill="FFFFFF" w:themeFill="background1"/>
            <w:vAlign w:val="center"/>
          </w:tcPr>
          <w:p w:rsidR="00365A16" w:rsidRPr="00365A16" w:rsidRDefault="00365A16" w:rsidP="00365A16">
            <w:pPr>
              <w:jc w:val="center"/>
              <w:rPr>
                <w:rFonts w:ascii="黑体" w:eastAsia="黑体" w:hAnsi="黑体" w:cs="Times New Roman"/>
                <w:b/>
                <w:bCs/>
                <w:sz w:val="28"/>
                <w:szCs w:val="28"/>
              </w:rPr>
            </w:pPr>
            <w:r w:rsidRPr="00365A16">
              <w:rPr>
                <w:rFonts w:ascii="黑体" w:eastAsia="黑体" w:hAnsi="黑体" w:cs="Times New Roman" w:hint="eastAsia"/>
                <w:b/>
                <w:bCs/>
                <w:sz w:val="28"/>
                <w:szCs w:val="28"/>
              </w:rPr>
              <w:t>数量</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电子签名系统医师签（APP/小程序）</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移动端前置CA服务器</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1台</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移动端后台管理云服务系统</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签名验签时间戳服务器</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2台</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证书管理服务系统</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电子签章系统</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个人数字证书</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4100张</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移动数字证书（医护）</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4100张</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单位数字证书</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1张</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设备数字证书</w:t>
            </w:r>
          </w:p>
        </w:tc>
        <w:tc>
          <w:tcPr>
            <w:tcW w:w="1159" w:type="pct"/>
            <w:shd w:val="clear" w:color="000000" w:fill="FFFFFF"/>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3张</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证书存储介质</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4100个</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患者签名终端（有线）</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204台</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患者签名终端（无线）</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10台</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患者签名终端证书</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214张</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手写签名服务系统</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院内业务系统接口</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1批</w:t>
            </w:r>
          </w:p>
        </w:tc>
      </w:tr>
      <w:tr w:rsidR="00365A16" w:rsidRPr="00365A16" w:rsidTr="00365A16">
        <w:trPr>
          <w:trHeight w:val="567"/>
          <w:jc w:val="center"/>
        </w:trPr>
        <w:tc>
          <w:tcPr>
            <w:tcW w:w="844" w:type="pct"/>
            <w:vAlign w:val="center"/>
          </w:tcPr>
          <w:p w:rsidR="00365A16" w:rsidRPr="00365A16" w:rsidRDefault="00365A16" w:rsidP="00365A16">
            <w:pPr>
              <w:widowControl/>
              <w:numPr>
                <w:ilvl w:val="0"/>
                <w:numId w:val="5"/>
              </w:numPr>
              <w:jc w:val="center"/>
              <w:rPr>
                <w:rFonts w:ascii="宋体" w:eastAsia="仿宋" w:hAnsi="宋体" w:cs="Times New Roman"/>
                <w:sz w:val="24"/>
                <w:szCs w:val="24"/>
              </w:rPr>
            </w:pPr>
          </w:p>
        </w:tc>
        <w:tc>
          <w:tcPr>
            <w:tcW w:w="2997"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合作研发</w:t>
            </w:r>
          </w:p>
        </w:tc>
        <w:tc>
          <w:tcPr>
            <w:tcW w:w="1159" w:type="pct"/>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1项</w:t>
            </w:r>
          </w:p>
        </w:tc>
      </w:tr>
    </w:tbl>
    <w:p w:rsidR="00365A16" w:rsidRPr="00365A16" w:rsidRDefault="00365A16" w:rsidP="00365A16">
      <w:pPr>
        <w:keepNext/>
        <w:keepLines/>
        <w:numPr>
          <w:ilvl w:val="0"/>
          <w:numId w:val="6"/>
        </w:numPr>
        <w:tabs>
          <w:tab w:val="left" w:pos="1050"/>
        </w:tabs>
        <w:spacing w:before="60" w:after="60" w:line="360" w:lineRule="auto"/>
        <w:jc w:val="left"/>
        <w:outlineLvl w:val="0"/>
        <w:rPr>
          <w:rFonts w:ascii="宋体" w:eastAsia="黑体" w:hAnsi="宋体" w:cs="宋体"/>
          <w:b/>
          <w:bCs/>
          <w:sz w:val="32"/>
        </w:rPr>
      </w:pPr>
      <w:bookmarkStart w:id="2" w:name="_Toc196737622"/>
      <w:r w:rsidRPr="00365A16">
        <w:rPr>
          <w:rFonts w:ascii="宋体" w:eastAsia="黑体" w:hAnsi="宋体" w:cs="宋体" w:hint="eastAsia"/>
          <w:b/>
          <w:bCs/>
          <w:sz w:val="32"/>
        </w:rPr>
        <w:t>产品参数</w:t>
      </w:r>
      <w:bookmarkEnd w:id="2"/>
    </w:p>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bookmarkStart w:id="3" w:name="_Toc196737623"/>
      <w:r w:rsidRPr="00365A16">
        <w:rPr>
          <w:rFonts w:ascii="Arial" w:eastAsia="黑体" w:hAnsi="Arial" w:cs="Times New Roman" w:hint="eastAsia"/>
          <w:b/>
          <w:sz w:val="32"/>
          <w:szCs w:val="24"/>
        </w:rPr>
        <w:t>电子签名系统医师签（</w:t>
      </w:r>
      <w:r w:rsidRPr="00365A16">
        <w:rPr>
          <w:rFonts w:ascii="Arial" w:eastAsia="黑体" w:hAnsi="Arial" w:cs="Times New Roman" w:hint="eastAsia"/>
          <w:b/>
          <w:sz w:val="32"/>
          <w:szCs w:val="24"/>
        </w:rPr>
        <w:t>APP/</w:t>
      </w:r>
      <w:r w:rsidRPr="00365A16">
        <w:rPr>
          <w:rFonts w:ascii="Arial" w:eastAsia="黑体" w:hAnsi="Arial" w:cs="Times New Roman" w:hint="eastAsia"/>
          <w:b/>
          <w:sz w:val="32"/>
          <w:szCs w:val="24"/>
        </w:rPr>
        <w:t>小程序）</w:t>
      </w:r>
      <w:bookmarkEnd w:id="3"/>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6824"/>
        <w:gridCol w:w="850"/>
      </w:tblGrid>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Times New Roman"/>
                <w:b/>
                <w:szCs w:val="21"/>
              </w:rPr>
            </w:pPr>
            <w:bookmarkStart w:id="4" w:name="_Hlk184372021"/>
            <w:r w:rsidRPr="00365A16">
              <w:rPr>
                <w:rFonts w:asciiTheme="minorEastAsia" w:hAnsiTheme="minorEastAsia" w:cs="Times New Roman" w:hint="eastAsia"/>
                <w:b/>
                <w:szCs w:val="21"/>
              </w:rPr>
              <w:t>序号</w:t>
            </w:r>
          </w:p>
        </w:tc>
        <w:tc>
          <w:tcPr>
            <w:tcW w:w="6824"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功能指标要求</w:t>
            </w:r>
          </w:p>
        </w:tc>
        <w:tc>
          <w:tcPr>
            <w:tcW w:w="850"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备注</w:t>
            </w: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支持CA数字证书签发和续期请求、文件移动电子签名请求等；</w:t>
            </w:r>
          </w:p>
        </w:tc>
        <w:tc>
          <w:tcPr>
            <w:tcW w:w="850" w:type="dxa"/>
            <w:vAlign w:val="center"/>
          </w:tcPr>
          <w:p w:rsidR="00365A16" w:rsidRPr="00365A16" w:rsidRDefault="00365A16" w:rsidP="00365A16">
            <w:pPr>
              <w:rPr>
                <w:rFonts w:asciiTheme="minorEastAsia" w:hAnsiTheme="minorEastAsia" w:cs="Times New Roman"/>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支持面容ID、指纹认证登录app、授权业务系统登录、文件签署；</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支持通过客户端扫描屏幕上的二维码，实现身份认证，完成登录。</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90"/>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支持申请证书、证书查看、证书删除、支持数字证书的冻结与启用</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支持医务人员登录成功后，在授权时间内无需再次扫码，即可实现电子签名。</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支持移动CA证书签发，实现数字证书申请/签发/冻结/吊销等全生命周期管理服务。</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提供支持活体人脸核身、手机短信验证码认证、手机号三要素验证等多种校对方式。</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支持多种文件预览和批量签署功能，用户可在移动端查看文件详情，确认文件内容。</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Times New Roman" w:hint="eastAsia"/>
                <w:szCs w:val="24"/>
              </w:rPr>
              <w:t>支持批量签名，全面解决医院无纸化安全的需求，满足医院病案工作发展的需要。</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支持集成密码模块的移动端应用，实现数字证书认证和电子签名</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具有查看以往签名记录的功能，查看签名列表，查询签名记录和时间；</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4"/>
              </w:rPr>
            </w:pPr>
            <w:r w:rsidRPr="00365A16">
              <w:rPr>
                <w:rFonts w:asciiTheme="minorEastAsia" w:hAnsiTheme="minorEastAsia" w:cs="Times New Roman" w:hint="eastAsia"/>
                <w:szCs w:val="21"/>
              </w:rPr>
              <w:t>支持签名统计，显示每日签名的数量的列表；</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支持待签文件数量提醒、弹窗提醒；</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spacing w:line="360" w:lineRule="auto"/>
              <w:rPr>
                <w:rFonts w:asciiTheme="minorEastAsia" w:hAnsiTheme="minorEastAsia" w:cs="Times New Roman"/>
                <w:szCs w:val="24"/>
              </w:rPr>
            </w:pPr>
            <w:r w:rsidRPr="00365A16">
              <w:rPr>
                <w:rFonts w:asciiTheme="minorEastAsia" w:hAnsiTheme="minorEastAsia" w:cs="宋体" w:hint="eastAsia"/>
                <w:szCs w:val="21"/>
              </w:rPr>
              <w:t>移动端查看文件时，具有防止截屏功能；</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Times New Roman" w:hint="eastAsia"/>
                <w:szCs w:val="21"/>
              </w:rPr>
              <w:t>★</w:t>
            </w:r>
            <w:r w:rsidRPr="00365A16">
              <w:rPr>
                <w:rFonts w:asciiTheme="minorEastAsia" w:hAnsiTheme="minorEastAsia" w:cs="宋体" w:hint="eastAsia"/>
                <w:szCs w:val="21"/>
              </w:rPr>
              <w:t>移动端待签或已签署文件内容查看时，文件页面应能够通过显示水印等措施提高安全性，水印信息包含用户姓名、日期等；</w:t>
            </w:r>
            <w:r w:rsidRPr="00365A16">
              <w:rPr>
                <w:rFonts w:asciiTheme="minorEastAsia" w:hAnsiTheme="minorEastAsia" w:cs="宋体" w:hint="eastAsia"/>
                <w:b/>
                <w:szCs w:val="21"/>
                <w:u w:val="single"/>
              </w:rPr>
              <w:t>（提供截图证明）</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ind w:left="210" w:hangingChars="100" w:hanging="210"/>
              <w:rPr>
                <w:rFonts w:asciiTheme="minorEastAsia" w:hAnsiTheme="minorEastAsia" w:cs="Times New Roman"/>
                <w:sz w:val="24"/>
                <w:szCs w:val="24"/>
              </w:rPr>
            </w:pPr>
            <w:r w:rsidRPr="00365A16">
              <w:rPr>
                <w:rFonts w:asciiTheme="minorEastAsia" w:hAnsiTheme="minorEastAsia" w:cs="Times New Roman" w:hint="eastAsia"/>
                <w:szCs w:val="21"/>
              </w:rPr>
              <w:t>★</w:t>
            </w:r>
            <w:r w:rsidRPr="00365A16">
              <w:rPr>
                <w:rFonts w:asciiTheme="minorEastAsia" w:hAnsiTheme="minorEastAsia" w:cs="宋体" w:hint="eastAsia"/>
                <w:szCs w:val="21"/>
              </w:rPr>
              <w:t>具有授权签署功能，可根据客户需求实现同科室授权或跨科室授权；支持手动终止授权；</w:t>
            </w:r>
            <w:r w:rsidRPr="00365A16">
              <w:rPr>
                <w:rFonts w:asciiTheme="minorEastAsia" w:hAnsiTheme="minorEastAsia" w:cs="宋体" w:hint="eastAsia"/>
                <w:b/>
                <w:szCs w:val="21"/>
                <w:u w:val="single"/>
              </w:rPr>
              <w:t>（提供截图证明）</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医生在手机完成手写数字签名后，其签署文档即通过数字签名技术进行保护，可以进行签署者身份校验和完整性校验，当文档发生篡改，则文档签名验证提示不通过。</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588"/>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支持扫描、解析本地图片，支持远程扫描二维码授权业务系统登录</w:t>
            </w:r>
            <w:r w:rsidRPr="00365A16">
              <w:rPr>
                <w:rFonts w:asciiTheme="minorEastAsia" w:hAnsiTheme="minorEastAsia" w:cs="宋体" w:hint="eastAsia"/>
                <w:szCs w:val="21"/>
              </w:rPr>
              <w:tab/>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支持手写签名更新，客户端已签名后也放开采集签名图片的入口，可以通过前后端配合控制是否允许医护编辑签名</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为医护人员提供移动电子签名服务，实现移动端证书APP、小程序的私钥分割协同运算，实现数字签名、数据加解密等通用密码服务</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 w:val="24"/>
                <w:szCs w:val="24"/>
              </w:rPr>
            </w:pPr>
            <w:r w:rsidRPr="00365A16">
              <w:rPr>
                <w:rFonts w:asciiTheme="minorEastAsia" w:hAnsiTheme="minorEastAsia" w:cs="宋体" w:hint="eastAsia"/>
                <w:szCs w:val="21"/>
              </w:rPr>
              <w:t>用户数字签名时，支持随机键盘/人脸核身/指纹校验，提升密钥安全性；</w:t>
            </w:r>
            <w:r w:rsidRPr="00365A16">
              <w:rPr>
                <w:rFonts w:asciiTheme="minorEastAsia" w:hAnsiTheme="minorEastAsia" w:cs="Times New Roman" w:hint="eastAsia"/>
                <w:szCs w:val="21"/>
              </w:rPr>
              <w:t>（提供截图证明）</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具有签署时添加备注功能，允许跳过备注；</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支持多应用商店下载，如oppo、vivo、华为、小米、苹果、应用宝等；</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支持院内第三方APP、微信小程序等应用使用移动数字证书授权登录；</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7"/>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完成与鸿蒙系统适配，</w:t>
            </w:r>
            <w:r w:rsidRPr="00365A16">
              <w:rPr>
                <w:rFonts w:asciiTheme="minorEastAsia" w:hAnsiTheme="minorEastAsia" w:cs="宋体" w:hint="eastAsia"/>
                <w:b/>
                <w:szCs w:val="21"/>
                <w:u w:val="single"/>
              </w:rPr>
              <w:t>提供相关证明文件；</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Times New Roman" w:hint="eastAsia"/>
                <w:b/>
                <w:szCs w:val="21"/>
              </w:rPr>
              <w:t>序号</w:t>
            </w:r>
          </w:p>
        </w:tc>
        <w:tc>
          <w:tcPr>
            <w:tcW w:w="6824" w:type="dxa"/>
            <w:vAlign w:val="center"/>
          </w:tcPr>
          <w:p w:rsidR="00365A16" w:rsidRPr="00365A16" w:rsidRDefault="00365A16" w:rsidP="00365A16">
            <w:pPr>
              <w:jc w:val="center"/>
              <w:rPr>
                <w:rFonts w:asciiTheme="minorEastAsia" w:hAnsiTheme="minorEastAsia" w:cs="Times New Roman"/>
                <w:szCs w:val="21"/>
              </w:rPr>
            </w:pPr>
            <w:r w:rsidRPr="00365A16">
              <w:rPr>
                <w:rFonts w:asciiTheme="minorEastAsia" w:hAnsiTheme="minorEastAsia" w:cs="Times New Roman" w:hint="eastAsia"/>
                <w:b/>
                <w:szCs w:val="21"/>
              </w:rPr>
              <w:t>非功能指标要求</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Times New Roman"/>
                <w:szCs w:val="21"/>
              </w:rPr>
            </w:pPr>
            <w:r w:rsidRPr="00365A16">
              <w:rPr>
                <w:rFonts w:asciiTheme="minorEastAsia" w:hAnsiTheme="minorEastAsia" w:cs="宋体" w:hint="eastAsia"/>
                <w:szCs w:val="21"/>
              </w:rPr>
              <w:t>1</w:t>
            </w: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私钥加密存储，密钥存储、使用能够按不同应用进行区分，并防止非法读取与导出，证书卸载时能够确保删除所有密钥</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2</w:t>
            </w: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Times New Roman" w:hint="eastAsia"/>
                <w:szCs w:val="21"/>
              </w:rPr>
              <w:t>支持基于SM2的合作签名与加解密算法，SM3, SM4国密算法，支持Pkcs7等格式的数字签名和验证功能；</w:t>
            </w:r>
          </w:p>
        </w:tc>
        <w:tc>
          <w:tcPr>
            <w:tcW w:w="850" w:type="dxa"/>
            <w:vAlign w:val="center"/>
          </w:tcPr>
          <w:p w:rsidR="00365A16" w:rsidRPr="00365A16" w:rsidRDefault="00365A16" w:rsidP="00365A16">
            <w:pPr>
              <w:rPr>
                <w:rFonts w:asciiTheme="minorEastAsia" w:hAnsiTheme="minorEastAsia" w:cs="Times New Roman"/>
                <w:szCs w:val="21"/>
                <w:shd w:val="clear" w:color="auto" w:fill="FFFFFF"/>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3</w:t>
            </w: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支持合作签名、标准签名、签名验证、非对称加密、合作非对称解密、标准非对称解密、数据摘要、随机数生成等密码服务</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4</w:t>
            </w: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采用门限分割的密钥管理技术，证书密钥由客户端密钥因子和云端密钥因子共同组成，两端协同完成电子签名运算，实现用户对签名密钥的专有控制</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5</w:t>
            </w: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支持各类主流Android、IOS移动端、微信小程序平台，</w:t>
            </w:r>
            <w:r w:rsidRPr="00365A16">
              <w:rPr>
                <w:rFonts w:asciiTheme="minorEastAsia" w:hAnsiTheme="minorEastAsia" w:cs="宋体" w:hint="eastAsia"/>
                <w:b/>
                <w:szCs w:val="21"/>
                <w:u w:val="single"/>
              </w:rPr>
              <w:t>提供相关证明文件</w:t>
            </w:r>
            <w:r w:rsidRPr="00365A16">
              <w:rPr>
                <w:rFonts w:asciiTheme="minorEastAsia" w:hAnsiTheme="minorEastAsia" w:cs="宋体" w:hint="eastAsia"/>
                <w:szCs w:val="21"/>
              </w:rPr>
              <w:t>；</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6</w:t>
            </w: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w:t>
            </w:r>
            <w:r w:rsidRPr="00365A16">
              <w:rPr>
                <w:rFonts w:asciiTheme="minorEastAsia" w:hAnsiTheme="minorEastAsia" w:cs="Times New Roman" w:hint="eastAsia"/>
                <w:b/>
                <w:szCs w:val="21"/>
                <w:u w:val="single"/>
              </w:rPr>
              <w:t>移动签体系完成了信息系统安全等级保护三级备案，提供备案证明；</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7</w:t>
            </w:r>
          </w:p>
        </w:tc>
        <w:tc>
          <w:tcPr>
            <w:tcW w:w="6824" w:type="dxa"/>
            <w:vAlign w:val="center"/>
          </w:tcPr>
          <w:p w:rsidR="00365A16" w:rsidRPr="00365A16" w:rsidRDefault="00365A16" w:rsidP="00365A16">
            <w:pPr>
              <w:rPr>
                <w:rFonts w:asciiTheme="minorEastAsia" w:hAnsiTheme="minorEastAsia" w:cs="宋体"/>
                <w:b/>
                <w:szCs w:val="21"/>
                <w:u w:val="single"/>
              </w:rPr>
            </w:pPr>
            <w:r w:rsidRPr="00365A16">
              <w:rPr>
                <w:rFonts w:asciiTheme="minorEastAsia" w:hAnsiTheme="minorEastAsia" w:cs="Times New Roman" w:hint="eastAsia"/>
                <w:b/>
                <w:szCs w:val="21"/>
                <w:u w:val="single"/>
              </w:rPr>
              <w:t>★移动签体系需完成商用密码应用安全性评估，提供密码管理局出具的备案回执证明。</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228"/>
          <w:jc w:val="center"/>
        </w:trPr>
        <w:tc>
          <w:tcPr>
            <w:tcW w:w="841"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序号</w:t>
            </w:r>
          </w:p>
        </w:tc>
        <w:tc>
          <w:tcPr>
            <w:tcW w:w="6824"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产品资质要求</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228"/>
          <w:jc w:val="center"/>
        </w:trPr>
        <w:tc>
          <w:tcPr>
            <w:tcW w:w="841" w:type="dxa"/>
            <w:vAlign w:val="center"/>
          </w:tcPr>
          <w:p w:rsidR="00365A16" w:rsidRPr="00365A16" w:rsidRDefault="00365A16" w:rsidP="00365A16">
            <w:pPr>
              <w:jc w:val="center"/>
              <w:rPr>
                <w:rFonts w:asciiTheme="minorEastAsia" w:hAnsiTheme="minorEastAsia" w:cs="Times New Roman"/>
                <w:szCs w:val="21"/>
              </w:rPr>
            </w:pPr>
            <w:r w:rsidRPr="00365A16">
              <w:rPr>
                <w:rFonts w:asciiTheme="minorEastAsia" w:hAnsiTheme="minorEastAsia" w:cs="Times New Roman" w:hint="eastAsia"/>
                <w:szCs w:val="21"/>
              </w:rPr>
              <w:t>1</w:t>
            </w:r>
          </w:p>
        </w:tc>
        <w:tc>
          <w:tcPr>
            <w:tcW w:w="6824" w:type="dxa"/>
            <w:vAlign w:val="center"/>
          </w:tcPr>
          <w:p w:rsidR="00365A16" w:rsidRPr="00365A16" w:rsidRDefault="00365A16" w:rsidP="00365A16">
            <w:pPr>
              <w:rPr>
                <w:rFonts w:asciiTheme="minorEastAsia" w:hAnsiTheme="minorEastAsia" w:cs="Times New Roman"/>
                <w:b/>
                <w:szCs w:val="21"/>
                <w:u w:val="single"/>
              </w:rPr>
            </w:pPr>
            <w:r w:rsidRPr="00365A16">
              <w:rPr>
                <w:rFonts w:asciiTheme="minorEastAsia" w:hAnsiTheme="minorEastAsia" w:cs="Times New Roman" w:hint="eastAsia"/>
                <w:b/>
                <w:szCs w:val="21"/>
                <w:u w:val="single"/>
              </w:rPr>
              <w:t>密码模块具备《软件著作权证书》（分别提供</w:t>
            </w:r>
            <w:r w:rsidRPr="00365A16">
              <w:rPr>
                <w:rFonts w:asciiTheme="minorEastAsia" w:hAnsiTheme="minorEastAsia" w:cs="宋体" w:hint="eastAsia"/>
                <w:b/>
                <w:szCs w:val="21"/>
                <w:u w:val="single"/>
              </w:rPr>
              <w:t>Android和IOS移动端平台的证书</w:t>
            </w:r>
            <w:r w:rsidRPr="00365A16">
              <w:rPr>
                <w:rFonts w:asciiTheme="minorEastAsia" w:hAnsiTheme="minorEastAsia" w:cs="Times New Roman" w:hint="eastAsia"/>
                <w:b/>
                <w:szCs w:val="21"/>
                <w:u w:val="single"/>
              </w:rPr>
              <w:t>）</w:t>
            </w:r>
          </w:p>
        </w:tc>
        <w:tc>
          <w:tcPr>
            <w:tcW w:w="850" w:type="dxa"/>
            <w:vAlign w:val="center"/>
          </w:tcPr>
          <w:p w:rsidR="00365A16" w:rsidRPr="00365A16" w:rsidRDefault="00365A16" w:rsidP="00365A16">
            <w:pPr>
              <w:rPr>
                <w:rFonts w:asciiTheme="minorEastAsia" w:hAnsiTheme="minorEastAsia" w:cs="华文中宋"/>
                <w:kern w:val="0"/>
                <w:szCs w:val="21"/>
              </w:rPr>
            </w:pPr>
          </w:p>
        </w:tc>
      </w:tr>
    </w:tbl>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bookmarkStart w:id="5" w:name="_Toc196737624"/>
      <w:bookmarkEnd w:id="4"/>
      <w:r w:rsidRPr="00365A16">
        <w:rPr>
          <w:rFonts w:ascii="Arial" w:eastAsia="黑体" w:hAnsi="Arial" w:cs="Times New Roman" w:hint="eastAsia"/>
          <w:b/>
          <w:sz w:val="32"/>
          <w:szCs w:val="24"/>
        </w:rPr>
        <w:t>移动端前置</w:t>
      </w:r>
      <w:r w:rsidRPr="00365A16">
        <w:rPr>
          <w:rFonts w:ascii="Arial" w:eastAsia="黑体" w:hAnsi="Arial" w:cs="Times New Roman" w:hint="eastAsia"/>
          <w:b/>
          <w:sz w:val="32"/>
          <w:szCs w:val="24"/>
        </w:rPr>
        <w:t>CA</w:t>
      </w:r>
      <w:r w:rsidRPr="00365A16">
        <w:rPr>
          <w:rFonts w:ascii="Arial" w:eastAsia="黑体" w:hAnsi="Arial" w:cs="Times New Roman" w:hint="eastAsia"/>
          <w:b/>
          <w:sz w:val="32"/>
          <w:szCs w:val="24"/>
        </w:rPr>
        <w:t>服务器</w:t>
      </w:r>
      <w:bookmarkEnd w:id="5"/>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6824"/>
        <w:gridCol w:w="850"/>
      </w:tblGrid>
      <w:tr w:rsidR="00365A16" w:rsidRPr="00365A16" w:rsidTr="00365A16">
        <w:trPr>
          <w:trHeight w:val="90"/>
          <w:jc w:val="center"/>
        </w:trPr>
        <w:tc>
          <w:tcPr>
            <w:tcW w:w="891"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85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91"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1</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密钥存储：用户密钥对及密钥加密密钥</w:t>
            </w:r>
            <w:r w:rsidRPr="00365A16">
              <w:rPr>
                <w:rFonts w:ascii="Times New Roman" w:eastAsia="宋体" w:hAnsi="Times New Roman" w:cs="Times New Roman" w:hint="eastAsia"/>
                <w:szCs w:val="21"/>
              </w:rPr>
              <w:t xml:space="preserve"> KEK </w:t>
            </w:r>
            <w:r w:rsidRPr="00365A16">
              <w:rPr>
                <w:rFonts w:ascii="Times New Roman" w:eastAsia="宋体" w:hAnsi="Times New Roman" w:cs="Times New Roman" w:hint="eastAsia"/>
                <w:szCs w:val="21"/>
              </w:rPr>
              <w:t>使用系统保护密钥加密保护，以密文的形式存储在密码卡的存储芯片中。</w:t>
            </w:r>
          </w:p>
        </w:tc>
        <w:tc>
          <w:tcPr>
            <w:tcW w:w="850" w:type="dxa"/>
            <w:vAlign w:val="center"/>
          </w:tcPr>
          <w:p w:rsidR="00365A16" w:rsidRPr="00365A16" w:rsidRDefault="00365A16" w:rsidP="00365A16">
            <w:pPr>
              <w:jc w:val="center"/>
              <w:rPr>
                <w:rFonts w:ascii="微软雅黑" w:eastAsia="微软雅黑" w:hAnsi="微软雅黑" w:cs="Times New Roman"/>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2</w:t>
            </w:r>
          </w:p>
        </w:tc>
        <w:tc>
          <w:tcPr>
            <w:tcW w:w="6824" w:type="dxa"/>
            <w:vAlign w:val="center"/>
          </w:tcPr>
          <w:p w:rsidR="00365A16" w:rsidRPr="00365A16" w:rsidRDefault="00365A16" w:rsidP="00365A16">
            <w:pPr>
              <w:rPr>
                <w:rFonts w:ascii="宋体" w:eastAsia="宋体" w:hAnsi="宋体" w:cs="宋体"/>
                <w:szCs w:val="21"/>
              </w:rPr>
            </w:pPr>
            <w:r w:rsidRPr="00365A16">
              <w:rPr>
                <w:rFonts w:ascii="仿宋" w:eastAsia="宋体" w:hAnsi="仿宋" w:cs="仿宋" w:hint="eastAsia"/>
                <w:szCs w:val="21"/>
              </w:rPr>
              <w:t>采用密钥协同运算技术、数字证书、身份信息核验等多重手段，支持</w:t>
            </w:r>
            <w:r w:rsidRPr="00365A16">
              <w:rPr>
                <w:rFonts w:ascii="仿宋" w:eastAsia="宋体" w:hAnsi="仿宋" w:cs="仿宋" w:hint="eastAsia"/>
                <w:szCs w:val="21"/>
              </w:rPr>
              <w:t>APP</w:t>
            </w:r>
            <w:r w:rsidRPr="00365A16">
              <w:rPr>
                <w:rFonts w:ascii="仿宋" w:eastAsia="宋体" w:hAnsi="仿宋" w:cs="仿宋" w:hint="eastAsia"/>
                <w:szCs w:val="21"/>
              </w:rPr>
              <w:t>、</w:t>
            </w:r>
            <w:r w:rsidRPr="00365A16">
              <w:rPr>
                <w:rFonts w:ascii="仿宋" w:eastAsia="宋体" w:hAnsi="仿宋" w:cs="仿宋" w:hint="eastAsia"/>
                <w:szCs w:val="21"/>
              </w:rPr>
              <w:t>PC</w:t>
            </w:r>
            <w:r w:rsidRPr="00365A16">
              <w:rPr>
                <w:rFonts w:ascii="仿宋" w:eastAsia="宋体" w:hAnsi="仿宋" w:cs="仿宋" w:hint="eastAsia"/>
                <w:szCs w:val="21"/>
              </w:rPr>
              <w:t>等全终端可信身份认证，通过扫码、口令等方式保障登录身份安全</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3</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仿宋" w:eastAsia="宋体" w:hAnsi="仿宋" w:cs="仿宋" w:hint="eastAsia"/>
                <w:szCs w:val="21"/>
              </w:rPr>
              <w:t>处理医院业务系统端的请求，为客户终端提供数字签名、电子签章、加盖时间戳、密钥管理等服务。</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实现证书申请、制作、下载等全生命周期管理功能</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1"/>
              </w:rPr>
              <w:t>预设医生签名信息，通过扫码等形式实现快捷电子签名。在</w:t>
            </w:r>
            <w:r w:rsidRPr="00365A16">
              <w:rPr>
                <w:rFonts w:ascii="Times New Roman" w:eastAsia="宋体" w:hAnsi="Times New Roman" w:cs="Times New Roman" w:hint="eastAsia"/>
                <w:szCs w:val="21"/>
              </w:rPr>
              <w:t>PC</w:t>
            </w:r>
            <w:r w:rsidRPr="00365A16">
              <w:rPr>
                <w:rFonts w:ascii="Times New Roman" w:eastAsia="宋体" w:hAnsi="Times New Roman" w:cs="Times New Roman" w:hint="eastAsia"/>
                <w:szCs w:val="21"/>
              </w:rPr>
              <w:t>中，支持预登录后，后台批量签署电子病历功能</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6</w:t>
            </w:r>
          </w:p>
        </w:tc>
        <w:tc>
          <w:tcPr>
            <w:tcW w:w="6824" w:type="dxa"/>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支持对时间、次数、角色等细粒度的授权管理。对所有登录、签名、签章、授权等行为自动记录日志。</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7</w:t>
            </w:r>
          </w:p>
        </w:tc>
        <w:tc>
          <w:tcPr>
            <w:tcW w:w="6824" w:type="dxa"/>
          </w:tcPr>
          <w:p w:rsidR="00365A16" w:rsidRPr="00365A16" w:rsidRDefault="00365A16" w:rsidP="00365A16">
            <w:pPr>
              <w:rPr>
                <w:rFonts w:ascii="宋体" w:eastAsia="宋体" w:hAnsi="宋体" w:cs="宋体"/>
                <w:szCs w:val="21"/>
              </w:rPr>
            </w:pPr>
            <w:r w:rsidRPr="00365A16">
              <w:rPr>
                <w:rFonts w:ascii="Times New Roman" w:eastAsia="宋体" w:hAnsi="Times New Roman" w:cs="Times New Roman" w:hint="eastAsia"/>
                <w:szCs w:val="21"/>
              </w:rPr>
              <w:t>提供移动电子认证服务，调用数字</w:t>
            </w:r>
            <w:r w:rsidRPr="00365A16">
              <w:rPr>
                <w:rFonts w:ascii="宋体" w:eastAsia="宋体" w:hAnsi="宋体" w:cs="宋体" w:hint="eastAsia"/>
                <w:szCs w:val="21"/>
              </w:rPr>
              <w:t>证书认证、电子签名等应用功能，实现跨终端的数字证书应用</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8</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支持证书的启动自检，实现证书的初始化、PIN码、格式化等管理操作。</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9</w:t>
            </w:r>
          </w:p>
        </w:tc>
        <w:tc>
          <w:tcPr>
            <w:tcW w:w="6824" w:type="dxa"/>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支持将待签文件推送至移动端预览、签署；</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10</w:t>
            </w:r>
          </w:p>
        </w:tc>
        <w:tc>
          <w:tcPr>
            <w:tcW w:w="6824" w:type="dxa"/>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具备电子签名值存证功能；</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11</w:t>
            </w:r>
          </w:p>
        </w:tc>
        <w:tc>
          <w:tcPr>
            <w:tcW w:w="6824" w:type="dxa"/>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szCs w:val="21"/>
              </w:rPr>
              <w:t>提供日志管理功能，可以查询和管理登录日志、签名日志、数据维护日志等</w:t>
            </w:r>
            <w:r w:rsidRPr="00365A16">
              <w:rPr>
                <w:rFonts w:ascii="宋体" w:eastAsia="宋体" w:hAnsi="宋体" w:cs="Times New Roman" w:hint="eastAsia"/>
                <w:szCs w:val="21"/>
              </w:rPr>
              <w:t>；</w:t>
            </w:r>
          </w:p>
          <w:p w:rsidR="00365A16" w:rsidRPr="00365A16" w:rsidRDefault="00365A16" w:rsidP="00365A16">
            <w:pPr>
              <w:spacing w:after="120"/>
              <w:rPr>
                <w:rFonts w:ascii="Times New Roman" w:eastAsia="宋体" w:hAnsi="Times New Roman" w:cs="Times New Roman"/>
                <w:szCs w:val="24"/>
              </w:rPr>
            </w:pPr>
            <w:r w:rsidRPr="00365A16">
              <w:rPr>
                <w:rFonts w:ascii="宋体" w:eastAsia="宋体" w:hAnsi="宋体" w:cs="Times New Roman" w:hint="eastAsia"/>
                <w:szCs w:val="21"/>
              </w:rPr>
              <w:t>支持签名日志云端同步；</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微软雅黑" w:eastAsia="微软雅黑" w:hAnsi="微软雅黑" w:cs="Times New Roman" w:hint="eastAsia"/>
                <w:b/>
                <w:szCs w:val="21"/>
              </w:rPr>
              <w:t>序号</w:t>
            </w:r>
          </w:p>
        </w:tc>
        <w:tc>
          <w:tcPr>
            <w:tcW w:w="6824" w:type="dxa"/>
            <w:vAlign w:val="center"/>
          </w:tcPr>
          <w:p w:rsidR="00365A16" w:rsidRPr="00365A16" w:rsidRDefault="00365A16" w:rsidP="00365A16">
            <w:pPr>
              <w:jc w:val="center"/>
              <w:rPr>
                <w:rFonts w:ascii="Times New Roman" w:eastAsia="宋体" w:hAnsi="Times New Roman" w:cs="Times New Roman"/>
                <w:szCs w:val="21"/>
              </w:rPr>
            </w:pPr>
            <w:r w:rsidRPr="00365A16">
              <w:rPr>
                <w:rFonts w:ascii="微软雅黑" w:eastAsia="微软雅黑" w:hAnsi="微软雅黑" w:cs="Times New Roman" w:hint="eastAsia"/>
                <w:b/>
                <w:szCs w:val="21"/>
              </w:rPr>
              <w:t>非功能指标要求</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1</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1.</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ECB</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CBC</w:t>
            </w:r>
            <w:r w:rsidRPr="00365A16">
              <w:rPr>
                <w:rFonts w:ascii="Times New Roman" w:eastAsia="宋体" w:hAnsi="Times New Roman" w:cs="Times New Roman" w:hint="eastAsia"/>
                <w:szCs w:val="21"/>
              </w:rPr>
              <w:t>模式的</w:t>
            </w:r>
            <w:r w:rsidRPr="00365A16">
              <w:rPr>
                <w:rFonts w:ascii="Times New Roman" w:eastAsia="宋体" w:hAnsi="Times New Roman" w:cs="Times New Roman" w:hint="eastAsia"/>
                <w:szCs w:val="21"/>
              </w:rPr>
              <w:t>SM1</w:t>
            </w:r>
            <w:r w:rsidRPr="00365A16">
              <w:rPr>
                <w:rFonts w:ascii="Times New Roman" w:eastAsia="宋体" w:hAnsi="Times New Roman" w:cs="Times New Roman" w:hint="eastAsia"/>
                <w:szCs w:val="21"/>
              </w:rPr>
              <w:t>密码算法</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2.</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密码算法，可在卡内进行加解密、签名验签、密钥对生成</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3.</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SM3</w:t>
            </w:r>
            <w:r w:rsidRPr="00365A16">
              <w:rPr>
                <w:rFonts w:ascii="Times New Roman" w:eastAsia="宋体" w:hAnsi="Times New Roman" w:cs="Times New Roman" w:hint="eastAsia"/>
                <w:szCs w:val="21"/>
              </w:rPr>
              <w:t>密码算法</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4.</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ECB</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CBC</w:t>
            </w:r>
            <w:r w:rsidRPr="00365A16">
              <w:rPr>
                <w:rFonts w:ascii="Times New Roman" w:eastAsia="宋体" w:hAnsi="Times New Roman" w:cs="Times New Roman" w:hint="eastAsia"/>
                <w:szCs w:val="21"/>
              </w:rPr>
              <w:t>模式的</w:t>
            </w:r>
            <w:r w:rsidRPr="00365A16">
              <w:rPr>
                <w:rFonts w:ascii="Times New Roman" w:eastAsia="宋体" w:hAnsi="Times New Roman" w:cs="Times New Roman" w:hint="eastAsia"/>
                <w:szCs w:val="21"/>
              </w:rPr>
              <w:t>SM4</w:t>
            </w:r>
            <w:r w:rsidRPr="00365A16">
              <w:rPr>
                <w:rFonts w:ascii="Times New Roman" w:eastAsia="宋体" w:hAnsi="Times New Roman" w:cs="Times New Roman" w:hint="eastAsia"/>
                <w:szCs w:val="21"/>
              </w:rPr>
              <w:t>密码算法</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5.</w:t>
            </w:r>
            <w:r w:rsidRPr="00365A16">
              <w:rPr>
                <w:rFonts w:ascii="Times New Roman" w:eastAsia="宋体" w:hAnsi="Times New Roman" w:cs="Times New Roman" w:hint="eastAsia"/>
                <w:szCs w:val="21"/>
              </w:rPr>
              <w:t>支持数据的安全存储功能</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6.</w:t>
            </w:r>
            <w:r w:rsidRPr="00365A16">
              <w:rPr>
                <w:rFonts w:ascii="Times New Roman" w:eastAsia="宋体" w:hAnsi="Times New Roman" w:cs="Times New Roman" w:hint="eastAsia"/>
                <w:szCs w:val="21"/>
              </w:rPr>
              <w:t>采用双物理噪声源生成真随机数</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7.</w:t>
            </w:r>
            <w:r w:rsidRPr="00365A16">
              <w:rPr>
                <w:rFonts w:ascii="Times New Roman" w:eastAsia="宋体" w:hAnsi="Times New Roman" w:cs="Times New Roman" w:hint="eastAsia"/>
                <w:szCs w:val="21"/>
              </w:rPr>
              <w:t>支持密码卡全量密钥备份</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2</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接口要求</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1.</w:t>
            </w:r>
            <w:r w:rsidRPr="00365A16">
              <w:rPr>
                <w:rFonts w:ascii="Times New Roman" w:eastAsia="宋体" w:hAnsi="Times New Roman" w:cs="Times New Roman" w:hint="eastAsia"/>
                <w:szCs w:val="21"/>
              </w:rPr>
              <w:t>支持个性化接口定制开发，</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2.</w:t>
            </w:r>
            <w:r w:rsidRPr="00365A16">
              <w:rPr>
                <w:rFonts w:ascii="Times New Roman" w:eastAsia="宋体" w:hAnsi="Times New Roman" w:cs="Times New Roman" w:hint="eastAsia"/>
                <w:szCs w:val="21"/>
              </w:rPr>
              <w:t>支持国内算法</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3.</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X86</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ARM</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PowerPC</w:t>
            </w:r>
            <w:r w:rsidRPr="00365A16">
              <w:rPr>
                <w:rFonts w:ascii="Times New Roman" w:eastAsia="宋体" w:hAnsi="Times New Roman" w:cs="Times New Roman" w:hint="eastAsia"/>
                <w:szCs w:val="21"/>
              </w:rPr>
              <w:t>等架构下的</w:t>
            </w:r>
            <w:r w:rsidRPr="00365A16">
              <w:rPr>
                <w:rFonts w:ascii="Times New Roman" w:eastAsia="宋体" w:hAnsi="Times New Roman" w:cs="Times New Roman" w:hint="eastAsia"/>
                <w:szCs w:val="21"/>
              </w:rPr>
              <w:t>API</w:t>
            </w:r>
            <w:r w:rsidRPr="00365A16">
              <w:rPr>
                <w:rFonts w:ascii="Times New Roman" w:eastAsia="宋体" w:hAnsi="Times New Roman" w:cs="Times New Roman" w:hint="eastAsia"/>
                <w:szCs w:val="21"/>
              </w:rPr>
              <w:t>接口库</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3</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密码运算性能要求</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SM1</w:t>
            </w:r>
            <w:r w:rsidRPr="00365A16">
              <w:rPr>
                <w:rFonts w:ascii="Times New Roman" w:eastAsia="宋体" w:hAnsi="Times New Roman" w:cs="Times New Roman" w:hint="eastAsia"/>
                <w:szCs w:val="21"/>
              </w:rPr>
              <w:t>加解密速度</w:t>
            </w:r>
            <w:r w:rsidRPr="00365A16">
              <w:rPr>
                <w:rFonts w:ascii="Times New Roman" w:eastAsia="宋体" w:hAnsi="Times New Roman" w:cs="Times New Roman" w:hint="eastAsia"/>
                <w:szCs w:val="21"/>
              </w:rPr>
              <w:t xml:space="preserve"> </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200Mbps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SM4</w:t>
            </w:r>
            <w:r w:rsidRPr="00365A16">
              <w:rPr>
                <w:rFonts w:ascii="Times New Roman" w:eastAsia="宋体" w:hAnsi="Times New Roman" w:cs="Times New Roman" w:hint="eastAsia"/>
                <w:szCs w:val="21"/>
              </w:rPr>
              <w:t>加解密速度</w:t>
            </w:r>
            <w:r w:rsidRPr="00365A16">
              <w:rPr>
                <w:rFonts w:ascii="Times New Roman" w:eastAsia="宋体" w:hAnsi="Times New Roman" w:cs="Times New Roman" w:hint="eastAsia"/>
                <w:szCs w:val="21"/>
              </w:rPr>
              <w:t xml:space="preserve"> </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150Mbps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生密钥≥</w:t>
            </w:r>
            <w:r w:rsidRPr="00365A16">
              <w:rPr>
                <w:rFonts w:ascii="Times New Roman" w:eastAsia="宋体" w:hAnsi="Times New Roman" w:cs="Times New Roman" w:hint="eastAsia"/>
                <w:szCs w:val="21"/>
              </w:rPr>
              <w:t>2300</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秒、</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签名≥</w:t>
            </w:r>
            <w:r w:rsidRPr="00365A16">
              <w:rPr>
                <w:rFonts w:ascii="Times New Roman" w:eastAsia="宋体" w:hAnsi="Times New Roman" w:cs="Times New Roman" w:hint="eastAsia"/>
                <w:szCs w:val="21"/>
              </w:rPr>
              <w:t>2000</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秒、</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验签≥</w:t>
            </w:r>
            <w:r w:rsidRPr="00365A16">
              <w:rPr>
                <w:rFonts w:ascii="Times New Roman" w:eastAsia="宋体" w:hAnsi="Times New Roman" w:cs="Times New Roman" w:hint="eastAsia"/>
                <w:szCs w:val="21"/>
              </w:rPr>
              <w:t>1700</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秒、</w:t>
            </w:r>
            <w:r w:rsidRPr="00365A16">
              <w:rPr>
                <w:rFonts w:ascii="Times New Roman" w:eastAsia="宋体" w:hAnsi="Times New Roman" w:cs="Times New Roman" w:hint="eastAsia"/>
                <w:szCs w:val="21"/>
              </w:rPr>
              <w:t>SM3</w:t>
            </w:r>
            <w:r w:rsidRPr="00365A16">
              <w:rPr>
                <w:rFonts w:ascii="Times New Roman" w:eastAsia="宋体" w:hAnsi="Times New Roman" w:cs="Times New Roman" w:hint="eastAsia"/>
                <w:szCs w:val="21"/>
              </w:rPr>
              <w:t>摘要≥</w:t>
            </w:r>
            <w:r w:rsidRPr="00365A16">
              <w:rPr>
                <w:rFonts w:ascii="Times New Roman" w:eastAsia="宋体" w:hAnsi="Times New Roman" w:cs="Times New Roman" w:hint="eastAsia"/>
                <w:szCs w:val="21"/>
              </w:rPr>
              <w:t>150Mbps</w:t>
            </w:r>
            <w:r w:rsidRPr="00365A16">
              <w:rPr>
                <w:rFonts w:ascii="Times New Roman" w:eastAsia="宋体" w:hAnsi="Times New Roman" w:cs="Times New Roman" w:hint="eastAsia"/>
                <w:szCs w:val="21"/>
              </w:rPr>
              <w:t>、随机数生成≥</w:t>
            </w:r>
            <w:r w:rsidRPr="00365A16">
              <w:rPr>
                <w:rFonts w:ascii="Times New Roman" w:eastAsia="宋体" w:hAnsi="Times New Roman" w:cs="Times New Roman" w:hint="eastAsia"/>
                <w:szCs w:val="21"/>
              </w:rPr>
              <w:t>2Mbps</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trHeight w:val="228"/>
          <w:jc w:val="center"/>
        </w:trPr>
        <w:tc>
          <w:tcPr>
            <w:tcW w:w="891"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产品规格要求</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trHeight w:val="3354"/>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1</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服务器类型：机架式服务器，配置标准机架安装导轨</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处理器配置：</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处理器型号：</w:t>
            </w:r>
            <w:r w:rsidRPr="00365A16">
              <w:rPr>
                <w:rFonts w:ascii="Times New Roman" w:eastAsia="宋体" w:hAnsi="Times New Roman" w:cs="Times New Roman" w:hint="eastAsia"/>
                <w:szCs w:val="24"/>
              </w:rPr>
              <w:t>Intel</w:t>
            </w:r>
            <w:r w:rsidRPr="00365A16">
              <w:rPr>
                <w:rFonts w:ascii="Times New Roman" w:eastAsia="宋体" w:hAnsi="Times New Roman" w:cs="Times New Roman" w:hint="eastAsia"/>
                <w:szCs w:val="24"/>
              </w:rPr>
              <w:t>至强系列或同等级处理器</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核心数：≥</w:t>
            </w:r>
            <w:r w:rsidRPr="00365A16">
              <w:rPr>
                <w:rFonts w:ascii="Times New Roman" w:eastAsia="宋体" w:hAnsi="Times New Roman" w:cs="Times New Roman" w:hint="eastAsia"/>
                <w:szCs w:val="24"/>
              </w:rPr>
              <w:t>6</w:t>
            </w:r>
            <w:r w:rsidRPr="00365A16">
              <w:rPr>
                <w:rFonts w:ascii="Times New Roman" w:eastAsia="宋体" w:hAnsi="Times New Roman" w:cs="Times New Roman" w:hint="eastAsia"/>
                <w:szCs w:val="24"/>
              </w:rPr>
              <w:t>核，主频≥</w:t>
            </w:r>
            <w:r w:rsidRPr="00365A16">
              <w:rPr>
                <w:rFonts w:ascii="Times New Roman" w:eastAsia="宋体" w:hAnsi="Times New Roman" w:cs="Times New Roman" w:hint="eastAsia"/>
                <w:szCs w:val="24"/>
              </w:rPr>
              <w:t>1.9GHz</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缓存：≥</w:t>
            </w:r>
            <w:r w:rsidRPr="00365A16">
              <w:rPr>
                <w:rFonts w:ascii="Times New Roman" w:eastAsia="宋体" w:hAnsi="Times New Roman" w:cs="Times New Roman" w:hint="eastAsia"/>
                <w:szCs w:val="24"/>
              </w:rPr>
              <w:t>8.25MB</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TDP</w:t>
            </w:r>
            <w:r w:rsidRPr="00365A16">
              <w:rPr>
                <w:rFonts w:ascii="Times New Roman" w:eastAsia="宋体" w:hAnsi="Times New Roman" w:cs="Times New Roman" w:hint="eastAsia"/>
                <w:szCs w:val="24"/>
              </w:rPr>
              <w:t>功耗：≤</w:t>
            </w:r>
            <w:r w:rsidRPr="00365A16">
              <w:rPr>
                <w:rFonts w:ascii="Times New Roman" w:eastAsia="宋体" w:hAnsi="Times New Roman" w:cs="Times New Roman" w:hint="eastAsia"/>
                <w:szCs w:val="24"/>
              </w:rPr>
              <w:t>85W</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内存配置：</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运行内存：≥</w:t>
            </w:r>
            <w:r w:rsidRPr="00365A16">
              <w:rPr>
                <w:rFonts w:ascii="Times New Roman" w:eastAsia="宋体" w:hAnsi="Times New Roman" w:cs="Times New Roman" w:hint="eastAsia"/>
                <w:szCs w:val="24"/>
              </w:rPr>
              <w:t>64GB DDR4 ECC</w:t>
            </w:r>
            <w:r w:rsidRPr="00365A16">
              <w:rPr>
                <w:rFonts w:ascii="Times New Roman" w:eastAsia="宋体" w:hAnsi="Times New Roman" w:cs="Times New Roman" w:hint="eastAsia"/>
                <w:szCs w:val="24"/>
              </w:rPr>
              <w:t>内存</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内存插槽：≥</w:t>
            </w:r>
            <w:r w:rsidRPr="00365A16">
              <w:rPr>
                <w:rFonts w:ascii="Times New Roman" w:eastAsia="宋体" w:hAnsi="Times New Roman" w:cs="Times New Roman" w:hint="eastAsia"/>
                <w:szCs w:val="24"/>
              </w:rPr>
              <w:t>16</w:t>
            </w:r>
            <w:r w:rsidRPr="00365A16">
              <w:rPr>
                <w:rFonts w:ascii="Times New Roman" w:eastAsia="宋体" w:hAnsi="Times New Roman" w:cs="Times New Roman" w:hint="eastAsia"/>
                <w:szCs w:val="24"/>
              </w:rPr>
              <w:t>个，支持扩展至≥</w:t>
            </w:r>
            <w:r w:rsidRPr="00365A16">
              <w:rPr>
                <w:rFonts w:ascii="Times New Roman" w:eastAsia="宋体" w:hAnsi="Times New Roman" w:cs="Times New Roman" w:hint="eastAsia"/>
                <w:szCs w:val="24"/>
              </w:rPr>
              <w:t>32</w:t>
            </w:r>
            <w:r w:rsidRPr="00365A16">
              <w:rPr>
                <w:rFonts w:ascii="Times New Roman" w:eastAsia="宋体" w:hAnsi="Times New Roman" w:cs="Times New Roman" w:hint="eastAsia"/>
                <w:szCs w:val="24"/>
              </w:rPr>
              <w:t>个</w:t>
            </w:r>
            <w:r w:rsidRPr="00365A16">
              <w:rPr>
                <w:rFonts w:ascii="Times New Roman" w:eastAsia="宋体" w:hAnsi="Times New Roman" w:cs="Times New Roman" w:hint="eastAsia"/>
                <w:szCs w:val="24"/>
              </w:rPr>
              <w:t>DIMM</w:t>
            </w:r>
            <w:r w:rsidRPr="00365A16">
              <w:rPr>
                <w:rFonts w:ascii="Times New Roman" w:eastAsia="宋体" w:hAnsi="Times New Roman" w:cs="Times New Roman" w:hint="eastAsia"/>
                <w:szCs w:val="24"/>
              </w:rPr>
              <w:t>插槽</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存储配置：</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硬盘配置：</w:t>
            </w:r>
          </w:p>
          <w:p w:rsidR="00365A16" w:rsidRPr="00365A16" w:rsidRDefault="00365A16" w:rsidP="00365A16">
            <w:pPr>
              <w:ind w:leftChars="200" w:left="420"/>
              <w:rPr>
                <w:rFonts w:ascii="Times New Roman" w:eastAsia="宋体" w:hAnsi="Times New Roman" w:cs="Times New Roman"/>
                <w:szCs w:val="24"/>
              </w:rPr>
            </w:pPr>
            <w:r w:rsidRPr="00365A16">
              <w:rPr>
                <w:rFonts w:ascii="Times New Roman" w:eastAsia="宋体" w:hAnsi="Times New Roman" w:cs="Times New Roman" w:hint="eastAsia"/>
                <w:szCs w:val="24"/>
              </w:rPr>
              <w:t>标配≥</w:t>
            </w:r>
            <w:r w:rsidRPr="00365A16">
              <w:rPr>
                <w:rFonts w:ascii="Times New Roman" w:eastAsia="宋体" w:hAnsi="Times New Roman" w:cs="Times New Roman" w:hint="eastAsia"/>
                <w:szCs w:val="24"/>
              </w:rPr>
              <w:t>4</w:t>
            </w:r>
            <w:r w:rsidRPr="00365A16">
              <w:rPr>
                <w:rFonts w:ascii="Times New Roman" w:eastAsia="宋体" w:hAnsi="Times New Roman" w:cs="Times New Roman" w:hint="eastAsia"/>
                <w:szCs w:val="24"/>
              </w:rPr>
              <w:t>块</w:t>
            </w:r>
            <w:r w:rsidRPr="00365A16">
              <w:rPr>
                <w:rFonts w:ascii="Times New Roman" w:eastAsia="宋体" w:hAnsi="Times New Roman" w:cs="Times New Roman" w:hint="eastAsia"/>
                <w:szCs w:val="24"/>
              </w:rPr>
              <w:t>2.5</w:t>
            </w:r>
            <w:r w:rsidRPr="00365A16">
              <w:rPr>
                <w:rFonts w:ascii="Times New Roman" w:eastAsia="宋体" w:hAnsi="Times New Roman" w:cs="Times New Roman" w:hint="eastAsia"/>
                <w:szCs w:val="24"/>
              </w:rPr>
              <w:t>英寸</w:t>
            </w:r>
            <w:r w:rsidRPr="00365A16">
              <w:rPr>
                <w:rFonts w:ascii="Times New Roman" w:eastAsia="宋体" w:hAnsi="Times New Roman" w:cs="Times New Roman" w:hint="eastAsia"/>
                <w:szCs w:val="24"/>
              </w:rPr>
              <w:t>1200GB SAS 10K</w:t>
            </w:r>
            <w:r w:rsidRPr="00365A16">
              <w:rPr>
                <w:rFonts w:ascii="Times New Roman" w:eastAsia="宋体" w:hAnsi="Times New Roman" w:cs="Times New Roman" w:hint="eastAsia"/>
                <w:szCs w:val="24"/>
              </w:rPr>
              <w:t>硬盘，支持热插拔</w:t>
            </w:r>
          </w:p>
          <w:p w:rsidR="00365A16" w:rsidRPr="00365A16" w:rsidRDefault="00365A16" w:rsidP="00365A16">
            <w:pPr>
              <w:ind w:leftChars="200" w:left="420"/>
              <w:rPr>
                <w:rFonts w:ascii="Times New Roman" w:eastAsia="宋体" w:hAnsi="Times New Roman" w:cs="Times New Roman"/>
                <w:szCs w:val="24"/>
              </w:rPr>
            </w:pPr>
            <w:r w:rsidRPr="00365A16">
              <w:rPr>
                <w:rFonts w:ascii="Times New Roman" w:eastAsia="宋体" w:hAnsi="Times New Roman" w:cs="Times New Roman" w:hint="eastAsia"/>
                <w:szCs w:val="24"/>
              </w:rPr>
              <w:t>最大支持≥</w:t>
            </w:r>
            <w:r w:rsidRPr="00365A16">
              <w:rPr>
                <w:rFonts w:ascii="Times New Roman" w:eastAsia="宋体" w:hAnsi="Times New Roman" w:cs="Times New Roman" w:hint="eastAsia"/>
                <w:szCs w:val="24"/>
              </w:rPr>
              <w:t>12</w:t>
            </w:r>
            <w:r w:rsidRPr="00365A16">
              <w:rPr>
                <w:rFonts w:ascii="Times New Roman" w:eastAsia="宋体" w:hAnsi="Times New Roman" w:cs="Times New Roman" w:hint="eastAsia"/>
                <w:szCs w:val="24"/>
              </w:rPr>
              <w:t>个</w:t>
            </w:r>
            <w:r w:rsidRPr="00365A16">
              <w:rPr>
                <w:rFonts w:ascii="Times New Roman" w:eastAsia="宋体" w:hAnsi="Times New Roman" w:cs="Times New Roman" w:hint="eastAsia"/>
                <w:szCs w:val="24"/>
              </w:rPr>
              <w:t>3.5/2.5</w:t>
            </w:r>
            <w:r w:rsidRPr="00365A16">
              <w:rPr>
                <w:rFonts w:ascii="Times New Roman" w:eastAsia="宋体" w:hAnsi="Times New Roman" w:cs="Times New Roman" w:hint="eastAsia"/>
                <w:szCs w:val="24"/>
              </w:rPr>
              <w:t>英寸硬盘扩展</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RAID</w:t>
            </w:r>
            <w:r w:rsidRPr="00365A16">
              <w:rPr>
                <w:rFonts w:ascii="Times New Roman" w:eastAsia="宋体" w:hAnsi="Times New Roman" w:cs="Times New Roman" w:hint="eastAsia"/>
                <w:szCs w:val="24"/>
              </w:rPr>
              <w:t>控制器：</w:t>
            </w:r>
          </w:p>
          <w:p w:rsidR="00365A16" w:rsidRPr="00365A16" w:rsidRDefault="00365A16" w:rsidP="00365A16">
            <w:pPr>
              <w:ind w:leftChars="200" w:left="420"/>
              <w:rPr>
                <w:rFonts w:ascii="Times New Roman" w:eastAsia="宋体" w:hAnsi="Times New Roman" w:cs="Times New Roman"/>
                <w:szCs w:val="24"/>
              </w:rPr>
            </w:pPr>
            <w:r w:rsidRPr="00365A16">
              <w:rPr>
                <w:rFonts w:ascii="Times New Roman" w:eastAsia="宋体" w:hAnsi="Times New Roman" w:cs="Times New Roman" w:hint="eastAsia"/>
                <w:szCs w:val="24"/>
              </w:rPr>
              <w:t>配置硬件</w:t>
            </w:r>
            <w:r w:rsidRPr="00365A16">
              <w:rPr>
                <w:rFonts w:ascii="Times New Roman" w:eastAsia="宋体" w:hAnsi="Times New Roman" w:cs="Times New Roman" w:hint="eastAsia"/>
                <w:szCs w:val="24"/>
              </w:rPr>
              <w:t>RAID</w:t>
            </w:r>
            <w:r w:rsidRPr="00365A16">
              <w:rPr>
                <w:rFonts w:ascii="Times New Roman" w:eastAsia="宋体" w:hAnsi="Times New Roman" w:cs="Times New Roman" w:hint="eastAsia"/>
                <w:szCs w:val="24"/>
              </w:rPr>
              <w:t>卡，支持</w:t>
            </w:r>
            <w:r w:rsidRPr="00365A16">
              <w:rPr>
                <w:rFonts w:ascii="Times New Roman" w:eastAsia="宋体" w:hAnsi="Times New Roman" w:cs="Times New Roman" w:hint="eastAsia"/>
                <w:szCs w:val="24"/>
              </w:rPr>
              <w:t>RAID 0/1/5/10/50/6/60</w:t>
            </w:r>
            <w:r w:rsidRPr="00365A16">
              <w:rPr>
                <w:rFonts w:ascii="Times New Roman" w:eastAsia="宋体" w:hAnsi="Times New Roman" w:cs="Times New Roman" w:hint="eastAsia"/>
                <w:szCs w:val="24"/>
              </w:rPr>
              <w:t>模式</w:t>
            </w:r>
          </w:p>
          <w:p w:rsidR="00365A16" w:rsidRPr="00365A16" w:rsidRDefault="00365A16" w:rsidP="00365A16">
            <w:pPr>
              <w:ind w:leftChars="200" w:left="420"/>
              <w:rPr>
                <w:rFonts w:ascii="Times New Roman" w:eastAsia="宋体" w:hAnsi="Times New Roman" w:cs="Times New Roman"/>
                <w:szCs w:val="24"/>
              </w:rPr>
            </w:pPr>
            <w:r w:rsidRPr="00365A16">
              <w:rPr>
                <w:rFonts w:ascii="Times New Roman" w:eastAsia="宋体" w:hAnsi="Times New Roman" w:cs="Times New Roman" w:hint="eastAsia"/>
                <w:szCs w:val="24"/>
              </w:rPr>
              <w:t>缓存≥</w:t>
            </w:r>
            <w:r w:rsidRPr="00365A16">
              <w:rPr>
                <w:rFonts w:ascii="Times New Roman" w:eastAsia="宋体" w:hAnsi="Times New Roman" w:cs="Times New Roman" w:hint="eastAsia"/>
                <w:szCs w:val="24"/>
              </w:rPr>
              <w:t>2GB</w:t>
            </w:r>
            <w:r w:rsidRPr="00365A16">
              <w:rPr>
                <w:rFonts w:ascii="Times New Roman" w:eastAsia="宋体" w:hAnsi="Times New Roman" w:cs="Times New Roman" w:hint="eastAsia"/>
                <w:szCs w:val="24"/>
              </w:rPr>
              <w:t>，支持</w:t>
            </w:r>
            <w:r w:rsidRPr="00365A16">
              <w:rPr>
                <w:rFonts w:ascii="Times New Roman" w:eastAsia="宋体" w:hAnsi="Times New Roman" w:cs="Times New Roman" w:hint="eastAsia"/>
                <w:szCs w:val="24"/>
              </w:rPr>
              <w:t>Cache</w:t>
            </w:r>
            <w:r w:rsidRPr="00365A16">
              <w:rPr>
                <w:rFonts w:ascii="Times New Roman" w:eastAsia="宋体" w:hAnsi="Times New Roman" w:cs="Times New Roman" w:hint="eastAsia"/>
                <w:szCs w:val="24"/>
              </w:rPr>
              <w:t>超级电容保护</w:t>
            </w:r>
          </w:p>
          <w:p w:rsidR="00365A16" w:rsidRPr="00365A16" w:rsidRDefault="00365A16" w:rsidP="00365A16">
            <w:pPr>
              <w:ind w:leftChars="200" w:left="420"/>
              <w:rPr>
                <w:rFonts w:ascii="Times New Roman" w:eastAsia="宋体" w:hAnsi="Times New Roman" w:cs="Times New Roman"/>
                <w:szCs w:val="24"/>
              </w:rPr>
            </w:pPr>
            <w:r w:rsidRPr="00365A16">
              <w:rPr>
                <w:rFonts w:ascii="Times New Roman" w:eastAsia="宋体" w:hAnsi="Times New Roman" w:cs="Times New Roman" w:hint="eastAsia"/>
                <w:szCs w:val="24"/>
              </w:rPr>
              <w:t>可选配</w:t>
            </w:r>
            <w:r w:rsidRPr="00365A16">
              <w:rPr>
                <w:rFonts w:ascii="Times New Roman" w:eastAsia="宋体" w:hAnsi="Times New Roman" w:cs="Times New Roman" w:hint="eastAsia"/>
                <w:szCs w:val="24"/>
              </w:rPr>
              <w:t>SAS HBA</w:t>
            </w:r>
            <w:r w:rsidRPr="00365A16">
              <w:rPr>
                <w:rFonts w:ascii="Times New Roman" w:eastAsia="宋体" w:hAnsi="Times New Roman" w:cs="Times New Roman" w:hint="eastAsia"/>
                <w:szCs w:val="24"/>
              </w:rPr>
              <w:t>卡或</w:t>
            </w:r>
            <w:r w:rsidRPr="00365A16">
              <w:rPr>
                <w:rFonts w:ascii="Times New Roman" w:eastAsia="宋体" w:hAnsi="Times New Roman" w:cs="Times New Roman" w:hint="eastAsia"/>
                <w:szCs w:val="24"/>
              </w:rPr>
              <w:t>SAS RAID</w:t>
            </w:r>
            <w:r w:rsidRPr="00365A16">
              <w:rPr>
                <w:rFonts w:ascii="Times New Roman" w:eastAsia="宋体" w:hAnsi="Times New Roman" w:cs="Times New Roman" w:hint="eastAsia"/>
                <w:szCs w:val="24"/>
              </w:rPr>
              <w:t>控制卡</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网络接口：</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标配网卡：≥</w:t>
            </w:r>
            <w:r w:rsidRPr="00365A16">
              <w:rPr>
                <w:rFonts w:ascii="Times New Roman" w:eastAsia="宋体" w:hAnsi="Times New Roman" w:cs="Times New Roman" w:hint="eastAsia"/>
                <w:szCs w:val="24"/>
              </w:rPr>
              <w:t>2</w:t>
            </w:r>
            <w:r w:rsidRPr="00365A16">
              <w:rPr>
                <w:rFonts w:ascii="Times New Roman" w:eastAsia="宋体" w:hAnsi="Times New Roman" w:cs="Times New Roman" w:hint="eastAsia"/>
                <w:szCs w:val="24"/>
              </w:rPr>
              <w:t>个千兆电口（</w:t>
            </w:r>
            <w:r w:rsidRPr="00365A16">
              <w:rPr>
                <w:rFonts w:ascii="Times New Roman" w:eastAsia="宋体" w:hAnsi="Times New Roman" w:cs="Times New Roman" w:hint="eastAsia"/>
                <w:szCs w:val="24"/>
              </w:rPr>
              <w:t>RJ45</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+ 2</w:t>
            </w:r>
            <w:r w:rsidRPr="00365A16">
              <w:rPr>
                <w:rFonts w:ascii="Times New Roman" w:eastAsia="宋体" w:hAnsi="Times New Roman" w:cs="Times New Roman" w:hint="eastAsia"/>
                <w:szCs w:val="24"/>
              </w:rPr>
              <w:t>个万兆光口（含多模模块）</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管理网口：</w:t>
            </w:r>
            <w:r w:rsidRPr="00365A16">
              <w:rPr>
                <w:rFonts w:ascii="Times New Roman" w:eastAsia="宋体" w:hAnsi="Times New Roman" w:cs="Times New Roman" w:hint="eastAsia"/>
                <w:szCs w:val="24"/>
              </w:rPr>
              <w:t>1</w:t>
            </w:r>
            <w:r w:rsidRPr="00365A16">
              <w:rPr>
                <w:rFonts w:ascii="Times New Roman" w:eastAsia="宋体" w:hAnsi="Times New Roman" w:cs="Times New Roman" w:hint="eastAsia"/>
                <w:szCs w:val="24"/>
              </w:rPr>
              <w:t>个独立</w:t>
            </w:r>
            <w:r w:rsidRPr="00365A16">
              <w:rPr>
                <w:rFonts w:ascii="Times New Roman" w:eastAsia="宋体" w:hAnsi="Times New Roman" w:cs="Times New Roman" w:hint="eastAsia"/>
                <w:szCs w:val="24"/>
              </w:rPr>
              <w:t>10/100Mbps RJ45</w:t>
            </w:r>
            <w:r w:rsidRPr="00365A16">
              <w:rPr>
                <w:rFonts w:ascii="Times New Roman" w:eastAsia="宋体" w:hAnsi="Times New Roman" w:cs="Times New Roman" w:hint="eastAsia"/>
                <w:szCs w:val="24"/>
              </w:rPr>
              <w:t>管理网口，支持</w:t>
            </w:r>
            <w:r w:rsidRPr="00365A16">
              <w:rPr>
                <w:rFonts w:ascii="Times New Roman" w:eastAsia="宋体" w:hAnsi="Times New Roman" w:cs="Times New Roman" w:hint="eastAsia"/>
                <w:szCs w:val="24"/>
              </w:rPr>
              <w:t>IPMI 2.0</w:t>
            </w:r>
            <w:r w:rsidRPr="00365A16">
              <w:rPr>
                <w:rFonts w:ascii="Times New Roman" w:eastAsia="宋体" w:hAnsi="Times New Roman" w:cs="Times New Roman" w:hint="eastAsia"/>
                <w:szCs w:val="24"/>
              </w:rPr>
              <w:t>远程管理</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功能要求：支持</w:t>
            </w:r>
            <w:r w:rsidRPr="00365A16">
              <w:rPr>
                <w:rFonts w:ascii="Times New Roman" w:eastAsia="宋体" w:hAnsi="Times New Roman" w:cs="Times New Roman" w:hint="eastAsia"/>
                <w:szCs w:val="24"/>
              </w:rPr>
              <w:t>NC-SI</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WOL</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PXE</w:t>
            </w:r>
            <w:r w:rsidRPr="00365A16">
              <w:rPr>
                <w:rFonts w:ascii="Times New Roman" w:eastAsia="宋体" w:hAnsi="Times New Roman" w:cs="Times New Roman" w:hint="eastAsia"/>
                <w:szCs w:val="24"/>
              </w:rPr>
              <w:t>功能，可扩展灵活</w:t>
            </w:r>
            <w:r w:rsidRPr="00365A16">
              <w:rPr>
                <w:rFonts w:ascii="Times New Roman" w:eastAsia="宋体" w:hAnsi="Times New Roman" w:cs="Times New Roman" w:hint="eastAsia"/>
                <w:szCs w:val="24"/>
              </w:rPr>
              <w:t>IO</w:t>
            </w:r>
            <w:r w:rsidRPr="00365A16">
              <w:rPr>
                <w:rFonts w:ascii="Times New Roman" w:eastAsia="宋体" w:hAnsi="Times New Roman" w:cs="Times New Roman" w:hint="eastAsia"/>
                <w:szCs w:val="24"/>
              </w:rPr>
              <w:t>卡</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扩展性要求</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PCIe</w:t>
            </w:r>
            <w:r w:rsidRPr="00365A16">
              <w:rPr>
                <w:rFonts w:ascii="Times New Roman" w:eastAsia="宋体" w:hAnsi="Times New Roman" w:cs="Times New Roman" w:hint="eastAsia"/>
                <w:szCs w:val="24"/>
              </w:rPr>
              <w:t>扩展槽：≥</w:t>
            </w:r>
            <w:r w:rsidRPr="00365A16">
              <w:rPr>
                <w:rFonts w:ascii="Times New Roman" w:eastAsia="宋体" w:hAnsi="Times New Roman" w:cs="Times New Roman" w:hint="eastAsia"/>
                <w:szCs w:val="24"/>
              </w:rPr>
              <w:t>8</w:t>
            </w:r>
            <w:r w:rsidRPr="00365A16">
              <w:rPr>
                <w:rFonts w:ascii="Times New Roman" w:eastAsia="宋体" w:hAnsi="Times New Roman" w:cs="Times New Roman" w:hint="eastAsia"/>
                <w:szCs w:val="24"/>
              </w:rPr>
              <w:t>个标准</w:t>
            </w:r>
            <w:r w:rsidRPr="00365A16">
              <w:rPr>
                <w:rFonts w:ascii="Times New Roman" w:eastAsia="宋体" w:hAnsi="Times New Roman" w:cs="Times New Roman" w:hint="eastAsia"/>
                <w:szCs w:val="24"/>
              </w:rPr>
              <w:t>PCIe 3.0</w:t>
            </w:r>
            <w:r w:rsidRPr="00365A16">
              <w:rPr>
                <w:rFonts w:ascii="Times New Roman" w:eastAsia="宋体" w:hAnsi="Times New Roman" w:cs="Times New Roman" w:hint="eastAsia"/>
                <w:szCs w:val="24"/>
              </w:rPr>
              <w:t>插槽，支持</w:t>
            </w:r>
            <w:r w:rsidRPr="00365A16">
              <w:rPr>
                <w:rFonts w:ascii="Times New Roman" w:eastAsia="宋体" w:hAnsi="Times New Roman" w:cs="Times New Roman" w:hint="eastAsia"/>
                <w:szCs w:val="24"/>
              </w:rPr>
              <w:t>GPU</w:t>
            </w:r>
            <w:r w:rsidRPr="00365A16">
              <w:rPr>
                <w:rFonts w:ascii="Times New Roman" w:eastAsia="宋体" w:hAnsi="Times New Roman" w:cs="Times New Roman" w:hint="eastAsia"/>
                <w:szCs w:val="24"/>
              </w:rPr>
              <w:t>卡、高速网卡等扩展</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支持虚拟化加速卡及硬件加密模块</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电源配置</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电源功率：≥</w:t>
            </w:r>
            <w:r w:rsidRPr="00365A16">
              <w:rPr>
                <w:rFonts w:ascii="Times New Roman" w:eastAsia="宋体" w:hAnsi="Times New Roman" w:cs="Times New Roman" w:hint="eastAsia"/>
                <w:szCs w:val="24"/>
              </w:rPr>
              <w:t>550W 80Plus</w:t>
            </w:r>
            <w:r w:rsidRPr="00365A16">
              <w:rPr>
                <w:rFonts w:ascii="Times New Roman" w:eastAsia="宋体" w:hAnsi="Times New Roman" w:cs="Times New Roman" w:hint="eastAsia"/>
                <w:szCs w:val="24"/>
              </w:rPr>
              <w:t>铂金级冗余电源</w:t>
            </w:r>
          </w:p>
          <w:p w:rsidR="00365A16" w:rsidRPr="00365A16" w:rsidRDefault="00365A16" w:rsidP="00365A16">
            <w:pPr>
              <w:ind w:leftChars="100" w:left="210"/>
              <w:rPr>
                <w:rFonts w:ascii="Times New Roman" w:eastAsia="宋体" w:hAnsi="Times New Roman" w:cs="Times New Roman"/>
                <w:szCs w:val="21"/>
              </w:rPr>
            </w:pPr>
            <w:r w:rsidRPr="00365A16">
              <w:rPr>
                <w:rFonts w:ascii="Times New Roman" w:eastAsia="宋体" w:hAnsi="Times New Roman" w:cs="Times New Roman" w:hint="eastAsia"/>
                <w:szCs w:val="24"/>
              </w:rPr>
              <w:t>冗余设计：双电源模块，支持热插拔</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bl>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bookmarkStart w:id="6" w:name="_Toc196737625"/>
      <w:r w:rsidRPr="00365A16">
        <w:rPr>
          <w:rFonts w:ascii="Arial" w:eastAsia="黑体" w:hAnsi="Arial" w:cs="Times New Roman" w:hint="eastAsia"/>
          <w:b/>
          <w:sz w:val="32"/>
          <w:szCs w:val="24"/>
        </w:rPr>
        <w:t>移动端后台管理云服务系统</w:t>
      </w:r>
      <w:bookmarkEnd w:id="6"/>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6824"/>
        <w:gridCol w:w="850"/>
      </w:tblGrid>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85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1</w:t>
            </w:r>
          </w:p>
        </w:tc>
        <w:tc>
          <w:tcPr>
            <w:tcW w:w="6824" w:type="dxa"/>
            <w:vAlign w:val="center"/>
          </w:tcPr>
          <w:p w:rsidR="00365A16" w:rsidRPr="00365A16" w:rsidRDefault="00365A16" w:rsidP="00365A16">
            <w:pPr>
              <w:spacing w:line="360" w:lineRule="auto"/>
              <w:rPr>
                <w:rFonts w:ascii="Times New Roman" w:eastAsia="宋体" w:hAnsi="Times New Roman" w:cs="Times New Roman"/>
                <w:szCs w:val="21"/>
              </w:rPr>
            </w:pPr>
            <w:r w:rsidRPr="00365A16">
              <w:rPr>
                <w:rFonts w:ascii="宋体" w:eastAsia="宋体" w:hAnsi="宋体" w:cs="宋体" w:hint="eastAsia"/>
                <w:szCs w:val="21"/>
              </w:rPr>
              <w:t>管理客户端，实现单位管理、用户管理、权限管理、系统配置、日志管理、数据统计、账户登录等功能；</w:t>
            </w:r>
          </w:p>
        </w:tc>
        <w:tc>
          <w:tcPr>
            <w:tcW w:w="850" w:type="dxa"/>
            <w:vAlign w:val="center"/>
          </w:tcPr>
          <w:p w:rsidR="00365A16" w:rsidRPr="00365A16" w:rsidRDefault="00365A16" w:rsidP="00365A16">
            <w:pPr>
              <w:rPr>
                <w:rFonts w:ascii="微软雅黑" w:eastAsia="微软雅黑" w:hAnsi="微软雅黑" w:cs="Times New Roman"/>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2</w:t>
            </w:r>
          </w:p>
        </w:tc>
        <w:tc>
          <w:tcPr>
            <w:tcW w:w="6824" w:type="dxa"/>
            <w:vAlign w:val="center"/>
          </w:tcPr>
          <w:p w:rsidR="00365A16" w:rsidRPr="00365A16" w:rsidRDefault="00365A16" w:rsidP="00365A16">
            <w:pPr>
              <w:spacing w:line="360" w:lineRule="auto"/>
              <w:rPr>
                <w:rFonts w:ascii="宋体" w:eastAsia="宋体" w:hAnsi="宋体" w:cs="宋体"/>
                <w:szCs w:val="21"/>
              </w:rPr>
            </w:pPr>
            <w:r w:rsidRPr="00365A16">
              <w:rPr>
                <w:rFonts w:ascii="Times New Roman" w:eastAsia="宋体" w:hAnsi="Times New Roman" w:cs="Times New Roman" w:hint="eastAsia"/>
                <w:szCs w:val="21"/>
              </w:rPr>
              <w:t>接收处理业务系统侧的数据待签请求和验签请求；</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3</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医师用户管理：新增用户、编辑医师信息、删除医师信息。</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支持批量导入信息；</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trHeight w:val="452"/>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Times New Roman" w:hint="eastAsia"/>
                <w:szCs w:val="21"/>
              </w:rPr>
              <w:t>★</w:t>
            </w:r>
            <w:r w:rsidRPr="00365A16">
              <w:rPr>
                <w:rFonts w:ascii="Times New Roman" w:eastAsia="宋体" w:hAnsi="Times New Roman" w:cs="Times New Roman" w:hint="eastAsia"/>
                <w:szCs w:val="24"/>
              </w:rPr>
              <w:t>具备医师手写签名图片管理功能，支持批量、单独管理医生签名图片；支持签名图片预览、审核；</w:t>
            </w:r>
            <w:r w:rsidRPr="00365A16">
              <w:rPr>
                <w:rFonts w:ascii="Times New Roman" w:eastAsia="宋体" w:hAnsi="Times New Roman" w:cs="Times New Roman" w:hint="eastAsia"/>
                <w:b/>
                <w:szCs w:val="24"/>
                <w:u w:val="single"/>
              </w:rPr>
              <w:t>(</w:t>
            </w:r>
            <w:r w:rsidRPr="00365A16">
              <w:rPr>
                <w:rFonts w:ascii="Times New Roman" w:eastAsia="宋体" w:hAnsi="Times New Roman" w:cs="Times New Roman" w:hint="eastAsia"/>
                <w:b/>
                <w:szCs w:val="24"/>
                <w:u w:val="single"/>
              </w:rPr>
              <w:t>提供截图证明</w:t>
            </w:r>
            <w:r w:rsidRPr="00365A16">
              <w:rPr>
                <w:rFonts w:ascii="Times New Roman" w:eastAsia="宋体" w:hAnsi="Times New Roman" w:cs="Times New Roman" w:hint="eastAsia"/>
                <w:b/>
                <w:szCs w:val="24"/>
                <w:u w:val="single"/>
              </w:rPr>
              <w:t>)</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trHeight w:val="452"/>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宋体" w:eastAsia="宋体" w:hAnsi="宋体" w:cs="宋体" w:hint="eastAsia"/>
                <w:szCs w:val="21"/>
              </w:rPr>
              <w:t>用户手机证书管理：移动端数字证书下载、绑定移动端数字证书、证书状态查询</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6</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角色权限：固定角色、权限列表、角色对应成员；</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7</w:t>
            </w:r>
          </w:p>
        </w:tc>
        <w:tc>
          <w:tcPr>
            <w:tcW w:w="6824" w:type="dxa"/>
            <w:vAlign w:val="center"/>
          </w:tcPr>
          <w:p w:rsidR="00365A16" w:rsidRPr="00365A16" w:rsidRDefault="00365A16" w:rsidP="00365A16">
            <w:pPr>
              <w:spacing w:line="360" w:lineRule="auto"/>
              <w:rPr>
                <w:rFonts w:ascii="宋体" w:eastAsia="宋体" w:hAnsi="宋体" w:cs="宋体"/>
                <w:szCs w:val="21"/>
              </w:rPr>
            </w:pPr>
            <w:r w:rsidRPr="00365A16">
              <w:rPr>
                <w:rFonts w:ascii="宋体" w:eastAsia="宋体" w:hAnsi="宋体" w:cs="宋体" w:hint="eastAsia"/>
                <w:szCs w:val="21"/>
              </w:rPr>
              <w:t>账户管理：单位操作成员账户管理，成员基础信息账户管理，增删改查</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8</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单位管理：添加单位、管理单位状态启用/停用。</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9</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日志管理：包括签名日志、扫码日志、申请证书日志、操作日志和登录日志</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10</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统计报表：用户量统计、用户状态统计、签名业务量统计、证书申请统计；</w:t>
            </w:r>
          </w:p>
          <w:p w:rsidR="00365A16" w:rsidRPr="00365A16" w:rsidRDefault="00365A16" w:rsidP="00365A16">
            <w:pPr>
              <w:rPr>
                <w:rFonts w:ascii="宋体" w:eastAsia="宋体" w:hAnsi="宋体" w:cs="宋体"/>
                <w:szCs w:val="21"/>
              </w:rPr>
            </w:pPr>
            <w:r w:rsidRPr="00365A16">
              <w:rPr>
                <w:rFonts w:ascii="宋体" w:eastAsia="宋体" w:hAnsi="宋体" w:cs="Times New Roman" w:hint="eastAsia"/>
                <w:szCs w:val="21"/>
              </w:rPr>
              <w:t>★</w:t>
            </w:r>
            <w:r w:rsidRPr="00365A16">
              <w:rPr>
                <w:rFonts w:ascii="宋体" w:eastAsia="宋体" w:hAnsi="宋体" w:cs="宋体" w:hint="eastAsia"/>
                <w:szCs w:val="21"/>
              </w:rPr>
              <w:t>支持折线图、饼状图、柱状图等图表分析，查看使用趋势；</w:t>
            </w:r>
          </w:p>
          <w:p w:rsidR="00365A16" w:rsidRPr="00365A16" w:rsidRDefault="00365A16" w:rsidP="00365A16">
            <w:pPr>
              <w:spacing w:after="120"/>
              <w:rPr>
                <w:rFonts w:ascii="Times New Roman" w:eastAsia="宋体" w:hAnsi="Times New Roman" w:cs="Times New Roman"/>
                <w:szCs w:val="24"/>
              </w:rPr>
            </w:pPr>
            <w:r w:rsidRPr="00365A16">
              <w:rPr>
                <w:rFonts w:ascii="宋体" w:eastAsia="宋体" w:hAnsi="宋体" w:cs="宋体" w:hint="eastAsia"/>
                <w:szCs w:val="21"/>
              </w:rPr>
              <w:t>(</w:t>
            </w:r>
            <w:r w:rsidRPr="00365A16">
              <w:rPr>
                <w:rFonts w:ascii="宋体" w:eastAsia="宋体" w:hAnsi="宋体" w:cs="宋体" w:hint="eastAsia"/>
                <w:b/>
                <w:szCs w:val="21"/>
                <w:u w:val="single"/>
              </w:rPr>
              <w:t>提供截图证明)</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850" w:type="dxa"/>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1</w:t>
            </w:r>
          </w:p>
        </w:tc>
        <w:tc>
          <w:tcPr>
            <w:tcW w:w="6824" w:type="dxa"/>
            <w:vAlign w:val="center"/>
          </w:tcPr>
          <w:p w:rsidR="00365A16" w:rsidRPr="00365A16" w:rsidRDefault="00365A16" w:rsidP="00365A16">
            <w:pPr>
              <w:tabs>
                <w:tab w:val="left" w:pos="0"/>
              </w:tabs>
              <w:rPr>
                <w:rFonts w:ascii="Times New Roman" w:eastAsia="宋体" w:hAnsi="Times New Roman" w:cs="Times New Roman"/>
                <w:b/>
                <w:szCs w:val="21"/>
                <w:u w:val="single"/>
              </w:rPr>
            </w:pPr>
            <w:r w:rsidRPr="00365A16">
              <w:rPr>
                <w:rFonts w:ascii="Times New Roman" w:eastAsia="宋体" w:hAnsi="Times New Roman" w:cs="Times New Roman" w:hint="eastAsia"/>
                <w:b/>
                <w:szCs w:val="21"/>
                <w:u w:val="single"/>
              </w:rPr>
              <w:t>系统具备信息系统安全等级保护三级备案证明；</w:t>
            </w:r>
          </w:p>
        </w:tc>
        <w:tc>
          <w:tcPr>
            <w:tcW w:w="850"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3</w:t>
            </w: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2</w:t>
            </w:r>
          </w:p>
        </w:tc>
        <w:tc>
          <w:tcPr>
            <w:tcW w:w="6824" w:type="dxa"/>
            <w:vAlign w:val="center"/>
          </w:tcPr>
          <w:p w:rsidR="00365A16" w:rsidRPr="00365A16" w:rsidRDefault="00365A16" w:rsidP="00365A16">
            <w:pPr>
              <w:tabs>
                <w:tab w:val="left" w:pos="0"/>
              </w:tabs>
              <w:rPr>
                <w:rFonts w:ascii="Times New Roman" w:eastAsia="宋体" w:hAnsi="Times New Roman" w:cs="Times New Roman"/>
                <w:b/>
                <w:szCs w:val="21"/>
                <w:u w:val="single"/>
              </w:rPr>
            </w:pPr>
            <w:r w:rsidRPr="00365A16">
              <w:rPr>
                <w:rFonts w:ascii="Times New Roman" w:eastAsia="宋体" w:hAnsi="Times New Roman" w:cs="Times New Roman" w:hint="eastAsia"/>
                <w:b/>
                <w:szCs w:val="21"/>
                <w:u w:val="single"/>
              </w:rPr>
              <w:t>系统需经过商用密码应用安全性评估，提供密码管理局出具的备案回执证明</w:t>
            </w:r>
          </w:p>
        </w:tc>
        <w:tc>
          <w:tcPr>
            <w:tcW w:w="850"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r>
    </w:tbl>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bookmarkStart w:id="7" w:name="_Toc196737626"/>
      <w:r w:rsidRPr="00365A16">
        <w:rPr>
          <w:rFonts w:ascii="Arial" w:eastAsia="黑体" w:hAnsi="Arial" w:cs="Times New Roman" w:hint="eastAsia"/>
          <w:b/>
          <w:sz w:val="32"/>
          <w:szCs w:val="24"/>
        </w:rPr>
        <w:t>签名验签时间戳服务器</w:t>
      </w:r>
      <w:bookmarkEnd w:id="7"/>
    </w:p>
    <w:tbl>
      <w:tblPr>
        <w:tblStyle w:val="32"/>
        <w:tblW w:w="5027" w:type="pct"/>
        <w:jc w:val="center"/>
        <w:tblInd w:w="0" w:type="dxa"/>
        <w:tblCellMar>
          <w:left w:w="108" w:type="dxa"/>
          <w:right w:w="108" w:type="dxa"/>
        </w:tblCellMar>
        <w:tblLook w:val="04A0" w:firstRow="1" w:lastRow="0" w:firstColumn="1" w:lastColumn="0" w:noHBand="0" w:noVBand="1"/>
      </w:tblPr>
      <w:tblGrid>
        <w:gridCol w:w="694"/>
        <w:gridCol w:w="757"/>
        <w:gridCol w:w="6229"/>
        <w:gridCol w:w="888"/>
      </w:tblGrid>
      <w:tr w:rsidR="00365A16" w:rsidRPr="00365A16" w:rsidTr="00365A16">
        <w:trPr>
          <w:jc w:val="center"/>
        </w:trPr>
        <w:tc>
          <w:tcPr>
            <w:tcW w:w="405" w:type="pct"/>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4077" w:type="pct"/>
            <w:gridSpan w:val="2"/>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519" w:type="pct"/>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405" w:type="pct"/>
            <w:vAlign w:val="center"/>
          </w:tcPr>
          <w:p w:rsidR="00365A16" w:rsidRPr="00365A16" w:rsidRDefault="00365A16" w:rsidP="00365A16">
            <w:pPr>
              <w:jc w:val="center"/>
              <w:rPr>
                <w:rFonts w:ascii="宋体" w:eastAsia="宋体" w:hAnsi="宋体" w:cs="Times New Roman"/>
                <w:b/>
                <w:bCs/>
                <w:szCs w:val="21"/>
              </w:rPr>
            </w:pPr>
            <w:r w:rsidRPr="00365A16">
              <w:rPr>
                <w:rFonts w:ascii="宋体" w:eastAsia="宋体" w:hAnsi="宋体" w:cs="Times New Roman" w:hint="eastAsia"/>
                <w:b/>
                <w:bCs/>
                <w:szCs w:val="21"/>
              </w:rPr>
              <w:t>1</w:t>
            </w:r>
          </w:p>
        </w:tc>
        <w:tc>
          <w:tcPr>
            <w:tcW w:w="442" w:type="pct"/>
            <w:vAlign w:val="center"/>
          </w:tcPr>
          <w:p w:rsidR="00365A16" w:rsidRPr="00365A16" w:rsidRDefault="00365A16" w:rsidP="00365A16">
            <w:pPr>
              <w:jc w:val="center"/>
              <w:rPr>
                <w:rFonts w:ascii="宋体" w:eastAsia="宋体" w:hAnsi="宋体" w:cs="Times New Roman"/>
                <w:b/>
                <w:bCs/>
                <w:szCs w:val="21"/>
              </w:rPr>
            </w:pPr>
            <w:r w:rsidRPr="00365A16">
              <w:rPr>
                <w:rFonts w:ascii="宋体" w:eastAsia="宋体" w:hAnsi="宋体" w:cs="Times New Roman" w:hint="eastAsia"/>
                <w:b/>
                <w:bCs/>
                <w:szCs w:val="21"/>
              </w:rPr>
              <w:t>硬件</w:t>
            </w:r>
          </w:p>
          <w:p w:rsidR="00365A16" w:rsidRPr="00365A16" w:rsidRDefault="00365A16" w:rsidP="00365A16">
            <w:pPr>
              <w:jc w:val="center"/>
              <w:rPr>
                <w:rFonts w:ascii="Times New Roman" w:eastAsia="宋体" w:hAnsi="Times New Roman" w:cs="Times New Roman"/>
                <w:szCs w:val="24"/>
              </w:rPr>
            </w:pPr>
            <w:r w:rsidRPr="00365A16">
              <w:rPr>
                <w:rFonts w:ascii="宋体" w:eastAsia="宋体" w:hAnsi="宋体" w:cs="Times New Roman" w:hint="eastAsia"/>
                <w:b/>
                <w:bCs/>
                <w:szCs w:val="21"/>
              </w:rPr>
              <w:t>指标</w:t>
            </w:r>
          </w:p>
        </w:tc>
        <w:tc>
          <w:tcPr>
            <w:tcW w:w="3634" w:type="pct"/>
            <w:vAlign w:val="center"/>
          </w:tcPr>
          <w:p w:rsidR="00365A16" w:rsidRPr="00365A16" w:rsidRDefault="00365A16" w:rsidP="00365A16">
            <w:pPr>
              <w:jc w:val="left"/>
              <w:rPr>
                <w:rFonts w:ascii="宋体" w:eastAsia="宋体" w:hAnsi="宋体" w:cs="Times New Roman"/>
                <w:szCs w:val="21"/>
              </w:rPr>
            </w:pPr>
            <w:r w:rsidRPr="00365A16">
              <w:rPr>
                <w:rFonts w:ascii="宋体" w:eastAsia="宋体" w:hAnsi="宋体" w:cs="Times New Roman" w:hint="eastAsia"/>
                <w:szCs w:val="21"/>
              </w:rPr>
              <w:t>标准机架式服务器设备；</w:t>
            </w:r>
          </w:p>
          <w:p w:rsidR="00365A16" w:rsidRPr="00365A16" w:rsidRDefault="00365A16" w:rsidP="00365A16">
            <w:pPr>
              <w:jc w:val="left"/>
              <w:rPr>
                <w:rFonts w:ascii="宋体" w:eastAsia="宋体" w:hAnsi="宋体" w:cs="Times New Roman"/>
                <w:szCs w:val="21"/>
              </w:rPr>
            </w:pPr>
            <w:r w:rsidRPr="00365A16">
              <w:rPr>
                <w:rFonts w:ascii="宋体" w:eastAsia="宋体" w:hAnsi="宋体" w:cs="Times New Roman" w:hint="eastAsia"/>
                <w:szCs w:val="21"/>
              </w:rPr>
              <w:t>支持</w:t>
            </w:r>
            <w:r w:rsidRPr="00365A16">
              <w:rPr>
                <w:rFonts w:ascii="Times New Roman" w:eastAsia="宋体" w:hAnsi="Times New Roman" w:cs="Times New Roman" w:hint="eastAsia"/>
                <w:szCs w:val="21"/>
              </w:rPr>
              <w:t>≥</w:t>
            </w:r>
            <w:r w:rsidRPr="00365A16">
              <w:rPr>
                <w:rFonts w:ascii="宋体" w:eastAsia="宋体" w:hAnsi="宋体" w:cs="Times New Roman" w:hint="eastAsia"/>
                <w:szCs w:val="21"/>
              </w:rPr>
              <w:t>5个千兆网口；</w:t>
            </w:r>
          </w:p>
          <w:p w:rsidR="00365A16" w:rsidRPr="00365A16" w:rsidRDefault="00365A16" w:rsidP="00365A16">
            <w:pPr>
              <w:jc w:val="left"/>
              <w:rPr>
                <w:rFonts w:ascii="宋体" w:eastAsia="宋体" w:hAnsi="宋体" w:cs="Times New Roman"/>
                <w:szCs w:val="21"/>
              </w:rPr>
            </w:pPr>
            <w:r w:rsidRPr="00365A16">
              <w:rPr>
                <w:rFonts w:ascii="宋体" w:eastAsia="宋体" w:hAnsi="宋体" w:cs="Times New Roman" w:hint="eastAsia"/>
                <w:szCs w:val="21"/>
              </w:rPr>
              <w:t>具备</w:t>
            </w:r>
            <w:r w:rsidRPr="00365A16">
              <w:rPr>
                <w:rFonts w:ascii="Times New Roman" w:eastAsia="宋体" w:hAnsi="Times New Roman" w:cs="Times New Roman" w:hint="eastAsia"/>
                <w:szCs w:val="21"/>
              </w:rPr>
              <w:t>≥</w:t>
            </w:r>
            <w:r w:rsidRPr="00365A16">
              <w:rPr>
                <w:rFonts w:ascii="宋体" w:eastAsia="宋体" w:hAnsi="宋体" w:cs="Times New Roman" w:hint="eastAsia"/>
                <w:szCs w:val="21"/>
              </w:rPr>
              <w:t>1个RJ45串口管理；</w:t>
            </w:r>
          </w:p>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szCs w:val="21"/>
              </w:rPr>
              <w:t>具有LCD或LED液晶显示模块，</w:t>
            </w:r>
            <w:r w:rsidRPr="00365A16">
              <w:rPr>
                <w:rFonts w:ascii="宋体" w:eastAsia="宋体" w:hAnsi="宋体" w:cs="Times New Roman"/>
                <w:szCs w:val="21"/>
              </w:rPr>
              <w:t>支持</w:t>
            </w:r>
            <w:r w:rsidRPr="00365A16">
              <w:rPr>
                <w:rFonts w:ascii="宋体" w:eastAsia="宋体" w:hAnsi="宋体" w:cs="Times New Roman" w:hint="eastAsia"/>
                <w:szCs w:val="21"/>
              </w:rPr>
              <w:t>显示CPU、内存、IP等实时信息。</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restart"/>
            <w:vAlign w:val="center"/>
          </w:tcPr>
          <w:p w:rsidR="00365A16" w:rsidRPr="00365A16" w:rsidRDefault="00365A16" w:rsidP="00365A16">
            <w:pPr>
              <w:jc w:val="center"/>
              <w:rPr>
                <w:rFonts w:ascii="宋体" w:eastAsia="宋体" w:hAnsi="宋体" w:cs="Times New Roman"/>
                <w:b/>
                <w:bCs/>
                <w:szCs w:val="21"/>
              </w:rPr>
            </w:pPr>
            <w:r w:rsidRPr="00365A16">
              <w:rPr>
                <w:rFonts w:ascii="宋体" w:eastAsia="宋体" w:hAnsi="宋体" w:cs="Times New Roman" w:hint="eastAsia"/>
                <w:b/>
                <w:bCs/>
                <w:szCs w:val="21"/>
              </w:rPr>
              <w:t>2</w:t>
            </w:r>
          </w:p>
        </w:tc>
        <w:tc>
          <w:tcPr>
            <w:tcW w:w="442" w:type="pct"/>
            <w:vMerge w:val="restar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b/>
                <w:bCs/>
                <w:szCs w:val="21"/>
              </w:rPr>
              <w:t>功能指标</w:t>
            </w: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szCs w:val="21"/>
              </w:rPr>
              <w:t>支持X.509 v3证书，支持全中文证书 ，支持签名证书和加密证书的双证书认证体系。</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szCs w:val="21"/>
              </w:rPr>
              <w:t>支持国密SM2、国际RSA等非对称加密算法</w:t>
            </w:r>
            <w:r w:rsidRPr="00365A16">
              <w:rPr>
                <w:rFonts w:ascii="宋体" w:eastAsia="宋体" w:hAnsi="宋体" w:cs="Times New Roman"/>
                <w:szCs w:val="21"/>
              </w:rPr>
              <w:t>，</w:t>
            </w:r>
            <w:r w:rsidRPr="00365A16">
              <w:rPr>
                <w:rFonts w:ascii="宋体" w:eastAsia="宋体" w:hAnsi="宋体" w:cs="Times New Roman" w:hint="eastAsia"/>
                <w:szCs w:val="21"/>
              </w:rPr>
              <w:t>支持SHA256、SHA</w:t>
            </w:r>
            <w:r w:rsidRPr="00365A16">
              <w:rPr>
                <w:rFonts w:ascii="宋体" w:eastAsia="宋体" w:hAnsi="宋体" w:cs="Times New Roman"/>
                <w:szCs w:val="21"/>
              </w:rPr>
              <w:t>384、</w:t>
            </w:r>
            <w:r w:rsidRPr="00365A16">
              <w:rPr>
                <w:rFonts w:ascii="宋体" w:eastAsia="宋体" w:hAnsi="宋体" w:cs="Times New Roman" w:hint="eastAsia"/>
                <w:szCs w:val="21"/>
              </w:rPr>
              <w:t>SHA</w:t>
            </w:r>
            <w:r w:rsidRPr="00365A16">
              <w:rPr>
                <w:rFonts w:ascii="宋体" w:eastAsia="宋体" w:hAnsi="宋体" w:cs="Times New Roman"/>
                <w:szCs w:val="21"/>
              </w:rPr>
              <w:t>512、</w:t>
            </w:r>
            <w:r w:rsidRPr="00365A16">
              <w:rPr>
                <w:rFonts w:ascii="宋体" w:eastAsia="宋体" w:hAnsi="宋体" w:cs="Times New Roman" w:hint="eastAsia"/>
                <w:szCs w:val="21"/>
              </w:rPr>
              <w:t>SM3 等</w:t>
            </w:r>
            <w:r w:rsidRPr="00365A16">
              <w:rPr>
                <w:rFonts w:ascii="宋体" w:eastAsia="宋体" w:hAnsi="宋体" w:cs="Times New Roman"/>
                <w:szCs w:val="21"/>
              </w:rPr>
              <w:t>摘要算法</w:t>
            </w:r>
            <w:r w:rsidRPr="00365A16">
              <w:rPr>
                <w:rFonts w:ascii="宋体" w:eastAsia="宋体" w:hAnsi="宋体" w:cs="Times New Roman" w:hint="eastAsia"/>
                <w:szCs w:val="21"/>
              </w:rPr>
              <w:t>。</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szCs w:val="21"/>
              </w:rPr>
              <w:t>满足多个</w:t>
            </w:r>
            <w:r w:rsidRPr="00365A16">
              <w:rPr>
                <w:rFonts w:ascii="宋体" w:eastAsia="宋体" w:hAnsi="宋体" w:cs="Times New Roman" w:hint="eastAsia"/>
                <w:szCs w:val="21"/>
              </w:rPr>
              <w:t>时间戳规范</w:t>
            </w:r>
            <w:r w:rsidRPr="00365A16">
              <w:rPr>
                <w:rFonts w:ascii="宋体" w:eastAsia="宋体" w:hAnsi="宋体" w:cs="Times New Roman"/>
                <w:szCs w:val="21"/>
              </w:rPr>
              <w:t>，包括</w:t>
            </w:r>
            <w:r w:rsidRPr="00365A16">
              <w:rPr>
                <w:rFonts w:ascii="宋体" w:eastAsia="宋体" w:hAnsi="宋体" w:cs="Times New Roman" w:hint="eastAsia"/>
                <w:szCs w:val="21"/>
              </w:rPr>
              <w:t>国际通用的RFC3161标准、微软 Authenticode和PKCS7副署及验证。</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szCs w:val="21"/>
              </w:rPr>
              <w:t>支持签发时间戳，</w:t>
            </w:r>
            <w:r w:rsidRPr="00365A16">
              <w:rPr>
                <w:rFonts w:ascii="宋体" w:eastAsia="宋体" w:hAnsi="宋体" w:cs="Times New Roman"/>
                <w:szCs w:val="21"/>
              </w:rPr>
              <w:t>支持</w:t>
            </w:r>
            <w:r w:rsidRPr="00365A16">
              <w:rPr>
                <w:rFonts w:ascii="宋体" w:eastAsia="宋体" w:hAnsi="宋体" w:cs="Times New Roman" w:hint="eastAsia"/>
                <w:szCs w:val="21"/>
              </w:rPr>
              <w:t>通过调用API将数据发送到TSA服务器</w:t>
            </w:r>
            <w:r w:rsidRPr="00365A16">
              <w:rPr>
                <w:rFonts w:ascii="宋体" w:eastAsia="宋体" w:hAnsi="宋体" w:cs="Times New Roman"/>
                <w:szCs w:val="21"/>
              </w:rPr>
              <w:t>进行</w:t>
            </w:r>
            <w:r w:rsidRPr="00365A16">
              <w:rPr>
                <w:rFonts w:ascii="宋体" w:eastAsia="宋体" w:hAnsi="宋体" w:cs="Times New Roman" w:hint="eastAsia"/>
                <w:szCs w:val="21"/>
              </w:rPr>
              <w:t>时间戳签名。</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szCs w:val="21"/>
              </w:rPr>
              <w:t>支持验证时间戳，</w:t>
            </w:r>
            <w:r w:rsidRPr="00365A16">
              <w:rPr>
                <w:rFonts w:ascii="宋体" w:eastAsia="宋体" w:hAnsi="宋体" w:cs="Times New Roman"/>
                <w:szCs w:val="21"/>
              </w:rPr>
              <w:t>支持</w:t>
            </w:r>
            <w:r w:rsidRPr="00365A16">
              <w:rPr>
                <w:rFonts w:ascii="宋体" w:eastAsia="宋体" w:hAnsi="宋体" w:cs="Times New Roman" w:hint="eastAsia"/>
                <w:szCs w:val="21"/>
              </w:rPr>
              <w:t>通过调用API将数据发送到TSA服务器</w:t>
            </w:r>
            <w:r w:rsidRPr="00365A16">
              <w:rPr>
                <w:rFonts w:ascii="宋体" w:eastAsia="宋体" w:hAnsi="宋体" w:cs="Times New Roman"/>
                <w:szCs w:val="21"/>
              </w:rPr>
              <w:t>进行时间戳签名验证</w:t>
            </w:r>
            <w:r w:rsidRPr="00365A16">
              <w:rPr>
                <w:rFonts w:ascii="宋体" w:eastAsia="宋体" w:hAnsi="宋体" w:cs="Times New Roman" w:hint="eastAsia"/>
                <w:szCs w:val="21"/>
              </w:rPr>
              <w:t>。</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szCs w:val="21"/>
              </w:rPr>
              <w:t>★内部集成时间戳和签名验签服务功能测试模块，便于现场实施或接入开发过程中进行调试。</w:t>
            </w:r>
            <w:r w:rsidRPr="00365A16">
              <w:rPr>
                <w:rFonts w:ascii="宋体" w:eastAsia="宋体" w:hAnsi="宋体" w:cs="Times New Roman" w:hint="eastAsia"/>
                <w:b/>
                <w:szCs w:val="21"/>
                <w:u w:val="single"/>
              </w:rPr>
              <w:t>（提供截图证明）</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szCs w:val="21"/>
              </w:rPr>
              <w:t>支持通过</w:t>
            </w:r>
            <w:r w:rsidRPr="00365A16">
              <w:rPr>
                <w:rFonts w:ascii="宋体" w:eastAsia="宋体" w:hAnsi="宋体" w:cs="Times New Roman" w:hint="eastAsia"/>
                <w:szCs w:val="21"/>
              </w:rPr>
              <w:t>NTP协议与第三方授时中心、卫星授权时间源进行时间同步，确保时间戳</w:t>
            </w:r>
            <w:r w:rsidRPr="00365A16">
              <w:rPr>
                <w:rFonts w:ascii="宋体" w:eastAsia="宋体" w:hAnsi="宋体" w:cs="Times New Roman"/>
                <w:szCs w:val="21"/>
              </w:rPr>
              <w:t>中</w:t>
            </w:r>
            <w:r w:rsidRPr="00365A16">
              <w:rPr>
                <w:rFonts w:ascii="宋体" w:eastAsia="宋体" w:hAnsi="宋体" w:cs="Times New Roman" w:hint="eastAsia"/>
                <w:szCs w:val="21"/>
              </w:rPr>
              <w:t>时间的有效性。</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szCs w:val="21"/>
              </w:rPr>
              <w:t>支持通过选配安装北斗、GPS、CDMA 时间源模块同步卫星时间。</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szCs w:val="21"/>
              </w:rPr>
              <w:t>支持设置多个独立的签名验签服务，通过服务端口的不同区分不同的验签服务。</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szCs w:val="21"/>
              </w:rPr>
              <w:t>密钥访问控制，密钥库中保存的每一对密钥都各自拥有自己的访问口令，必须 使用正确的口令才使用该密钥进行服务操作。</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szCs w:val="21"/>
              </w:rPr>
              <w:t>支持私钥加密、私钥解密、公钥加密、公钥解密、数字信封封包、数字信封解包。</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szCs w:val="21"/>
              </w:rPr>
              <w:t>遵循 PKCS、XML 等国际签名规范。支持多标准签名验证，包括PKCS#1、PKCS#7（Attach）、 PKCS#7（Detach）。</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szCs w:val="21"/>
              </w:rPr>
              <w:t>具备CRL无差别匹配功能，支持在CRL中通过证书序列号进行检索。</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szCs w:val="21"/>
              </w:rPr>
              <w:t>具备WebGUI管理控制台，通过</w:t>
            </w:r>
            <w:r w:rsidRPr="00365A16">
              <w:rPr>
                <w:rFonts w:ascii="宋体" w:eastAsia="宋体" w:hAnsi="宋体" w:cs="Times New Roman" w:hint="eastAsia"/>
                <w:szCs w:val="21"/>
              </w:rPr>
              <w:t>基于WEB形式的图形管理控制界面，</w:t>
            </w:r>
            <w:r w:rsidRPr="00365A16">
              <w:rPr>
                <w:rFonts w:ascii="宋体" w:eastAsia="宋体" w:hAnsi="宋体" w:cs="Times New Roman"/>
                <w:szCs w:val="21"/>
              </w:rPr>
              <w:t>实现</w:t>
            </w:r>
            <w:r w:rsidRPr="00365A16">
              <w:rPr>
                <w:rFonts w:ascii="宋体" w:eastAsia="宋体" w:hAnsi="宋体" w:cs="Times New Roman" w:hint="eastAsia"/>
                <w:szCs w:val="21"/>
              </w:rPr>
              <w:t>对设备</w:t>
            </w:r>
            <w:r w:rsidRPr="00365A16">
              <w:rPr>
                <w:rFonts w:ascii="宋体" w:eastAsia="宋体" w:hAnsi="宋体" w:cs="Times New Roman"/>
                <w:szCs w:val="21"/>
              </w:rPr>
              <w:t>的</w:t>
            </w:r>
            <w:r w:rsidRPr="00365A16">
              <w:rPr>
                <w:rFonts w:ascii="宋体" w:eastAsia="宋体" w:hAnsi="宋体" w:cs="Times New Roman" w:hint="eastAsia"/>
                <w:szCs w:val="21"/>
              </w:rPr>
              <w:t>管理、维护</w:t>
            </w:r>
            <w:r w:rsidRPr="00365A16">
              <w:rPr>
                <w:rFonts w:ascii="宋体" w:eastAsia="宋体" w:hAnsi="宋体" w:cs="Times New Roman"/>
                <w:szCs w:val="21"/>
              </w:rPr>
              <w:t>和</w:t>
            </w:r>
            <w:r w:rsidRPr="00365A16">
              <w:rPr>
                <w:rFonts w:ascii="宋体" w:eastAsia="宋体" w:hAnsi="宋体" w:cs="Times New Roman" w:hint="eastAsia"/>
                <w:szCs w:val="21"/>
              </w:rPr>
              <w:t>监控等操作</w:t>
            </w:r>
            <w:r w:rsidRPr="00365A16">
              <w:rPr>
                <w:rFonts w:ascii="宋体" w:eastAsia="宋体" w:hAnsi="宋体" w:cs="Times New Roman"/>
                <w:szCs w:val="21"/>
              </w:rPr>
              <w:t>。</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szCs w:val="21"/>
              </w:rPr>
              <w:t>支持多机热备，同时提供自动回切、热备分组、配置同步等功能。</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szCs w:val="21"/>
              </w:rPr>
              <w:t>支持</w:t>
            </w:r>
            <w:r w:rsidRPr="00365A16">
              <w:rPr>
                <w:rFonts w:ascii="宋体" w:eastAsia="宋体" w:hAnsi="宋体" w:cs="Times New Roman"/>
                <w:szCs w:val="21"/>
              </w:rPr>
              <w:t>通过符合</w:t>
            </w:r>
            <w:r w:rsidRPr="00365A16">
              <w:rPr>
                <w:rFonts w:ascii="宋体" w:eastAsia="宋体" w:hAnsi="宋体" w:cs="Times New Roman" w:hint="eastAsia"/>
                <w:szCs w:val="21"/>
              </w:rPr>
              <w:t>国密标准</w:t>
            </w:r>
            <w:r w:rsidRPr="00365A16">
              <w:rPr>
                <w:rFonts w:ascii="宋体" w:eastAsia="宋体" w:hAnsi="宋体" w:cs="Times New Roman"/>
                <w:szCs w:val="21"/>
              </w:rPr>
              <w:t>的</w:t>
            </w:r>
            <w:r w:rsidRPr="00365A16">
              <w:rPr>
                <w:rFonts w:ascii="宋体" w:eastAsia="宋体" w:hAnsi="宋体" w:cs="Times New Roman" w:hint="eastAsia"/>
                <w:szCs w:val="21"/>
              </w:rPr>
              <w:t>密码机、加密卡等硬件加速</w:t>
            </w:r>
            <w:r w:rsidRPr="00365A16">
              <w:rPr>
                <w:rFonts w:ascii="宋体" w:eastAsia="宋体" w:hAnsi="宋体" w:cs="Times New Roman"/>
                <w:szCs w:val="21"/>
              </w:rPr>
              <w:t>设备</w:t>
            </w:r>
            <w:r w:rsidRPr="00365A16">
              <w:rPr>
                <w:rFonts w:ascii="宋体" w:eastAsia="宋体" w:hAnsi="宋体" w:cs="Times New Roman" w:hint="eastAsia"/>
                <w:szCs w:val="21"/>
              </w:rPr>
              <w:t>提高密码运算效率</w:t>
            </w:r>
            <w:r w:rsidRPr="00365A16">
              <w:rPr>
                <w:rFonts w:ascii="宋体" w:eastAsia="宋体" w:hAnsi="宋体" w:cs="Times New Roman"/>
                <w:szCs w:val="21"/>
              </w:rPr>
              <w:t>。</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Merge/>
            <w:vAlign w:val="center"/>
          </w:tcPr>
          <w:p w:rsidR="00365A16" w:rsidRPr="00365A16" w:rsidRDefault="00365A16" w:rsidP="00365A16">
            <w:pPr>
              <w:jc w:val="center"/>
              <w:rPr>
                <w:rFonts w:ascii="Times New Roman" w:eastAsia="宋体" w:hAnsi="Times New Roman" w:cs="Times New Roman"/>
                <w:szCs w:val="24"/>
              </w:rPr>
            </w:pPr>
          </w:p>
        </w:tc>
        <w:tc>
          <w:tcPr>
            <w:tcW w:w="442" w:type="pct"/>
            <w:vMerge/>
            <w:vAlign w:val="center"/>
          </w:tcPr>
          <w:p w:rsidR="00365A16" w:rsidRPr="00365A16" w:rsidRDefault="00365A16" w:rsidP="00365A16">
            <w:pPr>
              <w:jc w:val="left"/>
              <w:rPr>
                <w:rFonts w:ascii="Times New Roman" w:eastAsia="宋体" w:hAnsi="Times New Roman" w:cs="Times New Roman"/>
                <w:szCs w:val="24"/>
              </w:rPr>
            </w:pPr>
          </w:p>
        </w:tc>
        <w:tc>
          <w:tcPr>
            <w:tcW w:w="3634"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szCs w:val="21"/>
              </w:rPr>
              <w:t>★具备证书防火墙</w:t>
            </w:r>
            <w:r w:rsidRPr="00365A16">
              <w:rPr>
                <w:rFonts w:ascii="宋体" w:eastAsia="宋体" w:hAnsi="宋体" w:cs="Times New Roman"/>
                <w:szCs w:val="21"/>
              </w:rPr>
              <w:t>功能</w:t>
            </w:r>
            <w:r w:rsidRPr="00365A16">
              <w:rPr>
                <w:rFonts w:ascii="宋体" w:eastAsia="宋体" w:hAnsi="宋体" w:cs="Times New Roman" w:hint="eastAsia"/>
                <w:szCs w:val="21"/>
              </w:rPr>
              <w:t>，可根据证书序列号、主题项、证书指纹等多种维度来对使用者的数字证书进行鉴权管理。</w:t>
            </w:r>
            <w:r w:rsidRPr="00365A16">
              <w:rPr>
                <w:rFonts w:ascii="宋体" w:eastAsia="宋体" w:hAnsi="宋体" w:cs="Times New Roman" w:hint="eastAsia"/>
                <w:b/>
                <w:szCs w:val="21"/>
                <w:u w:val="single"/>
              </w:rPr>
              <w:t>（提供截图证明）</w:t>
            </w:r>
          </w:p>
        </w:tc>
        <w:tc>
          <w:tcPr>
            <w:tcW w:w="519" w:type="pct"/>
          </w:tcPr>
          <w:p w:rsidR="00365A16" w:rsidRPr="00365A16" w:rsidRDefault="00365A16" w:rsidP="00365A16">
            <w:pPr>
              <w:jc w:val="left"/>
              <w:rPr>
                <w:rFonts w:ascii="宋体" w:eastAsia="宋体" w:hAnsi="宋体" w:cs="Times New Roman"/>
                <w:szCs w:val="21"/>
              </w:rPr>
            </w:pPr>
          </w:p>
        </w:tc>
      </w:tr>
      <w:tr w:rsidR="00365A16" w:rsidRPr="00365A16" w:rsidTr="00365A16">
        <w:trPr>
          <w:jc w:val="center"/>
        </w:trPr>
        <w:tc>
          <w:tcPr>
            <w:tcW w:w="405" w:type="pct"/>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3</w:t>
            </w:r>
          </w:p>
        </w:tc>
        <w:tc>
          <w:tcPr>
            <w:tcW w:w="442" w:type="pct"/>
            <w:vAlign w:val="center"/>
          </w:tcPr>
          <w:p w:rsidR="00365A16" w:rsidRPr="00365A16" w:rsidRDefault="00365A16" w:rsidP="00365A16">
            <w:pPr>
              <w:jc w:val="left"/>
              <w:rPr>
                <w:rFonts w:ascii="Times New Roman" w:eastAsia="宋体" w:hAnsi="Times New Roman" w:cs="Times New Roman"/>
                <w:szCs w:val="24"/>
              </w:rPr>
            </w:pPr>
            <w:r w:rsidRPr="00365A16">
              <w:rPr>
                <w:rFonts w:ascii="宋体" w:eastAsia="宋体" w:hAnsi="宋体" w:cs="Times New Roman" w:hint="eastAsia"/>
                <w:b/>
                <w:bCs/>
                <w:szCs w:val="21"/>
              </w:rPr>
              <w:t>性能指标</w:t>
            </w:r>
          </w:p>
        </w:tc>
        <w:tc>
          <w:tcPr>
            <w:tcW w:w="3634" w:type="pct"/>
            <w:vAlign w:val="center"/>
          </w:tcPr>
          <w:p w:rsidR="00365A16" w:rsidRPr="00365A16" w:rsidRDefault="00365A16" w:rsidP="00365A16">
            <w:pPr>
              <w:jc w:val="left"/>
              <w:rPr>
                <w:rFonts w:ascii="宋体" w:eastAsia="宋体" w:hAnsi="宋体" w:cs="Times New Roman"/>
                <w:szCs w:val="21"/>
              </w:rPr>
            </w:pPr>
            <w:r w:rsidRPr="00365A16">
              <w:rPr>
                <w:rFonts w:ascii="宋体" w:eastAsia="宋体" w:hAnsi="宋体" w:cs="Times New Roman"/>
                <w:szCs w:val="21"/>
              </w:rPr>
              <w:t>1.SM2：时间戳签名不小于</w:t>
            </w:r>
            <w:r w:rsidRPr="00365A16">
              <w:rPr>
                <w:rFonts w:ascii="宋体" w:eastAsia="宋体" w:hAnsi="宋体" w:cs="Times New Roman" w:hint="eastAsia"/>
                <w:szCs w:val="21"/>
              </w:rPr>
              <w:t>28</w:t>
            </w:r>
            <w:r w:rsidRPr="00365A16">
              <w:rPr>
                <w:rFonts w:ascii="宋体" w:eastAsia="宋体" w:hAnsi="宋体" w:cs="Times New Roman"/>
                <w:szCs w:val="21"/>
              </w:rPr>
              <w:t>00tps，时间戳验签不小于</w:t>
            </w:r>
            <w:r w:rsidRPr="00365A16">
              <w:rPr>
                <w:rFonts w:ascii="宋体" w:eastAsia="宋体" w:hAnsi="宋体" w:cs="Times New Roman" w:hint="eastAsia"/>
                <w:szCs w:val="21"/>
              </w:rPr>
              <w:t>21</w:t>
            </w:r>
            <w:r w:rsidRPr="00365A16">
              <w:rPr>
                <w:rFonts w:ascii="宋体" w:eastAsia="宋体" w:hAnsi="宋体" w:cs="Times New Roman"/>
                <w:szCs w:val="21"/>
              </w:rPr>
              <w:t>00tps;</w:t>
            </w:r>
          </w:p>
          <w:p w:rsidR="00365A16" w:rsidRPr="00365A16" w:rsidRDefault="00365A16" w:rsidP="00365A16">
            <w:pPr>
              <w:jc w:val="left"/>
              <w:rPr>
                <w:rFonts w:ascii="宋体" w:eastAsia="宋体" w:hAnsi="宋体" w:cs="Times New Roman"/>
                <w:szCs w:val="21"/>
              </w:rPr>
            </w:pPr>
            <w:r w:rsidRPr="00365A16">
              <w:rPr>
                <w:rFonts w:ascii="宋体" w:eastAsia="宋体" w:hAnsi="宋体" w:cs="Times New Roman" w:hint="eastAsia"/>
                <w:szCs w:val="21"/>
              </w:rPr>
              <w:t>2</w:t>
            </w:r>
            <w:r w:rsidRPr="00365A16">
              <w:rPr>
                <w:rFonts w:ascii="宋体" w:eastAsia="宋体" w:hAnsi="宋体" w:cs="Times New Roman"/>
                <w:szCs w:val="21"/>
              </w:rPr>
              <w:t>.SM2：签名不小于</w:t>
            </w:r>
            <w:r w:rsidRPr="00365A16">
              <w:rPr>
                <w:rFonts w:ascii="宋体" w:eastAsia="宋体" w:hAnsi="宋体" w:cs="宋体" w:hint="eastAsia"/>
                <w:szCs w:val="24"/>
              </w:rPr>
              <w:t>10000tps</w:t>
            </w:r>
            <w:r w:rsidRPr="00365A16">
              <w:rPr>
                <w:rFonts w:ascii="宋体" w:eastAsia="宋体" w:hAnsi="宋体" w:cs="Times New Roman"/>
                <w:szCs w:val="21"/>
              </w:rPr>
              <w:t>，验签不小于</w:t>
            </w:r>
            <w:r w:rsidRPr="00365A16">
              <w:rPr>
                <w:rFonts w:ascii="宋体" w:eastAsia="宋体" w:hAnsi="宋体" w:cs="宋体" w:hint="eastAsia"/>
                <w:szCs w:val="24"/>
              </w:rPr>
              <w:t>5000tps</w:t>
            </w:r>
            <w:r w:rsidRPr="00365A16">
              <w:rPr>
                <w:rFonts w:ascii="宋体" w:eastAsia="宋体" w:hAnsi="宋体" w:cs="Times New Roman"/>
                <w:szCs w:val="21"/>
              </w:rPr>
              <w:t>;</w:t>
            </w:r>
          </w:p>
        </w:tc>
        <w:tc>
          <w:tcPr>
            <w:tcW w:w="519" w:type="pct"/>
          </w:tcPr>
          <w:p w:rsidR="00365A16" w:rsidRPr="00365A16" w:rsidRDefault="00365A16" w:rsidP="00365A16">
            <w:pPr>
              <w:jc w:val="left"/>
              <w:rPr>
                <w:rFonts w:ascii="宋体" w:eastAsia="宋体" w:hAnsi="宋体" w:cs="Times New Roman"/>
                <w:szCs w:val="21"/>
              </w:rPr>
            </w:pPr>
          </w:p>
        </w:tc>
      </w:tr>
    </w:tbl>
    <w:p w:rsidR="00365A16" w:rsidRPr="00365A16" w:rsidRDefault="00365A16" w:rsidP="00365A16">
      <w:pPr>
        <w:keepNext/>
        <w:keepLines/>
        <w:numPr>
          <w:ilvl w:val="1"/>
          <w:numId w:val="6"/>
        </w:numPr>
        <w:tabs>
          <w:tab w:val="left" w:pos="576"/>
          <w:tab w:val="left" w:pos="860"/>
        </w:tabs>
        <w:spacing w:before="260" w:after="260" w:line="360" w:lineRule="auto"/>
        <w:jc w:val="left"/>
        <w:outlineLvl w:val="1"/>
        <w:rPr>
          <w:rFonts w:ascii="Arial" w:eastAsia="黑体" w:hAnsi="Arial" w:cs="Times New Roman"/>
          <w:b/>
          <w:sz w:val="32"/>
          <w:szCs w:val="24"/>
        </w:rPr>
      </w:pPr>
      <w:bookmarkStart w:id="8" w:name="_Toc196737627"/>
      <w:r w:rsidRPr="00365A16">
        <w:rPr>
          <w:rFonts w:ascii="Arial" w:eastAsia="黑体" w:hAnsi="Arial" w:cs="Times New Roman" w:hint="eastAsia"/>
          <w:b/>
          <w:sz w:val="32"/>
          <w:szCs w:val="24"/>
        </w:rPr>
        <w:t>证书管理服务系统</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662"/>
        <w:gridCol w:w="900"/>
      </w:tblGrid>
      <w:tr w:rsidR="00365A16" w:rsidRPr="00365A16" w:rsidTr="00365A16">
        <w:trPr>
          <w:jc w:val="center"/>
        </w:trPr>
        <w:tc>
          <w:tcPr>
            <w:tcW w:w="563" w:type="pct"/>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3909" w:type="pct"/>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528" w:type="pct"/>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563" w:type="pct"/>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1</w:t>
            </w:r>
          </w:p>
        </w:tc>
        <w:tc>
          <w:tcPr>
            <w:tcW w:w="3909" w:type="pct"/>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实现证书自动静默更新；</w:t>
            </w:r>
          </w:p>
        </w:tc>
        <w:tc>
          <w:tcPr>
            <w:tcW w:w="528" w:type="pct"/>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jc w:val="center"/>
        </w:trPr>
        <w:tc>
          <w:tcPr>
            <w:tcW w:w="563" w:type="pct"/>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2</w:t>
            </w:r>
          </w:p>
        </w:tc>
        <w:tc>
          <w:tcPr>
            <w:tcW w:w="3909" w:type="pct"/>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实现证书应用客户端环境自动更新；</w:t>
            </w:r>
          </w:p>
        </w:tc>
        <w:tc>
          <w:tcPr>
            <w:tcW w:w="528" w:type="pct"/>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jc w:val="center"/>
        </w:trPr>
        <w:tc>
          <w:tcPr>
            <w:tcW w:w="563" w:type="pct"/>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3</w:t>
            </w:r>
          </w:p>
        </w:tc>
        <w:tc>
          <w:tcPr>
            <w:tcW w:w="3909" w:type="pct"/>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提供网页在线帮助功能；</w:t>
            </w:r>
          </w:p>
        </w:tc>
        <w:tc>
          <w:tcPr>
            <w:tcW w:w="528" w:type="pct"/>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jc w:val="center"/>
        </w:trPr>
        <w:tc>
          <w:tcPr>
            <w:tcW w:w="563" w:type="pct"/>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4</w:t>
            </w:r>
          </w:p>
        </w:tc>
        <w:tc>
          <w:tcPr>
            <w:tcW w:w="3909" w:type="pct"/>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提供查看系统状态、配置系统IP/端口、管理员管理、设备编号管理、日志管理、服务管理、备份恢复等管理功能；</w:t>
            </w:r>
          </w:p>
        </w:tc>
        <w:tc>
          <w:tcPr>
            <w:tcW w:w="528" w:type="pct"/>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jc w:val="center"/>
        </w:trPr>
        <w:tc>
          <w:tcPr>
            <w:tcW w:w="563" w:type="pct"/>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3909" w:type="pct"/>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非功能指标要求</w:t>
            </w:r>
          </w:p>
        </w:tc>
        <w:tc>
          <w:tcPr>
            <w:tcW w:w="528" w:type="pct"/>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trHeight w:val="383"/>
          <w:jc w:val="center"/>
        </w:trPr>
        <w:tc>
          <w:tcPr>
            <w:tcW w:w="563" w:type="pct"/>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1</w:t>
            </w:r>
          </w:p>
        </w:tc>
        <w:tc>
          <w:tcPr>
            <w:tcW w:w="3909" w:type="pct"/>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提供备份恢复功能，可通过界面备份当前所有配置，保证系统瘫痪时的快速恢复；</w:t>
            </w:r>
          </w:p>
        </w:tc>
        <w:tc>
          <w:tcPr>
            <w:tcW w:w="528" w:type="pct"/>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trHeight w:val="276"/>
          <w:jc w:val="center"/>
        </w:trPr>
        <w:tc>
          <w:tcPr>
            <w:tcW w:w="563" w:type="pct"/>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2</w:t>
            </w:r>
          </w:p>
        </w:tc>
        <w:tc>
          <w:tcPr>
            <w:tcW w:w="3909" w:type="pct"/>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提供日志记录，可将日志以syslog的方式发送到指定服务器；</w:t>
            </w:r>
          </w:p>
        </w:tc>
        <w:tc>
          <w:tcPr>
            <w:tcW w:w="528" w:type="pct"/>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trHeight w:val="228"/>
          <w:jc w:val="center"/>
        </w:trPr>
        <w:tc>
          <w:tcPr>
            <w:tcW w:w="563" w:type="pct"/>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3</w:t>
            </w:r>
          </w:p>
        </w:tc>
        <w:tc>
          <w:tcPr>
            <w:tcW w:w="3909" w:type="pct"/>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应满足卫生部卫生系统电子认证服务相关技术规范。</w:t>
            </w:r>
          </w:p>
        </w:tc>
        <w:tc>
          <w:tcPr>
            <w:tcW w:w="528" w:type="pct"/>
          </w:tcPr>
          <w:p w:rsidR="00365A16" w:rsidRPr="00365A16" w:rsidRDefault="00365A16" w:rsidP="00365A16">
            <w:pPr>
              <w:spacing w:line="360" w:lineRule="auto"/>
              <w:jc w:val="left"/>
              <w:rPr>
                <w:rFonts w:ascii="宋体" w:eastAsia="宋体" w:hAnsi="宋体" w:cs="Times New Roman"/>
                <w:szCs w:val="21"/>
              </w:rPr>
            </w:pPr>
          </w:p>
        </w:tc>
      </w:tr>
    </w:tbl>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bookmarkStart w:id="9" w:name="_Toc196737628"/>
      <w:r w:rsidRPr="00365A16">
        <w:rPr>
          <w:rFonts w:ascii="Arial" w:eastAsia="黑体" w:hAnsi="Arial" w:cs="Times New Roman" w:hint="eastAsia"/>
          <w:b/>
          <w:sz w:val="32"/>
          <w:szCs w:val="24"/>
        </w:rPr>
        <w:t>电子签章系统</w:t>
      </w:r>
      <w:bookmarkEnd w:id="9"/>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820"/>
        <w:gridCol w:w="910"/>
      </w:tblGrid>
      <w:tr w:rsidR="00365A16" w:rsidRPr="00365A16" w:rsidTr="00365A16">
        <w:trPr>
          <w:jc w:val="center"/>
        </w:trPr>
        <w:tc>
          <w:tcPr>
            <w:tcW w:w="718" w:type="dxa"/>
            <w:noWrap/>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0" w:type="dxa"/>
            <w:noWrap/>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10" w:type="dxa"/>
            <w:noWrap/>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trHeight w:val="1189"/>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文件签章：</w:t>
            </w:r>
            <w:r w:rsidRPr="00365A16">
              <w:rPr>
                <w:rFonts w:ascii="宋体" w:eastAsia="宋体" w:hAnsi="宋体" w:cs="宋体" w:hint="eastAsia"/>
                <w:szCs w:val="21"/>
              </w:rPr>
              <w:t>根据电子印章加盖位置信息在相应的位置进行签章，签章时可获取时间戳信息和用章单位数字证书信息。签章后形成带有用章单位电子印章的签章文件。</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654"/>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2</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签章管理：</w:t>
            </w:r>
            <w:r w:rsidRPr="00365A16">
              <w:rPr>
                <w:rFonts w:ascii="宋体" w:eastAsia="宋体" w:hAnsi="宋体" w:cs="宋体" w:hint="eastAsia"/>
                <w:szCs w:val="21"/>
              </w:rPr>
              <w:t>签章能够完成Office、PDF等文档的盖章功能，并能通过服务端查看系统工作状态和任务状态。</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902"/>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3</w:t>
            </w:r>
          </w:p>
        </w:tc>
        <w:tc>
          <w:tcPr>
            <w:tcW w:w="6820" w:type="dxa"/>
            <w:noWrap/>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支持文档的手动盖章、自动盖章和批量盖章</w:t>
            </w:r>
          </w:p>
          <w:p w:rsidR="00365A16" w:rsidRPr="00365A16" w:rsidRDefault="00365A16" w:rsidP="00365A16">
            <w:pPr>
              <w:rPr>
                <w:rFonts w:ascii="Times New Roman" w:eastAsia="宋体" w:hAnsi="Times New Roman" w:cs="Times New Roman"/>
                <w:szCs w:val="21"/>
              </w:rPr>
            </w:pPr>
            <w:r w:rsidRPr="00365A16">
              <w:rPr>
                <w:rFonts w:ascii="宋体" w:eastAsia="宋体" w:hAnsi="宋体" w:cs="宋体" w:hint="eastAsia"/>
                <w:szCs w:val="21"/>
              </w:rPr>
              <w:t>支持鼠标定位、坐标定位和关键字符定位等功能，用户能根据实际情况选择合适方便的盖章方式。</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803"/>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电子签章证据链：</w:t>
            </w:r>
            <w:r w:rsidRPr="00365A16">
              <w:rPr>
                <w:rFonts w:ascii="宋体" w:eastAsia="宋体" w:hAnsi="宋体" w:cs="宋体" w:hint="eastAsia"/>
                <w:szCs w:val="21"/>
              </w:rPr>
              <w:t>根据国家及行业有关规定，电子签章业务对签章过程信息进行电子签名，形成签章证据链信息以便存证</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820"/>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签章文件验签：实现对已签章文件的验签功能，包括电子印章有效性、签章详细信息等。</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592"/>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6</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支持批量签章</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536"/>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7</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文档验证：提供离线、在线、批量验证功能。</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1234"/>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8</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查看印鉴信息：通过电子签章系统查看文档印鉴信息：包括验证结果、盖章时间、盖章人、数字证书、印章外观、印章名称、印章来源、制印时间、制印人、所属单位等印章信息。</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895"/>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9</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签名验证：电子签章系统具有签名验证功能，其验证方式和操作与功能验证是一致的。</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802"/>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10</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宋体" w:hint="eastAsia"/>
                <w:kern w:val="0"/>
                <w:szCs w:val="21"/>
                <w:lang w:bidi="ar"/>
              </w:rPr>
              <w:t>具备印章管理功能，包括印章模板管理、印章制作、授权、停用、启用等功能</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583"/>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11</w:t>
            </w:r>
          </w:p>
        </w:tc>
        <w:tc>
          <w:tcPr>
            <w:tcW w:w="6820" w:type="dxa"/>
            <w:noWrap/>
            <w:vAlign w:val="center"/>
          </w:tcPr>
          <w:p w:rsidR="00365A16" w:rsidRPr="00365A16" w:rsidRDefault="00365A16" w:rsidP="00365A16">
            <w:pPr>
              <w:rPr>
                <w:rFonts w:ascii="宋体" w:eastAsia="宋体" w:hAnsi="宋体" w:cs="宋体"/>
                <w:kern w:val="0"/>
                <w:szCs w:val="21"/>
                <w:lang w:bidi="ar"/>
              </w:rPr>
            </w:pPr>
            <w:r w:rsidRPr="00365A16">
              <w:rPr>
                <w:rFonts w:ascii="宋体" w:eastAsia="宋体" w:hAnsi="宋体" w:cs="宋体" w:hint="eastAsia"/>
                <w:kern w:val="0"/>
                <w:szCs w:val="21"/>
                <w:lang w:bidi="ar"/>
              </w:rPr>
              <w:t>支持第三方CA机构签发的数字证书</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jc w:val="center"/>
        </w:trPr>
        <w:tc>
          <w:tcPr>
            <w:tcW w:w="718" w:type="dxa"/>
            <w:noWrap/>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0" w:type="dxa"/>
            <w:noWrap/>
            <w:vAlign w:val="center"/>
          </w:tcPr>
          <w:p w:rsidR="00365A16" w:rsidRPr="00365A16" w:rsidRDefault="00365A16" w:rsidP="00365A16">
            <w:pPr>
              <w:widowControl/>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10" w:type="dxa"/>
            <w:noWrap/>
            <w:vAlign w:val="center"/>
          </w:tcPr>
          <w:p w:rsidR="00365A16" w:rsidRPr="00365A16" w:rsidRDefault="00365A16" w:rsidP="00365A16">
            <w:pPr>
              <w:widowControl/>
              <w:jc w:val="center"/>
              <w:rPr>
                <w:rFonts w:ascii="微软雅黑" w:eastAsia="微软雅黑" w:hAnsi="微软雅黑" w:cs="Times New Roman"/>
                <w:b/>
                <w:szCs w:val="21"/>
              </w:rPr>
            </w:pPr>
          </w:p>
        </w:tc>
      </w:tr>
      <w:tr w:rsidR="00365A16" w:rsidRPr="00365A16" w:rsidTr="00365A16">
        <w:trPr>
          <w:trHeight w:val="670"/>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20" w:type="dxa"/>
            <w:noWrap/>
            <w:vAlign w:val="center"/>
          </w:tcPr>
          <w:p w:rsidR="00365A16" w:rsidRPr="00365A16" w:rsidRDefault="00365A16" w:rsidP="00365A16">
            <w:pPr>
              <w:jc w:val="left"/>
              <w:rPr>
                <w:rFonts w:ascii="宋体" w:eastAsia="宋体" w:hAnsi="宋体" w:cs="Times New Roman"/>
                <w:b/>
                <w:szCs w:val="21"/>
                <w:u w:val="single"/>
              </w:rPr>
            </w:pPr>
            <w:r w:rsidRPr="00365A16">
              <w:rPr>
                <w:rFonts w:ascii="宋体" w:eastAsia="宋体" w:hAnsi="宋体" w:cs="Times New Roman" w:hint="eastAsia"/>
                <w:b/>
                <w:szCs w:val="21"/>
                <w:u w:val="single"/>
              </w:rPr>
              <w:t>产品具备《软件著作权证书》</w:t>
            </w:r>
          </w:p>
        </w:tc>
        <w:tc>
          <w:tcPr>
            <w:tcW w:w="910" w:type="dxa"/>
            <w:noWrap/>
            <w:vAlign w:val="center"/>
          </w:tcPr>
          <w:p w:rsidR="00365A16" w:rsidRPr="00365A16" w:rsidRDefault="00365A16" w:rsidP="00365A16">
            <w:pPr>
              <w:jc w:val="center"/>
              <w:rPr>
                <w:rFonts w:ascii="宋体" w:eastAsia="宋体" w:hAnsi="宋体" w:cs="华文中宋"/>
                <w:kern w:val="0"/>
                <w:szCs w:val="21"/>
              </w:rPr>
            </w:pPr>
          </w:p>
        </w:tc>
      </w:tr>
    </w:tbl>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bookmarkStart w:id="10" w:name="_Toc196737629"/>
      <w:r w:rsidRPr="00365A16">
        <w:rPr>
          <w:rFonts w:ascii="Arial" w:eastAsia="黑体" w:hAnsi="Arial" w:cs="Times New Roman" w:hint="eastAsia"/>
          <w:b/>
          <w:sz w:val="32"/>
          <w:szCs w:val="24"/>
        </w:rPr>
        <w:t>个人数字证书</w:t>
      </w:r>
      <w:bookmarkEnd w:id="10"/>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9"/>
        <w:gridCol w:w="909"/>
      </w:tblGrid>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标识医护人员用户网络身份；</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2</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3</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支持存储于智能USBKEY、IC卡等多类型介质；</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4</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数字证书支持RSA、SM2算法；</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5</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rPr>
                <w:rFonts w:ascii="宋体" w:eastAsia="宋体" w:hAnsi="宋体" w:cs="Times New Roman"/>
                <w:b/>
                <w:szCs w:val="18"/>
                <w:u w:val="single"/>
              </w:rPr>
            </w:pPr>
            <w:r w:rsidRPr="00365A16">
              <w:rPr>
                <w:rFonts w:ascii="宋体" w:eastAsia="宋体" w:hAnsi="宋体" w:cs="Times New Roman" w:hint="eastAsia"/>
                <w:b/>
                <w:szCs w:val="18"/>
                <w:u w:val="single"/>
              </w:rPr>
              <w:t>通过国家卫计委合规性检测的电子认证机构证明</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bookmarkStart w:id="11" w:name="_Toc196737630"/>
      <w:r w:rsidRPr="00365A16">
        <w:rPr>
          <w:rFonts w:ascii="Arial" w:eastAsia="黑体" w:hAnsi="Arial" w:cs="Times New Roman" w:hint="eastAsia"/>
          <w:b/>
          <w:sz w:val="32"/>
          <w:szCs w:val="24"/>
        </w:rPr>
        <w:t>移动数字证书（医护）</w:t>
      </w:r>
      <w:bookmarkEnd w:id="11"/>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标识医护用户网络身份；</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2</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3</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支持存储于智能USBKEY、IC卡、移动APP客户端等多类型介质；</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4</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w:t>
            </w:r>
            <w:r w:rsidRPr="00365A16">
              <w:rPr>
                <w:rFonts w:ascii="宋体" w:eastAsia="宋体" w:hAnsi="宋体" w:cs="Times New Roman"/>
                <w:szCs w:val="18"/>
              </w:rPr>
              <w:t>RSA</w:t>
            </w:r>
            <w:r w:rsidRPr="00365A16">
              <w:rPr>
                <w:rFonts w:ascii="宋体" w:eastAsia="宋体" w:hAnsi="宋体" w:cs="Times New Roman" w:hint="eastAsia"/>
                <w:szCs w:val="18"/>
              </w:rPr>
              <w:t>、</w:t>
            </w:r>
            <w:r w:rsidRPr="00365A16">
              <w:rPr>
                <w:rFonts w:ascii="宋体" w:eastAsia="宋体" w:hAnsi="宋体" w:cs="Times New Roman"/>
                <w:szCs w:val="18"/>
              </w:rPr>
              <w:t>SM2</w:t>
            </w:r>
            <w:r w:rsidRPr="00365A16">
              <w:rPr>
                <w:rFonts w:ascii="宋体" w:eastAsia="宋体" w:hAnsi="宋体" w:cs="Times New Roman" w:hint="eastAsia"/>
                <w:szCs w:val="18"/>
              </w:rPr>
              <w:t>算法；</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5</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8" w:type="dxa"/>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w:t>
            </w:r>
          </w:p>
        </w:tc>
        <w:tc>
          <w:tcPr>
            <w:tcW w:w="6804" w:type="dxa"/>
          </w:tcPr>
          <w:p w:rsidR="00365A16" w:rsidRPr="00365A16" w:rsidRDefault="00365A16" w:rsidP="00365A16">
            <w:pPr>
              <w:jc w:val="left"/>
              <w:rPr>
                <w:rFonts w:ascii="宋体" w:eastAsia="宋体" w:hAnsi="宋体" w:cs="Times New Roman"/>
                <w:b/>
                <w:szCs w:val="18"/>
                <w:u w:val="single"/>
              </w:rPr>
            </w:pPr>
            <w:r w:rsidRPr="00365A16">
              <w:rPr>
                <w:rFonts w:ascii="宋体" w:eastAsia="宋体" w:hAnsi="宋体" w:cs="Times New Roman" w:hint="eastAsia"/>
                <w:b/>
                <w:szCs w:val="18"/>
                <w:u w:val="single"/>
              </w:rPr>
              <w:t>通过国家卫计委合规性检测的电子认证机构证明</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bookmarkStart w:id="12" w:name="_Toc196737631"/>
      <w:r w:rsidRPr="00365A16">
        <w:rPr>
          <w:rFonts w:ascii="Arial" w:eastAsia="黑体" w:hAnsi="Arial" w:cs="Times New Roman" w:hint="eastAsia"/>
          <w:b/>
          <w:sz w:val="32"/>
          <w:szCs w:val="24"/>
        </w:rPr>
        <w:t>单位数字证书</w:t>
      </w:r>
      <w:bookmarkEnd w:id="12"/>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标识单位用户网络身份；</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2</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3</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支持存储于智能USBKEY、IC卡、移动APP客户端等多类型介质；</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4</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w:t>
            </w:r>
            <w:r w:rsidRPr="00365A16">
              <w:rPr>
                <w:rFonts w:ascii="宋体" w:eastAsia="宋体" w:hAnsi="宋体" w:cs="Times New Roman"/>
                <w:szCs w:val="18"/>
              </w:rPr>
              <w:t>RSA</w:t>
            </w:r>
            <w:r w:rsidRPr="00365A16">
              <w:rPr>
                <w:rFonts w:ascii="宋体" w:eastAsia="宋体" w:hAnsi="宋体" w:cs="Times New Roman" w:hint="eastAsia"/>
                <w:szCs w:val="18"/>
              </w:rPr>
              <w:t>、</w:t>
            </w:r>
            <w:r w:rsidRPr="00365A16">
              <w:rPr>
                <w:rFonts w:ascii="宋体" w:eastAsia="宋体" w:hAnsi="宋体" w:cs="Times New Roman"/>
                <w:szCs w:val="18"/>
              </w:rPr>
              <w:t>SM2</w:t>
            </w:r>
            <w:r w:rsidRPr="00365A16">
              <w:rPr>
                <w:rFonts w:ascii="宋体" w:eastAsia="宋体" w:hAnsi="宋体" w:cs="Times New Roman" w:hint="eastAsia"/>
                <w:szCs w:val="18"/>
              </w:rPr>
              <w:t>算法；</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5</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8" w:type="dxa"/>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w:t>
            </w:r>
          </w:p>
        </w:tc>
        <w:tc>
          <w:tcPr>
            <w:tcW w:w="6804" w:type="dxa"/>
          </w:tcPr>
          <w:p w:rsidR="00365A16" w:rsidRPr="00365A16" w:rsidRDefault="00365A16" w:rsidP="00365A16">
            <w:pPr>
              <w:rPr>
                <w:rFonts w:ascii="宋体" w:eastAsia="宋体" w:hAnsi="宋体" w:cs="Times New Roman"/>
                <w:b/>
                <w:szCs w:val="18"/>
                <w:u w:val="single"/>
              </w:rPr>
            </w:pPr>
            <w:r w:rsidRPr="00365A16">
              <w:rPr>
                <w:rFonts w:ascii="宋体" w:eastAsia="宋体" w:hAnsi="宋体" w:cs="Times New Roman" w:hint="eastAsia"/>
                <w:b/>
                <w:szCs w:val="18"/>
                <w:u w:val="single"/>
              </w:rPr>
              <w:t>通过国家卫计委合规性检测的电子认证机构证明</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bookmarkStart w:id="13" w:name="_Toc196737632"/>
      <w:r w:rsidRPr="00365A16">
        <w:rPr>
          <w:rFonts w:ascii="Arial" w:eastAsia="黑体" w:hAnsi="Arial" w:cs="Times New Roman" w:hint="eastAsia"/>
          <w:b/>
          <w:sz w:val="32"/>
          <w:szCs w:val="24"/>
        </w:rPr>
        <w:t>设备数字证书</w:t>
      </w:r>
      <w:bookmarkEnd w:id="13"/>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标识设备网络身份；</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2</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3</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w:t>
            </w:r>
            <w:r w:rsidRPr="00365A16">
              <w:rPr>
                <w:rFonts w:ascii="宋体" w:eastAsia="宋体" w:hAnsi="宋体" w:cs="Times New Roman"/>
                <w:szCs w:val="18"/>
              </w:rPr>
              <w:t>RSA</w:t>
            </w:r>
            <w:r w:rsidRPr="00365A16">
              <w:rPr>
                <w:rFonts w:ascii="宋体" w:eastAsia="宋体" w:hAnsi="宋体" w:cs="Times New Roman" w:hint="eastAsia"/>
                <w:szCs w:val="18"/>
              </w:rPr>
              <w:t>、</w:t>
            </w:r>
            <w:r w:rsidRPr="00365A16">
              <w:rPr>
                <w:rFonts w:ascii="宋体" w:eastAsia="宋体" w:hAnsi="宋体" w:cs="Times New Roman"/>
                <w:szCs w:val="18"/>
              </w:rPr>
              <w:t>SM2</w:t>
            </w:r>
            <w:r w:rsidRPr="00365A16">
              <w:rPr>
                <w:rFonts w:ascii="宋体" w:eastAsia="宋体" w:hAnsi="宋体" w:cs="Times New Roman" w:hint="eastAsia"/>
                <w:szCs w:val="18"/>
              </w:rPr>
              <w:t>算法；</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4</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8" w:type="dxa"/>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w:t>
            </w:r>
          </w:p>
        </w:tc>
        <w:tc>
          <w:tcPr>
            <w:tcW w:w="6804" w:type="dxa"/>
          </w:tcPr>
          <w:p w:rsidR="00365A16" w:rsidRPr="00365A16" w:rsidRDefault="00365A16" w:rsidP="00365A16">
            <w:pPr>
              <w:rPr>
                <w:rFonts w:ascii="宋体" w:eastAsia="宋体" w:hAnsi="宋体" w:cs="Times New Roman"/>
                <w:b/>
                <w:szCs w:val="18"/>
                <w:u w:val="single"/>
              </w:rPr>
            </w:pPr>
            <w:r w:rsidRPr="00365A16">
              <w:rPr>
                <w:rFonts w:ascii="宋体" w:eastAsia="宋体" w:hAnsi="宋体" w:cs="Times New Roman" w:hint="eastAsia"/>
                <w:b/>
                <w:szCs w:val="18"/>
                <w:u w:val="single"/>
              </w:rPr>
              <w:t>通过国家卫计委合规性检测的电子认证机构证明</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6"/>
        </w:numPr>
        <w:tabs>
          <w:tab w:val="left" w:pos="576"/>
          <w:tab w:val="left" w:pos="860"/>
        </w:tabs>
        <w:spacing w:before="260" w:after="260" w:line="360" w:lineRule="auto"/>
        <w:jc w:val="left"/>
        <w:outlineLvl w:val="1"/>
        <w:rPr>
          <w:rFonts w:ascii="Arial" w:eastAsia="黑体" w:hAnsi="Arial" w:cs="Times New Roman"/>
          <w:b/>
          <w:sz w:val="32"/>
          <w:szCs w:val="24"/>
        </w:rPr>
      </w:pPr>
      <w:bookmarkStart w:id="14" w:name="_Toc196737633"/>
      <w:r w:rsidRPr="00365A16">
        <w:rPr>
          <w:rFonts w:ascii="Arial" w:eastAsia="黑体" w:hAnsi="Arial" w:cs="Times New Roman" w:hint="eastAsia"/>
          <w:b/>
          <w:sz w:val="32"/>
          <w:szCs w:val="24"/>
        </w:rPr>
        <w:t>证书存储介质</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6804"/>
        <w:gridCol w:w="899"/>
      </w:tblGrid>
      <w:tr w:rsidR="00365A16" w:rsidRPr="00365A16" w:rsidTr="00365A16">
        <w:trPr>
          <w:jc w:val="center"/>
        </w:trPr>
        <w:tc>
          <w:tcPr>
            <w:tcW w:w="809" w:type="dxa"/>
            <w:vAlign w:val="center"/>
          </w:tcPr>
          <w:p w:rsidR="00365A16" w:rsidRPr="00365A16" w:rsidRDefault="00365A16" w:rsidP="00365A16">
            <w:pPr>
              <w:jc w:val="center"/>
              <w:rPr>
                <w:rFonts w:ascii="Times New Roman" w:eastAsia="宋体" w:hAnsi="Times New Roman" w:cs="Times New Roman"/>
                <w:b/>
                <w:bCs/>
                <w:szCs w:val="24"/>
              </w:rPr>
            </w:pPr>
            <w:r w:rsidRPr="00365A16">
              <w:rPr>
                <w:rFonts w:ascii="Times New Roman" w:eastAsia="宋体" w:hAnsi="Times New Roman" w:cs="Times New Roman" w:hint="eastAsia"/>
                <w:b/>
                <w:bCs/>
                <w:szCs w:val="24"/>
              </w:rPr>
              <w:t>序号</w:t>
            </w:r>
          </w:p>
        </w:tc>
        <w:tc>
          <w:tcPr>
            <w:tcW w:w="6804" w:type="dxa"/>
          </w:tcPr>
          <w:p w:rsidR="00365A16" w:rsidRPr="00365A16" w:rsidRDefault="00365A16" w:rsidP="00365A16">
            <w:pPr>
              <w:jc w:val="center"/>
              <w:rPr>
                <w:rFonts w:ascii="Times New Roman" w:eastAsia="宋体" w:hAnsi="Times New Roman" w:cs="Times New Roman"/>
                <w:b/>
                <w:bCs/>
                <w:szCs w:val="24"/>
              </w:rPr>
            </w:pPr>
            <w:r w:rsidRPr="00365A16">
              <w:rPr>
                <w:rFonts w:ascii="Times New Roman" w:eastAsia="宋体" w:hAnsi="Times New Roman" w:cs="Times New Roman" w:hint="eastAsia"/>
                <w:b/>
                <w:bCs/>
                <w:szCs w:val="24"/>
              </w:rPr>
              <w:t>功能指标</w:t>
            </w:r>
          </w:p>
        </w:tc>
        <w:tc>
          <w:tcPr>
            <w:tcW w:w="899" w:type="dxa"/>
          </w:tcPr>
          <w:p w:rsidR="00365A16" w:rsidRPr="00365A16" w:rsidRDefault="00365A16" w:rsidP="00365A16">
            <w:pPr>
              <w:jc w:val="center"/>
              <w:rPr>
                <w:rFonts w:ascii="Times New Roman" w:eastAsia="宋体" w:hAnsi="Times New Roman" w:cs="Times New Roman"/>
                <w:b/>
                <w:bCs/>
                <w:szCs w:val="24"/>
              </w:rPr>
            </w:pPr>
            <w:r w:rsidRPr="00365A16">
              <w:rPr>
                <w:rFonts w:ascii="Times New Roman" w:eastAsia="宋体" w:hAnsi="Times New Roman" w:cs="Times New Roman" w:hint="eastAsia"/>
                <w:b/>
                <w:bCs/>
                <w:szCs w:val="24"/>
              </w:rPr>
              <w:t>备注</w:t>
            </w:r>
          </w:p>
        </w:tc>
      </w:tr>
      <w:tr w:rsidR="00365A16" w:rsidRPr="00365A16" w:rsidTr="00365A16">
        <w:trPr>
          <w:jc w:val="center"/>
        </w:trPr>
        <w:tc>
          <w:tcPr>
            <w:tcW w:w="809" w:type="dxa"/>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hint="eastAsia"/>
                <w:szCs w:val="24"/>
              </w:rPr>
              <w:t>1</w:t>
            </w:r>
          </w:p>
        </w:tc>
        <w:tc>
          <w:tcPr>
            <w:tcW w:w="680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szCs w:val="24"/>
              </w:rPr>
              <w:t>USBKey</w:t>
            </w:r>
            <w:r w:rsidRPr="00365A16">
              <w:rPr>
                <w:rFonts w:ascii="Times New Roman" w:eastAsia="宋体" w:hAnsi="Times New Roman" w:cs="Times New Roman" w:hint="eastAsia"/>
                <w:szCs w:val="24"/>
              </w:rPr>
              <w:t>智能密码钥匙，实现数字证书的安全存储与使用；</w:t>
            </w:r>
          </w:p>
        </w:tc>
        <w:tc>
          <w:tcPr>
            <w:tcW w:w="899" w:type="dxa"/>
            <w:vAlign w:val="center"/>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809" w:type="dxa"/>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hint="eastAsia"/>
                <w:szCs w:val="24"/>
              </w:rPr>
              <w:t>2</w:t>
            </w:r>
          </w:p>
        </w:tc>
        <w:tc>
          <w:tcPr>
            <w:tcW w:w="680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标准</w:t>
            </w:r>
            <w:r w:rsidRPr="00365A16">
              <w:rPr>
                <w:rFonts w:ascii="Times New Roman" w:eastAsia="宋体" w:hAnsi="Times New Roman" w:cs="Times New Roman"/>
                <w:szCs w:val="24"/>
              </w:rPr>
              <w:t>USB2.0</w:t>
            </w:r>
            <w:r w:rsidRPr="00365A16">
              <w:rPr>
                <w:rFonts w:ascii="Times New Roman" w:eastAsia="宋体" w:hAnsi="Times New Roman" w:cs="Times New Roman" w:hint="eastAsia"/>
                <w:szCs w:val="24"/>
              </w:rPr>
              <w:t>规范，兼容</w:t>
            </w:r>
            <w:r w:rsidRPr="00365A16">
              <w:rPr>
                <w:rFonts w:ascii="Times New Roman" w:eastAsia="宋体" w:hAnsi="Times New Roman" w:cs="Times New Roman"/>
                <w:szCs w:val="24"/>
              </w:rPr>
              <w:t>USB1.1</w:t>
            </w:r>
            <w:r w:rsidRPr="00365A16">
              <w:rPr>
                <w:rFonts w:ascii="Times New Roman" w:eastAsia="宋体" w:hAnsi="Times New Roman" w:cs="Times New Roman" w:hint="eastAsia"/>
                <w:szCs w:val="24"/>
              </w:rPr>
              <w:t>，兼容</w:t>
            </w:r>
            <w:r w:rsidRPr="00365A16">
              <w:rPr>
                <w:rFonts w:ascii="Times New Roman" w:eastAsia="宋体" w:hAnsi="Times New Roman" w:cs="Times New Roman"/>
                <w:szCs w:val="24"/>
              </w:rPr>
              <w:t>3.0</w:t>
            </w:r>
            <w:r w:rsidRPr="00365A16">
              <w:rPr>
                <w:rFonts w:ascii="Times New Roman" w:eastAsia="宋体" w:hAnsi="Times New Roman" w:cs="Times New Roman" w:hint="eastAsia"/>
                <w:szCs w:val="24"/>
              </w:rPr>
              <w:t>规范接口；</w:t>
            </w:r>
          </w:p>
        </w:tc>
        <w:tc>
          <w:tcPr>
            <w:tcW w:w="899" w:type="dxa"/>
            <w:vAlign w:val="center"/>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809" w:type="dxa"/>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hint="eastAsia"/>
                <w:szCs w:val="24"/>
              </w:rPr>
              <w:t>3</w:t>
            </w:r>
          </w:p>
        </w:tc>
        <w:tc>
          <w:tcPr>
            <w:tcW w:w="680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提供标准安全中间件</w:t>
            </w:r>
            <w:r w:rsidRPr="00365A16">
              <w:rPr>
                <w:rFonts w:ascii="Times New Roman" w:eastAsia="宋体" w:hAnsi="Times New Roman" w:cs="Times New Roman"/>
                <w:szCs w:val="24"/>
              </w:rPr>
              <w:t xml:space="preserve"> CSP </w:t>
            </w:r>
            <w:r w:rsidRPr="00365A16">
              <w:rPr>
                <w:rFonts w:ascii="Times New Roman" w:eastAsia="宋体" w:hAnsi="Times New Roman" w:cs="Times New Roman" w:hint="eastAsia"/>
                <w:szCs w:val="24"/>
              </w:rPr>
              <w:t>及</w:t>
            </w:r>
            <w:r w:rsidRPr="00365A16">
              <w:rPr>
                <w:rFonts w:ascii="Times New Roman" w:eastAsia="宋体" w:hAnsi="Times New Roman" w:cs="Times New Roman"/>
                <w:szCs w:val="24"/>
              </w:rPr>
              <w:t xml:space="preserve"> PKCS#11 v2.11 </w:t>
            </w:r>
            <w:r w:rsidRPr="00365A16">
              <w:rPr>
                <w:rFonts w:ascii="Times New Roman" w:eastAsia="宋体" w:hAnsi="Times New Roman" w:cs="Times New Roman" w:hint="eastAsia"/>
                <w:szCs w:val="24"/>
              </w:rPr>
              <w:t>接口，硬件实现数字签名，支持</w:t>
            </w:r>
            <w:r w:rsidRPr="00365A16">
              <w:rPr>
                <w:rFonts w:ascii="Times New Roman" w:eastAsia="宋体" w:hAnsi="Times New Roman" w:cs="Times New Roman"/>
                <w:szCs w:val="24"/>
              </w:rPr>
              <w:t>X.509 v3</w:t>
            </w:r>
            <w:r w:rsidRPr="00365A16">
              <w:rPr>
                <w:rFonts w:ascii="Times New Roman" w:eastAsia="宋体" w:hAnsi="Times New Roman" w:cs="Times New Roman" w:hint="eastAsia"/>
                <w:szCs w:val="24"/>
              </w:rPr>
              <w:t>标准证书格式；</w:t>
            </w:r>
          </w:p>
        </w:tc>
        <w:tc>
          <w:tcPr>
            <w:tcW w:w="899" w:type="dxa"/>
            <w:vAlign w:val="center"/>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809" w:type="dxa"/>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hint="eastAsia"/>
                <w:szCs w:val="24"/>
              </w:rPr>
              <w:t>4</w:t>
            </w:r>
          </w:p>
        </w:tc>
        <w:tc>
          <w:tcPr>
            <w:tcW w:w="680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支持</w:t>
            </w:r>
            <w:r w:rsidRPr="00365A16">
              <w:rPr>
                <w:rFonts w:ascii="Times New Roman" w:eastAsia="宋体" w:hAnsi="Times New Roman" w:cs="Times New Roman" w:hint="eastAsia"/>
                <w:szCs w:val="24"/>
              </w:rPr>
              <w:t>Window2000/2003/2008/XP/Vista/Win7/Win8</w:t>
            </w:r>
            <w:r w:rsidRPr="00365A16">
              <w:rPr>
                <w:rFonts w:ascii="Times New Roman" w:eastAsia="宋体" w:hAnsi="Times New Roman" w:cs="Times New Roman" w:hint="eastAsia"/>
                <w:szCs w:val="24"/>
              </w:rPr>
              <w:t>等</w:t>
            </w:r>
            <w:r w:rsidRPr="00365A16">
              <w:rPr>
                <w:rFonts w:ascii="Times New Roman" w:eastAsia="宋体" w:hAnsi="Times New Roman" w:cs="Times New Roman" w:hint="eastAsia"/>
                <w:szCs w:val="24"/>
              </w:rPr>
              <w:t>32</w:t>
            </w:r>
            <w:r w:rsidRPr="00365A16">
              <w:rPr>
                <w:rFonts w:ascii="Times New Roman" w:eastAsia="宋体" w:hAnsi="Times New Roman" w:cs="Times New Roman" w:hint="eastAsia"/>
                <w:szCs w:val="24"/>
              </w:rPr>
              <w:t>位和</w:t>
            </w:r>
            <w:r w:rsidRPr="00365A16">
              <w:rPr>
                <w:rFonts w:ascii="Times New Roman" w:eastAsia="宋体" w:hAnsi="Times New Roman" w:cs="Times New Roman" w:hint="eastAsia"/>
                <w:szCs w:val="24"/>
              </w:rPr>
              <w:t>64</w:t>
            </w:r>
            <w:r w:rsidRPr="00365A16">
              <w:rPr>
                <w:rFonts w:ascii="Times New Roman" w:eastAsia="宋体" w:hAnsi="Times New Roman" w:cs="Times New Roman" w:hint="eastAsia"/>
                <w:szCs w:val="24"/>
              </w:rPr>
              <w:t>位中文、英文、繁体操作系统；</w:t>
            </w:r>
          </w:p>
        </w:tc>
        <w:tc>
          <w:tcPr>
            <w:tcW w:w="899" w:type="dxa"/>
            <w:vAlign w:val="center"/>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809" w:type="dxa"/>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hint="eastAsia"/>
                <w:szCs w:val="24"/>
              </w:rPr>
              <w:t>5</w:t>
            </w:r>
          </w:p>
        </w:tc>
        <w:tc>
          <w:tcPr>
            <w:tcW w:w="680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硬件支持</w:t>
            </w:r>
            <w:r w:rsidRPr="00365A16">
              <w:rPr>
                <w:rFonts w:ascii="Times New Roman" w:eastAsia="宋体" w:hAnsi="Times New Roman" w:cs="Times New Roman"/>
                <w:szCs w:val="24"/>
              </w:rPr>
              <w:t>1024/2048</w:t>
            </w:r>
            <w:r w:rsidRPr="00365A16">
              <w:rPr>
                <w:rFonts w:ascii="Times New Roman" w:eastAsia="宋体" w:hAnsi="Times New Roman" w:cs="Times New Roman" w:hint="eastAsia"/>
                <w:szCs w:val="24"/>
              </w:rPr>
              <w:t>位</w:t>
            </w:r>
            <w:r w:rsidRPr="00365A16">
              <w:rPr>
                <w:rFonts w:ascii="Times New Roman" w:eastAsia="宋体" w:hAnsi="Times New Roman" w:cs="Times New Roman"/>
                <w:szCs w:val="24"/>
              </w:rPr>
              <w:t>RSA</w:t>
            </w:r>
            <w:r w:rsidRPr="00365A16">
              <w:rPr>
                <w:rFonts w:ascii="Times New Roman" w:eastAsia="宋体" w:hAnsi="Times New Roman" w:cs="Times New Roman" w:hint="eastAsia"/>
                <w:szCs w:val="24"/>
              </w:rPr>
              <w:t>和</w:t>
            </w:r>
            <w:r w:rsidRPr="00365A16">
              <w:rPr>
                <w:rFonts w:ascii="Times New Roman" w:eastAsia="宋体" w:hAnsi="Times New Roman" w:cs="Times New Roman"/>
                <w:szCs w:val="24"/>
              </w:rPr>
              <w:t>SM2</w:t>
            </w:r>
            <w:r w:rsidRPr="00365A16">
              <w:rPr>
                <w:rFonts w:ascii="Times New Roman" w:eastAsia="宋体" w:hAnsi="Times New Roman" w:cs="Times New Roman" w:hint="eastAsia"/>
                <w:szCs w:val="24"/>
              </w:rPr>
              <w:t>非对称算法，支持</w:t>
            </w:r>
            <w:r w:rsidRPr="00365A16">
              <w:rPr>
                <w:rFonts w:ascii="Times New Roman" w:eastAsia="宋体" w:hAnsi="Times New Roman" w:cs="Times New Roman"/>
                <w:szCs w:val="24"/>
              </w:rPr>
              <w:t>SSF33</w:t>
            </w:r>
            <w:r w:rsidRPr="00365A16">
              <w:rPr>
                <w:rFonts w:ascii="Times New Roman" w:eastAsia="宋体" w:hAnsi="Times New Roman" w:cs="Times New Roman" w:hint="eastAsia"/>
                <w:szCs w:val="24"/>
              </w:rPr>
              <w:t>、</w:t>
            </w:r>
            <w:r w:rsidRPr="00365A16">
              <w:rPr>
                <w:rFonts w:ascii="Times New Roman" w:eastAsia="宋体" w:hAnsi="Times New Roman" w:cs="Times New Roman"/>
                <w:szCs w:val="24"/>
              </w:rPr>
              <w:t>SM1</w:t>
            </w:r>
            <w:r w:rsidRPr="00365A16">
              <w:rPr>
                <w:rFonts w:ascii="Times New Roman" w:eastAsia="宋体" w:hAnsi="Times New Roman" w:cs="Times New Roman" w:hint="eastAsia"/>
                <w:szCs w:val="24"/>
              </w:rPr>
              <w:t>、</w:t>
            </w:r>
            <w:r w:rsidRPr="00365A16">
              <w:rPr>
                <w:rFonts w:ascii="Times New Roman" w:eastAsia="宋体" w:hAnsi="Times New Roman" w:cs="Times New Roman"/>
                <w:szCs w:val="24"/>
              </w:rPr>
              <w:t>SM3</w:t>
            </w:r>
            <w:r w:rsidRPr="00365A16">
              <w:rPr>
                <w:rFonts w:ascii="Times New Roman" w:eastAsia="宋体" w:hAnsi="Times New Roman" w:cs="Times New Roman" w:hint="eastAsia"/>
                <w:szCs w:val="24"/>
              </w:rPr>
              <w:t>、</w:t>
            </w:r>
            <w:r w:rsidRPr="00365A16">
              <w:rPr>
                <w:rFonts w:ascii="Times New Roman" w:eastAsia="宋体" w:hAnsi="Times New Roman" w:cs="Times New Roman"/>
                <w:szCs w:val="24"/>
              </w:rPr>
              <w:t>SM4</w:t>
            </w:r>
            <w:r w:rsidRPr="00365A16">
              <w:rPr>
                <w:rFonts w:ascii="Times New Roman" w:eastAsia="宋体" w:hAnsi="Times New Roman" w:cs="Times New Roman" w:hint="eastAsia"/>
                <w:szCs w:val="24"/>
              </w:rPr>
              <w:t>等国密算法。支持</w:t>
            </w:r>
            <w:r w:rsidRPr="00365A16">
              <w:rPr>
                <w:rFonts w:ascii="Times New Roman" w:eastAsia="宋体" w:hAnsi="Times New Roman" w:cs="Times New Roman"/>
                <w:szCs w:val="24"/>
              </w:rPr>
              <w:t>DES</w:t>
            </w:r>
            <w:r w:rsidRPr="00365A16">
              <w:rPr>
                <w:rFonts w:ascii="Times New Roman" w:eastAsia="宋体" w:hAnsi="Times New Roman" w:cs="Times New Roman" w:hint="eastAsia"/>
                <w:szCs w:val="24"/>
              </w:rPr>
              <w:t>、</w:t>
            </w:r>
            <w:r w:rsidRPr="00365A16">
              <w:rPr>
                <w:rFonts w:ascii="Times New Roman" w:eastAsia="宋体" w:hAnsi="Times New Roman" w:cs="Times New Roman"/>
                <w:szCs w:val="24"/>
              </w:rPr>
              <w:t>3DES</w:t>
            </w:r>
            <w:r w:rsidRPr="00365A16">
              <w:rPr>
                <w:rFonts w:ascii="Times New Roman" w:eastAsia="宋体" w:hAnsi="Times New Roman" w:cs="Times New Roman" w:hint="eastAsia"/>
                <w:szCs w:val="24"/>
              </w:rPr>
              <w:t>等对称算法和</w:t>
            </w:r>
            <w:r w:rsidRPr="00365A16">
              <w:rPr>
                <w:rFonts w:ascii="Times New Roman" w:eastAsia="宋体" w:hAnsi="Times New Roman" w:cs="Times New Roman"/>
                <w:szCs w:val="24"/>
              </w:rPr>
              <w:t>SHA-1</w:t>
            </w:r>
            <w:r w:rsidRPr="00365A16">
              <w:rPr>
                <w:rFonts w:ascii="Times New Roman" w:eastAsia="宋体" w:hAnsi="Times New Roman" w:cs="Times New Roman" w:hint="eastAsia"/>
                <w:szCs w:val="24"/>
              </w:rPr>
              <w:t>、</w:t>
            </w:r>
            <w:r w:rsidRPr="00365A16">
              <w:rPr>
                <w:rFonts w:ascii="Times New Roman" w:eastAsia="宋体" w:hAnsi="Times New Roman" w:cs="Times New Roman"/>
                <w:szCs w:val="24"/>
              </w:rPr>
              <w:t>SHA256</w:t>
            </w:r>
            <w:r w:rsidRPr="00365A16">
              <w:rPr>
                <w:rFonts w:ascii="Times New Roman" w:eastAsia="宋体" w:hAnsi="Times New Roman" w:cs="Times New Roman" w:hint="eastAsia"/>
                <w:szCs w:val="24"/>
              </w:rPr>
              <w:t>摘要算法；</w:t>
            </w:r>
          </w:p>
        </w:tc>
        <w:tc>
          <w:tcPr>
            <w:tcW w:w="899" w:type="dxa"/>
            <w:vAlign w:val="center"/>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809" w:type="dxa"/>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hint="eastAsia"/>
                <w:szCs w:val="24"/>
              </w:rPr>
              <w:t>6</w:t>
            </w:r>
          </w:p>
        </w:tc>
        <w:tc>
          <w:tcPr>
            <w:tcW w:w="680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智能卡芯片</w:t>
            </w:r>
            <w:r w:rsidRPr="00365A16">
              <w:rPr>
                <w:rFonts w:ascii="Times New Roman" w:eastAsia="宋体" w:hAnsi="Times New Roman" w:cs="Times New Roman"/>
                <w:szCs w:val="24"/>
              </w:rPr>
              <w:t>CPU</w:t>
            </w:r>
            <w:r w:rsidRPr="00365A16">
              <w:rPr>
                <w:rFonts w:ascii="Times New Roman" w:eastAsia="宋体" w:hAnsi="Times New Roman" w:cs="Times New Roman" w:hint="eastAsia"/>
                <w:szCs w:val="24"/>
              </w:rPr>
              <w:t>至少</w:t>
            </w:r>
            <w:r w:rsidRPr="00365A16">
              <w:rPr>
                <w:rFonts w:ascii="Times New Roman" w:eastAsia="宋体" w:hAnsi="Times New Roman" w:cs="Times New Roman" w:hint="eastAsia"/>
                <w:szCs w:val="24"/>
              </w:rPr>
              <w:t>32</w:t>
            </w:r>
            <w:r w:rsidRPr="00365A16">
              <w:rPr>
                <w:rFonts w:ascii="Times New Roman" w:eastAsia="宋体" w:hAnsi="Times New Roman" w:cs="Times New Roman" w:hint="eastAsia"/>
                <w:szCs w:val="24"/>
              </w:rPr>
              <w:t>位，用户可用空间（</w:t>
            </w:r>
            <w:r w:rsidRPr="00365A16">
              <w:rPr>
                <w:rFonts w:ascii="Times New Roman" w:eastAsia="宋体" w:hAnsi="Times New Roman" w:cs="Times New Roman"/>
                <w:szCs w:val="24"/>
              </w:rPr>
              <w:t>Byte</w:t>
            </w:r>
            <w:r w:rsidRPr="00365A16">
              <w:rPr>
                <w:rFonts w:ascii="Times New Roman" w:eastAsia="宋体" w:hAnsi="Times New Roman" w:cs="Times New Roman" w:hint="eastAsia"/>
                <w:szCs w:val="24"/>
              </w:rPr>
              <w:t>）不低于</w:t>
            </w:r>
            <w:r w:rsidRPr="00365A16">
              <w:rPr>
                <w:rFonts w:ascii="Times New Roman" w:eastAsia="宋体" w:hAnsi="Times New Roman" w:cs="Times New Roman" w:hint="eastAsia"/>
                <w:szCs w:val="24"/>
              </w:rPr>
              <w:t>64</w:t>
            </w:r>
            <w:r w:rsidRPr="00365A16">
              <w:rPr>
                <w:rFonts w:ascii="Times New Roman" w:eastAsia="宋体" w:hAnsi="Times New Roman" w:cs="Times New Roman"/>
                <w:szCs w:val="24"/>
              </w:rPr>
              <w:t>K</w:t>
            </w:r>
            <w:r w:rsidRPr="00365A16">
              <w:rPr>
                <w:rFonts w:ascii="Times New Roman" w:eastAsia="宋体" w:hAnsi="Times New Roman" w:cs="Times New Roman" w:hint="eastAsia"/>
                <w:szCs w:val="24"/>
              </w:rPr>
              <w:t>，可存放多张证书；</w:t>
            </w:r>
          </w:p>
        </w:tc>
        <w:tc>
          <w:tcPr>
            <w:tcW w:w="899" w:type="dxa"/>
            <w:vAlign w:val="center"/>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809" w:type="dxa"/>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hint="eastAsia"/>
                <w:szCs w:val="24"/>
              </w:rPr>
              <w:t>7</w:t>
            </w:r>
          </w:p>
        </w:tc>
        <w:tc>
          <w:tcPr>
            <w:tcW w:w="680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USBKey</w:t>
            </w:r>
            <w:r w:rsidRPr="00365A16">
              <w:rPr>
                <w:rFonts w:ascii="Times New Roman" w:eastAsia="宋体" w:hAnsi="Times New Roman" w:cs="Times New Roman" w:hint="eastAsia"/>
                <w:szCs w:val="24"/>
              </w:rPr>
              <w:t>自身的安全要求：具备完善的</w:t>
            </w:r>
            <w:r w:rsidRPr="00365A16">
              <w:rPr>
                <w:rFonts w:ascii="Times New Roman" w:eastAsia="宋体" w:hAnsi="Times New Roman" w:cs="Times New Roman" w:hint="eastAsia"/>
                <w:szCs w:val="24"/>
              </w:rPr>
              <w:t>PIN</w:t>
            </w:r>
            <w:r w:rsidRPr="00365A16">
              <w:rPr>
                <w:rFonts w:ascii="Times New Roman" w:eastAsia="宋体" w:hAnsi="Times New Roman" w:cs="Times New Roman" w:hint="eastAsia"/>
                <w:szCs w:val="24"/>
              </w:rPr>
              <w:t>校验保护功能；</w:t>
            </w:r>
          </w:p>
        </w:tc>
        <w:tc>
          <w:tcPr>
            <w:tcW w:w="899" w:type="dxa"/>
            <w:vAlign w:val="center"/>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809" w:type="dxa"/>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hint="eastAsia"/>
                <w:szCs w:val="24"/>
              </w:rPr>
              <w:t>8</w:t>
            </w:r>
          </w:p>
        </w:tc>
        <w:tc>
          <w:tcPr>
            <w:tcW w:w="680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支持标准的</w:t>
            </w:r>
            <w:r w:rsidRPr="00365A16">
              <w:rPr>
                <w:rFonts w:ascii="Times New Roman" w:eastAsia="宋体" w:hAnsi="Times New Roman" w:cs="Times New Roman" w:hint="eastAsia"/>
                <w:szCs w:val="24"/>
              </w:rPr>
              <w:t>RSA</w:t>
            </w:r>
            <w:r w:rsidRPr="00365A16">
              <w:rPr>
                <w:rFonts w:ascii="Times New Roman" w:eastAsia="宋体" w:hAnsi="Times New Roman" w:cs="Times New Roman" w:hint="eastAsia"/>
                <w:szCs w:val="24"/>
              </w:rPr>
              <w:t>和国产商用密码算法；</w:t>
            </w:r>
          </w:p>
        </w:tc>
        <w:tc>
          <w:tcPr>
            <w:tcW w:w="899" w:type="dxa"/>
            <w:vAlign w:val="center"/>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809" w:type="dxa"/>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hint="eastAsia"/>
                <w:szCs w:val="24"/>
              </w:rPr>
              <w:t>9</w:t>
            </w:r>
          </w:p>
        </w:tc>
        <w:tc>
          <w:tcPr>
            <w:tcW w:w="680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数据存储时间不小于</w:t>
            </w:r>
            <w:r w:rsidRPr="00365A16">
              <w:rPr>
                <w:rFonts w:ascii="Times New Roman" w:eastAsia="宋体" w:hAnsi="Times New Roman" w:cs="Times New Roman"/>
                <w:szCs w:val="24"/>
              </w:rPr>
              <w:t>10</w:t>
            </w:r>
            <w:r w:rsidRPr="00365A16">
              <w:rPr>
                <w:rFonts w:ascii="Times New Roman" w:eastAsia="宋体" w:hAnsi="Times New Roman" w:cs="Times New Roman" w:hint="eastAsia"/>
                <w:szCs w:val="24"/>
              </w:rPr>
              <w:t>年，可读写次数</w:t>
            </w:r>
            <w:r w:rsidRPr="00365A16">
              <w:rPr>
                <w:rFonts w:ascii="Times New Roman" w:eastAsia="宋体" w:hAnsi="Times New Roman" w:cs="Times New Roman"/>
                <w:szCs w:val="24"/>
              </w:rPr>
              <w:t>(</w:t>
            </w:r>
            <w:r w:rsidRPr="00365A16">
              <w:rPr>
                <w:rFonts w:ascii="Times New Roman" w:eastAsia="宋体" w:hAnsi="Times New Roman" w:cs="Times New Roman" w:hint="eastAsia"/>
                <w:szCs w:val="24"/>
              </w:rPr>
              <w:t>次</w:t>
            </w:r>
            <w:r w:rsidRPr="00365A16">
              <w:rPr>
                <w:rFonts w:ascii="Times New Roman" w:eastAsia="宋体" w:hAnsi="Times New Roman" w:cs="Times New Roman"/>
                <w:szCs w:val="24"/>
              </w:rPr>
              <w:t>)</w:t>
            </w:r>
            <w:r w:rsidRPr="00365A16">
              <w:rPr>
                <w:rFonts w:ascii="Times New Roman" w:eastAsia="宋体" w:hAnsi="Times New Roman" w:cs="Times New Roman" w:hint="eastAsia"/>
                <w:szCs w:val="24"/>
              </w:rPr>
              <w:t>不小于</w:t>
            </w:r>
            <w:r w:rsidRPr="00365A16">
              <w:rPr>
                <w:rFonts w:ascii="Times New Roman" w:eastAsia="宋体" w:hAnsi="Times New Roman" w:cs="Times New Roman"/>
                <w:szCs w:val="24"/>
              </w:rPr>
              <w:t>10</w:t>
            </w:r>
            <w:r w:rsidRPr="00365A16">
              <w:rPr>
                <w:rFonts w:ascii="Times New Roman" w:eastAsia="宋体" w:hAnsi="Times New Roman" w:cs="Times New Roman" w:hint="eastAsia"/>
                <w:szCs w:val="24"/>
              </w:rPr>
              <w:t>万次。</w:t>
            </w:r>
          </w:p>
        </w:tc>
        <w:tc>
          <w:tcPr>
            <w:tcW w:w="899" w:type="dxa"/>
            <w:vAlign w:val="center"/>
          </w:tcPr>
          <w:p w:rsidR="00365A16" w:rsidRPr="00365A16" w:rsidRDefault="00365A16" w:rsidP="00365A16">
            <w:pPr>
              <w:rPr>
                <w:rFonts w:ascii="Times New Roman" w:eastAsia="宋体" w:hAnsi="Times New Roman" w:cs="Times New Roman"/>
                <w:szCs w:val="24"/>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Times New Roman" w:eastAsia="宋体" w:hAnsi="Times New Roman" w:cs="Times New Roman"/>
                <w:b/>
                <w:bCs/>
                <w:szCs w:val="24"/>
              </w:rPr>
            </w:pPr>
            <w:r w:rsidRPr="00365A16">
              <w:rPr>
                <w:rFonts w:ascii="Times New Roman" w:eastAsia="宋体" w:hAnsi="Times New Roman" w:cs="Times New Roman" w:hint="eastAsia"/>
                <w:b/>
                <w:bCs/>
                <w:szCs w:val="24"/>
              </w:rPr>
              <w:t>序号</w:t>
            </w:r>
          </w:p>
        </w:tc>
        <w:tc>
          <w:tcPr>
            <w:tcW w:w="6804" w:type="dxa"/>
            <w:vAlign w:val="center"/>
          </w:tcPr>
          <w:p w:rsidR="00365A16" w:rsidRPr="00365A16" w:rsidRDefault="00365A16" w:rsidP="00365A16">
            <w:pPr>
              <w:jc w:val="center"/>
              <w:rPr>
                <w:rFonts w:ascii="Times New Roman" w:eastAsia="宋体" w:hAnsi="Times New Roman" w:cs="Times New Roman"/>
                <w:b/>
                <w:bCs/>
                <w:szCs w:val="24"/>
              </w:rPr>
            </w:pPr>
            <w:r w:rsidRPr="00365A16">
              <w:rPr>
                <w:rFonts w:ascii="Times New Roman" w:eastAsia="宋体" w:hAnsi="Times New Roman" w:cs="Times New Roman" w:hint="eastAsia"/>
                <w:b/>
                <w:bCs/>
                <w:szCs w:val="24"/>
              </w:rPr>
              <w:t>非功能性指标</w:t>
            </w:r>
          </w:p>
        </w:tc>
        <w:tc>
          <w:tcPr>
            <w:tcW w:w="899" w:type="dxa"/>
            <w:vAlign w:val="center"/>
          </w:tcPr>
          <w:p w:rsidR="00365A16" w:rsidRPr="00365A16" w:rsidRDefault="00365A16" w:rsidP="00365A16">
            <w:pPr>
              <w:rPr>
                <w:rFonts w:ascii="Times New Roman" w:eastAsia="宋体" w:hAnsi="Times New Roman" w:cs="Times New Roman"/>
                <w:szCs w:val="24"/>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szCs w:val="24"/>
              </w:rPr>
              <w:t>1</w:t>
            </w:r>
          </w:p>
        </w:tc>
        <w:tc>
          <w:tcPr>
            <w:tcW w:w="680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RSA</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1024</w:t>
            </w:r>
            <w:r w:rsidRPr="00365A16">
              <w:rPr>
                <w:rFonts w:ascii="Times New Roman" w:eastAsia="宋体" w:hAnsi="Times New Roman" w:cs="Times New Roman" w:hint="eastAsia"/>
                <w:szCs w:val="24"/>
              </w:rPr>
              <w:t>）密钥对生成时间</w:t>
            </w:r>
            <w:r w:rsidRPr="00365A16">
              <w:rPr>
                <w:rFonts w:ascii="Times New Roman" w:eastAsia="宋体" w:hAnsi="Times New Roman" w:cs="Times New Roman"/>
                <w:szCs w:val="24"/>
              </w:rPr>
              <w:t>&lt;</w:t>
            </w:r>
            <w:r w:rsidRPr="00365A16">
              <w:rPr>
                <w:rFonts w:ascii="Times New Roman" w:eastAsia="宋体" w:hAnsi="Times New Roman" w:cs="Times New Roman" w:hint="eastAsia"/>
                <w:szCs w:val="24"/>
              </w:rPr>
              <w:t>2</w:t>
            </w:r>
            <w:r w:rsidRPr="00365A16">
              <w:rPr>
                <w:rFonts w:ascii="Times New Roman" w:eastAsia="宋体" w:hAnsi="Times New Roman" w:cs="Times New Roman" w:hint="eastAsia"/>
                <w:szCs w:val="24"/>
              </w:rPr>
              <w:t>秒，</w:t>
            </w:r>
            <w:r w:rsidRPr="00365A16">
              <w:rPr>
                <w:rFonts w:ascii="Times New Roman" w:eastAsia="宋体" w:hAnsi="Times New Roman" w:cs="Times New Roman" w:hint="eastAsia"/>
                <w:szCs w:val="24"/>
              </w:rPr>
              <w:t>RSA</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2048</w:t>
            </w:r>
            <w:r w:rsidRPr="00365A16">
              <w:rPr>
                <w:rFonts w:ascii="Times New Roman" w:eastAsia="宋体" w:hAnsi="Times New Roman" w:cs="Times New Roman" w:hint="eastAsia"/>
                <w:szCs w:val="24"/>
              </w:rPr>
              <w:t>）密钥对生成时间</w:t>
            </w:r>
            <w:r w:rsidRPr="00365A16">
              <w:rPr>
                <w:rFonts w:ascii="Times New Roman" w:eastAsia="宋体" w:hAnsi="Times New Roman" w:cs="Times New Roman"/>
                <w:szCs w:val="24"/>
              </w:rPr>
              <w:t>&lt;</w:t>
            </w:r>
            <w:r w:rsidRPr="00365A16">
              <w:rPr>
                <w:rFonts w:ascii="Times New Roman" w:eastAsia="宋体" w:hAnsi="Times New Roman" w:cs="Times New Roman" w:hint="eastAsia"/>
                <w:szCs w:val="24"/>
              </w:rPr>
              <w:t>12</w:t>
            </w:r>
            <w:r w:rsidRPr="00365A16">
              <w:rPr>
                <w:rFonts w:ascii="Times New Roman" w:eastAsia="宋体" w:hAnsi="Times New Roman" w:cs="Times New Roman" w:hint="eastAsia"/>
                <w:szCs w:val="24"/>
              </w:rPr>
              <w:t>秒；</w:t>
            </w:r>
            <w:r w:rsidRPr="00365A16">
              <w:rPr>
                <w:rFonts w:ascii="Times New Roman" w:eastAsia="宋体" w:hAnsi="Times New Roman" w:cs="Times New Roman" w:hint="eastAsia"/>
                <w:szCs w:val="24"/>
              </w:rPr>
              <w:t>SM2</w:t>
            </w:r>
            <w:r w:rsidRPr="00365A16">
              <w:rPr>
                <w:rFonts w:ascii="Times New Roman" w:eastAsia="宋体" w:hAnsi="Times New Roman" w:cs="Times New Roman" w:hint="eastAsia"/>
                <w:szCs w:val="24"/>
              </w:rPr>
              <w:t>密钥对平均生成时间</w:t>
            </w:r>
            <w:r w:rsidRPr="00365A16">
              <w:rPr>
                <w:rFonts w:ascii="Times New Roman" w:eastAsia="宋体" w:hAnsi="Times New Roman" w:cs="Times New Roman"/>
                <w:szCs w:val="24"/>
              </w:rPr>
              <w:t>&lt;</w:t>
            </w:r>
            <w:r w:rsidRPr="00365A16">
              <w:rPr>
                <w:rFonts w:ascii="Times New Roman" w:eastAsia="宋体" w:hAnsi="Times New Roman" w:cs="Times New Roman" w:hint="eastAsia"/>
                <w:szCs w:val="24"/>
              </w:rPr>
              <w:t>2</w:t>
            </w:r>
            <w:r w:rsidRPr="00365A16">
              <w:rPr>
                <w:rFonts w:ascii="Times New Roman" w:eastAsia="宋体" w:hAnsi="Times New Roman" w:cs="Times New Roman" w:hint="eastAsia"/>
                <w:szCs w:val="24"/>
              </w:rPr>
              <w:t>秒；</w:t>
            </w:r>
          </w:p>
        </w:tc>
        <w:tc>
          <w:tcPr>
            <w:tcW w:w="899" w:type="dxa"/>
            <w:vAlign w:val="center"/>
          </w:tcPr>
          <w:p w:rsidR="00365A16" w:rsidRPr="00365A16" w:rsidRDefault="00365A16" w:rsidP="00365A16">
            <w:pPr>
              <w:rPr>
                <w:rFonts w:ascii="Times New Roman" w:eastAsia="宋体" w:hAnsi="Times New Roman" w:cs="Times New Roman"/>
                <w:szCs w:val="24"/>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szCs w:val="24"/>
              </w:rPr>
              <w:t>2</w:t>
            </w:r>
          </w:p>
        </w:tc>
        <w:tc>
          <w:tcPr>
            <w:tcW w:w="680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RSA</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1024</w:t>
            </w:r>
            <w:r w:rsidRPr="00365A16">
              <w:rPr>
                <w:rFonts w:ascii="Times New Roman" w:eastAsia="宋体" w:hAnsi="Times New Roman" w:cs="Times New Roman" w:hint="eastAsia"/>
                <w:szCs w:val="24"/>
              </w:rPr>
              <w:t>）签名速度≥</w:t>
            </w:r>
            <w:r w:rsidRPr="00365A16">
              <w:rPr>
                <w:rFonts w:ascii="Times New Roman" w:eastAsia="宋体" w:hAnsi="Times New Roman" w:cs="Times New Roman" w:hint="eastAsia"/>
                <w:szCs w:val="24"/>
              </w:rPr>
              <w:t>15</w:t>
            </w:r>
            <w:r w:rsidRPr="00365A16">
              <w:rPr>
                <w:rFonts w:ascii="Times New Roman" w:eastAsia="宋体" w:hAnsi="Times New Roman" w:cs="Times New Roman" w:hint="eastAsia"/>
                <w:szCs w:val="24"/>
              </w:rPr>
              <w:t>次</w:t>
            </w:r>
            <w:r w:rsidRPr="00365A16">
              <w:rPr>
                <w:rFonts w:ascii="Times New Roman" w:eastAsia="宋体" w:hAnsi="Times New Roman" w:cs="Times New Roman" w:hint="eastAsia"/>
                <w:szCs w:val="24"/>
              </w:rPr>
              <w:t>/s</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RSA</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1024</w:t>
            </w:r>
            <w:r w:rsidRPr="00365A16">
              <w:rPr>
                <w:rFonts w:ascii="Times New Roman" w:eastAsia="宋体" w:hAnsi="Times New Roman" w:cs="Times New Roman" w:hint="eastAsia"/>
                <w:szCs w:val="24"/>
              </w:rPr>
              <w:t>）验签速度≥</w:t>
            </w:r>
            <w:r w:rsidRPr="00365A16">
              <w:rPr>
                <w:rFonts w:ascii="Times New Roman" w:eastAsia="宋体" w:hAnsi="Times New Roman" w:cs="Times New Roman" w:hint="eastAsia"/>
                <w:szCs w:val="24"/>
              </w:rPr>
              <w:t>20</w:t>
            </w:r>
            <w:r w:rsidRPr="00365A16">
              <w:rPr>
                <w:rFonts w:ascii="Times New Roman" w:eastAsia="宋体" w:hAnsi="Times New Roman" w:cs="Times New Roman" w:hint="eastAsia"/>
                <w:szCs w:val="24"/>
              </w:rPr>
              <w:t>次</w:t>
            </w:r>
            <w:r w:rsidRPr="00365A16">
              <w:rPr>
                <w:rFonts w:ascii="Times New Roman" w:eastAsia="宋体" w:hAnsi="Times New Roman" w:cs="Times New Roman" w:hint="eastAsia"/>
                <w:szCs w:val="24"/>
              </w:rPr>
              <w:t>/s</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RSA</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2048</w:t>
            </w:r>
            <w:r w:rsidRPr="00365A16">
              <w:rPr>
                <w:rFonts w:ascii="Times New Roman" w:eastAsia="宋体" w:hAnsi="Times New Roman" w:cs="Times New Roman" w:hint="eastAsia"/>
                <w:szCs w:val="24"/>
              </w:rPr>
              <w:t>）签名速度≥</w:t>
            </w:r>
            <w:r w:rsidRPr="00365A16">
              <w:rPr>
                <w:rFonts w:ascii="Times New Roman" w:eastAsia="宋体" w:hAnsi="Times New Roman" w:cs="Times New Roman" w:hint="eastAsia"/>
                <w:szCs w:val="24"/>
              </w:rPr>
              <w:t>5</w:t>
            </w:r>
            <w:r w:rsidRPr="00365A16">
              <w:rPr>
                <w:rFonts w:ascii="Times New Roman" w:eastAsia="宋体" w:hAnsi="Times New Roman" w:cs="Times New Roman" w:hint="eastAsia"/>
                <w:szCs w:val="24"/>
              </w:rPr>
              <w:t>次</w:t>
            </w:r>
            <w:r w:rsidRPr="00365A16">
              <w:rPr>
                <w:rFonts w:ascii="Times New Roman" w:eastAsia="宋体" w:hAnsi="Times New Roman" w:cs="Times New Roman" w:hint="eastAsia"/>
                <w:szCs w:val="24"/>
              </w:rPr>
              <w:t>/s</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RSA</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2048</w:t>
            </w:r>
            <w:r w:rsidRPr="00365A16">
              <w:rPr>
                <w:rFonts w:ascii="Times New Roman" w:eastAsia="宋体" w:hAnsi="Times New Roman" w:cs="Times New Roman" w:hint="eastAsia"/>
                <w:szCs w:val="24"/>
              </w:rPr>
              <w:t>）验签速度≥</w:t>
            </w:r>
            <w:r w:rsidRPr="00365A16">
              <w:rPr>
                <w:rFonts w:ascii="Times New Roman" w:eastAsia="宋体" w:hAnsi="Times New Roman" w:cs="Times New Roman" w:hint="eastAsia"/>
                <w:szCs w:val="24"/>
              </w:rPr>
              <w:t>20</w:t>
            </w:r>
            <w:r w:rsidRPr="00365A16">
              <w:rPr>
                <w:rFonts w:ascii="Times New Roman" w:eastAsia="宋体" w:hAnsi="Times New Roman" w:cs="Times New Roman" w:hint="eastAsia"/>
                <w:szCs w:val="24"/>
              </w:rPr>
              <w:t>次</w:t>
            </w:r>
            <w:r w:rsidRPr="00365A16">
              <w:rPr>
                <w:rFonts w:ascii="Times New Roman" w:eastAsia="宋体" w:hAnsi="Times New Roman" w:cs="Times New Roman" w:hint="eastAsia"/>
                <w:szCs w:val="24"/>
              </w:rPr>
              <w:t>/s</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SM2</w:t>
            </w:r>
            <w:r w:rsidRPr="00365A16">
              <w:rPr>
                <w:rFonts w:ascii="Times New Roman" w:eastAsia="宋体" w:hAnsi="Times New Roman" w:cs="Times New Roman" w:hint="eastAsia"/>
                <w:szCs w:val="24"/>
              </w:rPr>
              <w:t>私钥签名≥</w:t>
            </w:r>
            <w:r w:rsidRPr="00365A16">
              <w:rPr>
                <w:rFonts w:ascii="Times New Roman" w:eastAsia="宋体" w:hAnsi="Times New Roman" w:cs="Times New Roman" w:hint="eastAsia"/>
                <w:szCs w:val="24"/>
              </w:rPr>
              <w:t>4</w:t>
            </w:r>
            <w:r w:rsidRPr="00365A16">
              <w:rPr>
                <w:rFonts w:ascii="Times New Roman" w:eastAsia="宋体" w:hAnsi="Times New Roman" w:cs="Times New Roman" w:hint="eastAsia"/>
                <w:szCs w:val="24"/>
              </w:rPr>
              <w:t>次</w:t>
            </w:r>
            <w:r w:rsidRPr="00365A16">
              <w:rPr>
                <w:rFonts w:ascii="Times New Roman" w:eastAsia="宋体" w:hAnsi="Times New Roman" w:cs="Times New Roman" w:hint="eastAsia"/>
                <w:szCs w:val="24"/>
              </w:rPr>
              <w:t>/s</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SM2</w:t>
            </w:r>
            <w:r w:rsidRPr="00365A16">
              <w:rPr>
                <w:rFonts w:ascii="Times New Roman" w:eastAsia="宋体" w:hAnsi="Times New Roman" w:cs="Times New Roman" w:hint="eastAsia"/>
                <w:szCs w:val="24"/>
              </w:rPr>
              <w:t>公钥验证≥</w:t>
            </w:r>
            <w:r w:rsidRPr="00365A16">
              <w:rPr>
                <w:rFonts w:ascii="Times New Roman" w:eastAsia="宋体" w:hAnsi="Times New Roman" w:cs="Times New Roman" w:hint="eastAsia"/>
                <w:szCs w:val="24"/>
              </w:rPr>
              <w:t>2</w:t>
            </w:r>
            <w:r w:rsidRPr="00365A16">
              <w:rPr>
                <w:rFonts w:ascii="Times New Roman" w:eastAsia="宋体" w:hAnsi="Times New Roman" w:cs="Times New Roman" w:hint="eastAsia"/>
                <w:szCs w:val="24"/>
              </w:rPr>
              <w:t>次</w:t>
            </w:r>
            <w:r w:rsidRPr="00365A16">
              <w:rPr>
                <w:rFonts w:ascii="Times New Roman" w:eastAsia="宋体" w:hAnsi="Times New Roman" w:cs="Times New Roman" w:hint="eastAsia"/>
                <w:szCs w:val="24"/>
              </w:rPr>
              <w:t>/s</w:t>
            </w:r>
            <w:r w:rsidRPr="00365A16">
              <w:rPr>
                <w:rFonts w:ascii="Times New Roman" w:eastAsia="宋体" w:hAnsi="Times New Roman" w:cs="Times New Roman" w:hint="eastAsia"/>
                <w:szCs w:val="24"/>
              </w:rPr>
              <w:t>；</w:t>
            </w:r>
          </w:p>
        </w:tc>
        <w:tc>
          <w:tcPr>
            <w:tcW w:w="899" w:type="dxa"/>
            <w:vAlign w:val="center"/>
          </w:tcPr>
          <w:p w:rsidR="00365A16" w:rsidRPr="00365A16" w:rsidRDefault="00365A16" w:rsidP="00365A16">
            <w:pPr>
              <w:rPr>
                <w:rFonts w:ascii="Times New Roman" w:eastAsia="宋体" w:hAnsi="Times New Roman" w:cs="Times New Roman"/>
                <w:szCs w:val="24"/>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szCs w:val="24"/>
              </w:rPr>
              <w:t>3</w:t>
            </w:r>
          </w:p>
        </w:tc>
        <w:tc>
          <w:tcPr>
            <w:tcW w:w="680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RSA</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1024</w:t>
            </w:r>
            <w:r w:rsidRPr="00365A16">
              <w:rPr>
                <w:rFonts w:ascii="Times New Roman" w:eastAsia="宋体" w:hAnsi="Times New Roman" w:cs="Times New Roman" w:hint="eastAsia"/>
                <w:szCs w:val="24"/>
              </w:rPr>
              <w:t>）加密速度≥</w:t>
            </w:r>
            <w:r w:rsidRPr="00365A16">
              <w:rPr>
                <w:rFonts w:ascii="Times New Roman" w:eastAsia="宋体" w:hAnsi="Times New Roman" w:cs="Times New Roman" w:hint="eastAsia"/>
                <w:szCs w:val="24"/>
              </w:rPr>
              <w:t>20</w:t>
            </w:r>
            <w:r w:rsidRPr="00365A16">
              <w:rPr>
                <w:rFonts w:ascii="Times New Roman" w:eastAsia="宋体" w:hAnsi="Times New Roman" w:cs="Times New Roman" w:hint="eastAsia"/>
                <w:szCs w:val="24"/>
              </w:rPr>
              <w:t>次</w:t>
            </w:r>
            <w:r w:rsidRPr="00365A16">
              <w:rPr>
                <w:rFonts w:ascii="Times New Roman" w:eastAsia="宋体" w:hAnsi="Times New Roman" w:cs="Times New Roman" w:hint="eastAsia"/>
                <w:szCs w:val="24"/>
              </w:rPr>
              <w:t>/s</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RSA</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1024</w:t>
            </w:r>
            <w:r w:rsidRPr="00365A16">
              <w:rPr>
                <w:rFonts w:ascii="Times New Roman" w:eastAsia="宋体" w:hAnsi="Times New Roman" w:cs="Times New Roman" w:hint="eastAsia"/>
                <w:szCs w:val="24"/>
              </w:rPr>
              <w:t>）解密速度≥</w:t>
            </w:r>
            <w:r w:rsidRPr="00365A16">
              <w:rPr>
                <w:rFonts w:ascii="Times New Roman" w:eastAsia="宋体" w:hAnsi="Times New Roman" w:cs="Times New Roman" w:hint="eastAsia"/>
                <w:szCs w:val="24"/>
              </w:rPr>
              <w:t>15</w:t>
            </w:r>
            <w:r w:rsidRPr="00365A16">
              <w:rPr>
                <w:rFonts w:ascii="Times New Roman" w:eastAsia="宋体" w:hAnsi="Times New Roman" w:cs="Times New Roman" w:hint="eastAsia"/>
                <w:szCs w:val="24"/>
              </w:rPr>
              <w:t>次</w:t>
            </w:r>
            <w:r w:rsidRPr="00365A16">
              <w:rPr>
                <w:rFonts w:ascii="Times New Roman" w:eastAsia="宋体" w:hAnsi="Times New Roman" w:cs="Times New Roman" w:hint="eastAsia"/>
                <w:szCs w:val="24"/>
              </w:rPr>
              <w:t>/s</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RSA</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2048</w:t>
            </w:r>
            <w:r w:rsidRPr="00365A16">
              <w:rPr>
                <w:rFonts w:ascii="Times New Roman" w:eastAsia="宋体" w:hAnsi="Times New Roman" w:cs="Times New Roman" w:hint="eastAsia"/>
                <w:szCs w:val="24"/>
              </w:rPr>
              <w:t>）加密速度≥</w:t>
            </w:r>
            <w:r w:rsidRPr="00365A16">
              <w:rPr>
                <w:rFonts w:ascii="Times New Roman" w:eastAsia="宋体" w:hAnsi="Times New Roman" w:cs="Times New Roman" w:hint="eastAsia"/>
                <w:szCs w:val="24"/>
              </w:rPr>
              <w:t>20</w:t>
            </w:r>
            <w:r w:rsidRPr="00365A16">
              <w:rPr>
                <w:rFonts w:ascii="Times New Roman" w:eastAsia="宋体" w:hAnsi="Times New Roman" w:cs="Times New Roman" w:hint="eastAsia"/>
                <w:szCs w:val="24"/>
              </w:rPr>
              <w:t>次</w:t>
            </w:r>
            <w:r w:rsidRPr="00365A16">
              <w:rPr>
                <w:rFonts w:ascii="Times New Roman" w:eastAsia="宋体" w:hAnsi="Times New Roman" w:cs="Times New Roman" w:hint="eastAsia"/>
                <w:szCs w:val="24"/>
              </w:rPr>
              <w:t>/s</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RSA</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2048</w:t>
            </w:r>
            <w:r w:rsidRPr="00365A16">
              <w:rPr>
                <w:rFonts w:ascii="Times New Roman" w:eastAsia="宋体" w:hAnsi="Times New Roman" w:cs="Times New Roman" w:hint="eastAsia"/>
                <w:szCs w:val="24"/>
              </w:rPr>
              <w:t>）解密速度≥</w:t>
            </w:r>
            <w:r w:rsidRPr="00365A16">
              <w:rPr>
                <w:rFonts w:ascii="Times New Roman" w:eastAsia="宋体" w:hAnsi="Times New Roman" w:cs="Times New Roman" w:hint="eastAsia"/>
                <w:szCs w:val="24"/>
              </w:rPr>
              <w:t>5</w:t>
            </w:r>
            <w:r w:rsidRPr="00365A16">
              <w:rPr>
                <w:rFonts w:ascii="Times New Roman" w:eastAsia="宋体" w:hAnsi="Times New Roman" w:cs="Times New Roman" w:hint="eastAsia"/>
                <w:szCs w:val="24"/>
              </w:rPr>
              <w:t>次</w:t>
            </w:r>
            <w:r w:rsidRPr="00365A16">
              <w:rPr>
                <w:rFonts w:ascii="Times New Roman" w:eastAsia="宋体" w:hAnsi="Times New Roman" w:cs="Times New Roman" w:hint="eastAsia"/>
                <w:szCs w:val="24"/>
              </w:rPr>
              <w:t>/s</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SM2</w:t>
            </w:r>
            <w:r w:rsidRPr="00365A16">
              <w:rPr>
                <w:rFonts w:ascii="Times New Roman" w:eastAsia="宋体" w:hAnsi="Times New Roman" w:cs="Times New Roman" w:hint="eastAsia"/>
                <w:szCs w:val="24"/>
              </w:rPr>
              <w:t>公钥加密≥</w:t>
            </w:r>
            <w:r w:rsidRPr="00365A16">
              <w:rPr>
                <w:rFonts w:ascii="Times New Roman" w:eastAsia="宋体" w:hAnsi="Times New Roman" w:cs="Times New Roman" w:hint="eastAsia"/>
                <w:szCs w:val="24"/>
              </w:rPr>
              <w:t>2</w:t>
            </w:r>
            <w:r w:rsidRPr="00365A16">
              <w:rPr>
                <w:rFonts w:ascii="Times New Roman" w:eastAsia="宋体" w:hAnsi="Times New Roman" w:cs="Times New Roman" w:hint="eastAsia"/>
                <w:szCs w:val="24"/>
              </w:rPr>
              <w:t>次</w:t>
            </w:r>
            <w:r w:rsidRPr="00365A16">
              <w:rPr>
                <w:rFonts w:ascii="Times New Roman" w:eastAsia="宋体" w:hAnsi="Times New Roman" w:cs="Times New Roman" w:hint="eastAsia"/>
                <w:szCs w:val="24"/>
              </w:rPr>
              <w:t>/s</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SM2</w:t>
            </w:r>
            <w:r w:rsidRPr="00365A16">
              <w:rPr>
                <w:rFonts w:ascii="Times New Roman" w:eastAsia="宋体" w:hAnsi="Times New Roman" w:cs="Times New Roman" w:hint="eastAsia"/>
                <w:szCs w:val="24"/>
              </w:rPr>
              <w:t>私钥解密≥</w:t>
            </w:r>
            <w:r w:rsidRPr="00365A16">
              <w:rPr>
                <w:rFonts w:ascii="Times New Roman" w:eastAsia="宋体" w:hAnsi="Times New Roman" w:cs="Times New Roman" w:hint="eastAsia"/>
                <w:szCs w:val="24"/>
              </w:rPr>
              <w:t>4</w:t>
            </w:r>
            <w:r w:rsidRPr="00365A16">
              <w:rPr>
                <w:rFonts w:ascii="Times New Roman" w:eastAsia="宋体" w:hAnsi="Times New Roman" w:cs="Times New Roman" w:hint="eastAsia"/>
                <w:szCs w:val="24"/>
              </w:rPr>
              <w:t>次</w:t>
            </w:r>
            <w:r w:rsidRPr="00365A16">
              <w:rPr>
                <w:rFonts w:ascii="Times New Roman" w:eastAsia="宋体" w:hAnsi="Times New Roman" w:cs="Times New Roman" w:hint="eastAsia"/>
                <w:szCs w:val="24"/>
              </w:rPr>
              <w:t>/s</w:t>
            </w:r>
            <w:r w:rsidRPr="00365A16">
              <w:rPr>
                <w:rFonts w:ascii="Times New Roman" w:eastAsia="宋体" w:hAnsi="Times New Roman" w:cs="Times New Roman" w:hint="eastAsia"/>
                <w:szCs w:val="24"/>
              </w:rPr>
              <w:t>。</w:t>
            </w:r>
          </w:p>
        </w:tc>
        <w:tc>
          <w:tcPr>
            <w:tcW w:w="899" w:type="dxa"/>
            <w:vAlign w:val="center"/>
          </w:tcPr>
          <w:p w:rsidR="00365A16" w:rsidRPr="00365A16" w:rsidRDefault="00365A16" w:rsidP="00365A16">
            <w:pPr>
              <w:rPr>
                <w:rFonts w:ascii="Times New Roman" w:eastAsia="宋体" w:hAnsi="Times New Roman" w:cs="Times New Roman"/>
                <w:szCs w:val="24"/>
              </w:rPr>
            </w:pPr>
          </w:p>
        </w:tc>
      </w:tr>
    </w:tbl>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bookmarkStart w:id="15" w:name="_Toc196737634"/>
      <w:r w:rsidRPr="00365A16">
        <w:rPr>
          <w:rFonts w:ascii="Arial" w:eastAsia="黑体" w:hAnsi="Arial" w:cs="Times New Roman" w:hint="eastAsia"/>
          <w:b/>
          <w:sz w:val="32"/>
          <w:szCs w:val="24"/>
        </w:rPr>
        <w:t>患者签名终端（有线）</w:t>
      </w:r>
      <w:bookmarkEnd w:id="15"/>
    </w:p>
    <w:tbl>
      <w:tblPr>
        <w:tblW w:w="5103" w:type="pct"/>
        <w:jc w:val="center"/>
        <w:tblLook w:val="04A0" w:firstRow="1" w:lastRow="0" w:firstColumn="1" w:lastColumn="0" w:noHBand="0" w:noVBand="1"/>
      </w:tblPr>
      <w:tblGrid>
        <w:gridCol w:w="1134"/>
        <w:gridCol w:w="6524"/>
        <w:gridCol w:w="1040"/>
      </w:tblGrid>
      <w:tr w:rsidR="00365A16" w:rsidRPr="00365A16" w:rsidTr="00365A16">
        <w:trPr>
          <w:jc w:val="center"/>
        </w:trPr>
        <w:tc>
          <w:tcPr>
            <w:tcW w:w="652" w:type="pct"/>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3750" w:type="pct"/>
            <w:tcBorders>
              <w:top w:val="single" w:sz="4" w:space="0" w:color="auto"/>
              <w:left w:val="nil"/>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598" w:type="pct"/>
            <w:tcBorders>
              <w:top w:val="single" w:sz="4" w:space="0" w:color="auto"/>
              <w:left w:val="nil"/>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652" w:type="pct"/>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1</w:t>
            </w:r>
          </w:p>
        </w:tc>
        <w:tc>
          <w:tcPr>
            <w:tcW w:w="3750" w:type="pct"/>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电磁屏技术类型：无线无源；</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电磁笔：无电池无源笔；</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压感：≥</w:t>
            </w:r>
            <w:r w:rsidRPr="00365A16">
              <w:rPr>
                <w:rFonts w:ascii="Times New Roman" w:eastAsia="宋体" w:hAnsi="Times New Roman" w:cs="Times New Roman" w:hint="eastAsia"/>
                <w:szCs w:val="24"/>
              </w:rPr>
              <w:t>8192</w:t>
            </w:r>
            <w:r w:rsidRPr="00365A16">
              <w:rPr>
                <w:rFonts w:ascii="Times New Roman" w:eastAsia="宋体" w:hAnsi="Times New Roman" w:cs="Times New Roman" w:hint="eastAsia"/>
                <w:szCs w:val="24"/>
              </w:rPr>
              <w:t>级；</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10.1</w:t>
            </w:r>
            <w:r w:rsidRPr="00365A16">
              <w:rPr>
                <w:rFonts w:ascii="Times New Roman" w:eastAsia="宋体" w:hAnsi="Times New Roman" w:cs="Times New Roman" w:hint="eastAsia"/>
                <w:szCs w:val="24"/>
              </w:rPr>
              <w:t>寸高清显示屏；</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分辨率≥</w:t>
            </w:r>
            <w:r w:rsidRPr="00365A16">
              <w:rPr>
                <w:rFonts w:ascii="Times New Roman" w:eastAsia="宋体" w:hAnsi="Times New Roman" w:cs="Times New Roman" w:hint="eastAsia"/>
                <w:szCs w:val="24"/>
              </w:rPr>
              <w:t>1280*800</w:t>
            </w:r>
            <w:r w:rsidRPr="00365A16">
              <w:rPr>
                <w:rFonts w:ascii="Times New Roman" w:eastAsia="宋体" w:hAnsi="Times New Roman" w:cs="Times New Roman" w:hint="eastAsia"/>
                <w:szCs w:val="24"/>
              </w:rPr>
              <w:t>；</w:t>
            </w:r>
          </w:p>
        </w:tc>
        <w:tc>
          <w:tcPr>
            <w:tcW w:w="598" w:type="pct"/>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652" w:type="pct"/>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2</w:t>
            </w:r>
          </w:p>
        </w:tc>
        <w:tc>
          <w:tcPr>
            <w:tcW w:w="3750" w:type="pct"/>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r w:rsidRPr="00365A16">
              <w:rPr>
                <w:rFonts w:ascii="Times New Roman" w:eastAsia="宋体" w:hAnsi="Times New Roman" w:cs="Times New Roman" w:hint="eastAsia"/>
                <w:szCs w:val="24"/>
              </w:rPr>
              <w:t>能记录客户在签名设备上的完整轨迹，无断点</w:t>
            </w:r>
            <w:r w:rsidRPr="00365A16">
              <w:rPr>
                <w:rFonts w:ascii="宋体" w:eastAsia="宋体" w:hAnsi="宋体" w:cs="Times New Roman" w:hint="eastAsia"/>
                <w:kern w:val="0"/>
                <w:szCs w:val="21"/>
              </w:rPr>
              <w:t>；</w:t>
            </w:r>
          </w:p>
        </w:tc>
        <w:tc>
          <w:tcPr>
            <w:tcW w:w="598" w:type="pct"/>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652" w:type="pct"/>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3</w:t>
            </w:r>
          </w:p>
        </w:tc>
        <w:tc>
          <w:tcPr>
            <w:tcW w:w="3750" w:type="pct"/>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签名时轨迹同步在屏幕上展示，延迟小于</w:t>
            </w:r>
            <w:r w:rsidRPr="00365A16">
              <w:rPr>
                <w:rFonts w:ascii="Times New Roman" w:eastAsia="宋体" w:hAnsi="Times New Roman" w:cs="Times New Roman" w:hint="eastAsia"/>
                <w:szCs w:val="24"/>
              </w:rPr>
              <w:t>0.5</w:t>
            </w:r>
            <w:r w:rsidRPr="00365A16">
              <w:rPr>
                <w:rFonts w:ascii="Times New Roman" w:eastAsia="宋体" w:hAnsi="Times New Roman" w:cs="Times New Roman" w:hint="eastAsia"/>
                <w:szCs w:val="24"/>
              </w:rPr>
              <w:t>秒；</w:t>
            </w:r>
          </w:p>
        </w:tc>
        <w:tc>
          <w:tcPr>
            <w:tcW w:w="598" w:type="pct"/>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652" w:type="pct"/>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3750" w:type="pct"/>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平均无故障时间：大于</w:t>
            </w:r>
            <w:r w:rsidRPr="00365A16">
              <w:rPr>
                <w:rFonts w:ascii="Times New Roman" w:eastAsia="宋体" w:hAnsi="Times New Roman" w:cs="Times New Roman" w:hint="eastAsia"/>
                <w:szCs w:val="24"/>
              </w:rPr>
              <w:t>18000</w:t>
            </w:r>
            <w:r w:rsidRPr="00365A16">
              <w:rPr>
                <w:rFonts w:ascii="Times New Roman" w:eastAsia="宋体" w:hAnsi="Times New Roman" w:cs="Times New Roman" w:hint="eastAsia"/>
                <w:szCs w:val="24"/>
              </w:rPr>
              <w:t>小时；</w:t>
            </w:r>
          </w:p>
        </w:tc>
        <w:tc>
          <w:tcPr>
            <w:tcW w:w="598" w:type="pct"/>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652" w:type="pct"/>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3750" w:type="pct"/>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能以原始轨迹数据、矢量图片方式保存签名数据</w:t>
            </w:r>
          </w:p>
        </w:tc>
        <w:tc>
          <w:tcPr>
            <w:tcW w:w="598" w:type="pct"/>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652" w:type="pct"/>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6</w:t>
            </w:r>
          </w:p>
        </w:tc>
        <w:tc>
          <w:tcPr>
            <w:tcW w:w="3750" w:type="pct"/>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宋体" w:eastAsia="宋体" w:hAnsi="宋体" w:cs="Times New Roman" w:hint="eastAsia"/>
                <w:szCs w:val="21"/>
              </w:rPr>
              <w:t>★</w:t>
            </w:r>
            <w:r w:rsidRPr="00365A16">
              <w:rPr>
                <w:rFonts w:ascii="Times New Roman" w:eastAsia="宋体" w:hAnsi="Times New Roman" w:cs="Times New Roman"/>
                <w:szCs w:val="24"/>
              </w:rPr>
              <w:t>支持图像加签验签技术</w:t>
            </w:r>
            <w:r w:rsidRPr="00365A16">
              <w:rPr>
                <w:rFonts w:ascii="Times New Roman" w:eastAsia="宋体" w:hAnsi="Times New Roman" w:cs="Times New Roman"/>
                <w:szCs w:val="24"/>
              </w:rPr>
              <w:t>:</w:t>
            </w:r>
            <w:r w:rsidRPr="00365A16">
              <w:rPr>
                <w:rFonts w:ascii="Times New Roman" w:eastAsia="宋体" w:hAnsi="Times New Roman" w:cs="Times New Roman"/>
                <w:szCs w:val="24"/>
              </w:rPr>
              <w:t>可以对签字图像指纹图像，进行原</w:t>
            </w:r>
            <w:r w:rsidRPr="00365A16">
              <w:rPr>
                <w:rFonts w:ascii="Times New Roman" w:eastAsia="宋体" w:hAnsi="Times New Roman" w:cs="Times New Roman"/>
                <w:szCs w:val="24"/>
              </w:rPr>
              <w:t>RGB</w:t>
            </w:r>
            <w:r w:rsidRPr="00365A16">
              <w:rPr>
                <w:rFonts w:ascii="Times New Roman" w:eastAsia="宋体" w:hAnsi="Times New Roman" w:cs="Times New Roman"/>
                <w:szCs w:val="24"/>
              </w:rPr>
              <w:t>级别</w:t>
            </w:r>
            <w:r w:rsidRPr="00365A16">
              <w:rPr>
                <w:rFonts w:ascii="Times New Roman" w:eastAsia="宋体" w:hAnsi="Times New Roman" w:cs="Times New Roman"/>
                <w:szCs w:val="24"/>
              </w:rPr>
              <w:t>SM3+SM2</w:t>
            </w:r>
            <w:r w:rsidRPr="00365A16">
              <w:rPr>
                <w:rFonts w:ascii="Times New Roman" w:eastAsia="宋体" w:hAnsi="Times New Roman" w:cs="Times New Roman"/>
                <w:szCs w:val="24"/>
              </w:rPr>
              <w:t>加密封装，确保图像原始</w:t>
            </w:r>
            <w:r w:rsidRPr="00365A16">
              <w:rPr>
                <w:rFonts w:ascii="Times New Roman" w:eastAsia="宋体" w:hAnsi="Times New Roman" w:cs="Times New Roman"/>
                <w:szCs w:val="24"/>
              </w:rPr>
              <w:t>RGB</w:t>
            </w:r>
            <w:r w:rsidRPr="00365A16">
              <w:rPr>
                <w:rFonts w:ascii="Times New Roman" w:eastAsia="宋体" w:hAnsi="Times New Roman" w:cs="Times New Roman"/>
                <w:szCs w:val="24"/>
              </w:rPr>
              <w:t>不被篡改，并可</w:t>
            </w:r>
            <w:r w:rsidRPr="00365A16">
              <w:rPr>
                <w:rFonts w:ascii="Times New Roman" w:eastAsia="宋体" w:hAnsi="Times New Roman" w:cs="Times New Roman"/>
                <w:szCs w:val="24"/>
              </w:rPr>
              <w:t>F5</w:t>
            </w:r>
            <w:r w:rsidRPr="00365A16">
              <w:rPr>
                <w:rFonts w:ascii="Times New Roman" w:eastAsia="宋体" w:hAnsi="Times New Roman" w:cs="Times New Roman"/>
                <w:szCs w:val="24"/>
              </w:rPr>
              <w:t>隐写如</w:t>
            </w:r>
            <w:r w:rsidRPr="00365A16">
              <w:rPr>
                <w:rFonts w:ascii="Times New Roman" w:eastAsia="宋体" w:hAnsi="Times New Roman" w:cs="Times New Roman"/>
                <w:szCs w:val="24"/>
              </w:rPr>
              <w:t>RGB</w:t>
            </w:r>
            <w:r w:rsidRPr="00365A16">
              <w:rPr>
                <w:rFonts w:ascii="Times New Roman" w:eastAsia="宋体" w:hAnsi="Times New Roman" w:cs="Times New Roman"/>
                <w:szCs w:val="24"/>
              </w:rPr>
              <w:t>中形成不可变水印，并且数据链条可加时间戳确保时间的可溯源性。</w:t>
            </w:r>
          </w:p>
        </w:tc>
        <w:tc>
          <w:tcPr>
            <w:tcW w:w="598" w:type="pct"/>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r w:rsidR="00365A16" w:rsidRPr="00365A16" w:rsidTr="00365A16">
        <w:trPr>
          <w:jc w:val="center"/>
        </w:trPr>
        <w:tc>
          <w:tcPr>
            <w:tcW w:w="652" w:type="pct"/>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7</w:t>
            </w:r>
          </w:p>
        </w:tc>
        <w:tc>
          <w:tcPr>
            <w:tcW w:w="3750" w:type="pct"/>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支持原笔迹签名及手书功能，可进行原笔迹签名功能及手写输入指定文字；笔迹图像存储及原笔迹数据存储；手写输入数据可以保存为图片，矢量图片及原笔迹数据；</w:t>
            </w:r>
          </w:p>
        </w:tc>
        <w:tc>
          <w:tcPr>
            <w:tcW w:w="598" w:type="pct"/>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652" w:type="pct"/>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8</w:t>
            </w:r>
          </w:p>
        </w:tc>
        <w:tc>
          <w:tcPr>
            <w:tcW w:w="3750" w:type="pct"/>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具备同屏显示功能，上位机可将当前显示内容推送到签批设备上，并且上位机也能实施查看签批设备显示操作状态；文件合成功能；设备可根据功能规则（如</w:t>
            </w:r>
            <w:r w:rsidRPr="00365A16">
              <w:rPr>
                <w:rFonts w:ascii="Times New Roman" w:eastAsia="宋体" w:hAnsi="Times New Roman" w:cs="Times New Roman" w:hint="eastAsia"/>
                <w:szCs w:val="24"/>
              </w:rPr>
              <w:t>XYP</w:t>
            </w:r>
            <w:r w:rsidRPr="00365A16">
              <w:rPr>
                <w:rFonts w:ascii="Times New Roman" w:eastAsia="宋体" w:hAnsi="Times New Roman" w:cs="Times New Roman" w:hint="eastAsia"/>
                <w:szCs w:val="24"/>
              </w:rPr>
              <w:t>数据，关键字数据）进行签字名图片的对指定格式的文件进行插入操作。</w:t>
            </w:r>
          </w:p>
        </w:tc>
        <w:tc>
          <w:tcPr>
            <w:tcW w:w="598" w:type="pct"/>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652" w:type="pct"/>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hint="eastAsia"/>
                <w:szCs w:val="24"/>
              </w:rPr>
              <w:t>9</w:t>
            </w:r>
          </w:p>
        </w:tc>
        <w:tc>
          <w:tcPr>
            <w:tcW w:w="3750" w:type="pct"/>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系统：</w:t>
            </w:r>
            <w:r w:rsidRPr="00365A16">
              <w:rPr>
                <w:rFonts w:ascii="Times New Roman" w:eastAsia="宋体" w:hAnsi="Times New Roman" w:cs="Times New Roman" w:hint="eastAsia"/>
                <w:szCs w:val="24"/>
              </w:rPr>
              <w:t>Linux</w:t>
            </w:r>
            <w:r w:rsidRPr="00365A16">
              <w:rPr>
                <w:rFonts w:ascii="Times New Roman" w:eastAsia="宋体" w:hAnsi="Times New Roman" w:cs="Times New Roman" w:hint="eastAsia"/>
                <w:szCs w:val="24"/>
              </w:rPr>
              <w:t>（支持</w:t>
            </w:r>
            <w:r w:rsidRPr="00365A16">
              <w:rPr>
                <w:rFonts w:ascii="Times New Roman" w:eastAsia="宋体" w:hAnsi="Times New Roman" w:cs="Times New Roman" w:hint="eastAsia"/>
                <w:szCs w:val="24"/>
              </w:rPr>
              <w:t>Windows</w:t>
            </w:r>
            <w:r w:rsidRPr="00365A16">
              <w:rPr>
                <w:rFonts w:ascii="Times New Roman" w:eastAsia="宋体" w:hAnsi="Times New Roman" w:cs="Times New Roman" w:hint="eastAsia"/>
                <w:szCs w:val="24"/>
              </w:rPr>
              <w:t>、安卓、国产麒麟、统信等系统平台交互）</w:t>
            </w:r>
          </w:p>
        </w:tc>
        <w:tc>
          <w:tcPr>
            <w:tcW w:w="598" w:type="pct"/>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652" w:type="pct"/>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imes New Roman" w:eastAsia="宋体" w:hAnsi="Times New Roman" w:cs="Times New Roman"/>
                <w:szCs w:val="24"/>
              </w:rPr>
            </w:pPr>
            <w:r w:rsidRPr="00365A16">
              <w:rPr>
                <w:rFonts w:ascii="Times New Roman" w:eastAsia="宋体" w:hAnsi="Times New Roman" w:cs="Times New Roman" w:hint="eastAsia"/>
                <w:szCs w:val="24"/>
              </w:rPr>
              <w:t>10</w:t>
            </w:r>
          </w:p>
        </w:tc>
        <w:tc>
          <w:tcPr>
            <w:tcW w:w="3750" w:type="pct"/>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b/>
                <w:szCs w:val="24"/>
                <w:u w:val="single"/>
              </w:rPr>
            </w:pPr>
            <w:r w:rsidRPr="00365A16">
              <w:rPr>
                <w:rFonts w:ascii="宋体" w:eastAsia="宋体" w:hAnsi="宋体" w:cs="Times New Roman" w:hint="eastAsia"/>
                <w:b/>
                <w:szCs w:val="21"/>
                <w:u w:val="single"/>
              </w:rPr>
              <w:t>★</w:t>
            </w:r>
            <w:r w:rsidRPr="00365A16">
              <w:rPr>
                <w:rFonts w:ascii="Times New Roman" w:eastAsia="宋体" w:hAnsi="Times New Roman" w:cs="Times New Roman" w:hint="eastAsia"/>
                <w:b/>
                <w:szCs w:val="24"/>
                <w:u w:val="single"/>
              </w:rPr>
              <w:t>产品具有计算机软件著作权登记证书</w:t>
            </w:r>
          </w:p>
        </w:tc>
        <w:tc>
          <w:tcPr>
            <w:tcW w:w="598" w:type="pct"/>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bl>
    <w:p w:rsidR="00365A16" w:rsidRPr="00365A16" w:rsidRDefault="00365A16" w:rsidP="00365A16">
      <w:pPr>
        <w:keepNext/>
        <w:keepLines/>
        <w:numPr>
          <w:ilvl w:val="1"/>
          <w:numId w:val="6"/>
        </w:numPr>
        <w:tabs>
          <w:tab w:val="left" w:pos="576"/>
          <w:tab w:val="left" w:pos="860"/>
        </w:tabs>
        <w:spacing w:before="260" w:after="260" w:line="360" w:lineRule="auto"/>
        <w:jc w:val="left"/>
        <w:outlineLvl w:val="1"/>
        <w:rPr>
          <w:rFonts w:ascii="Arial" w:eastAsia="黑体" w:hAnsi="Arial" w:cs="Times New Roman"/>
          <w:b/>
          <w:sz w:val="32"/>
          <w:szCs w:val="24"/>
        </w:rPr>
      </w:pPr>
      <w:bookmarkStart w:id="16" w:name="OLE_LINK1"/>
      <w:bookmarkStart w:id="17" w:name="_Toc196737635"/>
      <w:r w:rsidRPr="00365A16">
        <w:rPr>
          <w:rFonts w:ascii="Arial" w:eastAsia="黑体" w:hAnsi="Arial" w:cs="Times New Roman" w:hint="eastAsia"/>
          <w:b/>
          <w:sz w:val="32"/>
          <w:szCs w:val="24"/>
        </w:rPr>
        <w:t>患者签名终端</w:t>
      </w:r>
      <w:bookmarkEnd w:id="16"/>
      <w:r w:rsidRPr="00365A16">
        <w:rPr>
          <w:rFonts w:ascii="Arial" w:eastAsia="黑体" w:hAnsi="Arial" w:cs="Times New Roman" w:hint="eastAsia"/>
          <w:b/>
          <w:sz w:val="32"/>
          <w:szCs w:val="24"/>
        </w:rPr>
        <w:t>（无线）</w:t>
      </w:r>
      <w:bookmarkEnd w:id="17"/>
    </w:p>
    <w:tbl>
      <w:tblPr>
        <w:tblStyle w:val="32"/>
        <w:tblW w:w="0" w:type="auto"/>
        <w:tblInd w:w="0" w:type="dxa"/>
        <w:tblCellMar>
          <w:left w:w="108" w:type="dxa"/>
          <w:right w:w="108" w:type="dxa"/>
        </w:tblCellMar>
        <w:tblLook w:val="04A0" w:firstRow="1" w:lastRow="0" w:firstColumn="1" w:lastColumn="0" w:noHBand="0" w:noVBand="1"/>
      </w:tblPr>
      <w:tblGrid>
        <w:gridCol w:w="884"/>
        <w:gridCol w:w="6540"/>
        <w:gridCol w:w="872"/>
      </w:tblGrid>
      <w:tr w:rsidR="00365A16" w:rsidRPr="00365A16" w:rsidTr="00365A16">
        <w:tc>
          <w:tcPr>
            <w:tcW w:w="88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540"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872"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1</w:t>
            </w:r>
          </w:p>
        </w:tc>
        <w:tc>
          <w:tcPr>
            <w:tcW w:w="6540" w:type="dxa"/>
          </w:tcPr>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显示模块：</w:t>
            </w:r>
            <w:r w:rsidRPr="00365A16">
              <w:rPr>
                <w:rFonts w:ascii="Times New Roman" w:eastAsia="宋体" w:hAnsi="Times New Roman" w:cs="Times New Roman" w:hint="eastAsia"/>
                <w:szCs w:val="24"/>
              </w:rPr>
              <w:t>≥</w:t>
            </w:r>
            <w:r w:rsidRPr="00365A16">
              <w:rPr>
                <w:rFonts w:ascii="宋体" w:eastAsia="宋体" w:hAnsi="宋体" w:cs="宋体" w:hint="eastAsia"/>
                <w:szCs w:val="21"/>
              </w:rPr>
              <w:t>10.1寸高清显示屏；</w:t>
            </w:r>
          </w:p>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分辨率</w:t>
            </w:r>
            <w:r w:rsidRPr="00365A16">
              <w:rPr>
                <w:rFonts w:ascii="Times New Roman" w:eastAsia="宋体" w:hAnsi="Times New Roman" w:cs="Times New Roman" w:hint="eastAsia"/>
                <w:szCs w:val="24"/>
              </w:rPr>
              <w:t>≥</w:t>
            </w:r>
            <w:r w:rsidRPr="00365A16">
              <w:rPr>
                <w:rFonts w:ascii="宋体" w:eastAsia="宋体" w:hAnsi="宋体" w:cs="宋体" w:hint="eastAsia"/>
                <w:szCs w:val="21"/>
              </w:rPr>
              <w:t>1280*800；</w:t>
            </w:r>
          </w:p>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亮度：</w:t>
            </w:r>
            <w:r w:rsidRPr="00365A16">
              <w:rPr>
                <w:rFonts w:ascii="Times New Roman" w:eastAsia="宋体" w:hAnsi="Times New Roman" w:cs="Times New Roman" w:hint="eastAsia"/>
                <w:szCs w:val="24"/>
              </w:rPr>
              <w:t>≥</w:t>
            </w:r>
            <w:r w:rsidRPr="00365A16">
              <w:rPr>
                <w:rFonts w:ascii="宋体" w:eastAsia="宋体" w:hAnsi="宋体" w:cs="宋体" w:hint="eastAsia"/>
                <w:szCs w:val="21"/>
              </w:rPr>
              <w:t>250cd/m²；</w:t>
            </w:r>
          </w:p>
          <w:p w:rsidR="00365A16" w:rsidRPr="00365A16" w:rsidRDefault="00365A16" w:rsidP="00365A16">
            <w:pPr>
              <w:spacing w:line="288" w:lineRule="auto"/>
              <w:rPr>
                <w:rFonts w:ascii="Calibri" w:eastAsia="仿宋" w:hAnsi="Calibri" w:cs="Times New Roman"/>
                <w:sz w:val="24"/>
                <w:szCs w:val="24"/>
              </w:rPr>
            </w:pPr>
            <w:r w:rsidRPr="00365A16">
              <w:rPr>
                <w:rFonts w:ascii="宋体" w:eastAsia="宋体" w:hAnsi="宋体" w:cs="宋体" w:hint="eastAsia"/>
                <w:szCs w:val="21"/>
              </w:rPr>
              <w:t>摄像头：</w:t>
            </w:r>
            <w:r w:rsidRPr="00365A16">
              <w:rPr>
                <w:rFonts w:ascii="Times New Roman" w:eastAsia="宋体" w:hAnsi="Times New Roman" w:cs="Times New Roman" w:hint="eastAsia"/>
                <w:szCs w:val="24"/>
              </w:rPr>
              <w:t>≥</w:t>
            </w:r>
            <w:r w:rsidRPr="00365A16">
              <w:rPr>
                <w:rFonts w:ascii="宋体" w:eastAsia="宋体" w:hAnsi="宋体" w:cs="宋体" w:hint="eastAsia"/>
                <w:szCs w:val="21"/>
              </w:rPr>
              <w:t>前置200万像素，后置</w:t>
            </w:r>
            <w:r w:rsidRPr="00365A16">
              <w:rPr>
                <w:rFonts w:ascii="Times New Roman" w:eastAsia="宋体" w:hAnsi="Times New Roman" w:cs="Times New Roman" w:hint="eastAsia"/>
                <w:szCs w:val="24"/>
              </w:rPr>
              <w:t>≥</w:t>
            </w:r>
            <w:r w:rsidRPr="00365A16">
              <w:rPr>
                <w:rFonts w:ascii="宋体" w:eastAsia="宋体" w:hAnsi="宋体" w:cs="宋体" w:hint="eastAsia"/>
                <w:szCs w:val="21"/>
              </w:rPr>
              <w:t xml:space="preserve">500万像素； </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2</w:t>
            </w:r>
          </w:p>
        </w:tc>
        <w:tc>
          <w:tcPr>
            <w:tcW w:w="6540" w:type="dxa"/>
          </w:tcPr>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数字证书申请功能，支持与第三方CA机构对接，下发合规的数字证书；</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3</w:t>
            </w:r>
          </w:p>
        </w:tc>
        <w:tc>
          <w:tcPr>
            <w:tcW w:w="6540" w:type="dxa"/>
          </w:tcPr>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支持用户在多个移动终端设备上使用同一个用户身份；</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4</w:t>
            </w:r>
          </w:p>
        </w:tc>
        <w:tc>
          <w:tcPr>
            <w:tcW w:w="6540" w:type="dxa"/>
          </w:tcPr>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数据签名功能，提供数据签名服务接口，与业务系统对接，支持业务系统发起签名请求，并调用签名接口对患者签名信息、指纹信息进行数字签名，并加盖时间戳；</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5</w:t>
            </w:r>
          </w:p>
        </w:tc>
        <w:tc>
          <w:tcPr>
            <w:tcW w:w="6540" w:type="dxa"/>
          </w:tcPr>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支持按照科室维度登录应用，查看该科室有待签文件的患者、待签文件数量；</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6</w:t>
            </w:r>
          </w:p>
        </w:tc>
        <w:tc>
          <w:tcPr>
            <w:tcW w:w="6540" w:type="dxa"/>
          </w:tcPr>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支持缓存机制，支持网络不佳状态下，缓存患者已提交签署的文件。待网络稳定后文件状态自动更新；</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7</w:t>
            </w:r>
          </w:p>
        </w:tc>
        <w:tc>
          <w:tcPr>
            <w:tcW w:w="6540" w:type="dxa"/>
          </w:tcPr>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支持记录当前已签署的文件数量，可查看已签署文件详情；</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8</w:t>
            </w:r>
          </w:p>
        </w:tc>
        <w:tc>
          <w:tcPr>
            <w:tcW w:w="6540" w:type="dxa"/>
          </w:tcPr>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提供身份认证服务，支持对患者进行可靠身份认证，并基于可信身份实现可靠签署；</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9</w:t>
            </w:r>
          </w:p>
        </w:tc>
        <w:tc>
          <w:tcPr>
            <w:tcW w:w="6540" w:type="dxa"/>
          </w:tcPr>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PIN重置功能，支持忘记证书PIN码向管理端发起重置PIN码申请；</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10</w:t>
            </w:r>
          </w:p>
        </w:tc>
        <w:tc>
          <w:tcPr>
            <w:tcW w:w="6540" w:type="dxa"/>
          </w:tcPr>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支持对终端移动终端进行管理：包括设备的查看、挂起、停用；</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11</w:t>
            </w:r>
          </w:p>
        </w:tc>
        <w:tc>
          <w:tcPr>
            <w:tcW w:w="6540" w:type="dxa"/>
          </w:tcPr>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文件推送交互和全屏签署功能：可在交互终端上进行PDF等板式文件的推送和信息交互，能在浏览后进行签署；</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12</w:t>
            </w:r>
          </w:p>
        </w:tc>
        <w:tc>
          <w:tcPr>
            <w:tcW w:w="6540" w:type="dxa"/>
          </w:tcPr>
          <w:p w:rsidR="00365A16" w:rsidRPr="00365A16" w:rsidRDefault="00365A16" w:rsidP="00365A16">
            <w:pPr>
              <w:spacing w:line="288" w:lineRule="auto"/>
              <w:rPr>
                <w:rFonts w:ascii="宋体" w:eastAsia="宋体" w:hAnsi="宋体" w:cs="宋体"/>
                <w:szCs w:val="21"/>
              </w:rPr>
            </w:pPr>
            <w:r w:rsidRPr="00365A16">
              <w:rPr>
                <w:rFonts w:ascii="宋体" w:eastAsia="宋体" w:hAnsi="宋体" w:cs="宋体" w:hint="eastAsia"/>
                <w:szCs w:val="21"/>
              </w:rPr>
              <w:t>具备数字证书登录功能；</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540"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非功能指标要求</w:t>
            </w:r>
          </w:p>
        </w:tc>
        <w:tc>
          <w:tcPr>
            <w:tcW w:w="872" w:type="dxa"/>
          </w:tcPr>
          <w:p w:rsidR="00365A16" w:rsidRPr="00365A16" w:rsidRDefault="00365A16" w:rsidP="00365A16">
            <w:pPr>
              <w:jc w:val="center"/>
              <w:rPr>
                <w:rFonts w:ascii="微软雅黑" w:eastAsia="微软雅黑" w:hAnsi="微软雅黑" w:cs="Times New Roman"/>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1</w:t>
            </w:r>
          </w:p>
        </w:tc>
        <w:tc>
          <w:tcPr>
            <w:tcW w:w="6540" w:type="dxa"/>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指纹模块：传感器类型：半导体电容式，传感器尺寸：</w:t>
            </w:r>
            <w:r w:rsidRPr="00365A16">
              <w:rPr>
                <w:rFonts w:ascii="Times New Roman" w:eastAsia="宋体" w:hAnsi="Times New Roman" w:cs="Times New Roman" w:hint="eastAsia"/>
                <w:szCs w:val="24"/>
              </w:rPr>
              <w:t>≥</w:t>
            </w:r>
            <w:r w:rsidRPr="00365A16">
              <w:rPr>
                <w:rFonts w:ascii="宋体" w:eastAsia="宋体" w:hAnsi="宋体" w:cs="宋体" w:hint="eastAsia"/>
                <w:szCs w:val="21"/>
              </w:rPr>
              <w:t>23.0*35.0mm，有效图像尺寸；</w:t>
            </w:r>
            <w:r w:rsidRPr="00365A16">
              <w:rPr>
                <w:rFonts w:ascii="Times New Roman" w:eastAsia="宋体" w:hAnsi="Times New Roman" w:cs="Times New Roman" w:hint="eastAsia"/>
                <w:szCs w:val="24"/>
              </w:rPr>
              <w:t>≥</w:t>
            </w:r>
            <w:r w:rsidRPr="00365A16">
              <w:rPr>
                <w:rFonts w:ascii="宋体" w:eastAsia="宋体" w:hAnsi="宋体" w:cs="宋体" w:hint="eastAsia"/>
                <w:szCs w:val="21"/>
              </w:rPr>
              <w:t>12.8*18mm，图像大小；</w:t>
            </w:r>
            <w:r w:rsidRPr="00365A16">
              <w:rPr>
                <w:rFonts w:ascii="Times New Roman" w:eastAsia="宋体" w:hAnsi="Times New Roman" w:cs="Times New Roman" w:hint="eastAsia"/>
                <w:szCs w:val="24"/>
              </w:rPr>
              <w:t>≥</w:t>
            </w:r>
            <w:r w:rsidRPr="00365A16">
              <w:rPr>
                <w:rFonts w:ascii="宋体" w:eastAsia="宋体" w:hAnsi="宋体" w:cs="宋体" w:hint="eastAsia"/>
                <w:szCs w:val="21"/>
              </w:rPr>
              <w:t>256*360pixel,图像分辨率：</w:t>
            </w:r>
            <w:r w:rsidRPr="00365A16">
              <w:rPr>
                <w:rFonts w:ascii="Times New Roman" w:eastAsia="宋体" w:hAnsi="Times New Roman" w:cs="Times New Roman" w:hint="eastAsia"/>
                <w:szCs w:val="24"/>
              </w:rPr>
              <w:t>≥</w:t>
            </w:r>
            <w:r w:rsidRPr="00365A16">
              <w:rPr>
                <w:rFonts w:ascii="宋体" w:eastAsia="宋体" w:hAnsi="宋体" w:cs="宋体" w:hint="eastAsia"/>
                <w:szCs w:val="21"/>
              </w:rPr>
              <w:t>508dpi，比对方式：1：1/1：N，认假率（FAR）；&lt;0.0001%;</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2</w:t>
            </w:r>
          </w:p>
        </w:tc>
        <w:tc>
          <w:tcPr>
            <w:tcW w:w="6540" w:type="dxa"/>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CPU：国产高性能CPU，处理器核心数量</w:t>
            </w:r>
            <w:r w:rsidRPr="00365A16">
              <w:rPr>
                <w:rFonts w:ascii="Times New Roman" w:eastAsia="宋体" w:hAnsi="Times New Roman" w:cs="Times New Roman" w:hint="eastAsia"/>
                <w:szCs w:val="24"/>
              </w:rPr>
              <w:t>≥</w:t>
            </w:r>
            <w:r w:rsidRPr="00365A16">
              <w:rPr>
                <w:rFonts w:ascii="宋体" w:eastAsia="宋体" w:hAnsi="宋体" w:cs="宋体" w:hint="eastAsia"/>
                <w:szCs w:val="21"/>
              </w:rPr>
              <w:t>4核，主频</w:t>
            </w:r>
            <w:r w:rsidRPr="00365A16">
              <w:rPr>
                <w:rFonts w:ascii="Times New Roman" w:eastAsia="宋体" w:hAnsi="Times New Roman" w:cs="Times New Roman" w:hint="eastAsia"/>
                <w:szCs w:val="24"/>
              </w:rPr>
              <w:t>≥</w:t>
            </w:r>
            <w:r w:rsidRPr="00365A16">
              <w:rPr>
                <w:rFonts w:ascii="宋体" w:eastAsia="宋体" w:hAnsi="宋体" w:cs="宋体" w:hint="eastAsia"/>
                <w:szCs w:val="21"/>
              </w:rPr>
              <w:t>1.8G；</w:t>
            </w:r>
          </w:p>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系统：安卓（支持Windows、安卓、国产麒麟、统信等系统平台交互）；</w:t>
            </w:r>
          </w:p>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内存：</w:t>
            </w:r>
            <w:r w:rsidRPr="00365A16">
              <w:rPr>
                <w:rFonts w:ascii="Times New Roman" w:eastAsia="宋体" w:hAnsi="Times New Roman" w:cs="Times New Roman" w:hint="eastAsia"/>
                <w:szCs w:val="24"/>
              </w:rPr>
              <w:t>≥</w:t>
            </w:r>
            <w:r w:rsidRPr="00365A16">
              <w:rPr>
                <w:rFonts w:ascii="宋体" w:eastAsia="宋体" w:hAnsi="宋体" w:cs="宋体" w:hint="eastAsia"/>
                <w:szCs w:val="21"/>
              </w:rPr>
              <w:t>2GB；存储：</w:t>
            </w:r>
            <w:r w:rsidRPr="00365A16">
              <w:rPr>
                <w:rFonts w:ascii="Times New Roman" w:eastAsia="宋体" w:hAnsi="Times New Roman" w:cs="Times New Roman" w:hint="eastAsia"/>
                <w:szCs w:val="24"/>
              </w:rPr>
              <w:t>≥</w:t>
            </w:r>
            <w:r w:rsidRPr="00365A16">
              <w:rPr>
                <w:rFonts w:ascii="宋体" w:eastAsia="宋体" w:hAnsi="宋体" w:cs="宋体" w:hint="eastAsia"/>
                <w:szCs w:val="21"/>
              </w:rPr>
              <w:t>16GB；</w:t>
            </w:r>
          </w:p>
        </w:tc>
        <w:tc>
          <w:tcPr>
            <w:tcW w:w="872" w:type="dxa"/>
          </w:tcPr>
          <w:p w:rsidR="00365A16" w:rsidRPr="00365A16" w:rsidRDefault="00365A16" w:rsidP="00365A16">
            <w:pPr>
              <w:rPr>
                <w:rFonts w:ascii="宋体" w:eastAsia="宋体" w:hAnsi="宋体" w:cs="宋体"/>
                <w:b/>
                <w:szCs w:val="21"/>
              </w:rPr>
            </w:pPr>
          </w:p>
        </w:tc>
      </w:tr>
      <w:tr w:rsidR="00365A16" w:rsidRPr="00365A16" w:rsidTr="00365A16">
        <w:tc>
          <w:tcPr>
            <w:tcW w:w="884" w:type="dxa"/>
            <w:vAlign w:val="center"/>
          </w:tcPr>
          <w:p w:rsidR="00365A16" w:rsidRPr="00365A16" w:rsidRDefault="00365A16" w:rsidP="00365A16">
            <w:pPr>
              <w:jc w:val="center"/>
              <w:rPr>
                <w:rFonts w:ascii="宋体" w:eastAsia="宋体" w:hAnsi="宋体" w:cs="宋体"/>
                <w:bCs/>
                <w:szCs w:val="21"/>
              </w:rPr>
            </w:pPr>
            <w:r w:rsidRPr="00365A16">
              <w:rPr>
                <w:rFonts w:ascii="宋体" w:eastAsia="宋体" w:hAnsi="宋体" w:cs="宋体" w:hint="eastAsia"/>
                <w:bCs/>
                <w:szCs w:val="21"/>
              </w:rPr>
              <w:t>3</w:t>
            </w:r>
          </w:p>
        </w:tc>
        <w:tc>
          <w:tcPr>
            <w:tcW w:w="6540" w:type="dxa"/>
          </w:tcPr>
          <w:p w:rsidR="00365A16" w:rsidRPr="00365A16" w:rsidRDefault="00365A16" w:rsidP="00365A16">
            <w:pPr>
              <w:spacing w:after="120" w:line="288" w:lineRule="auto"/>
              <w:jc w:val="left"/>
              <w:rPr>
                <w:rFonts w:ascii="宋体" w:eastAsia="宋体" w:hAnsi="宋体" w:cs="宋体"/>
                <w:szCs w:val="21"/>
              </w:rPr>
            </w:pPr>
            <w:r w:rsidRPr="00365A16">
              <w:rPr>
                <w:rFonts w:ascii="宋体" w:eastAsia="宋体" w:hAnsi="宋体" w:cs="宋体" w:hint="eastAsia"/>
                <w:szCs w:val="21"/>
              </w:rPr>
              <w:t>电池：</w:t>
            </w:r>
            <w:r w:rsidRPr="00365A16">
              <w:rPr>
                <w:rFonts w:ascii="宋体" w:eastAsia="宋体" w:hAnsi="宋体" w:cs="宋体"/>
                <w:szCs w:val="21"/>
              </w:rPr>
              <w:t>电池类型</w:t>
            </w:r>
            <w:r w:rsidRPr="00365A16">
              <w:rPr>
                <w:rFonts w:ascii="宋体" w:eastAsia="宋体" w:hAnsi="宋体" w:cs="宋体" w:hint="eastAsia"/>
                <w:szCs w:val="21"/>
              </w:rPr>
              <w:t>：</w:t>
            </w:r>
            <w:r w:rsidRPr="00365A16">
              <w:rPr>
                <w:rFonts w:ascii="宋体" w:eastAsia="宋体" w:hAnsi="宋体" w:cs="宋体"/>
                <w:szCs w:val="21"/>
              </w:rPr>
              <w:t>聚合物高密度安全电池</w:t>
            </w:r>
            <w:r w:rsidRPr="00365A16">
              <w:rPr>
                <w:rFonts w:ascii="宋体" w:eastAsia="宋体" w:hAnsi="宋体" w:cs="宋体" w:hint="eastAsia"/>
                <w:szCs w:val="21"/>
              </w:rPr>
              <w:t>；</w:t>
            </w:r>
            <w:r w:rsidRPr="00365A16">
              <w:rPr>
                <w:rFonts w:ascii="宋体" w:eastAsia="宋体" w:hAnsi="宋体" w:cs="宋体"/>
                <w:szCs w:val="21"/>
              </w:rPr>
              <w:t>电池容量</w:t>
            </w:r>
            <w:r w:rsidRPr="00365A16">
              <w:rPr>
                <w:rFonts w:ascii="宋体" w:eastAsia="宋体" w:hAnsi="宋体" w:cs="宋体" w:hint="eastAsia"/>
                <w:szCs w:val="21"/>
              </w:rPr>
              <w:t>：</w:t>
            </w:r>
            <w:r w:rsidRPr="00365A16">
              <w:rPr>
                <w:rFonts w:ascii="宋体" w:eastAsia="宋体" w:hAnsi="宋体" w:cs="宋体"/>
                <w:szCs w:val="21"/>
              </w:rPr>
              <w:t>标配</w:t>
            </w:r>
            <w:r w:rsidRPr="00365A16">
              <w:rPr>
                <w:rFonts w:ascii="Times New Roman" w:eastAsia="宋体" w:hAnsi="Times New Roman" w:cs="Times New Roman" w:hint="eastAsia"/>
                <w:szCs w:val="24"/>
              </w:rPr>
              <w:t>≥</w:t>
            </w:r>
            <w:r w:rsidRPr="00365A16">
              <w:rPr>
                <w:rFonts w:ascii="宋体" w:eastAsia="宋体" w:hAnsi="宋体" w:cs="宋体"/>
                <w:szCs w:val="21"/>
              </w:rPr>
              <w:t>8000mAH</w:t>
            </w:r>
            <w:r w:rsidRPr="00365A16">
              <w:rPr>
                <w:rFonts w:ascii="宋体" w:eastAsia="宋体" w:hAnsi="宋体" w:cs="宋体" w:hint="eastAsia"/>
                <w:szCs w:val="21"/>
              </w:rPr>
              <w:t>；</w:t>
            </w:r>
            <w:r w:rsidRPr="00365A16">
              <w:rPr>
                <w:rFonts w:ascii="宋体" w:eastAsia="宋体" w:hAnsi="宋体" w:cs="宋体"/>
                <w:szCs w:val="21"/>
              </w:rPr>
              <w:t>待机时长</w:t>
            </w:r>
            <w:r w:rsidRPr="00365A16">
              <w:rPr>
                <w:rFonts w:ascii="宋体" w:eastAsia="宋体" w:hAnsi="宋体" w:cs="宋体" w:hint="eastAsia"/>
                <w:szCs w:val="21"/>
              </w:rPr>
              <w:t>：</w:t>
            </w:r>
            <w:r w:rsidRPr="00365A16">
              <w:rPr>
                <w:rFonts w:ascii="Times New Roman" w:eastAsia="宋体" w:hAnsi="Times New Roman" w:cs="Times New Roman" w:hint="eastAsia"/>
                <w:szCs w:val="24"/>
              </w:rPr>
              <w:t>≥</w:t>
            </w:r>
            <w:r w:rsidRPr="00365A16">
              <w:rPr>
                <w:rFonts w:ascii="宋体" w:eastAsia="宋体" w:hAnsi="宋体" w:cs="宋体"/>
                <w:szCs w:val="21"/>
              </w:rPr>
              <w:t>12h</w:t>
            </w:r>
            <w:r w:rsidRPr="00365A16">
              <w:rPr>
                <w:rFonts w:ascii="宋体" w:eastAsia="宋体" w:hAnsi="宋体" w:cs="宋体" w:hint="eastAsia"/>
                <w:szCs w:val="21"/>
              </w:rPr>
              <w:t>；</w:t>
            </w:r>
            <w:r w:rsidRPr="00365A16">
              <w:rPr>
                <w:rFonts w:ascii="宋体" w:eastAsia="宋体" w:hAnsi="宋体" w:cs="宋体"/>
                <w:szCs w:val="21"/>
              </w:rPr>
              <w:t>工作时长</w:t>
            </w:r>
            <w:r w:rsidRPr="00365A16">
              <w:rPr>
                <w:rFonts w:ascii="宋体" w:eastAsia="宋体" w:hAnsi="宋体" w:cs="宋体" w:hint="eastAsia"/>
                <w:szCs w:val="21"/>
              </w:rPr>
              <w:t>：</w:t>
            </w:r>
            <w:r w:rsidRPr="00365A16">
              <w:rPr>
                <w:rFonts w:ascii="Times New Roman" w:eastAsia="宋体" w:hAnsi="Times New Roman" w:cs="Times New Roman" w:hint="eastAsia"/>
                <w:szCs w:val="24"/>
              </w:rPr>
              <w:t>≥</w:t>
            </w:r>
            <w:r w:rsidRPr="00365A16">
              <w:rPr>
                <w:rFonts w:ascii="宋体" w:eastAsia="宋体" w:hAnsi="宋体" w:cs="宋体"/>
                <w:szCs w:val="21"/>
              </w:rPr>
              <w:t>7.5h；</w:t>
            </w:r>
          </w:p>
        </w:tc>
        <w:tc>
          <w:tcPr>
            <w:tcW w:w="872" w:type="dxa"/>
          </w:tcPr>
          <w:p w:rsidR="00365A16" w:rsidRPr="00365A16" w:rsidRDefault="00365A16" w:rsidP="00365A16">
            <w:pPr>
              <w:rPr>
                <w:rFonts w:ascii="宋体" w:eastAsia="宋体" w:hAnsi="宋体" w:cs="宋体"/>
                <w:b/>
                <w:szCs w:val="21"/>
              </w:rPr>
            </w:pPr>
          </w:p>
        </w:tc>
      </w:tr>
    </w:tbl>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bookmarkStart w:id="18" w:name="_Toc196737636"/>
      <w:r w:rsidRPr="00365A16">
        <w:rPr>
          <w:rFonts w:ascii="Arial" w:eastAsia="黑体" w:hAnsi="Arial" w:cs="Times New Roman" w:hint="eastAsia"/>
          <w:b/>
          <w:sz w:val="32"/>
          <w:szCs w:val="24"/>
        </w:rPr>
        <w:t>患者签名终端证书</w:t>
      </w:r>
      <w:bookmarkEnd w:id="18"/>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标识患者智能签名终端网络身份；</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2</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3</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w:t>
            </w:r>
            <w:r w:rsidRPr="00365A16">
              <w:rPr>
                <w:rFonts w:ascii="宋体" w:eastAsia="宋体" w:hAnsi="宋体" w:cs="Times New Roman"/>
                <w:szCs w:val="18"/>
              </w:rPr>
              <w:t>RSA</w:t>
            </w:r>
            <w:r w:rsidRPr="00365A16">
              <w:rPr>
                <w:rFonts w:ascii="宋体" w:eastAsia="宋体" w:hAnsi="宋体" w:cs="Times New Roman" w:hint="eastAsia"/>
                <w:szCs w:val="18"/>
              </w:rPr>
              <w:t>、</w:t>
            </w:r>
            <w:r w:rsidRPr="00365A16">
              <w:rPr>
                <w:rFonts w:ascii="宋体" w:eastAsia="宋体" w:hAnsi="宋体" w:cs="Times New Roman"/>
                <w:szCs w:val="18"/>
              </w:rPr>
              <w:t>SM2</w:t>
            </w:r>
            <w:r w:rsidRPr="00365A16">
              <w:rPr>
                <w:rFonts w:ascii="宋体" w:eastAsia="宋体" w:hAnsi="宋体" w:cs="Times New Roman" w:hint="eastAsia"/>
                <w:szCs w:val="18"/>
              </w:rPr>
              <w:t>算法；</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4</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8" w:type="dxa"/>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w:t>
            </w:r>
          </w:p>
        </w:tc>
        <w:tc>
          <w:tcPr>
            <w:tcW w:w="6804" w:type="dxa"/>
          </w:tcPr>
          <w:p w:rsidR="00365A16" w:rsidRPr="00365A16" w:rsidRDefault="00365A16" w:rsidP="00365A16">
            <w:pPr>
              <w:rPr>
                <w:rFonts w:ascii="宋体" w:eastAsia="宋体" w:hAnsi="宋体" w:cs="Times New Roman"/>
                <w:b/>
                <w:szCs w:val="18"/>
                <w:u w:val="single"/>
              </w:rPr>
            </w:pPr>
            <w:r w:rsidRPr="00365A16">
              <w:rPr>
                <w:rFonts w:ascii="宋体" w:eastAsia="宋体" w:hAnsi="宋体" w:cs="Times New Roman" w:hint="eastAsia"/>
                <w:b/>
                <w:szCs w:val="18"/>
                <w:u w:val="single"/>
              </w:rPr>
              <w:t>通过国家卫计委合规性检测的电子认证机构证明</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bookmarkStart w:id="19" w:name="_Toc196737637"/>
      <w:r w:rsidRPr="00365A16">
        <w:rPr>
          <w:rFonts w:ascii="Arial" w:eastAsia="黑体" w:hAnsi="Arial" w:cs="Times New Roman" w:hint="eastAsia"/>
          <w:b/>
          <w:sz w:val="32"/>
          <w:szCs w:val="24"/>
        </w:rPr>
        <w:t>手写签名服务系统</w:t>
      </w:r>
      <w:bookmarkEnd w:id="19"/>
    </w:p>
    <w:tbl>
      <w:tblPr>
        <w:tblW w:w="8416" w:type="dxa"/>
        <w:jc w:val="center"/>
        <w:tblLayout w:type="fixed"/>
        <w:tblLook w:val="04A0" w:firstRow="1" w:lastRow="0" w:firstColumn="1" w:lastColumn="0" w:noHBand="0" w:noVBand="1"/>
      </w:tblPr>
      <w:tblGrid>
        <w:gridCol w:w="713"/>
        <w:gridCol w:w="6795"/>
        <w:gridCol w:w="908"/>
      </w:tblGrid>
      <w:tr w:rsidR="00365A16" w:rsidRPr="00365A16" w:rsidTr="00365A16">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spacing w:line="400" w:lineRule="exact"/>
              <w:jc w:val="center"/>
              <w:rPr>
                <w:rFonts w:ascii="宋体" w:eastAsia="宋体" w:hAnsi="宋体" w:cs="宋体"/>
                <w:sz w:val="24"/>
                <w:szCs w:val="24"/>
              </w:rPr>
            </w:pPr>
            <w:r w:rsidRPr="00365A16">
              <w:rPr>
                <w:rFonts w:ascii="宋体" w:eastAsia="宋体" w:hAnsi="宋体" w:cs="宋体" w:hint="eastAsia"/>
                <w:sz w:val="24"/>
                <w:szCs w:val="24"/>
              </w:rPr>
              <w:t>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r w:rsidRPr="00365A16">
              <w:rPr>
                <w:rFonts w:ascii="宋体" w:eastAsia="宋体" w:hAnsi="宋体" w:cs="宋体" w:hint="eastAsia"/>
                <w:sz w:val="24"/>
                <w:szCs w:val="24"/>
              </w:rPr>
              <w:t>申请和获取签名数字证书。根据签名业务及签名主体鉴证信息，向电子认证服务机构证书服务平台申请颁发数字证书；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spacing w:line="400" w:lineRule="exact"/>
              <w:jc w:val="center"/>
              <w:rPr>
                <w:rFonts w:ascii="宋体" w:eastAsia="宋体" w:hAnsi="宋体" w:cs="宋体"/>
                <w:sz w:val="24"/>
                <w:szCs w:val="24"/>
              </w:rPr>
            </w:pPr>
            <w:r w:rsidRPr="00365A16">
              <w:rPr>
                <w:rFonts w:ascii="宋体" w:eastAsia="宋体" w:hAnsi="宋体" w:cs="宋体" w:hint="eastAsia"/>
                <w:sz w:val="24"/>
                <w:szCs w:val="24"/>
              </w:rPr>
              <w:t>2</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r w:rsidRPr="00365A16">
              <w:rPr>
                <w:rFonts w:ascii="宋体" w:eastAsia="宋体" w:hAnsi="宋体" w:cs="宋体" w:hint="eastAsia"/>
                <w:sz w:val="24"/>
                <w:szCs w:val="24"/>
              </w:rPr>
              <w:t>通过手写数字签名终端，获取签名人手写签字笔迹，作为数字签名可视化展现效果图示；</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spacing w:line="400" w:lineRule="exact"/>
              <w:jc w:val="center"/>
              <w:rPr>
                <w:rFonts w:ascii="宋体" w:eastAsia="宋体" w:hAnsi="宋体" w:cs="宋体"/>
                <w:sz w:val="24"/>
                <w:szCs w:val="24"/>
              </w:rPr>
            </w:pPr>
            <w:r w:rsidRPr="00365A16">
              <w:rPr>
                <w:rFonts w:ascii="宋体" w:eastAsia="宋体" w:hAnsi="宋体" w:cs="宋体" w:hint="eastAsia"/>
                <w:sz w:val="24"/>
                <w:szCs w:val="24"/>
              </w:rPr>
              <w:t>3</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r w:rsidRPr="00365A16">
              <w:rPr>
                <w:rFonts w:ascii="宋体" w:eastAsia="宋体" w:hAnsi="宋体" w:cs="宋体" w:hint="eastAsia"/>
                <w:sz w:val="24"/>
                <w:szCs w:val="24"/>
              </w:rPr>
              <w:t>使用数字签名密码算法，对知情同意书进行密码运算，保护知情同意书的有效性；</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spacing w:line="400" w:lineRule="exact"/>
              <w:jc w:val="center"/>
              <w:rPr>
                <w:rFonts w:ascii="宋体" w:eastAsia="宋体" w:hAnsi="宋体" w:cs="宋体"/>
                <w:sz w:val="24"/>
                <w:szCs w:val="24"/>
              </w:rPr>
            </w:pPr>
            <w:r w:rsidRPr="00365A16">
              <w:rPr>
                <w:rFonts w:ascii="宋体" w:eastAsia="宋体" w:hAnsi="宋体" w:cs="宋体" w:hint="eastAsia"/>
                <w:sz w:val="24"/>
                <w:szCs w:val="24"/>
              </w:rPr>
              <w:t>4</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r w:rsidRPr="00365A16">
              <w:rPr>
                <w:rFonts w:ascii="宋体" w:eastAsia="宋体" w:hAnsi="宋体" w:cs="宋体" w:hint="eastAsia"/>
                <w:sz w:val="24"/>
                <w:szCs w:val="24"/>
              </w:rPr>
              <w:t>提供知情同意书的存储、归档、展现、验证举证服务。支持知情同意书共享、同步到电子病历系统；</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spacing w:line="400" w:lineRule="exact"/>
              <w:jc w:val="center"/>
              <w:rPr>
                <w:rFonts w:ascii="宋体" w:eastAsia="宋体" w:hAnsi="宋体" w:cs="宋体"/>
                <w:sz w:val="24"/>
                <w:szCs w:val="24"/>
              </w:rPr>
            </w:pPr>
            <w:r w:rsidRPr="00365A16">
              <w:rPr>
                <w:rFonts w:ascii="宋体" w:eastAsia="宋体" w:hAnsi="宋体" w:cs="宋体" w:hint="eastAsia"/>
                <w:sz w:val="24"/>
                <w:szCs w:val="24"/>
              </w:rPr>
              <w:t>5</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r w:rsidRPr="00365A16">
              <w:rPr>
                <w:rFonts w:ascii="宋体" w:eastAsia="宋体" w:hAnsi="宋体" w:cs="宋体" w:hint="eastAsia"/>
                <w:sz w:val="24"/>
                <w:szCs w:val="24"/>
              </w:rPr>
              <w:t>系统兼容性良好，提供版本接口，方便与各种应用系统结合；</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spacing w:line="400" w:lineRule="exact"/>
              <w:jc w:val="center"/>
              <w:rPr>
                <w:rFonts w:ascii="宋体" w:eastAsia="宋体" w:hAnsi="宋体" w:cs="宋体"/>
                <w:sz w:val="24"/>
                <w:szCs w:val="24"/>
              </w:rPr>
            </w:pPr>
            <w:r w:rsidRPr="00365A16">
              <w:rPr>
                <w:rFonts w:ascii="宋体" w:eastAsia="宋体" w:hAnsi="宋体" w:cs="宋体" w:hint="eastAsia"/>
                <w:sz w:val="24"/>
                <w:szCs w:val="24"/>
              </w:rPr>
              <w:t>6</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r w:rsidRPr="00365A16">
              <w:rPr>
                <w:rFonts w:ascii="宋体" w:eastAsia="宋体" w:hAnsi="宋体" w:cs="宋体" w:hint="eastAsia"/>
                <w:sz w:val="24"/>
                <w:szCs w:val="24"/>
              </w:rPr>
              <w:t>★提供web管理平台，具备设备信息、签名业务等数据展示；具备设备信息管理、证书申请、日志记录等功能；</w:t>
            </w:r>
            <w:r w:rsidRPr="00365A16">
              <w:rPr>
                <w:rFonts w:ascii="宋体" w:eastAsia="宋体" w:hAnsi="宋体" w:cs="宋体" w:hint="eastAsia"/>
                <w:b/>
                <w:sz w:val="24"/>
                <w:szCs w:val="24"/>
                <w:u w:val="single"/>
              </w:rPr>
              <w:t>（提供平台截图证明）</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spacing w:line="400" w:lineRule="exact"/>
              <w:jc w:val="center"/>
              <w:rPr>
                <w:rFonts w:ascii="宋体" w:eastAsia="宋体" w:hAnsi="宋体" w:cs="宋体"/>
                <w:sz w:val="24"/>
                <w:szCs w:val="24"/>
              </w:rPr>
            </w:pPr>
            <w:r w:rsidRPr="00365A16">
              <w:rPr>
                <w:rFonts w:ascii="宋体" w:eastAsia="宋体" w:hAnsi="宋体" w:cs="宋体" w:hint="eastAsia"/>
                <w:sz w:val="24"/>
                <w:szCs w:val="24"/>
              </w:rPr>
              <w:t>7</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r w:rsidRPr="00365A16">
              <w:rPr>
                <w:rFonts w:ascii="宋体" w:eastAsia="宋体" w:hAnsi="宋体" w:cs="宋体" w:hint="eastAsia"/>
                <w:sz w:val="24"/>
                <w:szCs w:val="24"/>
              </w:rPr>
              <w:t>★系统支持维护医院科室信息，支持设备绑定科室信息，支持设备、科室状态修改；</w:t>
            </w:r>
            <w:r w:rsidRPr="00365A16">
              <w:rPr>
                <w:rFonts w:ascii="宋体" w:eastAsia="宋体" w:hAnsi="宋体" w:cs="宋体" w:hint="eastAsia"/>
                <w:b/>
                <w:sz w:val="24"/>
                <w:szCs w:val="24"/>
                <w:u w:val="single"/>
              </w:rPr>
              <w:t>（提供系统截图证明）</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spacing w:line="400" w:lineRule="exact"/>
              <w:jc w:val="center"/>
              <w:rPr>
                <w:rFonts w:ascii="宋体" w:eastAsia="宋体" w:hAnsi="宋体" w:cs="宋体"/>
                <w:sz w:val="24"/>
                <w:szCs w:val="24"/>
              </w:rPr>
            </w:pPr>
            <w:r w:rsidRPr="00365A16">
              <w:rPr>
                <w:rFonts w:ascii="宋体" w:eastAsia="宋体" w:hAnsi="宋体" w:cs="宋体" w:hint="eastAsia"/>
                <w:sz w:val="24"/>
                <w:szCs w:val="24"/>
              </w:rPr>
              <w:t>8</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r w:rsidRPr="00365A16">
              <w:rPr>
                <w:rFonts w:ascii="宋体" w:eastAsia="宋体" w:hAnsi="宋体" w:cs="宋体" w:hint="eastAsia"/>
                <w:sz w:val="24"/>
                <w:szCs w:val="24"/>
              </w:rPr>
              <w:t>系统具备证书过期提醒功能；</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spacing w:line="400" w:lineRule="exact"/>
              <w:jc w:val="center"/>
              <w:rPr>
                <w:rFonts w:ascii="宋体" w:eastAsia="宋体" w:hAnsi="宋体" w:cs="宋体"/>
                <w:b/>
                <w:bCs/>
                <w:sz w:val="24"/>
                <w:szCs w:val="24"/>
              </w:rPr>
            </w:pPr>
            <w:r w:rsidRPr="00365A16">
              <w:rPr>
                <w:rFonts w:ascii="宋体" w:eastAsia="宋体" w:hAnsi="宋体" w:cs="宋体" w:hint="eastAsia"/>
                <w:sz w:val="24"/>
                <w:szCs w:val="24"/>
              </w:rPr>
              <w:t>9</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b/>
                <w:bCs/>
                <w:sz w:val="24"/>
                <w:szCs w:val="24"/>
              </w:rPr>
            </w:pPr>
            <w:r w:rsidRPr="00365A16">
              <w:rPr>
                <w:rFonts w:ascii="宋体" w:eastAsia="宋体" w:hAnsi="宋体" w:cs="宋体" w:hint="eastAsia"/>
                <w:sz w:val="24"/>
                <w:szCs w:val="24"/>
              </w:rPr>
              <w:t>支持对签名数据加盖时间戳，保障签名数据的时间权威可靠；</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spacing w:line="400" w:lineRule="exact"/>
              <w:jc w:val="center"/>
              <w:rPr>
                <w:rFonts w:ascii="宋体" w:eastAsia="宋体" w:hAnsi="宋体" w:cs="宋体"/>
                <w:sz w:val="24"/>
                <w:szCs w:val="24"/>
              </w:rPr>
            </w:pPr>
            <w:r w:rsidRPr="00365A16">
              <w:rPr>
                <w:rFonts w:ascii="宋体" w:eastAsia="宋体" w:hAnsi="宋体" w:cs="宋体" w:hint="eastAsia"/>
                <w:sz w:val="24"/>
                <w:szCs w:val="24"/>
              </w:rPr>
              <w:t>10</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r w:rsidRPr="00365A16">
              <w:rPr>
                <w:rFonts w:ascii="宋体" w:eastAsia="宋体" w:hAnsi="宋体" w:cs="宋体" w:hint="eastAsia"/>
                <w:sz w:val="24"/>
                <w:szCs w:val="24"/>
              </w:rPr>
              <w:t>系统支持多院区信息维护，支持院区签名数据统计、查询；</w:t>
            </w:r>
          </w:p>
          <w:p w:rsidR="00365A16" w:rsidRPr="00365A16" w:rsidRDefault="00365A16" w:rsidP="00365A16">
            <w:pPr>
              <w:spacing w:line="360" w:lineRule="auto"/>
              <w:jc w:val="left"/>
              <w:rPr>
                <w:rFonts w:ascii="宋体" w:eastAsia="宋体" w:hAnsi="宋体" w:cs="宋体"/>
                <w:sz w:val="24"/>
                <w:szCs w:val="24"/>
              </w:rPr>
            </w:pPr>
            <w:r w:rsidRPr="00365A16">
              <w:rPr>
                <w:rFonts w:ascii="宋体" w:eastAsia="宋体" w:hAnsi="宋体" w:cs="宋体" w:hint="eastAsia"/>
                <w:sz w:val="24"/>
                <w:szCs w:val="24"/>
              </w:rPr>
              <w:t>支持签名数据分科室、院区、时间段折线图展示；</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spacing w:line="400" w:lineRule="exact"/>
              <w:jc w:val="center"/>
              <w:rPr>
                <w:rFonts w:ascii="宋体" w:eastAsia="宋体" w:hAnsi="宋体" w:cs="宋体"/>
                <w:sz w:val="24"/>
                <w:szCs w:val="24"/>
              </w:rPr>
            </w:pPr>
            <w:r w:rsidRPr="00365A16">
              <w:rPr>
                <w:rFonts w:ascii="宋体" w:eastAsia="宋体" w:hAnsi="宋体" w:cs="宋体" w:hint="eastAsia"/>
                <w:sz w:val="24"/>
                <w:szCs w:val="24"/>
              </w:rPr>
              <w:t>11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r w:rsidRPr="00365A16">
              <w:rPr>
                <w:rFonts w:ascii="宋体" w:eastAsia="宋体" w:hAnsi="宋体" w:cs="宋体" w:hint="eastAsia"/>
                <w:sz w:val="24"/>
                <w:szCs w:val="24"/>
              </w:rPr>
              <w:t>★支持设备使用状态、科室/病区数量以及签名业务数据总览；</w:t>
            </w:r>
            <w:r w:rsidRPr="00365A16">
              <w:rPr>
                <w:rFonts w:ascii="宋体" w:eastAsia="宋体" w:hAnsi="宋体" w:cs="宋体" w:hint="eastAsia"/>
                <w:b/>
                <w:sz w:val="24"/>
                <w:szCs w:val="24"/>
                <w:u w:val="single"/>
              </w:rPr>
              <w:t>（提供系统截图证明）</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spacing w:line="400" w:lineRule="exact"/>
              <w:jc w:val="center"/>
              <w:rPr>
                <w:rFonts w:ascii="宋体" w:eastAsia="宋体" w:hAnsi="宋体" w:cs="宋体"/>
                <w:b/>
                <w:bCs/>
                <w:sz w:val="24"/>
                <w:szCs w:val="24"/>
              </w:rPr>
            </w:pP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spacing w:line="400" w:lineRule="exact"/>
              <w:jc w:val="center"/>
              <w:rPr>
                <w:rFonts w:ascii="宋体" w:eastAsia="宋体" w:hAnsi="宋体" w:cs="宋体"/>
                <w:b/>
                <w:bCs/>
                <w:sz w:val="24"/>
                <w:szCs w:val="24"/>
              </w:rPr>
            </w:pPr>
            <w:r w:rsidRPr="00365A16">
              <w:rPr>
                <w:rFonts w:ascii="宋体" w:eastAsia="宋体" w:hAnsi="宋体" w:cs="宋体" w:hint="eastAsia"/>
                <w:b/>
                <w:bCs/>
                <w:sz w:val="24"/>
                <w:szCs w:val="24"/>
              </w:rPr>
              <w:t>资质要求</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400" w:lineRule="exact"/>
              <w:jc w:val="center"/>
              <w:rPr>
                <w:rFonts w:ascii="宋体" w:eastAsia="宋体" w:hAnsi="宋体" w:cs="宋体"/>
                <w:b/>
                <w:bCs/>
                <w:sz w:val="24"/>
                <w:szCs w:val="24"/>
              </w:rPr>
            </w:pPr>
          </w:p>
        </w:tc>
      </w:tr>
      <w:tr w:rsidR="00365A16" w:rsidRPr="00365A16" w:rsidTr="00365A16">
        <w:trPr>
          <w:trHeight w:val="324"/>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 w:val="24"/>
                <w:szCs w:val="24"/>
              </w:rPr>
            </w:pPr>
            <w:r w:rsidRPr="00365A16">
              <w:rPr>
                <w:rFonts w:ascii="宋体" w:eastAsia="宋体" w:hAnsi="宋体" w:cs="宋体" w:hint="eastAsia"/>
                <w:sz w:val="24"/>
                <w:szCs w:val="24"/>
              </w:rPr>
              <w:t>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b/>
                <w:sz w:val="24"/>
                <w:szCs w:val="24"/>
                <w:u w:val="single"/>
              </w:rPr>
            </w:pPr>
            <w:r w:rsidRPr="00365A16">
              <w:rPr>
                <w:rFonts w:ascii="宋体" w:eastAsia="宋体" w:hAnsi="宋体" w:cs="宋体" w:hint="eastAsia"/>
                <w:b/>
                <w:sz w:val="24"/>
                <w:szCs w:val="24"/>
                <w:u w:val="single"/>
              </w:rPr>
              <w:t>产品应具有软件著作权证书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sz w:val="24"/>
                <w:szCs w:val="24"/>
              </w:rPr>
            </w:pPr>
          </w:p>
        </w:tc>
      </w:tr>
    </w:tbl>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bookmarkStart w:id="20" w:name="_Toc196737638"/>
      <w:r w:rsidRPr="00365A16">
        <w:rPr>
          <w:rFonts w:ascii="Arial" w:eastAsia="黑体" w:hAnsi="Arial" w:cs="Times New Roman" w:hint="eastAsia"/>
          <w:b/>
          <w:sz w:val="32"/>
          <w:szCs w:val="24"/>
        </w:rPr>
        <w:t>院内业务系统接口</w:t>
      </w:r>
      <w:bookmarkEnd w:id="20"/>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sz w:val="24"/>
                <w:szCs w:val="24"/>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对接院内业务系统，HIS、LIS、PACS、EMR 、互联网医院系统等；</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6"/>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合作研发要求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277"/>
        <w:gridCol w:w="5671"/>
        <w:gridCol w:w="902"/>
      </w:tblGrid>
      <w:tr w:rsidR="00365A16" w:rsidRPr="00365A16" w:rsidTr="00365A16">
        <w:trPr>
          <w:jc w:val="center"/>
        </w:trPr>
        <w:tc>
          <w:tcPr>
            <w:tcW w:w="395" w:type="pct"/>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749" w:type="pct"/>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名称</w:t>
            </w:r>
          </w:p>
        </w:tc>
        <w:tc>
          <w:tcPr>
            <w:tcW w:w="3327" w:type="pct"/>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529" w:type="pct"/>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395" w:type="pct"/>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1</w:t>
            </w:r>
          </w:p>
        </w:tc>
        <w:tc>
          <w:tcPr>
            <w:tcW w:w="749" w:type="pct"/>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3327" w:type="pct"/>
          </w:tcPr>
          <w:p w:rsidR="00365A16" w:rsidRPr="00365A16" w:rsidRDefault="00365A16" w:rsidP="00365A16">
            <w:pPr>
              <w:rPr>
                <w:rFonts w:ascii="宋体" w:eastAsia="宋体" w:hAnsi="宋体"/>
              </w:rPr>
            </w:pPr>
            <w:r w:rsidRPr="00365A16">
              <w:rPr>
                <w:rFonts w:ascii="宋体" w:eastAsia="宋体" w:hAnsi="宋体" w:hint="eastAsia"/>
              </w:rPr>
              <w:t>投标人应具有与目标医院合作研发电子签名系统条件与能力，根据目标医院现有的业务流程，提出相应的电子签名系统研发方案及合作办法</w:t>
            </w:r>
          </w:p>
        </w:tc>
        <w:tc>
          <w:tcPr>
            <w:tcW w:w="529" w:type="pct"/>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395" w:type="pct"/>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2</w:t>
            </w:r>
          </w:p>
        </w:tc>
        <w:tc>
          <w:tcPr>
            <w:tcW w:w="749" w:type="pct"/>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3327" w:type="pct"/>
          </w:tcPr>
          <w:p w:rsidR="00365A16" w:rsidRPr="00365A16" w:rsidRDefault="00365A16" w:rsidP="00365A16">
            <w:pPr>
              <w:numPr>
                <w:ilvl w:val="0"/>
                <w:numId w:val="9"/>
              </w:num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研发目的</w:t>
            </w:r>
          </w:p>
          <w:p w:rsidR="00365A16" w:rsidRPr="00365A16" w:rsidRDefault="00365A16" w:rsidP="00365A16">
            <w:pPr>
              <w:rPr>
                <w:rFonts w:ascii="宋体" w:eastAsia="宋体" w:hAnsi="宋体"/>
              </w:rPr>
            </w:pPr>
            <w:r w:rsidRPr="00365A16">
              <w:rPr>
                <w:rFonts w:ascii="宋体" w:eastAsia="宋体" w:hAnsi="宋体" w:hint="eastAsia"/>
              </w:rPr>
              <w:t>国家卫生健康委办公厅2017年印发《电子病历系统应用水平分级评价管理办法（试行）》中，明确要求医疗机构积极做好卫生系统电子认证服务体系建设，实现身份认证、授权管理和责任认定；《中华人民共和国电子签名法》明确可靠的电子签名与手写签名或盖章具有同等的法律效力。</w:t>
            </w:r>
          </w:p>
          <w:p w:rsidR="00365A16" w:rsidRPr="00365A16" w:rsidRDefault="00365A16" w:rsidP="00365A16">
            <w:pPr>
              <w:rPr>
                <w:rFonts w:ascii="宋体" w:eastAsia="宋体" w:hAnsi="宋体"/>
              </w:rPr>
            </w:pPr>
            <w:r w:rsidRPr="00365A16">
              <w:rPr>
                <w:rFonts w:ascii="宋体" w:eastAsia="宋体" w:hAnsi="宋体" w:hint="eastAsia"/>
              </w:rPr>
              <w:t>为满足《中华人民共和国电子签名法》、《电子病历系统应用水平分级评价管理办法（试行）》、《卫生健康领域电子签名应用规范》等法律法规要求，实现医疗文书、处方、检验报告等全流程电子化签名合法性。覆盖门诊/住院电子病历、知情同意书、医嘱、护理记录、互联网医院等业务场景，降低纸质文件流转，缩短患者等待时间。构建符合等保三级标准的可信认证体系，确保签名数据存储、传输、验证全过程防篡改、防抵赖。</w:t>
            </w:r>
          </w:p>
        </w:tc>
        <w:tc>
          <w:tcPr>
            <w:tcW w:w="529" w:type="pct"/>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395" w:type="pct"/>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3</w:t>
            </w:r>
          </w:p>
        </w:tc>
        <w:tc>
          <w:tcPr>
            <w:tcW w:w="749" w:type="pct"/>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3327" w:type="pct"/>
          </w:tcPr>
          <w:p w:rsidR="00365A16" w:rsidRPr="00365A16" w:rsidRDefault="00365A16" w:rsidP="00365A16">
            <w:pPr>
              <w:numPr>
                <w:ilvl w:val="0"/>
                <w:numId w:val="9"/>
              </w:num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研发办法</w:t>
            </w:r>
          </w:p>
          <w:p w:rsidR="00365A16" w:rsidRPr="00365A16" w:rsidRDefault="00365A16" w:rsidP="00365A16">
            <w:p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采用本地化私有部署，国产商用密码算法（SM2/SM3/SM4）实现数字证书签发；支持与医院现有信息系统（HIS/LIS/PACS/EMR）无缝集成，提供标准化API接口。构建“可信身份、可信行为、可信数据和可信时间”电子认证体系，合作研发支持USBKey/扫码/指纹/人脸多模态生物识别签名；同步国家授时中心可信时间源，签名时间戳误差≤0.1秒；兼容iOS/Android/</w:t>
            </w:r>
            <w:r w:rsidRPr="00365A16">
              <w:rPr>
                <w:rFonts w:ascii="宋体" w:eastAsia="宋体" w:hAnsi="宋体"/>
              </w:rPr>
              <w:t>HarmonyOS</w:t>
            </w:r>
            <w:r w:rsidRPr="00365A16">
              <w:rPr>
                <w:rFonts w:ascii="宋体" w:eastAsia="宋体" w:hAnsi="宋体" w:hint="eastAsia"/>
              </w:rPr>
              <w:t>系统的移动端签署设备；确保医疗文书的合法性和可追溯性。</w:t>
            </w:r>
          </w:p>
        </w:tc>
        <w:tc>
          <w:tcPr>
            <w:tcW w:w="529" w:type="pct"/>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395" w:type="pct"/>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4</w:t>
            </w:r>
          </w:p>
        </w:tc>
        <w:tc>
          <w:tcPr>
            <w:tcW w:w="749" w:type="pct"/>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3327" w:type="pct"/>
          </w:tcPr>
          <w:p w:rsidR="00365A16" w:rsidRPr="00365A16" w:rsidRDefault="00365A16" w:rsidP="00365A16">
            <w:pPr>
              <w:numPr>
                <w:ilvl w:val="0"/>
                <w:numId w:val="9"/>
              </w:num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时间周期</w:t>
            </w:r>
          </w:p>
          <w:p w:rsidR="00365A16" w:rsidRPr="00365A16" w:rsidRDefault="00365A16" w:rsidP="00365A16">
            <w:pPr>
              <w:rPr>
                <w:rFonts w:ascii="宋体" w:eastAsia="宋体" w:hAnsi="宋体"/>
              </w:rPr>
            </w:pPr>
            <w:r w:rsidRPr="00365A16">
              <w:rPr>
                <w:rFonts w:ascii="宋体" w:eastAsia="宋体" w:hAnsi="宋体" w:hint="eastAsia"/>
              </w:rPr>
              <w:t>中标人需提出合理的时间周期，提出详细的进度安排，有具体的时间保障措施，以确保项目按时、高质量完成。</w:t>
            </w:r>
          </w:p>
        </w:tc>
        <w:tc>
          <w:tcPr>
            <w:tcW w:w="529" w:type="pct"/>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395" w:type="pct"/>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5</w:t>
            </w:r>
          </w:p>
        </w:tc>
        <w:tc>
          <w:tcPr>
            <w:tcW w:w="749" w:type="pct"/>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3327" w:type="pct"/>
          </w:tcPr>
          <w:p w:rsidR="00365A16" w:rsidRPr="00365A16" w:rsidRDefault="00365A16" w:rsidP="00365A16">
            <w:pPr>
              <w:numPr>
                <w:ilvl w:val="0"/>
                <w:numId w:val="9"/>
              </w:num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双方责权利划分</w:t>
            </w:r>
          </w:p>
          <w:p w:rsidR="00365A16" w:rsidRPr="00365A16" w:rsidRDefault="00365A16" w:rsidP="00365A16">
            <w:pPr>
              <w:rPr>
                <w:rFonts w:ascii="宋体" w:eastAsia="宋体" w:hAnsi="宋体"/>
              </w:rPr>
            </w:pPr>
            <w:r w:rsidRPr="00365A16">
              <w:rPr>
                <w:rFonts w:ascii="宋体" w:eastAsia="宋体" w:hAnsi="宋体" w:hint="eastAsia"/>
              </w:rPr>
              <w:t>合作研发项目费用由中标人承担；中标人不得将本合作研发项目委托给任何第三方：中标人保证合作研发过程不侵犯第三人的知识产权；在完成合作研发项目后，中标人交付给目标医院可运行的软件，包括系统技术文档、数据等；中标人需协助目标医院进行软件调试，直至目标医院验收合格；中标人负责为目标医院培训人员；中标人不得将该研发项目的信息资源（包括源代码、系统技术文档、软件、数据等）泄露或许可第三方阅读、使用或复制。目标医院提供合理的建议；完成研发后，目标医院在7天内组织验收，并提出验收意见。该研发项目整个研发产品由目标医院独享专利、著作权等申请权；利用本合作研发项目成果申报的各类奖项，目标医院有作为第一人及第一单位的优先权；中标人作为第二人及第二单位。以上为研发协议签订时的基本内容，未尽事宜待投标人中标后签订研发协议时与目标医院协商确定。</w:t>
            </w:r>
          </w:p>
        </w:tc>
        <w:tc>
          <w:tcPr>
            <w:tcW w:w="529" w:type="pct"/>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8E7805">
      <w:pPr>
        <w:rPr>
          <w:sz w:val="28"/>
          <w:szCs w:val="28"/>
        </w:rPr>
      </w:pPr>
      <w:r w:rsidRPr="00365A16">
        <w:rPr>
          <w:rFonts w:hint="eastAsia"/>
          <w:b/>
          <w:sz w:val="28"/>
          <w:szCs w:val="28"/>
        </w:rPr>
        <w:t>更正为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5108"/>
        <w:gridCol w:w="1975"/>
      </w:tblGrid>
      <w:tr w:rsidR="00365A16" w:rsidRPr="00365A16" w:rsidTr="00365A16">
        <w:trPr>
          <w:trHeight w:val="699"/>
          <w:jc w:val="center"/>
        </w:trPr>
        <w:tc>
          <w:tcPr>
            <w:tcW w:w="1439" w:type="dxa"/>
            <w:shd w:val="clear" w:color="auto" w:fill="FFFFFF" w:themeFill="background1"/>
            <w:noWrap/>
            <w:vAlign w:val="center"/>
          </w:tcPr>
          <w:p w:rsidR="00365A16" w:rsidRPr="00365A16" w:rsidRDefault="00365A16" w:rsidP="00365A16">
            <w:pPr>
              <w:jc w:val="center"/>
              <w:rPr>
                <w:rFonts w:ascii="黑体" w:eastAsia="黑体" w:hAnsi="黑体" w:cs="Times New Roman"/>
                <w:b/>
                <w:bCs/>
                <w:sz w:val="28"/>
                <w:szCs w:val="28"/>
              </w:rPr>
            </w:pPr>
            <w:r w:rsidRPr="00365A16">
              <w:rPr>
                <w:rFonts w:ascii="黑体" w:eastAsia="黑体" w:hAnsi="黑体" w:cs="Times New Roman" w:hint="eastAsia"/>
                <w:b/>
                <w:bCs/>
                <w:sz w:val="28"/>
                <w:szCs w:val="28"/>
              </w:rPr>
              <w:t>编号</w:t>
            </w:r>
          </w:p>
        </w:tc>
        <w:tc>
          <w:tcPr>
            <w:tcW w:w="5108" w:type="dxa"/>
            <w:shd w:val="clear" w:color="auto" w:fill="FFFFFF" w:themeFill="background1"/>
            <w:noWrap/>
            <w:vAlign w:val="center"/>
          </w:tcPr>
          <w:p w:rsidR="00365A16" w:rsidRPr="00365A16" w:rsidRDefault="00365A16" w:rsidP="00365A16">
            <w:pPr>
              <w:jc w:val="center"/>
              <w:rPr>
                <w:rFonts w:ascii="黑体" w:eastAsia="黑体" w:hAnsi="黑体" w:cs="Times New Roman"/>
                <w:b/>
                <w:bCs/>
                <w:sz w:val="28"/>
                <w:szCs w:val="28"/>
              </w:rPr>
            </w:pPr>
            <w:r w:rsidRPr="00365A16">
              <w:rPr>
                <w:rFonts w:ascii="黑体" w:eastAsia="黑体" w:hAnsi="黑体" w:cs="Times New Roman" w:hint="eastAsia"/>
                <w:b/>
                <w:bCs/>
                <w:sz w:val="28"/>
                <w:szCs w:val="28"/>
              </w:rPr>
              <w:t>产品名称</w:t>
            </w:r>
          </w:p>
        </w:tc>
        <w:tc>
          <w:tcPr>
            <w:tcW w:w="1975" w:type="dxa"/>
            <w:shd w:val="clear" w:color="auto" w:fill="FFFFFF" w:themeFill="background1"/>
            <w:vAlign w:val="center"/>
          </w:tcPr>
          <w:p w:rsidR="00365A16" w:rsidRPr="00365A16" w:rsidRDefault="00365A16" w:rsidP="00365A16">
            <w:pPr>
              <w:jc w:val="center"/>
              <w:rPr>
                <w:rFonts w:ascii="黑体" w:eastAsia="黑体" w:hAnsi="黑体" w:cs="Times New Roman"/>
                <w:b/>
                <w:bCs/>
                <w:sz w:val="28"/>
                <w:szCs w:val="28"/>
              </w:rPr>
            </w:pPr>
            <w:r w:rsidRPr="00365A16">
              <w:rPr>
                <w:rFonts w:ascii="黑体" w:eastAsia="黑体" w:hAnsi="黑体" w:cs="Times New Roman" w:hint="eastAsia"/>
                <w:b/>
                <w:bCs/>
                <w:sz w:val="28"/>
                <w:szCs w:val="28"/>
              </w:rPr>
              <w:t>数量</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移动电子认证软件（移动端软件）</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CA安全认证服务器</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移动安全认证系统</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时间戳服务系统</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数字身份管理系统</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电子签章系统</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手写数字签名系统</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统一电子认证系统（含服务器）</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个人数字证书</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4100张</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移动数字证书（医护）</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4100张</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单位数字证书</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1张</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设备数字证书</w:t>
            </w:r>
          </w:p>
        </w:tc>
        <w:tc>
          <w:tcPr>
            <w:tcW w:w="1975" w:type="dxa"/>
            <w:shd w:val="clear" w:color="000000" w:fill="FFFFFF"/>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配套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证书存储介质</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4100个</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患者签名终端（有线）</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204台</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患者签名终端（无线）</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10台</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事件性数字证书</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214套</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系统可靠性方案</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1项</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color w:val="FF0000"/>
                <w:sz w:val="24"/>
                <w:szCs w:val="24"/>
              </w:rPr>
            </w:pPr>
            <w:r w:rsidRPr="00365A16">
              <w:rPr>
                <w:rFonts w:ascii="宋体" w:eastAsia="宋体" w:hAnsi="宋体" w:cs="Times New Roman" w:hint="eastAsia"/>
                <w:sz w:val="24"/>
                <w:szCs w:val="24"/>
              </w:rPr>
              <w:t>院内业务系统接口</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1批</w:t>
            </w:r>
          </w:p>
        </w:tc>
      </w:tr>
      <w:tr w:rsidR="00365A16" w:rsidRPr="00365A16" w:rsidTr="00365A16">
        <w:trPr>
          <w:trHeight w:val="567"/>
          <w:jc w:val="center"/>
        </w:trPr>
        <w:tc>
          <w:tcPr>
            <w:tcW w:w="1439" w:type="dxa"/>
            <w:vAlign w:val="center"/>
          </w:tcPr>
          <w:p w:rsidR="00365A16" w:rsidRPr="00365A16" w:rsidRDefault="00365A16" w:rsidP="00365A16">
            <w:pPr>
              <w:widowControl/>
              <w:numPr>
                <w:ilvl w:val="0"/>
                <w:numId w:val="11"/>
              </w:numPr>
              <w:jc w:val="center"/>
              <w:rPr>
                <w:rFonts w:ascii="宋体" w:eastAsia="仿宋" w:hAnsi="宋体" w:cs="Times New Roman"/>
                <w:sz w:val="24"/>
                <w:szCs w:val="24"/>
              </w:rPr>
            </w:pPr>
          </w:p>
        </w:tc>
        <w:tc>
          <w:tcPr>
            <w:tcW w:w="5108"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合作研发</w:t>
            </w:r>
          </w:p>
        </w:tc>
        <w:tc>
          <w:tcPr>
            <w:tcW w:w="1975" w:type="dxa"/>
            <w:vAlign w:val="center"/>
          </w:tcPr>
          <w:p w:rsidR="00365A16" w:rsidRPr="00365A16" w:rsidRDefault="00365A16" w:rsidP="00365A16">
            <w:pPr>
              <w:jc w:val="center"/>
              <w:rPr>
                <w:rFonts w:ascii="宋体" w:eastAsia="宋体" w:hAnsi="宋体" w:cs="Times New Roman"/>
                <w:sz w:val="24"/>
                <w:szCs w:val="24"/>
              </w:rPr>
            </w:pPr>
            <w:r w:rsidRPr="00365A16">
              <w:rPr>
                <w:rFonts w:ascii="宋体" w:eastAsia="宋体" w:hAnsi="宋体" w:cs="Times New Roman" w:hint="eastAsia"/>
                <w:sz w:val="24"/>
                <w:szCs w:val="24"/>
              </w:rPr>
              <w:t>1项</w:t>
            </w:r>
          </w:p>
        </w:tc>
      </w:tr>
    </w:tbl>
    <w:p w:rsidR="00365A16" w:rsidRPr="00365A16" w:rsidRDefault="00365A16" w:rsidP="00365A16">
      <w:pPr>
        <w:rPr>
          <w:rFonts w:ascii="Times New Roman" w:eastAsia="宋体" w:hAnsi="Times New Roman" w:cs="Times New Roman"/>
          <w:szCs w:val="24"/>
        </w:rPr>
      </w:pPr>
    </w:p>
    <w:p w:rsidR="00365A16" w:rsidRPr="00365A16" w:rsidRDefault="00365A16" w:rsidP="00365A16">
      <w:pPr>
        <w:rPr>
          <w:rFonts w:ascii="宋体" w:eastAsia="黑体" w:hAnsi="宋体" w:cs="宋体"/>
          <w:b/>
          <w:bCs/>
          <w:sz w:val="32"/>
        </w:rPr>
      </w:pPr>
      <w:r w:rsidRPr="00365A16">
        <w:rPr>
          <w:rFonts w:ascii="宋体" w:eastAsia="黑体" w:hAnsi="宋体" w:cs="宋体" w:hint="eastAsia"/>
          <w:b/>
          <w:bCs/>
          <w:sz w:val="32"/>
        </w:rPr>
        <w:t>产品参数</w:t>
      </w:r>
    </w:p>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移动电子认证软件（移动端软件）</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6824"/>
        <w:gridCol w:w="850"/>
      </w:tblGrid>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序号</w:t>
            </w:r>
          </w:p>
        </w:tc>
        <w:tc>
          <w:tcPr>
            <w:tcW w:w="6824"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功能指标要求</w:t>
            </w:r>
          </w:p>
        </w:tc>
        <w:tc>
          <w:tcPr>
            <w:tcW w:w="850"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备注</w:t>
            </w: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支持CA数字证书签发和续期请求、文件移动电子签名请求等；</w:t>
            </w:r>
          </w:p>
        </w:tc>
        <w:tc>
          <w:tcPr>
            <w:tcW w:w="850" w:type="dxa"/>
            <w:vAlign w:val="center"/>
          </w:tcPr>
          <w:p w:rsidR="00365A16" w:rsidRPr="00365A16" w:rsidRDefault="00365A16" w:rsidP="00365A16">
            <w:pPr>
              <w:rPr>
                <w:rFonts w:asciiTheme="minorEastAsia" w:hAnsiTheme="minorEastAsia" w:cs="Times New Roman"/>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支持面容ID、指纹认证登录app、授权业务系统登录、文件签署；</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支持通过客户端扫描屏幕上的二维码，实现身份认证，完成登录。</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90"/>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支持申请证书、证书查看、证书删除、支持数字证书的冻结与启用</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支持医务人员登录成功后，在授权时间内无需再次扫码，即可实现电子签名。</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支持移动CA证书签发，实现数字证书申请/签发/冻结/吊销等全生命周期管理服务。</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提供支持活体人脸核身、手机短信验证码认证、手机号三要素验证等多种校对方式。</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支持多种文件预览和批量签署功能，用户可在移动端查看文件详情，确认文件内容。</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Times New Roman" w:hint="eastAsia"/>
                <w:szCs w:val="24"/>
              </w:rPr>
              <w:t>支持批量签名，全面解决医院无纸化安全的需求，满足医院病案工作发展的需要。</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支持集成密码模块的移动端应用，实现数字证书认证和电子签名</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具有查看以往签名记录的功能，查看签名列表，查询签名记录和时间；</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4"/>
              </w:rPr>
            </w:pPr>
            <w:r w:rsidRPr="00365A16">
              <w:rPr>
                <w:rFonts w:asciiTheme="minorEastAsia" w:hAnsiTheme="minorEastAsia" w:cs="Times New Roman" w:hint="eastAsia"/>
                <w:szCs w:val="21"/>
              </w:rPr>
              <w:t>支持签名统计，显示每日签名的数量的列表；</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支持待签文件数量提醒、弹窗提醒；</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spacing w:line="360" w:lineRule="auto"/>
              <w:rPr>
                <w:rFonts w:asciiTheme="minorEastAsia" w:hAnsiTheme="minorEastAsia" w:cs="Times New Roman"/>
                <w:szCs w:val="24"/>
              </w:rPr>
            </w:pPr>
            <w:r w:rsidRPr="00365A16">
              <w:rPr>
                <w:rFonts w:asciiTheme="minorEastAsia" w:hAnsiTheme="minorEastAsia" w:cs="宋体" w:hint="eastAsia"/>
                <w:szCs w:val="21"/>
              </w:rPr>
              <w:t>移动端查看文件时，具有防止截屏功能；</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移动端待签或已签署文件内容查看时，文件页面应能够通过显示水印等措施提高安全性，水印信息包含用户姓名、日期等；</w:t>
            </w:r>
            <w:r w:rsidRPr="00365A16">
              <w:rPr>
                <w:rFonts w:asciiTheme="minorEastAsia" w:hAnsiTheme="minorEastAsia" w:cs="宋体" w:hint="eastAsia"/>
                <w:b/>
                <w:szCs w:val="21"/>
                <w:u w:val="single"/>
              </w:rPr>
              <w:t>（提供产品</w:t>
            </w:r>
            <w:bookmarkStart w:id="21" w:name="OLE_LINK17"/>
            <w:bookmarkStart w:id="22" w:name="OLE_LINK18"/>
            <w:r w:rsidRPr="00365A16">
              <w:rPr>
                <w:rFonts w:asciiTheme="minorEastAsia" w:hAnsiTheme="minorEastAsia" w:cs="宋体" w:hint="eastAsia"/>
                <w:b/>
                <w:szCs w:val="21"/>
                <w:u w:val="single"/>
              </w:rPr>
              <w:t>截图</w:t>
            </w:r>
            <w:bookmarkEnd w:id="21"/>
            <w:bookmarkEnd w:id="22"/>
            <w:r w:rsidRPr="00365A16">
              <w:rPr>
                <w:rFonts w:asciiTheme="minorEastAsia" w:hAnsiTheme="minorEastAsia" w:cs="宋体" w:hint="eastAsia"/>
                <w:b/>
                <w:szCs w:val="21"/>
                <w:u w:val="single"/>
              </w:rPr>
              <w:t>证明）</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ind w:left="210" w:hangingChars="100" w:hanging="210"/>
              <w:rPr>
                <w:rFonts w:asciiTheme="minorEastAsia" w:hAnsiTheme="minorEastAsia" w:cs="Times New Roman"/>
                <w:sz w:val="24"/>
                <w:szCs w:val="24"/>
              </w:rPr>
            </w:pPr>
            <w:r w:rsidRPr="00365A16">
              <w:rPr>
                <w:rFonts w:asciiTheme="minorEastAsia" w:hAnsiTheme="minorEastAsia" w:cs="宋体" w:hint="eastAsia"/>
                <w:szCs w:val="21"/>
              </w:rPr>
              <w:t>具有授权签署功能，可根据客户需求实现同科室授权或跨科室授权；支持手动终止授权；</w:t>
            </w:r>
            <w:r w:rsidRPr="00365A16">
              <w:rPr>
                <w:rFonts w:asciiTheme="minorEastAsia" w:hAnsiTheme="minorEastAsia" w:cs="宋体" w:hint="eastAsia"/>
                <w:b/>
                <w:szCs w:val="21"/>
                <w:u w:val="single"/>
              </w:rPr>
              <w:t>（提供产品截图证明）</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医生在手机完成手写数字签名后，其签署文档即通过数字签名技术进行保护，可以进行签署者身份校验和完整性校验，当文档发生篡改，则文档签名验证提示不通过。</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588"/>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支持扫描、解析本地图片，支持远程扫描二维码授权业务系统登录</w:t>
            </w:r>
            <w:r w:rsidRPr="00365A16">
              <w:rPr>
                <w:rFonts w:asciiTheme="minorEastAsia" w:hAnsiTheme="minorEastAsia" w:cs="宋体" w:hint="eastAsia"/>
                <w:szCs w:val="21"/>
              </w:rPr>
              <w:tab/>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支持手写签名更新，客户端已签名后也放开采集签名图片的入口，可以通过前后端配合控制是否允许医护编辑签名</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为医护人员提供移动电子签名服务，实现移动端证书APP、小程序的私钥分割协同运算，实现数字签名、数据加解密等通用密码服务</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Times New Roman"/>
                <w:sz w:val="24"/>
                <w:szCs w:val="24"/>
              </w:rPr>
            </w:pPr>
            <w:r w:rsidRPr="00365A16">
              <w:rPr>
                <w:rFonts w:asciiTheme="minorEastAsia" w:hAnsiTheme="minorEastAsia" w:cs="宋体" w:hint="eastAsia"/>
                <w:szCs w:val="21"/>
              </w:rPr>
              <w:t>用户数字签名时，支持随机键盘/人脸核身/指纹校验，提升密钥安全性；</w:t>
            </w:r>
            <w:r w:rsidRPr="00365A16">
              <w:rPr>
                <w:rFonts w:asciiTheme="minorEastAsia" w:hAnsiTheme="minorEastAsia" w:cs="Times New Roman" w:hint="eastAsia"/>
                <w:szCs w:val="21"/>
                <w:u w:val="single"/>
              </w:rPr>
              <w:t>（</w:t>
            </w:r>
            <w:r w:rsidRPr="00365A16">
              <w:rPr>
                <w:rFonts w:asciiTheme="minorEastAsia" w:hAnsiTheme="minorEastAsia" w:cs="Times New Roman" w:hint="eastAsia"/>
                <w:b/>
                <w:szCs w:val="21"/>
                <w:u w:val="single"/>
              </w:rPr>
              <w:t>提供产品截图证明</w:t>
            </w:r>
            <w:r w:rsidRPr="00365A16">
              <w:rPr>
                <w:rFonts w:asciiTheme="minorEastAsia" w:hAnsiTheme="minorEastAsia" w:cs="Times New Roman" w:hint="eastAsia"/>
                <w:szCs w:val="21"/>
                <w:u w:val="single"/>
              </w:rPr>
              <w:t>）</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具有签署时添加备注功能，允许跳过备注；</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支持多应用商店下载，如oppo、vivo、华为、小米、苹果、应用宝等；</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支持院内第三方APP、微信小程序等应用使用移动数字证书授权登录；</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440"/>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客户端支持IOS、安卓系统、并已对鸿蒙系统进行适配，以及各类小程序平台。</w:t>
            </w:r>
            <w:r w:rsidRPr="00365A16">
              <w:rPr>
                <w:rFonts w:asciiTheme="minorEastAsia" w:hAnsiTheme="minorEastAsia" w:cs="宋体" w:hint="eastAsia"/>
                <w:b/>
                <w:bCs/>
                <w:szCs w:val="21"/>
                <w:u w:val="single"/>
              </w:rPr>
              <w:t>（提供产品截图证明）</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440"/>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客户端支持</w:t>
            </w:r>
            <w:r w:rsidRPr="00365A16">
              <w:rPr>
                <w:rFonts w:hint="eastAsia"/>
              </w:rPr>
              <w:t>Windows PC</w:t>
            </w:r>
            <w:r w:rsidRPr="00365A16">
              <w:rPr>
                <w:rFonts w:hint="eastAsia"/>
              </w:rPr>
              <w:t>端安装部署，</w:t>
            </w:r>
            <w:r w:rsidRPr="00365A16">
              <w:rPr>
                <w:rFonts w:asciiTheme="minorEastAsia" w:hAnsiTheme="minorEastAsia" w:cs="宋体" w:hint="eastAsia"/>
                <w:szCs w:val="21"/>
              </w:rPr>
              <w:t>支持</w:t>
            </w:r>
            <w:r w:rsidRPr="00365A16">
              <w:rPr>
                <w:rFonts w:hint="eastAsia"/>
              </w:rPr>
              <w:t>Windows</w:t>
            </w:r>
            <w:r w:rsidRPr="00365A16">
              <w:rPr>
                <w:rFonts w:asciiTheme="minorEastAsia" w:hAnsiTheme="minorEastAsia" w:cs="宋体" w:hint="eastAsia"/>
                <w:szCs w:val="21"/>
              </w:rPr>
              <w:t>7以上操作系统。</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440"/>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szCs w:val="21"/>
              </w:rPr>
            </w:pPr>
            <w:r w:rsidRPr="00365A16">
              <w:rPr>
                <w:rFonts w:hint="eastAsia"/>
              </w:rPr>
              <w:t>支持医生在不使用</w:t>
            </w:r>
            <w:r w:rsidRPr="00365A16">
              <w:rPr>
                <w:rFonts w:hint="eastAsia"/>
              </w:rPr>
              <w:t>UKEY</w:t>
            </w:r>
            <w:r w:rsidRPr="00365A16">
              <w:rPr>
                <w:rFonts w:hint="eastAsia"/>
              </w:rPr>
              <w:t>和手机的情况，直接使用</w:t>
            </w:r>
            <w:r w:rsidRPr="00365A16">
              <w:rPr>
                <w:rFonts w:hint="eastAsia"/>
              </w:rPr>
              <w:t>Windows PC</w:t>
            </w:r>
            <w:r w:rsidRPr="00365A16">
              <w:rPr>
                <w:rFonts w:hint="eastAsia"/>
              </w:rPr>
              <w:t>端安全密码模块软件就能完成基于数字证书的身份认证登录及电子签名服务</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tcPr>
          <w:p w:rsidR="00365A16" w:rsidRPr="00365A16" w:rsidRDefault="00365A16" w:rsidP="00365A16">
            <w:pPr>
              <w:widowControl/>
              <w:spacing w:line="240" w:lineRule="atLeast"/>
              <w:jc w:val="left"/>
              <w:rPr>
                <w:rFonts w:asciiTheme="minorEastAsia" w:hAnsiTheme="minorEastAsia" w:cs="宋体"/>
                <w:szCs w:val="21"/>
              </w:rPr>
            </w:pPr>
            <w:r w:rsidRPr="00365A16">
              <w:rPr>
                <w:rFonts w:asciiTheme="minorEastAsia" w:hAnsiTheme="minorEastAsia" w:cs="宋体" w:hint="eastAsia"/>
                <w:szCs w:val="21"/>
              </w:rPr>
              <w:t>提供基于</w:t>
            </w:r>
            <w:r w:rsidRPr="00365A16">
              <w:rPr>
                <w:rFonts w:hint="eastAsia"/>
              </w:rPr>
              <w:t>Windows PC</w:t>
            </w:r>
            <w:r w:rsidRPr="00365A16">
              <w:rPr>
                <w:rFonts w:asciiTheme="minorEastAsia" w:hAnsiTheme="minorEastAsia" w:cs="宋体" w:hint="eastAsia"/>
                <w:szCs w:val="21"/>
              </w:rPr>
              <w:t>客户端的密钥生成、密钥存储、密钥维护、密钥使用（如签名、验证签名）以及数字证书生命周期管理等功能。完成签名私钥的分割产生、分散存储、拆分计算，保证签名私钥的安全性。</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widowControl/>
              <w:spacing w:line="240" w:lineRule="atLeast"/>
              <w:jc w:val="left"/>
              <w:rPr>
                <w:rFonts w:asciiTheme="minorEastAsia" w:hAnsiTheme="minorEastAsia" w:cs="宋体"/>
                <w:szCs w:val="21"/>
              </w:rPr>
            </w:pPr>
            <w:r w:rsidRPr="00365A16">
              <w:rPr>
                <w:rFonts w:asciiTheme="minorEastAsia" w:hAnsiTheme="minorEastAsia" w:cs="宋体" w:hint="eastAsia"/>
                <w:szCs w:val="21"/>
              </w:rPr>
              <w:t>提供</w:t>
            </w:r>
            <w:r w:rsidRPr="00365A16">
              <w:rPr>
                <w:rFonts w:hint="eastAsia"/>
              </w:rPr>
              <w:t>Windows PC</w:t>
            </w:r>
            <w:r w:rsidRPr="00365A16">
              <w:rPr>
                <w:rFonts w:hint="eastAsia"/>
              </w:rPr>
              <w:t>端的</w:t>
            </w:r>
            <w:r w:rsidRPr="00365A16">
              <w:rPr>
                <w:rFonts w:asciiTheme="minorEastAsia" w:hAnsiTheme="minorEastAsia" w:cs="宋体" w:hint="eastAsia"/>
                <w:szCs w:val="21"/>
              </w:rPr>
              <w:t>数字签名、签名验证、证书验证、证书解析、随机数、数据加解密等功能，同时采用密钥分割算法保障私钥的安全存储和调用，并能够针对</w:t>
            </w:r>
            <w:r w:rsidRPr="00365A16">
              <w:rPr>
                <w:rFonts w:hint="eastAsia"/>
              </w:rPr>
              <w:t>Windows</w:t>
            </w:r>
            <w:r w:rsidRPr="00365A16">
              <w:rPr>
                <w:rFonts w:asciiTheme="minorEastAsia" w:hAnsiTheme="minorEastAsia" w:cs="宋体" w:hint="eastAsia"/>
                <w:szCs w:val="21"/>
              </w:rPr>
              <w:t>终端获取对应的特征值与证书进行绑定</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widowControl/>
              <w:spacing w:line="240" w:lineRule="atLeast"/>
              <w:jc w:val="left"/>
              <w:rPr>
                <w:rFonts w:asciiTheme="minorEastAsia" w:hAnsiTheme="minorEastAsia" w:cs="宋体"/>
                <w:szCs w:val="21"/>
              </w:rPr>
            </w:pPr>
            <w:r w:rsidRPr="00365A16">
              <w:rPr>
                <w:rFonts w:asciiTheme="minorEastAsia" w:hAnsiTheme="minorEastAsia" w:cs="宋体" w:hint="eastAsia"/>
                <w:szCs w:val="21"/>
              </w:rPr>
              <w:t>提供</w:t>
            </w:r>
            <w:r w:rsidRPr="00365A16">
              <w:rPr>
                <w:rFonts w:hint="eastAsia"/>
              </w:rPr>
              <w:t>WindowsPC</w:t>
            </w:r>
            <w:r w:rsidRPr="00365A16">
              <w:rPr>
                <w:rFonts w:hint="eastAsia"/>
              </w:rPr>
              <w:t>端基于数字证书的</w:t>
            </w:r>
            <w:r w:rsidRPr="00365A16">
              <w:rPr>
                <w:rFonts w:asciiTheme="minorEastAsia" w:hAnsiTheme="minorEastAsia" w:cs="宋体" w:hint="eastAsia"/>
                <w:szCs w:val="21"/>
              </w:rPr>
              <w:t>安全登录认证流程、签名&amp;验签流程、数据加解密集成支持配合。</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tabs>
                <w:tab w:val="left" w:pos="0"/>
              </w:tabs>
              <w:rPr>
                <w:rFonts w:asciiTheme="minorEastAsia" w:hAnsiTheme="minorEastAsia" w:cs="宋体"/>
                <w:szCs w:val="21"/>
              </w:rPr>
            </w:pPr>
            <w:r w:rsidRPr="00365A16">
              <w:rPr>
                <w:rFonts w:hint="eastAsia"/>
              </w:rPr>
              <w:t>Windows PC</w:t>
            </w:r>
            <w:r w:rsidRPr="00365A16">
              <w:rPr>
                <w:rFonts w:asciiTheme="minorEastAsia" w:hAnsiTheme="minorEastAsia" w:cs="宋体" w:hint="eastAsia"/>
                <w:szCs w:val="21"/>
              </w:rPr>
              <w:t>客户端</w:t>
            </w:r>
            <w:r w:rsidRPr="00365A16">
              <w:rPr>
                <w:rFonts w:asciiTheme="minorEastAsia" w:hAnsiTheme="minorEastAsia" w:hint="eastAsia"/>
                <w:szCs w:val="21"/>
              </w:rPr>
              <w:t>可以设置支持安全可靠的免密签名功能。</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tabs>
                <w:tab w:val="left" w:pos="0"/>
              </w:tabs>
              <w:rPr>
                <w:rFonts w:asciiTheme="minorEastAsia" w:hAnsiTheme="minorEastAsia" w:cs="宋体"/>
                <w:szCs w:val="21"/>
              </w:rPr>
            </w:pPr>
            <w:r w:rsidRPr="00365A16">
              <w:rPr>
                <w:rFonts w:asciiTheme="minorEastAsia" w:hAnsiTheme="minorEastAsia" w:hint="eastAsia"/>
                <w:szCs w:val="21"/>
              </w:rPr>
              <w:t>可以灵活配置数字证书在线状态和退出状态，而无需像传统USBkey证书一样频繁插拔。</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tcPr>
          <w:p w:rsidR="00365A16" w:rsidRPr="00365A16" w:rsidRDefault="00365A16" w:rsidP="00365A16">
            <w:pPr>
              <w:tabs>
                <w:tab w:val="left" w:pos="0"/>
              </w:tabs>
              <w:rPr>
                <w:rFonts w:asciiTheme="majorEastAsia" w:eastAsiaTheme="majorEastAsia" w:hAnsiTheme="majorEastAsia" w:cs="宋体"/>
                <w:b/>
                <w:color w:val="000000" w:themeColor="text1"/>
                <w:szCs w:val="21"/>
                <w:u w:val="single"/>
              </w:rPr>
            </w:pPr>
            <w:r w:rsidRPr="00365A16">
              <w:rPr>
                <w:rFonts w:asciiTheme="majorEastAsia" w:eastAsiaTheme="majorEastAsia" w:hAnsiTheme="majorEastAsia" w:hint="eastAsia"/>
                <w:b/>
                <w:color w:val="000000" w:themeColor="text1"/>
                <w:u w:val="single"/>
              </w:rPr>
              <w:t>Windows PC终端安全密码模块支持证书信息查阅、验证密码、修改密码、证书设置、证书更新、证书注销以及使用日志查阅功能。</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numPr>
                <w:ilvl w:val="0"/>
                <w:numId w:val="12"/>
              </w:numPr>
              <w:jc w:val="center"/>
              <w:rPr>
                <w:rFonts w:asciiTheme="minorEastAsia" w:hAnsiTheme="minorEastAsia" w:cs="Times New Roman"/>
                <w:szCs w:val="21"/>
              </w:rPr>
            </w:pPr>
          </w:p>
        </w:tc>
        <w:tc>
          <w:tcPr>
            <w:tcW w:w="6824" w:type="dxa"/>
            <w:vAlign w:val="center"/>
          </w:tcPr>
          <w:p w:rsidR="00365A16" w:rsidRPr="00365A16" w:rsidRDefault="00365A16" w:rsidP="00365A16">
            <w:pPr>
              <w:rPr>
                <w:rFonts w:asciiTheme="minorEastAsia" w:hAnsiTheme="minorEastAsia" w:cs="宋体"/>
                <w:color w:val="000000" w:themeColor="text1"/>
                <w:szCs w:val="21"/>
              </w:rPr>
            </w:pPr>
            <w:r w:rsidRPr="00365A16">
              <w:rPr>
                <w:rFonts w:asciiTheme="minorEastAsia" w:hAnsiTheme="minorEastAsia" w:cs="Times New Roman" w:hint="eastAsia"/>
                <w:b/>
                <w:color w:val="000000"/>
                <w:szCs w:val="21"/>
                <w:u w:val="single"/>
              </w:rPr>
              <w:t>★</w:t>
            </w:r>
            <w:r w:rsidRPr="00365A16">
              <w:rPr>
                <w:rFonts w:asciiTheme="minorEastAsia" w:hAnsiTheme="minorEastAsia" w:cs="Times New Roman" w:hint="eastAsia"/>
                <w:b/>
                <w:color w:val="000000" w:themeColor="text1"/>
                <w:szCs w:val="21"/>
                <w:u w:val="single"/>
              </w:rPr>
              <w:t>支持纯本地部署方案，在医院互联网断网情况下，能够保证院内数字证书体系正常登录与签名，提供详细解决方案</w:t>
            </w:r>
            <w:r w:rsidRPr="00365A16">
              <w:rPr>
                <w:rFonts w:asciiTheme="minorEastAsia" w:hAnsiTheme="minorEastAsia" w:cs="宋体" w:hint="eastAsia"/>
                <w:b/>
                <w:color w:val="000000" w:themeColor="text1"/>
                <w:szCs w:val="21"/>
                <w:u w:val="single"/>
              </w:rPr>
              <w:t>。</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Times New Roman" w:hint="eastAsia"/>
                <w:b/>
                <w:szCs w:val="21"/>
              </w:rPr>
              <w:t>序号</w:t>
            </w:r>
          </w:p>
        </w:tc>
        <w:tc>
          <w:tcPr>
            <w:tcW w:w="6824" w:type="dxa"/>
            <w:vAlign w:val="center"/>
          </w:tcPr>
          <w:p w:rsidR="00365A16" w:rsidRPr="00365A16" w:rsidRDefault="00365A16" w:rsidP="00365A16">
            <w:pPr>
              <w:jc w:val="center"/>
              <w:rPr>
                <w:rFonts w:asciiTheme="minorEastAsia" w:hAnsiTheme="minorEastAsia" w:cs="Times New Roman"/>
                <w:szCs w:val="21"/>
              </w:rPr>
            </w:pPr>
            <w:r w:rsidRPr="00365A16">
              <w:rPr>
                <w:rFonts w:asciiTheme="minorEastAsia" w:hAnsiTheme="minorEastAsia" w:cs="Times New Roman" w:hint="eastAsia"/>
                <w:b/>
                <w:szCs w:val="21"/>
              </w:rPr>
              <w:t>非功能指标要求</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Times New Roman"/>
                <w:szCs w:val="21"/>
              </w:rPr>
            </w:pPr>
            <w:r w:rsidRPr="00365A16">
              <w:rPr>
                <w:rFonts w:asciiTheme="minorEastAsia" w:hAnsiTheme="minorEastAsia" w:cs="宋体" w:hint="eastAsia"/>
                <w:szCs w:val="21"/>
              </w:rPr>
              <w:t>1</w:t>
            </w: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宋体" w:hint="eastAsia"/>
                <w:szCs w:val="21"/>
              </w:rPr>
              <w:t>私钥加密存储，密钥存储、使用能够按不同应用进行区分，并防止非法读取与导出，证书卸载时能够确保删除所有密钥</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2</w:t>
            </w:r>
          </w:p>
        </w:tc>
        <w:tc>
          <w:tcPr>
            <w:tcW w:w="6824" w:type="dxa"/>
            <w:vAlign w:val="center"/>
          </w:tcPr>
          <w:p w:rsidR="00365A16" w:rsidRPr="00365A16" w:rsidRDefault="00365A16" w:rsidP="00365A16">
            <w:pPr>
              <w:rPr>
                <w:rFonts w:asciiTheme="minorEastAsia" w:hAnsiTheme="minorEastAsia" w:cs="宋体"/>
                <w:szCs w:val="21"/>
              </w:rPr>
            </w:pPr>
            <w:r w:rsidRPr="00365A16">
              <w:rPr>
                <w:rFonts w:asciiTheme="minorEastAsia" w:hAnsiTheme="minorEastAsia" w:cs="Times New Roman" w:hint="eastAsia"/>
                <w:szCs w:val="21"/>
              </w:rPr>
              <w:t>支持基于SM2的合作签名与加解密算法，SM3, SM4国密算法，支持Pkcs7等格式的数字签名和验证功能；</w:t>
            </w:r>
          </w:p>
        </w:tc>
        <w:tc>
          <w:tcPr>
            <w:tcW w:w="850" w:type="dxa"/>
            <w:vAlign w:val="center"/>
          </w:tcPr>
          <w:p w:rsidR="00365A16" w:rsidRPr="00365A16" w:rsidRDefault="00365A16" w:rsidP="00365A16">
            <w:pPr>
              <w:rPr>
                <w:rFonts w:asciiTheme="minorEastAsia" w:hAnsiTheme="minorEastAsia" w:cs="Times New Roman"/>
                <w:szCs w:val="21"/>
                <w:shd w:val="clear" w:color="auto" w:fill="FFFFFF"/>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3</w:t>
            </w: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支持合作签名、标准签名、签名验证、非对称加密、合作非对称解密、标准非对称解密、数据摘要、随机数生成等密码服务</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jc w:val="center"/>
        </w:trPr>
        <w:tc>
          <w:tcPr>
            <w:tcW w:w="841" w:type="dxa"/>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4</w:t>
            </w:r>
          </w:p>
        </w:tc>
        <w:tc>
          <w:tcPr>
            <w:tcW w:w="6824" w:type="dxa"/>
            <w:vAlign w:val="center"/>
          </w:tcPr>
          <w:p w:rsidR="00365A16" w:rsidRPr="00365A16" w:rsidRDefault="00365A16" w:rsidP="00365A16">
            <w:pPr>
              <w:rPr>
                <w:rFonts w:asciiTheme="minorEastAsia" w:hAnsiTheme="minorEastAsia" w:cs="Times New Roman"/>
                <w:szCs w:val="21"/>
              </w:rPr>
            </w:pPr>
            <w:r w:rsidRPr="00365A16">
              <w:rPr>
                <w:rFonts w:asciiTheme="minorEastAsia" w:hAnsiTheme="minorEastAsia" w:cs="Times New Roman" w:hint="eastAsia"/>
                <w:szCs w:val="21"/>
              </w:rPr>
              <w:t>采用密钥分割的密钥管理技术，证书密钥由客户端密钥因子和服务端密钥因子共同组成，两端协同完成电子签名运算，实现用户对签名密钥的专有控制</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228"/>
          <w:jc w:val="center"/>
        </w:trPr>
        <w:tc>
          <w:tcPr>
            <w:tcW w:w="841" w:type="dxa"/>
            <w:shd w:val="clear" w:color="auto" w:fill="auto"/>
            <w:vAlign w:val="center"/>
          </w:tcPr>
          <w:p w:rsidR="00365A16" w:rsidRPr="00365A16" w:rsidRDefault="00365A16" w:rsidP="00365A16">
            <w:pPr>
              <w:jc w:val="center"/>
              <w:rPr>
                <w:rFonts w:asciiTheme="minorEastAsia" w:hAnsiTheme="minorEastAsia" w:cs="宋体"/>
                <w:szCs w:val="21"/>
              </w:rPr>
            </w:pPr>
            <w:r w:rsidRPr="00365A16">
              <w:rPr>
                <w:rFonts w:asciiTheme="minorEastAsia" w:hAnsiTheme="minorEastAsia" w:cs="宋体" w:hint="eastAsia"/>
                <w:szCs w:val="21"/>
              </w:rPr>
              <w:t>5</w:t>
            </w:r>
          </w:p>
        </w:tc>
        <w:tc>
          <w:tcPr>
            <w:tcW w:w="6824" w:type="dxa"/>
            <w:shd w:val="clear" w:color="auto" w:fill="auto"/>
            <w:vAlign w:val="center"/>
          </w:tcPr>
          <w:p w:rsidR="00365A16" w:rsidRPr="00365A16" w:rsidRDefault="00365A16" w:rsidP="00365A16">
            <w:pPr>
              <w:rPr>
                <w:rFonts w:asciiTheme="minorEastAsia" w:hAnsiTheme="minorEastAsia" w:cs="宋体"/>
                <w:color w:val="000000"/>
                <w:szCs w:val="21"/>
              </w:rPr>
            </w:pPr>
            <w:r w:rsidRPr="00365A16">
              <w:rPr>
                <w:rFonts w:asciiTheme="minorEastAsia" w:hAnsiTheme="minorEastAsia" w:cs="宋体" w:hint="eastAsia"/>
                <w:color w:val="000000"/>
                <w:szCs w:val="21"/>
              </w:rPr>
              <w:t>支持各类主流Android、IOS移动端、微信小程序平台，</w:t>
            </w:r>
            <w:r w:rsidRPr="00365A16">
              <w:rPr>
                <w:rFonts w:asciiTheme="minorEastAsia" w:hAnsiTheme="minorEastAsia" w:cs="宋体" w:hint="eastAsia"/>
                <w:b/>
                <w:color w:val="000000"/>
                <w:szCs w:val="21"/>
                <w:u w:val="single"/>
              </w:rPr>
              <w:t>提供相关证明文件</w:t>
            </w:r>
            <w:r w:rsidRPr="00365A16">
              <w:rPr>
                <w:rFonts w:asciiTheme="minorEastAsia" w:hAnsiTheme="minorEastAsia" w:cs="宋体" w:hint="eastAsia"/>
                <w:color w:val="000000"/>
                <w:szCs w:val="21"/>
              </w:rPr>
              <w:t>；</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228"/>
          <w:jc w:val="center"/>
        </w:trPr>
        <w:tc>
          <w:tcPr>
            <w:tcW w:w="841"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序号</w:t>
            </w:r>
          </w:p>
        </w:tc>
        <w:tc>
          <w:tcPr>
            <w:tcW w:w="6824" w:type="dxa"/>
            <w:vAlign w:val="center"/>
          </w:tcPr>
          <w:p w:rsidR="00365A16" w:rsidRPr="00365A16" w:rsidRDefault="00365A16" w:rsidP="00365A16">
            <w:pPr>
              <w:jc w:val="center"/>
              <w:rPr>
                <w:rFonts w:asciiTheme="minorEastAsia" w:hAnsiTheme="minorEastAsia" w:cs="Times New Roman"/>
                <w:b/>
                <w:szCs w:val="21"/>
              </w:rPr>
            </w:pPr>
            <w:r w:rsidRPr="00365A16">
              <w:rPr>
                <w:rFonts w:asciiTheme="minorEastAsia" w:hAnsiTheme="minorEastAsia" w:cs="Times New Roman" w:hint="eastAsia"/>
                <w:b/>
                <w:szCs w:val="21"/>
              </w:rPr>
              <w:t>产品资质要求</w:t>
            </w:r>
          </w:p>
        </w:tc>
        <w:tc>
          <w:tcPr>
            <w:tcW w:w="850" w:type="dxa"/>
            <w:vAlign w:val="center"/>
          </w:tcPr>
          <w:p w:rsidR="00365A16" w:rsidRPr="00365A16" w:rsidRDefault="00365A16" w:rsidP="00365A16">
            <w:pPr>
              <w:rPr>
                <w:rFonts w:asciiTheme="minorEastAsia" w:hAnsiTheme="minorEastAsia" w:cs="华文中宋"/>
                <w:kern w:val="0"/>
                <w:szCs w:val="21"/>
              </w:rPr>
            </w:pPr>
          </w:p>
        </w:tc>
      </w:tr>
      <w:tr w:rsidR="00365A16" w:rsidRPr="00365A16" w:rsidTr="00365A16">
        <w:trPr>
          <w:trHeight w:val="228"/>
          <w:jc w:val="center"/>
        </w:trPr>
        <w:tc>
          <w:tcPr>
            <w:tcW w:w="841" w:type="dxa"/>
            <w:vAlign w:val="center"/>
          </w:tcPr>
          <w:p w:rsidR="00365A16" w:rsidRPr="00365A16" w:rsidRDefault="00365A16" w:rsidP="00365A16">
            <w:pPr>
              <w:jc w:val="center"/>
              <w:rPr>
                <w:rFonts w:asciiTheme="minorEastAsia" w:hAnsiTheme="minorEastAsia" w:cs="Times New Roman"/>
                <w:szCs w:val="21"/>
              </w:rPr>
            </w:pPr>
            <w:r w:rsidRPr="00365A16">
              <w:rPr>
                <w:rFonts w:asciiTheme="minorEastAsia" w:hAnsiTheme="minorEastAsia" w:cs="Times New Roman" w:hint="eastAsia"/>
                <w:szCs w:val="21"/>
              </w:rPr>
              <w:t>1</w:t>
            </w:r>
          </w:p>
        </w:tc>
        <w:tc>
          <w:tcPr>
            <w:tcW w:w="6824" w:type="dxa"/>
            <w:vAlign w:val="center"/>
          </w:tcPr>
          <w:p w:rsidR="00365A16" w:rsidRPr="00365A16" w:rsidRDefault="00365A16" w:rsidP="00365A16">
            <w:pPr>
              <w:rPr>
                <w:rFonts w:asciiTheme="minorEastAsia" w:hAnsiTheme="minorEastAsia" w:cs="Times New Roman"/>
                <w:b/>
                <w:bCs/>
                <w:color w:val="FF0000"/>
                <w:szCs w:val="21"/>
              </w:rPr>
            </w:pPr>
            <w:r w:rsidRPr="00365A16">
              <w:rPr>
                <w:rFonts w:asciiTheme="minorEastAsia" w:hAnsiTheme="minorEastAsia" w:cs="Times New Roman" w:hint="eastAsia"/>
                <w:b/>
                <w:bCs/>
                <w:color w:val="000000" w:themeColor="text1"/>
                <w:szCs w:val="21"/>
              </w:rPr>
              <w:t>★具备IOS和Android端电子病历数字签名及IOS和Android端移动电子认证软件著作权证书并提供全部证明文件；</w:t>
            </w:r>
          </w:p>
        </w:tc>
        <w:tc>
          <w:tcPr>
            <w:tcW w:w="850" w:type="dxa"/>
            <w:vAlign w:val="center"/>
          </w:tcPr>
          <w:p w:rsidR="00365A16" w:rsidRPr="00365A16" w:rsidRDefault="00365A16" w:rsidP="00365A16">
            <w:pPr>
              <w:rPr>
                <w:rFonts w:asciiTheme="minorEastAsia" w:hAnsiTheme="minorEastAsia" w:cs="华文中宋"/>
                <w:kern w:val="0"/>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CA</w:t>
      </w:r>
      <w:r w:rsidRPr="00365A16">
        <w:rPr>
          <w:rFonts w:ascii="Arial" w:eastAsia="黑体" w:hAnsi="Arial" w:cs="Times New Roman" w:hint="eastAsia"/>
          <w:b/>
          <w:sz w:val="32"/>
          <w:szCs w:val="24"/>
        </w:rPr>
        <w:t>安全认证服务器</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6824"/>
        <w:gridCol w:w="850"/>
      </w:tblGrid>
      <w:tr w:rsidR="00365A16" w:rsidRPr="00365A16" w:rsidTr="00365A16">
        <w:trPr>
          <w:trHeight w:val="90"/>
          <w:jc w:val="center"/>
        </w:trPr>
        <w:tc>
          <w:tcPr>
            <w:tcW w:w="891"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85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91"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1</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密钥存储：用户密钥对及密钥加密密钥可以使用系统保护密钥加密保护，以密文的形式存储在密码卡的存储芯片中。</w:t>
            </w:r>
          </w:p>
        </w:tc>
        <w:tc>
          <w:tcPr>
            <w:tcW w:w="850" w:type="dxa"/>
            <w:vAlign w:val="center"/>
          </w:tcPr>
          <w:p w:rsidR="00365A16" w:rsidRPr="00365A16" w:rsidRDefault="00365A16" w:rsidP="00365A16">
            <w:pPr>
              <w:jc w:val="center"/>
              <w:rPr>
                <w:rFonts w:ascii="微软雅黑" w:eastAsia="微软雅黑" w:hAnsi="微软雅黑" w:cs="Times New Roman"/>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2</w:t>
            </w:r>
          </w:p>
        </w:tc>
        <w:tc>
          <w:tcPr>
            <w:tcW w:w="6824" w:type="dxa"/>
            <w:vAlign w:val="center"/>
          </w:tcPr>
          <w:p w:rsidR="00365A16" w:rsidRPr="00365A16" w:rsidRDefault="00365A16" w:rsidP="00365A16">
            <w:pPr>
              <w:rPr>
                <w:rFonts w:ascii="宋体" w:eastAsia="宋体" w:hAnsi="宋体" w:cs="宋体"/>
                <w:szCs w:val="21"/>
              </w:rPr>
            </w:pPr>
            <w:r w:rsidRPr="00365A16">
              <w:rPr>
                <w:rFonts w:ascii="仿宋" w:eastAsia="宋体" w:hAnsi="仿宋" w:cs="仿宋" w:hint="eastAsia"/>
                <w:szCs w:val="21"/>
              </w:rPr>
              <w:t>采用密钥运算技术、数字证书、身份信息核验等多重手段，支持</w:t>
            </w:r>
            <w:r w:rsidRPr="00365A16">
              <w:rPr>
                <w:rFonts w:ascii="仿宋" w:eastAsia="宋体" w:hAnsi="仿宋" w:cs="仿宋" w:hint="eastAsia"/>
                <w:szCs w:val="21"/>
              </w:rPr>
              <w:t>APP</w:t>
            </w:r>
            <w:r w:rsidRPr="00365A16">
              <w:rPr>
                <w:rFonts w:ascii="仿宋" w:eastAsia="宋体" w:hAnsi="仿宋" w:cs="仿宋" w:hint="eastAsia"/>
                <w:szCs w:val="21"/>
              </w:rPr>
              <w:t>、</w:t>
            </w:r>
            <w:r w:rsidRPr="00365A16">
              <w:rPr>
                <w:rFonts w:ascii="仿宋" w:eastAsia="宋体" w:hAnsi="仿宋" w:cs="仿宋" w:hint="eastAsia"/>
                <w:szCs w:val="21"/>
              </w:rPr>
              <w:t>PC</w:t>
            </w:r>
            <w:r w:rsidRPr="00365A16">
              <w:rPr>
                <w:rFonts w:ascii="仿宋" w:eastAsia="宋体" w:hAnsi="仿宋" w:cs="仿宋" w:hint="eastAsia"/>
                <w:szCs w:val="21"/>
              </w:rPr>
              <w:t>等全终端可信身份认证，通过扫码、口令等方式保障登录身份安全</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3</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仿宋" w:eastAsia="宋体" w:hAnsi="仿宋" w:cs="仿宋" w:hint="eastAsia"/>
                <w:szCs w:val="21"/>
              </w:rPr>
              <w:t>处理医院业务系统端的请求，为客户终端提供数字签名、电子签章、加盖时间戳、密钥管理等服务。</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实现证书申请、制作、下载等全生命周期管理功能</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1"/>
              </w:rPr>
              <w:t>预设医生签名信息，通过扫码等形式实现快捷电子签名。在</w:t>
            </w:r>
            <w:r w:rsidRPr="00365A16">
              <w:rPr>
                <w:rFonts w:ascii="Times New Roman" w:eastAsia="宋体" w:hAnsi="Times New Roman" w:cs="Times New Roman" w:hint="eastAsia"/>
                <w:szCs w:val="21"/>
              </w:rPr>
              <w:t>PC</w:t>
            </w:r>
            <w:r w:rsidRPr="00365A16">
              <w:rPr>
                <w:rFonts w:ascii="Times New Roman" w:eastAsia="宋体" w:hAnsi="Times New Roman" w:cs="Times New Roman" w:hint="eastAsia"/>
                <w:szCs w:val="21"/>
              </w:rPr>
              <w:t>中，支持预登录后，后台批量签署电子病历功能</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6</w:t>
            </w:r>
          </w:p>
        </w:tc>
        <w:tc>
          <w:tcPr>
            <w:tcW w:w="6824" w:type="dxa"/>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支持对时间、次数、角色等细粒度的授权管理。对所有登录、签名、签章、授权等行为自动记录日志。</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7</w:t>
            </w:r>
          </w:p>
        </w:tc>
        <w:tc>
          <w:tcPr>
            <w:tcW w:w="6824" w:type="dxa"/>
          </w:tcPr>
          <w:p w:rsidR="00365A16" w:rsidRPr="00365A16" w:rsidRDefault="00365A16" w:rsidP="00365A16">
            <w:pPr>
              <w:rPr>
                <w:rFonts w:ascii="宋体" w:eastAsia="宋体" w:hAnsi="宋体" w:cs="宋体"/>
                <w:szCs w:val="21"/>
              </w:rPr>
            </w:pPr>
            <w:r w:rsidRPr="00365A16">
              <w:rPr>
                <w:rFonts w:ascii="Times New Roman" w:eastAsia="宋体" w:hAnsi="Times New Roman" w:cs="Times New Roman" w:hint="eastAsia"/>
                <w:szCs w:val="21"/>
              </w:rPr>
              <w:t>提供移动电子认证服务，调用数字</w:t>
            </w:r>
            <w:r w:rsidRPr="00365A16">
              <w:rPr>
                <w:rFonts w:ascii="宋体" w:eastAsia="宋体" w:hAnsi="宋体" w:cs="宋体" w:hint="eastAsia"/>
                <w:szCs w:val="21"/>
              </w:rPr>
              <w:t>证书认证、电子签名等应用功能，实现跨终端的数字证书应用</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8</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支持证书的启动自检，实现证书的初始化、PIN码、格式化等管理操作。</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9</w:t>
            </w:r>
          </w:p>
        </w:tc>
        <w:tc>
          <w:tcPr>
            <w:tcW w:w="6824" w:type="dxa"/>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支持将待签文件推送至移动端预览、签署；</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10</w:t>
            </w:r>
          </w:p>
        </w:tc>
        <w:tc>
          <w:tcPr>
            <w:tcW w:w="6824" w:type="dxa"/>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具备电子签名值存证功能；</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11</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宋体" w:eastAsia="宋体" w:hAnsi="宋体" w:cs="Times New Roman"/>
                <w:szCs w:val="21"/>
              </w:rPr>
              <w:t>提供日志管理功能，可以查询和管理登录日志、签名日志、数据维护日志等</w:t>
            </w:r>
            <w:r w:rsidRPr="00365A16">
              <w:rPr>
                <w:rFonts w:ascii="宋体" w:eastAsia="宋体" w:hAnsi="宋体" w:cs="Times New Roman" w:hint="eastAsia"/>
                <w:szCs w:val="21"/>
              </w:rPr>
              <w:t>；</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微软雅黑" w:eastAsia="微软雅黑" w:hAnsi="微软雅黑" w:cs="Times New Roman" w:hint="eastAsia"/>
                <w:b/>
                <w:szCs w:val="21"/>
              </w:rPr>
              <w:t>序号</w:t>
            </w:r>
          </w:p>
        </w:tc>
        <w:tc>
          <w:tcPr>
            <w:tcW w:w="6824" w:type="dxa"/>
            <w:vAlign w:val="center"/>
          </w:tcPr>
          <w:p w:rsidR="00365A16" w:rsidRPr="00365A16" w:rsidRDefault="00365A16" w:rsidP="00365A16">
            <w:pPr>
              <w:jc w:val="center"/>
              <w:rPr>
                <w:rFonts w:ascii="Times New Roman" w:eastAsia="宋体" w:hAnsi="Times New Roman" w:cs="Times New Roman"/>
                <w:szCs w:val="21"/>
              </w:rPr>
            </w:pPr>
            <w:r w:rsidRPr="00365A16">
              <w:rPr>
                <w:rFonts w:ascii="微软雅黑" w:eastAsia="微软雅黑" w:hAnsi="微软雅黑" w:cs="Times New Roman" w:hint="eastAsia"/>
                <w:b/>
                <w:szCs w:val="21"/>
              </w:rPr>
              <w:t>非功能指标要求</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1</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1.</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ECB</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CBC</w:t>
            </w:r>
            <w:r w:rsidRPr="00365A16">
              <w:rPr>
                <w:rFonts w:ascii="Times New Roman" w:eastAsia="宋体" w:hAnsi="Times New Roman" w:cs="Times New Roman" w:hint="eastAsia"/>
                <w:szCs w:val="21"/>
              </w:rPr>
              <w:t>模式的</w:t>
            </w:r>
            <w:r w:rsidRPr="00365A16">
              <w:rPr>
                <w:rFonts w:ascii="Times New Roman" w:eastAsia="宋体" w:hAnsi="Times New Roman" w:cs="Times New Roman" w:hint="eastAsia"/>
                <w:szCs w:val="21"/>
              </w:rPr>
              <w:t>SM1</w:t>
            </w:r>
            <w:r w:rsidRPr="00365A16">
              <w:rPr>
                <w:rFonts w:ascii="Times New Roman" w:eastAsia="宋体" w:hAnsi="Times New Roman" w:cs="Times New Roman" w:hint="eastAsia"/>
                <w:szCs w:val="21"/>
              </w:rPr>
              <w:t>密码算法</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2.</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密码算法，可在卡内进行加解密、签名验签、密钥对生成</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3.</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SM3</w:t>
            </w:r>
            <w:r w:rsidRPr="00365A16">
              <w:rPr>
                <w:rFonts w:ascii="Times New Roman" w:eastAsia="宋体" w:hAnsi="Times New Roman" w:cs="Times New Roman" w:hint="eastAsia"/>
                <w:szCs w:val="21"/>
              </w:rPr>
              <w:t>密码算法</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4.</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ECB</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CBC</w:t>
            </w:r>
            <w:r w:rsidRPr="00365A16">
              <w:rPr>
                <w:rFonts w:ascii="Times New Roman" w:eastAsia="宋体" w:hAnsi="Times New Roman" w:cs="Times New Roman" w:hint="eastAsia"/>
                <w:szCs w:val="21"/>
              </w:rPr>
              <w:t>模式的</w:t>
            </w:r>
            <w:r w:rsidRPr="00365A16">
              <w:rPr>
                <w:rFonts w:ascii="Times New Roman" w:eastAsia="宋体" w:hAnsi="Times New Roman" w:cs="Times New Roman" w:hint="eastAsia"/>
                <w:szCs w:val="21"/>
              </w:rPr>
              <w:t>SM4</w:t>
            </w:r>
            <w:r w:rsidRPr="00365A16">
              <w:rPr>
                <w:rFonts w:ascii="Times New Roman" w:eastAsia="宋体" w:hAnsi="Times New Roman" w:cs="Times New Roman" w:hint="eastAsia"/>
                <w:szCs w:val="21"/>
              </w:rPr>
              <w:t>密码算法</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5.</w:t>
            </w:r>
            <w:r w:rsidRPr="00365A16">
              <w:rPr>
                <w:rFonts w:ascii="Times New Roman" w:eastAsia="宋体" w:hAnsi="Times New Roman" w:cs="Times New Roman" w:hint="eastAsia"/>
                <w:szCs w:val="21"/>
              </w:rPr>
              <w:t>支持数据的安全存储功能</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6.</w:t>
            </w:r>
            <w:r w:rsidRPr="00365A16">
              <w:rPr>
                <w:rFonts w:ascii="Times New Roman" w:eastAsia="宋体" w:hAnsi="Times New Roman" w:cs="Times New Roman" w:hint="eastAsia"/>
                <w:szCs w:val="21"/>
              </w:rPr>
              <w:t>采用双物理噪声源生成真随机数</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7.</w:t>
            </w:r>
            <w:r w:rsidRPr="00365A16">
              <w:rPr>
                <w:rFonts w:ascii="Times New Roman" w:eastAsia="宋体" w:hAnsi="Times New Roman" w:cs="Times New Roman" w:hint="eastAsia"/>
                <w:szCs w:val="21"/>
              </w:rPr>
              <w:t>支持密码卡全量密钥备份</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2</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接口要求</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1.</w:t>
            </w:r>
            <w:r w:rsidRPr="00365A16">
              <w:rPr>
                <w:rFonts w:ascii="Times New Roman" w:eastAsia="宋体" w:hAnsi="Times New Roman" w:cs="Times New Roman" w:hint="eastAsia"/>
                <w:szCs w:val="21"/>
              </w:rPr>
              <w:t>支持个性化接口定制开发，</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2.</w:t>
            </w:r>
            <w:r w:rsidRPr="00365A16">
              <w:rPr>
                <w:rFonts w:ascii="Times New Roman" w:eastAsia="宋体" w:hAnsi="Times New Roman" w:cs="Times New Roman" w:hint="eastAsia"/>
                <w:szCs w:val="21"/>
              </w:rPr>
              <w:t>支持国内算法</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3.</w:t>
            </w: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X86</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ARM</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PowerPC</w:t>
            </w:r>
            <w:r w:rsidRPr="00365A16">
              <w:rPr>
                <w:rFonts w:ascii="Times New Roman" w:eastAsia="宋体" w:hAnsi="Times New Roman" w:cs="Times New Roman" w:hint="eastAsia"/>
                <w:szCs w:val="21"/>
              </w:rPr>
              <w:t>等架构下的</w:t>
            </w:r>
            <w:r w:rsidRPr="00365A16">
              <w:rPr>
                <w:rFonts w:ascii="Times New Roman" w:eastAsia="宋体" w:hAnsi="Times New Roman" w:cs="Times New Roman" w:hint="eastAsia"/>
                <w:szCs w:val="21"/>
              </w:rPr>
              <w:t>API</w:t>
            </w:r>
            <w:r w:rsidRPr="00365A16">
              <w:rPr>
                <w:rFonts w:ascii="Times New Roman" w:eastAsia="宋体" w:hAnsi="Times New Roman" w:cs="Times New Roman" w:hint="eastAsia"/>
                <w:szCs w:val="21"/>
              </w:rPr>
              <w:t>接口库</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3</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密码运算性能要求</w:t>
            </w:r>
          </w:p>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SM1</w:t>
            </w:r>
            <w:r w:rsidRPr="00365A16">
              <w:rPr>
                <w:rFonts w:ascii="Times New Roman" w:eastAsia="宋体" w:hAnsi="Times New Roman" w:cs="Times New Roman" w:hint="eastAsia"/>
                <w:szCs w:val="21"/>
              </w:rPr>
              <w:t>加解密速度</w:t>
            </w:r>
            <w:r w:rsidRPr="00365A16">
              <w:rPr>
                <w:rFonts w:ascii="Times New Roman" w:eastAsia="宋体" w:hAnsi="Times New Roman" w:cs="Times New Roman" w:hint="eastAsia"/>
                <w:szCs w:val="21"/>
              </w:rPr>
              <w:t xml:space="preserve"> </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200Mbps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SM4</w:t>
            </w:r>
            <w:r w:rsidRPr="00365A16">
              <w:rPr>
                <w:rFonts w:ascii="Times New Roman" w:eastAsia="宋体" w:hAnsi="Times New Roman" w:cs="Times New Roman" w:hint="eastAsia"/>
                <w:szCs w:val="21"/>
              </w:rPr>
              <w:t>加解密速度</w:t>
            </w:r>
            <w:r w:rsidRPr="00365A16">
              <w:rPr>
                <w:rFonts w:ascii="Times New Roman" w:eastAsia="宋体" w:hAnsi="Times New Roman" w:cs="Times New Roman" w:hint="eastAsia"/>
                <w:szCs w:val="21"/>
              </w:rPr>
              <w:t xml:space="preserve"> </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150Mbps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生密钥≥</w:t>
            </w:r>
            <w:r w:rsidRPr="00365A16">
              <w:rPr>
                <w:rFonts w:ascii="Times New Roman" w:eastAsia="宋体" w:hAnsi="Times New Roman" w:cs="Times New Roman" w:hint="eastAsia"/>
                <w:szCs w:val="21"/>
              </w:rPr>
              <w:t>2300</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秒、</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签名≥</w:t>
            </w:r>
            <w:r w:rsidRPr="00365A16">
              <w:rPr>
                <w:rFonts w:ascii="Times New Roman" w:eastAsia="宋体" w:hAnsi="Times New Roman" w:cs="Times New Roman" w:hint="eastAsia"/>
                <w:szCs w:val="21"/>
              </w:rPr>
              <w:t>2000</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秒、</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验签≥</w:t>
            </w:r>
            <w:r w:rsidRPr="00365A16">
              <w:rPr>
                <w:rFonts w:ascii="Times New Roman" w:eastAsia="宋体" w:hAnsi="Times New Roman" w:cs="Times New Roman" w:hint="eastAsia"/>
                <w:szCs w:val="21"/>
              </w:rPr>
              <w:t>1700</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秒、</w:t>
            </w:r>
            <w:r w:rsidRPr="00365A16">
              <w:rPr>
                <w:rFonts w:ascii="Times New Roman" w:eastAsia="宋体" w:hAnsi="Times New Roman" w:cs="Times New Roman" w:hint="eastAsia"/>
                <w:szCs w:val="21"/>
              </w:rPr>
              <w:t>SM3</w:t>
            </w:r>
            <w:r w:rsidRPr="00365A16">
              <w:rPr>
                <w:rFonts w:ascii="Times New Roman" w:eastAsia="宋体" w:hAnsi="Times New Roman" w:cs="Times New Roman" w:hint="eastAsia"/>
                <w:szCs w:val="21"/>
              </w:rPr>
              <w:t>摘要≥</w:t>
            </w:r>
            <w:r w:rsidRPr="00365A16">
              <w:rPr>
                <w:rFonts w:ascii="Times New Roman" w:eastAsia="宋体" w:hAnsi="Times New Roman" w:cs="Times New Roman" w:hint="eastAsia"/>
                <w:szCs w:val="21"/>
              </w:rPr>
              <w:t>150Mbps</w:t>
            </w:r>
            <w:r w:rsidRPr="00365A16">
              <w:rPr>
                <w:rFonts w:ascii="Times New Roman" w:eastAsia="宋体" w:hAnsi="Times New Roman" w:cs="Times New Roman" w:hint="eastAsia"/>
                <w:szCs w:val="21"/>
              </w:rPr>
              <w:t>、随机数生成≥</w:t>
            </w:r>
            <w:r w:rsidRPr="00365A16">
              <w:rPr>
                <w:rFonts w:ascii="Times New Roman" w:eastAsia="宋体" w:hAnsi="Times New Roman" w:cs="Times New Roman" w:hint="eastAsia"/>
                <w:szCs w:val="21"/>
              </w:rPr>
              <w:t>2Mbps</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trHeight w:val="228"/>
          <w:jc w:val="center"/>
        </w:trPr>
        <w:tc>
          <w:tcPr>
            <w:tcW w:w="891"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产品规格要求</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trHeight w:val="3354"/>
          <w:jc w:val="center"/>
        </w:trPr>
        <w:tc>
          <w:tcPr>
            <w:tcW w:w="891"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1</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服务器类型：</w:t>
            </w:r>
            <w:r w:rsidRPr="00365A16">
              <w:rPr>
                <w:rFonts w:ascii="Times New Roman" w:eastAsia="宋体" w:hAnsi="Times New Roman" w:cs="Times New Roman" w:hint="eastAsia"/>
                <w:szCs w:val="24"/>
              </w:rPr>
              <w:t>2U</w:t>
            </w:r>
            <w:r w:rsidRPr="00365A16">
              <w:rPr>
                <w:rFonts w:ascii="Times New Roman" w:eastAsia="宋体" w:hAnsi="Times New Roman" w:cs="Times New Roman" w:hint="eastAsia"/>
                <w:szCs w:val="24"/>
              </w:rPr>
              <w:t>机架式服务器，配置标准机架安装导轨</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处理器配置：</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处理器型号：国产</w:t>
            </w:r>
            <w:r w:rsidRPr="00365A16">
              <w:rPr>
                <w:rFonts w:ascii="Times New Roman" w:eastAsia="宋体" w:hAnsi="Times New Roman" w:cs="Times New Roman" w:hint="eastAsia"/>
                <w:szCs w:val="24"/>
              </w:rPr>
              <w:t>CPU</w:t>
            </w:r>
            <w:r w:rsidRPr="00365A16">
              <w:rPr>
                <w:rFonts w:ascii="Times New Roman" w:eastAsia="宋体" w:hAnsi="Times New Roman" w:cs="Times New Roman" w:hint="eastAsia"/>
                <w:szCs w:val="24"/>
              </w:rPr>
              <w:t>或</w:t>
            </w:r>
            <w:r w:rsidRPr="00365A16">
              <w:rPr>
                <w:rFonts w:ascii="Times New Roman" w:eastAsia="宋体" w:hAnsi="Times New Roman" w:cs="Times New Roman" w:hint="eastAsia"/>
                <w:szCs w:val="24"/>
              </w:rPr>
              <w:t>Intel</w:t>
            </w:r>
            <w:r w:rsidRPr="00365A16">
              <w:rPr>
                <w:rFonts w:ascii="Times New Roman" w:eastAsia="宋体" w:hAnsi="Times New Roman" w:cs="Times New Roman" w:hint="eastAsia"/>
                <w:szCs w:val="24"/>
              </w:rPr>
              <w:t>至强系列或同等级处理器</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核心数：物理核数≥</w:t>
            </w:r>
            <w:r w:rsidRPr="00365A16">
              <w:rPr>
                <w:rFonts w:ascii="Times New Roman" w:eastAsia="宋体" w:hAnsi="Times New Roman" w:cs="Times New Roman" w:hint="eastAsia"/>
                <w:szCs w:val="24"/>
              </w:rPr>
              <w:t>8</w:t>
            </w:r>
            <w:r w:rsidRPr="00365A16">
              <w:rPr>
                <w:rFonts w:ascii="Times New Roman" w:eastAsia="宋体" w:hAnsi="Times New Roman" w:cs="Times New Roman" w:hint="eastAsia"/>
                <w:szCs w:val="24"/>
              </w:rPr>
              <w:t>核，主频≥</w:t>
            </w:r>
            <w:r w:rsidRPr="00365A16">
              <w:rPr>
                <w:rFonts w:ascii="Times New Roman" w:eastAsia="宋体" w:hAnsi="Times New Roman" w:cs="Times New Roman" w:hint="eastAsia"/>
                <w:szCs w:val="24"/>
              </w:rPr>
              <w:t>2.7GHz</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内存配置：</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运行内存：≥</w:t>
            </w:r>
            <w:r w:rsidRPr="00365A16">
              <w:rPr>
                <w:rFonts w:ascii="Times New Roman" w:eastAsia="宋体" w:hAnsi="Times New Roman" w:cs="Times New Roman" w:hint="eastAsia"/>
                <w:szCs w:val="24"/>
              </w:rPr>
              <w:t>64GB</w:t>
            </w:r>
            <w:r w:rsidRPr="00365A16">
              <w:rPr>
                <w:rFonts w:ascii="Times New Roman" w:eastAsia="宋体" w:hAnsi="Times New Roman" w:cs="Times New Roman" w:hint="eastAsia"/>
                <w:szCs w:val="24"/>
              </w:rPr>
              <w:t>内存</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内存插槽：≥</w:t>
            </w:r>
            <w:r w:rsidRPr="00365A16">
              <w:rPr>
                <w:rFonts w:ascii="Times New Roman" w:eastAsia="宋体" w:hAnsi="Times New Roman" w:cs="Times New Roman" w:hint="eastAsia"/>
                <w:szCs w:val="24"/>
              </w:rPr>
              <w:t>8</w:t>
            </w:r>
            <w:r w:rsidRPr="00365A16">
              <w:rPr>
                <w:rFonts w:ascii="Times New Roman" w:eastAsia="宋体" w:hAnsi="Times New Roman" w:cs="Times New Roman" w:hint="eastAsia"/>
                <w:szCs w:val="24"/>
              </w:rPr>
              <w:t>个，</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存储配置：</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硬盘配置：</w:t>
            </w:r>
          </w:p>
          <w:p w:rsidR="00365A16" w:rsidRPr="00365A16" w:rsidRDefault="00365A16" w:rsidP="00365A16">
            <w:pPr>
              <w:ind w:leftChars="200" w:left="420"/>
              <w:rPr>
                <w:rFonts w:ascii="Times New Roman" w:eastAsia="宋体" w:hAnsi="Times New Roman" w:cs="Times New Roman"/>
                <w:szCs w:val="24"/>
              </w:rPr>
            </w:pPr>
            <w:r w:rsidRPr="00365A16">
              <w:rPr>
                <w:rFonts w:ascii="Times New Roman" w:eastAsia="宋体" w:hAnsi="Times New Roman" w:cs="Times New Roman" w:hint="eastAsia"/>
                <w:szCs w:val="24"/>
              </w:rPr>
              <w:t>标配≥</w:t>
            </w:r>
            <w:r w:rsidRPr="00365A16">
              <w:rPr>
                <w:rFonts w:ascii="Times New Roman" w:eastAsia="宋体" w:hAnsi="Times New Roman" w:cs="Times New Roman" w:hint="eastAsia"/>
                <w:szCs w:val="24"/>
              </w:rPr>
              <w:t>2</w:t>
            </w:r>
            <w:r w:rsidRPr="00365A16">
              <w:rPr>
                <w:rFonts w:ascii="Times New Roman" w:eastAsia="宋体" w:hAnsi="Times New Roman" w:cs="Times New Roman" w:hint="eastAsia"/>
                <w:szCs w:val="24"/>
              </w:rPr>
              <w:t>块</w:t>
            </w:r>
            <w:r w:rsidRPr="00365A16">
              <w:rPr>
                <w:rFonts w:ascii="Times New Roman" w:eastAsia="宋体" w:hAnsi="Times New Roman" w:cs="Times New Roman" w:hint="eastAsia"/>
                <w:szCs w:val="24"/>
              </w:rPr>
              <w:t>1T</w:t>
            </w:r>
            <w:r w:rsidRPr="00365A16">
              <w:rPr>
                <w:rFonts w:ascii="Times New Roman" w:eastAsia="宋体" w:hAnsi="Times New Roman" w:cs="Times New Roman" w:hint="eastAsia"/>
                <w:szCs w:val="24"/>
              </w:rPr>
              <w:t>固态硬盘，</w:t>
            </w:r>
            <w:r w:rsidRPr="00365A16">
              <w:rPr>
                <w:rFonts w:ascii="Times New Roman" w:eastAsia="宋体" w:hAnsi="Times New Roman" w:cs="Times New Roman" w:hint="eastAsia"/>
                <w:szCs w:val="24"/>
              </w:rPr>
              <w:t>RAID1</w:t>
            </w:r>
            <w:r w:rsidRPr="00365A16">
              <w:rPr>
                <w:rFonts w:ascii="Times New Roman" w:eastAsia="宋体" w:hAnsi="Times New Roman" w:cs="Times New Roman" w:hint="eastAsia"/>
                <w:szCs w:val="24"/>
              </w:rPr>
              <w:t>，支持热插拔。</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RAID</w:t>
            </w:r>
            <w:r w:rsidRPr="00365A16">
              <w:rPr>
                <w:rFonts w:ascii="Times New Roman" w:eastAsia="宋体" w:hAnsi="Times New Roman" w:cs="Times New Roman" w:hint="eastAsia"/>
                <w:szCs w:val="24"/>
              </w:rPr>
              <w:t>控制器：</w:t>
            </w:r>
          </w:p>
          <w:p w:rsidR="00365A16" w:rsidRPr="00365A16" w:rsidRDefault="00365A16" w:rsidP="00365A16">
            <w:pPr>
              <w:ind w:leftChars="200" w:left="420"/>
              <w:rPr>
                <w:rFonts w:ascii="Times New Roman" w:eastAsia="宋体" w:hAnsi="Times New Roman" w:cs="Times New Roman"/>
                <w:szCs w:val="24"/>
              </w:rPr>
            </w:pPr>
            <w:r w:rsidRPr="00365A16">
              <w:rPr>
                <w:rFonts w:ascii="Times New Roman" w:eastAsia="宋体" w:hAnsi="Times New Roman" w:cs="Times New Roman" w:hint="eastAsia"/>
                <w:szCs w:val="24"/>
              </w:rPr>
              <w:t>配置硬件</w:t>
            </w:r>
            <w:r w:rsidRPr="00365A16">
              <w:rPr>
                <w:rFonts w:ascii="Times New Roman" w:eastAsia="宋体" w:hAnsi="Times New Roman" w:cs="Times New Roman" w:hint="eastAsia"/>
                <w:szCs w:val="24"/>
              </w:rPr>
              <w:t>RAID</w:t>
            </w:r>
            <w:r w:rsidRPr="00365A16">
              <w:rPr>
                <w:rFonts w:ascii="Times New Roman" w:eastAsia="宋体" w:hAnsi="Times New Roman" w:cs="Times New Roman" w:hint="eastAsia"/>
                <w:szCs w:val="24"/>
              </w:rPr>
              <w:t>卡，支持</w:t>
            </w:r>
            <w:r w:rsidRPr="00365A16">
              <w:rPr>
                <w:rFonts w:ascii="Times New Roman" w:eastAsia="宋体" w:hAnsi="Times New Roman" w:cs="Times New Roman" w:hint="eastAsia"/>
                <w:szCs w:val="24"/>
              </w:rPr>
              <w:t>RAID 0/1/5/10/50/6/60</w:t>
            </w:r>
            <w:r w:rsidRPr="00365A16">
              <w:rPr>
                <w:rFonts w:ascii="Times New Roman" w:eastAsia="宋体" w:hAnsi="Times New Roman" w:cs="Times New Roman" w:hint="eastAsia"/>
                <w:szCs w:val="24"/>
              </w:rPr>
              <w:t>模式</w:t>
            </w:r>
          </w:p>
          <w:p w:rsidR="00365A16" w:rsidRPr="00365A16" w:rsidRDefault="00365A16" w:rsidP="00365A16">
            <w:pPr>
              <w:ind w:leftChars="200" w:left="420"/>
              <w:rPr>
                <w:rFonts w:ascii="Times New Roman" w:eastAsia="宋体" w:hAnsi="Times New Roman" w:cs="Times New Roman"/>
                <w:szCs w:val="24"/>
              </w:rPr>
            </w:pPr>
            <w:r w:rsidRPr="00365A16">
              <w:rPr>
                <w:rFonts w:ascii="Times New Roman" w:eastAsia="宋体" w:hAnsi="Times New Roman" w:cs="Times New Roman" w:hint="eastAsia"/>
                <w:szCs w:val="24"/>
              </w:rPr>
              <w:t>缓存≥</w:t>
            </w:r>
            <w:r w:rsidRPr="00365A16">
              <w:rPr>
                <w:rFonts w:ascii="Times New Roman" w:eastAsia="宋体" w:hAnsi="Times New Roman" w:cs="Times New Roman" w:hint="eastAsia"/>
                <w:szCs w:val="24"/>
              </w:rPr>
              <w:t>2GB</w:t>
            </w:r>
            <w:r w:rsidRPr="00365A16">
              <w:rPr>
                <w:rFonts w:ascii="Times New Roman" w:eastAsia="宋体" w:hAnsi="Times New Roman" w:cs="Times New Roman" w:hint="eastAsia"/>
                <w:szCs w:val="24"/>
              </w:rPr>
              <w:t>，支持</w:t>
            </w:r>
            <w:r w:rsidRPr="00365A16">
              <w:rPr>
                <w:rFonts w:ascii="Times New Roman" w:eastAsia="宋体" w:hAnsi="Times New Roman" w:cs="Times New Roman" w:hint="eastAsia"/>
                <w:szCs w:val="24"/>
              </w:rPr>
              <w:t>Cache</w:t>
            </w:r>
            <w:r w:rsidRPr="00365A16">
              <w:rPr>
                <w:rFonts w:ascii="Times New Roman" w:eastAsia="宋体" w:hAnsi="Times New Roman" w:cs="Times New Roman" w:hint="eastAsia"/>
                <w:szCs w:val="24"/>
              </w:rPr>
              <w:t>超级电容保护</w:t>
            </w:r>
          </w:p>
          <w:p w:rsidR="00365A16" w:rsidRPr="00365A16" w:rsidRDefault="00365A16" w:rsidP="00365A16">
            <w:pPr>
              <w:ind w:leftChars="200" w:left="420"/>
              <w:rPr>
                <w:rFonts w:ascii="Times New Roman" w:eastAsia="宋体" w:hAnsi="Times New Roman" w:cs="Times New Roman"/>
                <w:szCs w:val="24"/>
              </w:rPr>
            </w:pPr>
            <w:r w:rsidRPr="00365A16">
              <w:rPr>
                <w:rFonts w:ascii="Times New Roman" w:eastAsia="宋体" w:hAnsi="Times New Roman" w:cs="Times New Roman" w:hint="eastAsia"/>
                <w:szCs w:val="24"/>
              </w:rPr>
              <w:t>可选配</w:t>
            </w:r>
            <w:r w:rsidRPr="00365A16">
              <w:rPr>
                <w:rFonts w:ascii="Times New Roman" w:eastAsia="宋体" w:hAnsi="Times New Roman" w:cs="Times New Roman" w:hint="eastAsia"/>
                <w:szCs w:val="24"/>
              </w:rPr>
              <w:t>SAS HBA</w:t>
            </w:r>
            <w:r w:rsidRPr="00365A16">
              <w:rPr>
                <w:rFonts w:ascii="Times New Roman" w:eastAsia="宋体" w:hAnsi="Times New Roman" w:cs="Times New Roman" w:hint="eastAsia"/>
                <w:szCs w:val="24"/>
              </w:rPr>
              <w:t>卡或</w:t>
            </w:r>
            <w:r w:rsidRPr="00365A16">
              <w:rPr>
                <w:rFonts w:ascii="Times New Roman" w:eastAsia="宋体" w:hAnsi="Times New Roman" w:cs="Times New Roman" w:hint="eastAsia"/>
                <w:szCs w:val="24"/>
              </w:rPr>
              <w:t>SAS RAID</w:t>
            </w:r>
            <w:r w:rsidRPr="00365A16">
              <w:rPr>
                <w:rFonts w:ascii="Times New Roman" w:eastAsia="宋体" w:hAnsi="Times New Roman" w:cs="Times New Roman" w:hint="eastAsia"/>
                <w:szCs w:val="24"/>
              </w:rPr>
              <w:t>控制卡</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网络接口：</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标配网卡：≥</w:t>
            </w:r>
            <w:r w:rsidRPr="00365A16">
              <w:rPr>
                <w:rFonts w:ascii="Times New Roman" w:eastAsia="宋体" w:hAnsi="Times New Roman" w:cs="Times New Roman" w:hint="eastAsia"/>
                <w:szCs w:val="24"/>
              </w:rPr>
              <w:t>2</w:t>
            </w:r>
            <w:r w:rsidRPr="00365A16">
              <w:rPr>
                <w:rFonts w:ascii="Times New Roman" w:eastAsia="宋体" w:hAnsi="Times New Roman" w:cs="Times New Roman" w:hint="eastAsia"/>
                <w:szCs w:val="24"/>
              </w:rPr>
              <w:t>个千兆电口（</w:t>
            </w:r>
            <w:r w:rsidRPr="00365A16">
              <w:rPr>
                <w:rFonts w:ascii="Times New Roman" w:eastAsia="宋体" w:hAnsi="Times New Roman" w:cs="Times New Roman" w:hint="eastAsia"/>
                <w:szCs w:val="24"/>
              </w:rPr>
              <w:t>RJ45</w:t>
            </w: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+ 2</w:t>
            </w:r>
            <w:r w:rsidRPr="00365A16">
              <w:rPr>
                <w:rFonts w:ascii="Times New Roman" w:eastAsia="宋体" w:hAnsi="Times New Roman" w:cs="Times New Roman" w:hint="eastAsia"/>
                <w:szCs w:val="24"/>
              </w:rPr>
              <w:t>个万兆光口（含多模模块）</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电源配置</w:t>
            </w:r>
          </w:p>
          <w:p w:rsidR="00365A16" w:rsidRPr="00365A16" w:rsidRDefault="00365A16" w:rsidP="00365A16">
            <w:pPr>
              <w:ind w:leftChars="100" w:left="210"/>
              <w:rPr>
                <w:rFonts w:ascii="Times New Roman" w:eastAsia="宋体" w:hAnsi="Times New Roman" w:cs="Times New Roman"/>
                <w:szCs w:val="24"/>
              </w:rPr>
            </w:pPr>
            <w:r w:rsidRPr="00365A16">
              <w:rPr>
                <w:rFonts w:ascii="Times New Roman" w:eastAsia="宋体" w:hAnsi="Times New Roman" w:cs="Times New Roman" w:hint="eastAsia"/>
                <w:szCs w:val="24"/>
              </w:rPr>
              <w:t>电源功率：≥</w:t>
            </w:r>
            <w:r w:rsidRPr="00365A16">
              <w:rPr>
                <w:rFonts w:ascii="Times New Roman" w:eastAsia="宋体" w:hAnsi="Times New Roman" w:cs="Times New Roman" w:hint="eastAsia"/>
                <w:szCs w:val="24"/>
              </w:rPr>
              <w:t>500W 80Plus</w:t>
            </w:r>
            <w:r w:rsidRPr="00365A16">
              <w:rPr>
                <w:rFonts w:ascii="Times New Roman" w:eastAsia="宋体" w:hAnsi="Times New Roman" w:cs="Times New Roman" w:hint="eastAsia"/>
                <w:szCs w:val="24"/>
              </w:rPr>
              <w:t>铂金级冗余电源</w:t>
            </w:r>
          </w:p>
          <w:p w:rsidR="00365A16" w:rsidRPr="00365A16" w:rsidRDefault="00365A16" w:rsidP="00365A16">
            <w:pPr>
              <w:ind w:leftChars="100" w:left="210"/>
              <w:rPr>
                <w:rFonts w:ascii="Times New Roman" w:eastAsia="宋体" w:hAnsi="Times New Roman" w:cs="Times New Roman"/>
                <w:szCs w:val="21"/>
              </w:rPr>
            </w:pPr>
            <w:r w:rsidRPr="00365A16">
              <w:rPr>
                <w:rFonts w:ascii="Times New Roman" w:eastAsia="宋体" w:hAnsi="Times New Roman" w:cs="Times New Roman" w:hint="eastAsia"/>
                <w:szCs w:val="24"/>
              </w:rPr>
              <w:t>冗余设计：双电源模块，支持热插拔</w:t>
            </w:r>
          </w:p>
        </w:tc>
        <w:tc>
          <w:tcPr>
            <w:tcW w:w="850" w:type="dxa"/>
            <w:vAlign w:val="center"/>
          </w:tcPr>
          <w:p w:rsidR="00365A16" w:rsidRPr="00365A16" w:rsidRDefault="00365A16" w:rsidP="00365A16">
            <w:pPr>
              <w:jc w:val="center"/>
              <w:rPr>
                <w:rFonts w:ascii="微软雅黑" w:eastAsia="微软雅黑" w:hAnsi="微软雅黑" w:cs="华文中宋"/>
                <w:kern w:val="0"/>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移动安全认证系统</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6824"/>
        <w:gridCol w:w="850"/>
      </w:tblGrid>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85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1</w:t>
            </w:r>
          </w:p>
        </w:tc>
        <w:tc>
          <w:tcPr>
            <w:tcW w:w="6824" w:type="dxa"/>
            <w:vAlign w:val="center"/>
          </w:tcPr>
          <w:p w:rsidR="00365A16" w:rsidRPr="00365A16" w:rsidRDefault="00365A16" w:rsidP="00365A16">
            <w:pPr>
              <w:rPr>
                <w:rFonts w:ascii="Times New Roman" w:eastAsia="宋体" w:hAnsi="Times New Roman" w:cs="Times New Roman"/>
                <w:szCs w:val="21"/>
              </w:rPr>
            </w:pPr>
            <w:r w:rsidRPr="00365A16">
              <w:rPr>
                <w:rFonts w:ascii="宋体" w:eastAsia="宋体" w:hAnsi="宋体" w:cs="宋体" w:hint="eastAsia"/>
                <w:szCs w:val="21"/>
              </w:rPr>
              <w:t>管理客户端，实现单位管理、用户管理、权限管理、系统配置、日志管理、数据统计、账户登录等功能；</w:t>
            </w:r>
          </w:p>
        </w:tc>
        <w:tc>
          <w:tcPr>
            <w:tcW w:w="850" w:type="dxa"/>
            <w:vAlign w:val="center"/>
          </w:tcPr>
          <w:p w:rsidR="00365A16" w:rsidRPr="00365A16" w:rsidRDefault="00365A16" w:rsidP="00365A16">
            <w:pPr>
              <w:rPr>
                <w:rFonts w:ascii="微软雅黑" w:eastAsia="微软雅黑" w:hAnsi="微软雅黑" w:cs="Times New Roman"/>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2</w:t>
            </w:r>
          </w:p>
        </w:tc>
        <w:tc>
          <w:tcPr>
            <w:tcW w:w="6824" w:type="dxa"/>
            <w:vAlign w:val="center"/>
          </w:tcPr>
          <w:p w:rsidR="00365A16" w:rsidRPr="00365A16" w:rsidRDefault="00365A16" w:rsidP="00365A16">
            <w:pPr>
              <w:spacing w:line="360" w:lineRule="auto"/>
              <w:rPr>
                <w:rFonts w:ascii="宋体" w:eastAsia="宋体" w:hAnsi="宋体" w:cs="宋体"/>
                <w:szCs w:val="21"/>
              </w:rPr>
            </w:pPr>
            <w:r w:rsidRPr="00365A16">
              <w:rPr>
                <w:rFonts w:ascii="Times New Roman" w:eastAsia="宋体" w:hAnsi="Times New Roman" w:cs="Times New Roman" w:hint="eastAsia"/>
                <w:szCs w:val="21"/>
              </w:rPr>
              <w:t>接收处理业务系统侧的数据待签请求和验签请求；</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szCs w:val="21"/>
              </w:rPr>
            </w:pPr>
            <w:r w:rsidRPr="00365A16">
              <w:rPr>
                <w:rFonts w:ascii="宋体" w:eastAsia="宋体" w:hAnsi="宋体" w:cs="Times New Roman" w:hint="eastAsia"/>
                <w:szCs w:val="21"/>
              </w:rPr>
              <w:t>3</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医师用户管理：新增用户、编辑医师信息、删除医师信息。</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支持批量导入信息；</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trHeight w:val="452"/>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24" w:type="dxa"/>
            <w:vAlign w:val="center"/>
          </w:tcPr>
          <w:p w:rsidR="00365A16" w:rsidRPr="00365A16" w:rsidRDefault="00365A16" w:rsidP="00365A16">
            <w:pPr>
              <w:rPr>
                <w:rFonts w:ascii="Times New Roman" w:eastAsia="宋体" w:hAnsi="Times New Roman" w:cs="Times New Roman"/>
                <w:b/>
                <w:szCs w:val="24"/>
                <w:u w:val="single"/>
              </w:rPr>
            </w:pPr>
            <w:r w:rsidRPr="00365A16">
              <w:rPr>
                <w:rFonts w:ascii="Times New Roman" w:eastAsia="宋体" w:hAnsi="Times New Roman" w:cs="Times New Roman" w:hint="eastAsia"/>
                <w:szCs w:val="24"/>
              </w:rPr>
              <w:t>具备医师手写签名图片管理功能，支持批量、单独管理医生签名图片；支持签名图片预览、审核；</w:t>
            </w:r>
            <w:r w:rsidRPr="00365A16">
              <w:rPr>
                <w:rFonts w:ascii="Times New Roman" w:eastAsia="宋体" w:hAnsi="Times New Roman" w:cs="Times New Roman" w:hint="eastAsia"/>
                <w:b/>
                <w:szCs w:val="24"/>
                <w:u w:val="single"/>
              </w:rPr>
              <w:t>(</w:t>
            </w:r>
            <w:r w:rsidRPr="00365A16">
              <w:rPr>
                <w:rFonts w:ascii="Times New Roman" w:eastAsia="宋体" w:hAnsi="Times New Roman" w:cs="Times New Roman" w:hint="eastAsia"/>
                <w:b/>
                <w:szCs w:val="24"/>
                <w:u w:val="single"/>
              </w:rPr>
              <w:t>提供产品截图证明</w:t>
            </w:r>
            <w:r w:rsidRPr="00365A16">
              <w:rPr>
                <w:rFonts w:ascii="Times New Roman" w:eastAsia="宋体" w:hAnsi="Times New Roman" w:cs="Times New Roman" w:hint="eastAsia"/>
                <w:b/>
                <w:szCs w:val="24"/>
                <w:u w:val="single"/>
              </w:rPr>
              <w:t>)</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trHeight w:val="452"/>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6824" w:type="dxa"/>
            <w:vAlign w:val="center"/>
          </w:tcPr>
          <w:p w:rsidR="00365A16" w:rsidRPr="00365A16" w:rsidRDefault="00365A16" w:rsidP="00365A16">
            <w:pPr>
              <w:rPr>
                <w:rFonts w:ascii="Times New Roman" w:eastAsia="宋体" w:hAnsi="Times New Roman" w:cs="Times New Roman"/>
                <w:szCs w:val="24"/>
              </w:rPr>
            </w:pPr>
            <w:r w:rsidRPr="00365A16">
              <w:rPr>
                <w:rFonts w:ascii="宋体" w:eastAsia="宋体" w:hAnsi="宋体" w:cs="宋体" w:hint="eastAsia"/>
                <w:szCs w:val="21"/>
              </w:rPr>
              <w:t>用户手机证书管理：移动端数字证书下载、绑定移动端数字证书、证书状态查询</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6</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角色权限：固定角色、权限列表、角色对应成员；</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7</w:t>
            </w:r>
          </w:p>
        </w:tc>
        <w:tc>
          <w:tcPr>
            <w:tcW w:w="6824" w:type="dxa"/>
            <w:vAlign w:val="center"/>
          </w:tcPr>
          <w:p w:rsidR="00365A16" w:rsidRPr="00365A16" w:rsidRDefault="00365A16" w:rsidP="00365A16">
            <w:pPr>
              <w:spacing w:line="360" w:lineRule="auto"/>
              <w:rPr>
                <w:rFonts w:ascii="宋体" w:eastAsia="宋体" w:hAnsi="宋体" w:cs="宋体"/>
                <w:szCs w:val="21"/>
              </w:rPr>
            </w:pPr>
            <w:r w:rsidRPr="00365A16">
              <w:rPr>
                <w:rFonts w:ascii="宋体" w:eastAsia="宋体" w:hAnsi="宋体" w:cs="宋体" w:hint="eastAsia"/>
                <w:szCs w:val="21"/>
              </w:rPr>
              <w:t>账户管理：单位操作成员账户管理，成员基础信息账户管理，增删改查</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8</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单位管理：添加单位、管理单位状态启用/停用。</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微软雅黑" w:hAnsi="宋体" w:cs="Times New Roman"/>
                <w:szCs w:val="21"/>
              </w:rPr>
            </w:pPr>
            <w:r w:rsidRPr="00365A16">
              <w:rPr>
                <w:rFonts w:ascii="宋体" w:eastAsia="微软雅黑" w:hAnsi="宋体" w:cs="Times New Roman" w:hint="eastAsia"/>
                <w:szCs w:val="21"/>
              </w:rPr>
              <w:t>9</w:t>
            </w:r>
          </w:p>
        </w:tc>
        <w:tc>
          <w:tcPr>
            <w:tcW w:w="6824" w:type="dxa"/>
            <w:vAlign w:val="center"/>
          </w:tcPr>
          <w:p w:rsidR="00365A16" w:rsidRPr="00365A16" w:rsidRDefault="00365A16" w:rsidP="00365A16">
            <w:pPr>
              <w:rPr>
                <w:rFonts w:ascii="宋体" w:eastAsia="宋体" w:hAnsi="宋体" w:cs="宋体"/>
                <w:szCs w:val="21"/>
              </w:rPr>
            </w:pPr>
            <w:r w:rsidRPr="00365A16">
              <w:rPr>
                <w:rFonts w:ascii="宋体" w:eastAsia="宋体" w:hAnsi="宋体" w:cs="宋体" w:hint="eastAsia"/>
                <w:szCs w:val="21"/>
              </w:rPr>
              <w:t>日志管理：包括签名日志、扫码日志、申请证书日志、操作日志和登录日志</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微软雅黑" w:hAnsi="宋体" w:cs="Times New Roman" w:hint="eastAsia"/>
                <w:szCs w:val="21"/>
              </w:rPr>
              <w:t>10</w:t>
            </w:r>
          </w:p>
        </w:tc>
        <w:tc>
          <w:tcPr>
            <w:tcW w:w="6824" w:type="dxa"/>
            <w:vAlign w:val="center"/>
          </w:tcPr>
          <w:p w:rsidR="00365A16" w:rsidRPr="00365A16" w:rsidRDefault="00365A16" w:rsidP="00365A16">
            <w:pPr>
              <w:rPr>
                <w:rFonts w:ascii="宋体" w:eastAsia="宋体" w:hAnsi="宋体" w:cs="宋体"/>
                <w:b/>
                <w:szCs w:val="21"/>
                <w:u w:val="single"/>
              </w:rPr>
            </w:pPr>
            <w:r w:rsidRPr="00365A16">
              <w:rPr>
                <w:rFonts w:ascii="宋体" w:eastAsia="宋体" w:hAnsi="宋体" w:cs="宋体" w:hint="eastAsia"/>
                <w:szCs w:val="21"/>
              </w:rPr>
              <w:t>统计报表：用户量统计、用户状态统计、签名业务量统计、证书申请统计；</w:t>
            </w:r>
            <w:r w:rsidRPr="00365A16">
              <w:rPr>
                <w:rFonts w:ascii="宋体" w:eastAsia="宋体" w:hAnsi="宋体" w:cs="宋体" w:hint="eastAsia"/>
                <w:szCs w:val="21"/>
                <w:u w:val="single"/>
              </w:rPr>
              <w:t>(</w:t>
            </w:r>
            <w:r w:rsidRPr="00365A16">
              <w:rPr>
                <w:rFonts w:ascii="宋体" w:eastAsia="宋体" w:hAnsi="宋体" w:cs="宋体" w:hint="eastAsia"/>
                <w:b/>
                <w:szCs w:val="21"/>
                <w:u w:val="single"/>
              </w:rPr>
              <w:t>提供产品截图证明)</w:t>
            </w:r>
          </w:p>
          <w:p w:rsidR="00365A16" w:rsidRPr="00365A16" w:rsidRDefault="00365A16" w:rsidP="00365A16">
            <w:pPr>
              <w:rPr>
                <w:rFonts w:ascii="宋体" w:eastAsia="宋体" w:hAnsi="宋体" w:cs="宋体"/>
                <w:color w:val="000000"/>
                <w:szCs w:val="21"/>
              </w:rPr>
            </w:pPr>
            <w:r w:rsidRPr="00365A16">
              <w:rPr>
                <w:rFonts w:ascii="宋体" w:eastAsia="宋体" w:hAnsi="宋体" w:cs="宋体" w:hint="eastAsia"/>
                <w:color w:val="000000"/>
                <w:szCs w:val="21"/>
              </w:rPr>
              <w:t>支持折线图、饼状图、柱状图等图表分析，查看使用趋势；</w:t>
            </w:r>
          </w:p>
          <w:p w:rsidR="00365A16" w:rsidRPr="00365A16" w:rsidRDefault="00365A16" w:rsidP="00365A16">
            <w:pPr>
              <w:rPr>
                <w:rFonts w:ascii="宋体" w:eastAsia="宋体" w:hAnsi="宋体" w:cs="宋体"/>
                <w:b/>
                <w:szCs w:val="21"/>
                <w:u w:val="single"/>
              </w:rPr>
            </w:pPr>
            <w:r w:rsidRPr="00365A16">
              <w:rPr>
                <w:rFonts w:ascii="宋体" w:eastAsia="宋体" w:hAnsi="宋体" w:cs="宋体" w:hint="eastAsia"/>
                <w:color w:val="000000"/>
                <w:szCs w:val="21"/>
              </w:rPr>
              <w:t>(</w:t>
            </w:r>
            <w:r w:rsidRPr="00365A16">
              <w:rPr>
                <w:rFonts w:ascii="宋体" w:eastAsia="宋体" w:hAnsi="宋体" w:cs="宋体" w:hint="eastAsia"/>
                <w:b/>
                <w:color w:val="000000"/>
                <w:szCs w:val="21"/>
                <w:u w:val="single"/>
              </w:rPr>
              <w:t>提供截图证明)</w:t>
            </w:r>
          </w:p>
        </w:tc>
        <w:tc>
          <w:tcPr>
            <w:tcW w:w="850" w:type="dxa"/>
            <w:vAlign w:val="center"/>
          </w:tcPr>
          <w:p w:rsidR="00365A16" w:rsidRPr="00365A16" w:rsidRDefault="00365A16" w:rsidP="00365A16">
            <w:pP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850" w:type="dxa"/>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trHeight w:val="481"/>
          <w:jc w:val="center"/>
        </w:trPr>
        <w:tc>
          <w:tcPr>
            <w:tcW w:w="90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宋体" w:eastAsia="宋体" w:hAnsi="宋体" w:cs="Times New Roman" w:hint="eastAsia"/>
                <w:szCs w:val="21"/>
              </w:rPr>
              <w:t>1</w:t>
            </w:r>
          </w:p>
        </w:tc>
        <w:tc>
          <w:tcPr>
            <w:tcW w:w="6824" w:type="dxa"/>
            <w:vAlign w:val="center"/>
          </w:tcPr>
          <w:p w:rsidR="00365A16" w:rsidRPr="00365A16" w:rsidRDefault="00365A16" w:rsidP="00365A16">
            <w:pPr>
              <w:jc w:val="left"/>
              <w:rPr>
                <w:rFonts w:ascii="微软雅黑" w:eastAsia="微软雅黑" w:hAnsi="微软雅黑" w:cs="Times New Roman"/>
                <w:b/>
                <w:szCs w:val="21"/>
              </w:rPr>
            </w:pPr>
            <w:r w:rsidRPr="00365A16">
              <w:rPr>
                <w:rFonts w:ascii="Times New Roman" w:eastAsia="宋体" w:hAnsi="Times New Roman" w:cs="Times New Roman" w:hint="eastAsia"/>
                <w:b/>
                <w:szCs w:val="21"/>
              </w:rPr>
              <w:t>★</w:t>
            </w:r>
            <w:r w:rsidRPr="00365A16">
              <w:rPr>
                <w:rFonts w:asciiTheme="minorEastAsia" w:hAnsiTheme="minorEastAsia" w:cs="Times New Roman" w:hint="eastAsia"/>
                <w:b/>
                <w:szCs w:val="21"/>
                <w:u w:val="single"/>
              </w:rPr>
              <w:t>移动签体系</w:t>
            </w:r>
            <w:r w:rsidRPr="00365A16">
              <w:rPr>
                <w:rFonts w:ascii="Times New Roman" w:eastAsia="宋体" w:hAnsi="Times New Roman" w:cs="Times New Roman" w:hint="eastAsia"/>
                <w:b/>
                <w:szCs w:val="21"/>
                <w:u w:val="single"/>
              </w:rPr>
              <w:t>具备信息系统安全等级保护三级备案证明</w:t>
            </w:r>
          </w:p>
        </w:tc>
        <w:tc>
          <w:tcPr>
            <w:tcW w:w="850" w:type="dxa"/>
          </w:tcPr>
          <w:p w:rsidR="00365A16" w:rsidRPr="00365A16" w:rsidRDefault="00365A16" w:rsidP="00365A16">
            <w:pPr>
              <w:jc w:val="center"/>
              <w:rPr>
                <w:rFonts w:ascii="微软雅黑" w:eastAsia="微软雅黑" w:hAnsi="微软雅黑" w:cs="华文中宋"/>
                <w:kern w:val="0"/>
                <w:szCs w:val="21"/>
              </w:rPr>
            </w:pPr>
          </w:p>
        </w:tc>
      </w:tr>
      <w:tr w:rsidR="00365A16" w:rsidRPr="00365A16" w:rsidTr="00365A16">
        <w:trPr>
          <w:jc w:val="center"/>
        </w:trPr>
        <w:tc>
          <w:tcPr>
            <w:tcW w:w="904"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2</w:t>
            </w:r>
          </w:p>
        </w:tc>
        <w:tc>
          <w:tcPr>
            <w:tcW w:w="6824" w:type="dxa"/>
            <w:vAlign w:val="center"/>
          </w:tcPr>
          <w:p w:rsidR="00365A16" w:rsidRPr="00365A16" w:rsidRDefault="00365A16" w:rsidP="00365A16">
            <w:pPr>
              <w:tabs>
                <w:tab w:val="left" w:pos="0"/>
              </w:tabs>
              <w:rPr>
                <w:rFonts w:ascii="Times New Roman" w:eastAsia="宋体" w:hAnsi="Times New Roman" w:cs="Times New Roman"/>
                <w:b/>
                <w:color w:val="000000" w:themeColor="text1"/>
                <w:szCs w:val="21"/>
                <w:u w:val="single"/>
              </w:rPr>
            </w:pPr>
            <w:bookmarkStart w:id="23" w:name="OLE_LINK7"/>
            <w:bookmarkStart w:id="24" w:name="OLE_LINK6"/>
            <w:r w:rsidRPr="00365A16">
              <w:rPr>
                <w:rFonts w:ascii="宋体" w:eastAsia="宋体" w:hAnsi="宋体" w:cs="Times New Roman" w:hint="eastAsia"/>
                <w:color w:val="000000" w:themeColor="text1"/>
                <w:szCs w:val="21"/>
              </w:rPr>
              <w:t>★</w:t>
            </w:r>
            <w:bookmarkEnd w:id="23"/>
            <w:bookmarkEnd w:id="24"/>
            <w:r w:rsidRPr="00365A16">
              <w:rPr>
                <w:rFonts w:ascii="Times New Roman" w:eastAsia="宋体" w:hAnsi="Times New Roman" w:cs="Times New Roman" w:hint="eastAsia"/>
                <w:b/>
                <w:color w:val="000000" w:themeColor="text1"/>
                <w:szCs w:val="21"/>
                <w:u w:val="single"/>
              </w:rPr>
              <w:t>具备移动智能终端签名验签系统服务端（密码模块）及移动智能终端安全密码模块</w:t>
            </w:r>
            <w:r w:rsidRPr="00365A16">
              <w:rPr>
                <w:rFonts w:ascii="Times New Roman" w:eastAsia="宋体" w:hAnsi="Times New Roman" w:cs="Times New Roman" w:hint="eastAsia"/>
                <w:b/>
                <w:color w:val="000000" w:themeColor="text1"/>
                <w:szCs w:val="21"/>
                <w:u w:val="single"/>
              </w:rPr>
              <w:t>(</w:t>
            </w:r>
            <w:r w:rsidRPr="00365A16">
              <w:rPr>
                <w:rFonts w:ascii="Times New Roman" w:eastAsia="宋体" w:hAnsi="Times New Roman" w:cs="Times New Roman" w:hint="eastAsia"/>
                <w:b/>
                <w:color w:val="000000" w:themeColor="text1"/>
                <w:szCs w:val="21"/>
                <w:u w:val="single"/>
              </w:rPr>
              <w:t>服务端</w:t>
            </w:r>
            <w:r w:rsidRPr="00365A16">
              <w:rPr>
                <w:rFonts w:ascii="Times New Roman" w:eastAsia="宋体" w:hAnsi="Times New Roman" w:cs="Times New Roman" w:hint="eastAsia"/>
                <w:b/>
                <w:color w:val="000000" w:themeColor="text1"/>
                <w:szCs w:val="21"/>
                <w:u w:val="single"/>
              </w:rPr>
              <w:t>)</w:t>
            </w:r>
            <w:r w:rsidRPr="00365A16">
              <w:rPr>
                <w:rFonts w:ascii="Times New Roman" w:eastAsia="宋体" w:hAnsi="Times New Roman" w:cs="Times New Roman" w:hint="eastAsia"/>
                <w:b/>
                <w:color w:val="000000" w:themeColor="text1"/>
                <w:szCs w:val="21"/>
                <w:u w:val="single"/>
              </w:rPr>
              <w:t>的商用产品认证证书并提供证明文件</w:t>
            </w:r>
          </w:p>
        </w:tc>
        <w:tc>
          <w:tcPr>
            <w:tcW w:w="850" w:type="dxa"/>
            <w:vAlign w:val="center"/>
          </w:tcPr>
          <w:p w:rsidR="00365A16" w:rsidRPr="00365A16" w:rsidRDefault="00365A16" w:rsidP="00365A16">
            <w:pPr>
              <w:jc w:val="center"/>
              <w:rPr>
                <w:rFonts w:ascii="宋体" w:eastAsia="宋体" w:hAnsi="宋体" w:cs="Times New Roman"/>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时间戳服务系统</w:t>
      </w:r>
    </w:p>
    <w:tbl>
      <w:tblPr>
        <w:tblStyle w:val="32"/>
        <w:tblW w:w="8568" w:type="dxa"/>
        <w:jc w:val="center"/>
        <w:tblInd w:w="0" w:type="dxa"/>
        <w:tblLayout w:type="fixed"/>
        <w:tblCellMar>
          <w:left w:w="108" w:type="dxa"/>
          <w:right w:w="108" w:type="dxa"/>
        </w:tblCellMar>
        <w:tblLook w:val="04A0" w:firstRow="1" w:lastRow="0" w:firstColumn="1" w:lastColumn="0" w:noHBand="0" w:noVBand="1"/>
      </w:tblPr>
      <w:tblGrid>
        <w:gridCol w:w="697"/>
        <w:gridCol w:w="6983"/>
        <w:gridCol w:w="888"/>
      </w:tblGrid>
      <w:tr w:rsidR="00365A16" w:rsidRPr="00365A16" w:rsidTr="00365A16">
        <w:trPr>
          <w:jc w:val="center"/>
        </w:trPr>
        <w:tc>
          <w:tcPr>
            <w:tcW w:w="697" w:type="dxa"/>
            <w:vAlign w:val="center"/>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序号</w:t>
            </w:r>
          </w:p>
        </w:tc>
        <w:tc>
          <w:tcPr>
            <w:tcW w:w="6983" w:type="dxa"/>
            <w:vAlign w:val="center"/>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功能指标要求</w:t>
            </w:r>
          </w:p>
        </w:tc>
        <w:tc>
          <w:tcPr>
            <w:tcW w:w="888" w:type="dxa"/>
            <w:vAlign w:val="center"/>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备注</w:t>
            </w: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支持X.509 v3证书，支持全中文证书 ，支持签名证书和加密证书的双证书认证体系。</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2</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支持国密SM2、国际RSA等非对称加密算法</w:t>
            </w:r>
            <w:r w:rsidRPr="00365A16">
              <w:rPr>
                <w:rFonts w:ascii="宋体" w:hAnsi="宋体"/>
                <w:kern w:val="2"/>
                <w:sz w:val="21"/>
                <w:szCs w:val="21"/>
              </w:rPr>
              <w:t>，</w:t>
            </w:r>
            <w:r w:rsidRPr="00365A16">
              <w:rPr>
                <w:rFonts w:ascii="宋体" w:hAnsi="宋体" w:hint="eastAsia"/>
                <w:kern w:val="2"/>
                <w:sz w:val="21"/>
                <w:szCs w:val="21"/>
              </w:rPr>
              <w:t>支持SHA256、SHA</w:t>
            </w:r>
            <w:r w:rsidRPr="00365A16">
              <w:rPr>
                <w:rFonts w:ascii="宋体" w:hAnsi="宋体"/>
                <w:kern w:val="2"/>
                <w:sz w:val="21"/>
                <w:szCs w:val="21"/>
              </w:rPr>
              <w:t>384、</w:t>
            </w:r>
            <w:r w:rsidRPr="00365A16">
              <w:rPr>
                <w:rFonts w:ascii="宋体" w:hAnsi="宋体" w:hint="eastAsia"/>
                <w:kern w:val="2"/>
                <w:sz w:val="21"/>
                <w:szCs w:val="21"/>
              </w:rPr>
              <w:t>SHA</w:t>
            </w:r>
            <w:r w:rsidRPr="00365A16">
              <w:rPr>
                <w:rFonts w:ascii="宋体" w:hAnsi="宋体"/>
                <w:kern w:val="2"/>
                <w:sz w:val="21"/>
                <w:szCs w:val="21"/>
              </w:rPr>
              <w:t>512、</w:t>
            </w:r>
            <w:r w:rsidRPr="00365A16">
              <w:rPr>
                <w:rFonts w:ascii="宋体" w:hAnsi="宋体" w:hint="eastAsia"/>
                <w:kern w:val="2"/>
                <w:sz w:val="21"/>
                <w:szCs w:val="21"/>
              </w:rPr>
              <w:t>SM3 等</w:t>
            </w:r>
            <w:r w:rsidRPr="00365A16">
              <w:rPr>
                <w:rFonts w:ascii="宋体" w:hAnsi="宋体"/>
                <w:kern w:val="2"/>
                <w:sz w:val="21"/>
                <w:szCs w:val="21"/>
              </w:rPr>
              <w:t>摘要算法</w:t>
            </w:r>
            <w:r w:rsidRPr="00365A16">
              <w:rPr>
                <w:rFonts w:ascii="宋体" w:hAnsi="宋体" w:hint="eastAsia"/>
                <w:kern w:val="2"/>
                <w:sz w:val="21"/>
                <w:szCs w:val="21"/>
              </w:rPr>
              <w:t>。</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3</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kern w:val="2"/>
                <w:sz w:val="21"/>
                <w:szCs w:val="21"/>
              </w:rPr>
              <w:t>满足多个</w:t>
            </w:r>
            <w:r w:rsidRPr="00365A16">
              <w:rPr>
                <w:rFonts w:ascii="宋体" w:hAnsi="宋体" w:hint="eastAsia"/>
                <w:kern w:val="2"/>
                <w:sz w:val="21"/>
                <w:szCs w:val="21"/>
              </w:rPr>
              <w:t>时间戳规范</w:t>
            </w:r>
            <w:r w:rsidRPr="00365A16">
              <w:rPr>
                <w:rFonts w:ascii="宋体" w:hAnsi="宋体"/>
                <w:kern w:val="2"/>
                <w:sz w:val="21"/>
                <w:szCs w:val="21"/>
              </w:rPr>
              <w:t>，包括</w:t>
            </w:r>
            <w:r w:rsidRPr="00365A16">
              <w:rPr>
                <w:rFonts w:ascii="宋体" w:hAnsi="宋体" w:hint="eastAsia"/>
                <w:kern w:val="2"/>
                <w:sz w:val="21"/>
                <w:szCs w:val="21"/>
              </w:rPr>
              <w:t>国际通用的RFC3161标准、微软 Authenticode和PKCS7副署及验证。</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4</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支持签发时间戳，</w:t>
            </w:r>
            <w:r w:rsidRPr="00365A16">
              <w:rPr>
                <w:rFonts w:ascii="宋体" w:hAnsi="宋体"/>
                <w:kern w:val="2"/>
                <w:sz w:val="21"/>
                <w:szCs w:val="21"/>
              </w:rPr>
              <w:t>支持</w:t>
            </w:r>
            <w:r w:rsidRPr="00365A16">
              <w:rPr>
                <w:rFonts w:ascii="宋体" w:hAnsi="宋体" w:hint="eastAsia"/>
                <w:kern w:val="2"/>
                <w:sz w:val="21"/>
                <w:szCs w:val="21"/>
              </w:rPr>
              <w:t>通过调用API将数据发送到TSA服务器</w:t>
            </w:r>
            <w:r w:rsidRPr="00365A16">
              <w:rPr>
                <w:rFonts w:ascii="宋体" w:hAnsi="宋体"/>
                <w:kern w:val="2"/>
                <w:sz w:val="21"/>
                <w:szCs w:val="21"/>
              </w:rPr>
              <w:t>进行</w:t>
            </w:r>
            <w:r w:rsidRPr="00365A16">
              <w:rPr>
                <w:rFonts w:ascii="宋体" w:hAnsi="宋体" w:hint="eastAsia"/>
                <w:kern w:val="2"/>
                <w:sz w:val="21"/>
                <w:szCs w:val="21"/>
              </w:rPr>
              <w:t>时间戳签名。</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5</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支持验证时间戳，</w:t>
            </w:r>
            <w:r w:rsidRPr="00365A16">
              <w:rPr>
                <w:rFonts w:ascii="宋体" w:hAnsi="宋体"/>
                <w:kern w:val="2"/>
                <w:sz w:val="21"/>
                <w:szCs w:val="21"/>
              </w:rPr>
              <w:t>支持</w:t>
            </w:r>
            <w:r w:rsidRPr="00365A16">
              <w:rPr>
                <w:rFonts w:ascii="宋体" w:hAnsi="宋体" w:hint="eastAsia"/>
                <w:kern w:val="2"/>
                <w:sz w:val="21"/>
                <w:szCs w:val="21"/>
              </w:rPr>
              <w:t>通过调用API将数据发送到TSA服务器</w:t>
            </w:r>
            <w:r w:rsidRPr="00365A16">
              <w:rPr>
                <w:rFonts w:ascii="宋体" w:hAnsi="宋体"/>
                <w:kern w:val="2"/>
                <w:sz w:val="21"/>
                <w:szCs w:val="21"/>
              </w:rPr>
              <w:t>进行时间戳签名验证</w:t>
            </w:r>
            <w:r w:rsidRPr="00365A16">
              <w:rPr>
                <w:rFonts w:ascii="宋体" w:hAnsi="宋体" w:hint="eastAsia"/>
                <w:kern w:val="2"/>
                <w:sz w:val="21"/>
                <w:szCs w:val="21"/>
              </w:rPr>
              <w:t>。</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hint="eastAsia"/>
                <w:kern w:val="2"/>
                <w:sz w:val="21"/>
                <w:szCs w:val="24"/>
              </w:rPr>
              <w:t>6</w:t>
            </w:r>
          </w:p>
        </w:tc>
        <w:tc>
          <w:tcPr>
            <w:tcW w:w="6983" w:type="dxa"/>
            <w:vAlign w:val="center"/>
          </w:tcPr>
          <w:p w:rsidR="00365A16" w:rsidRPr="00365A16" w:rsidRDefault="00365A16" w:rsidP="00365A16">
            <w:pPr>
              <w:jc w:val="left"/>
              <w:rPr>
                <w:rFonts w:ascii="宋体" w:hAnsi="宋体"/>
                <w:kern w:val="2"/>
                <w:sz w:val="21"/>
                <w:szCs w:val="21"/>
              </w:rPr>
            </w:pPr>
            <w:r w:rsidRPr="00365A16">
              <w:rPr>
                <w:rFonts w:ascii="宋体" w:hAnsi="宋体" w:hint="eastAsia"/>
                <w:color w:val="000000"/>
                <w:kern w:val="2"/>
                <w:sz w:val="21"/>
                <w:szCs w:val="21"/>
              </w:rPr>
              <w:t>支持时间戳和签名验签服务功能测试模块，便于现场实施或接入开发过程中进行调试。</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hint="eastAsia"/>
                <w:kern w:val="2"/>
                <w:sz w:val="21"/>
                <w:szCs w:val="24"/>
              </w:rPr>
              <w:t>7</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kern w:val="2"/>
                <w:sz w:val="21"/>
                <w:szCs w:val="21"/>
              </w:rPr>
              <w:t>支持通过</w:t>
            </w:r>
            <w:r w:rsidRPr="00365A16">
              <w:rPr>
                <w:rFonts w:ascii="宋体" w:hAnsi="宋体" w:hint="eastAsia"/>
                <w:kern w:val="2"/>
                <w:sz w:val="21"/>
                <w:szCs w:val="21"/>
              </w:rPr>
              <w:t>NTP协议与第三方授时中心、卫星授权时间源进行时间同步，确保时间戳</w:t>
            </w:r>
            <w:r w:rsidRPr="00365A16">
              <w:rPr>
                <w:rFonts w:ascii="宋体" w:hAnsi="宋体"/>
                <w:kern w:val="2"/>
                <w:sz w:val="21"/>
                <w:szCs w:val="21"/>
              </w:rPr>
              <w:t>中</w:t>
            </w:r>
            <w:r w:rsidRPr="00365A16">
              <w:rPr>
                <w:rFonts w:ascii="宋体" w:hAnsi="宋体" w:hint="eastAsia"/>
                <w:kern w:val="2"/>
                <w:sz w:val="21"/>
                <w:szCs w:val="21"/>
              </w:rPr>
              <w:t>时间的有效性。</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hint="eastAsia"/>
                <w:kern w:val="2"/>
                <w:sz w:val="21"/>
                <w:szCs w:val="24"/>
              </w:rPr>
              <w:t>8</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kern w:val="2"/>
                <w:sz w:val="21"/>
                <w:szCs w:val="21"/>
              </w:rPr>
              <w:t>支持通过选配安装北斗、GPS、CDMA 时间源模块同步卫星时间。</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hint="eastAsia"/>
                <w:kern w:val="2"/>
                <w:sz w:val="21"/>
                <w:szCs w:val="24"/>
              </w:rPr>
              <w:t>9</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kern w:val="2"/>
                <w:sz w:val="21"/>
                <w:szCs w:val="21"/>
              </w:rPr>
              <w:t>支持设置多个独立的签名验签服务，通过服务端口的不同区分不同的验签服务。</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hint="eastAsia"/>
                <w:kern w:val="2"/>
                <w:sz w:val="21"/>
                <w:szCs w:val="24"/>
              </w:rPr>
              <w:t>10</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密钥访问控制，密钥库中保存的每一对密钥都各自拥有自己的访问口令，必须 使用正确的口令才使用该密钥进行服务操作。</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r w:rsidRPr="00365A16">
              <w:rPr>
                <w:rFonts w:asciiTheme="majorEastAsia" w:eastAsiaTheme="majorEastAsia" w:hAnsiTheme="majorEastAsia" w:hint="eastAsia"/>
                <w:kern w:val="2"/>
                <w:sz w:val="21"/>
                <w:szCs w:val="24"/>
              </w:rPr>
              <w:t>1</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支持私钥加密、私钥解密、公钥加密、公钥解密、数字信封封包、数字信封解包。</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r w:rsidRPr="00365A16">
              <w:rPr>
                <w:rFonts w:asciiTheme="majorEastAsia" w:eastAsiaTheme="majorEastAsia" w:hAnsiTheme="majorEastAsia" w:hint="eastAsia"/>
                <w:kern w:val="2"/>
                <w:sz w:val="21"/>
                <w:szCs w:val="24"/>
              </w:rPr>
              <w:t>2</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遵循 PKCS、XML 等国际签名规范。支持多标准签名验证，包括PKCS#1、PKCS#7（Attach）、 PKCS#7（Detach）。</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r w:rsidRPr="00365A16">
              <w:rPr>
                <w:rFonts w:asciiTheme="majorEastAsia" w:eastAsiaTheme="majorEastAsia" w:hAnsiTheme="majorEastAsia" w:hint="eastAsia"/>
                <w:kern w:val="2"/>
                <w:sz w:val="21"/>
                <w:szCs w:val="24"/>
              </w:rPr>
              <w:t>3</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具备CRL无差别匹配功能，支持在CRL中通过证书序列号进行检索。</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r w:rsidRPr="00365A16">
              <w:rPr>
                <w:rFonts w:asciiTheme="majorEastAsia" w:eastAsiaTheme="majorEastAsia" w:hAnsiTheme="majorEastAsia" w:hint="eastAsia"/>
                <w:kern w:val="2"/>
                <w:sz w:val="21"/>
                <w:szCs w:val="24"/>
              </w:rPr>
              <w:t>4</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kern w:val="2"/>
                <w:sz w:val="21"/>
                <w:szCs w:val="21"/>
              </w:rPr>
              <w:t>具备WebGUI管理控制台，通过</w:t>
            </w:r>
            <w:r w:rsidRPr="00365A16">
              <w:rPr>
                <w:rFonts w:ascii="宋体" w:hAnsi="宋体" w:hint="eastAsia"/>
                <w:kern w:val="2"/>
                <w:sz w:val="21"/>
                <w:szCs w:val="21"/>
              </w:rPr>
              <w:t>基于WEB形式的图形管理控制界面，</w:t>
            </w:r>
            <w:r w:rsidRPr="00365A16">
              <w:rPr>
                <w:rFonts w:ascii="宋体" w:hAnsi="宋体"/>
                <w:kern w:val="2"/>
                <w:sz w:val="21"/>
                <w:szCs w:val="21"/>
              </w:rPr>
              <w:t>实现</w:t>
            </w:r>
            <w:r w:rsidRPr="00365A16">
              <w:rPr>
                <w:rFonts w:ascii="宋体" w:hAnsi="宋体" w:hint="eastAsia"/>
                <w:kern w:val="2"/>
                <w:sz w:val="21"/>
                <w:szCs w:val="21"/>
              </w:rPr>
              <w:t>对设备</w:t>
            </w:r>
            <w:r w:rsidRPr="00365A16">
              <w:rPr>
                <w:rFonts w:ascii="宋体" w:hAnsi="宋体"/>
                <w:kern w:val="2"/>
                <w:sz w:val="21"/>
                <w:szCs w:val="21"/>
              </w:rPr>
              <w:t>的</w:t>
            </w:r>
            <w:r w:rsidRPr="00365A16">
              <w:rPr>
                <w:rFonts w:ascii="宋体" w:hAnsi="宋体" w:hint="eastAsia"/>
                <w:kern w:val="2"/>
                <w:sz w:val="21"/>
                <w:szCs w:val="21"/>
              </w:rPr>
              <w:t>管理、维护</w:t>
            </w:r>
            <w:r w:rsidRPr="00365A16">
              <w:rPr>
                <w:rFonts w:ascii="宋体" w:hAnsi="宋体"/>
                <w:kern w:val="2"/>
                <w:sz w:val="21"/>
                <w:szCs w:val="21"/>
              </w:rPr>
              <w:t>和</w:t>
            </w:r>
            <w:r w:rsidRPr="00365A16">
              <w:rPr>
                <w:rFonts w:ascii="宋体" w:hAnsi="宋体" w:hint="eastAsia"/>
                <w:kern w:val="2"/>
                <w:sz w:val="21"/>
                <w:szCs w:val="21"/>
              </w:rPr>
              <w:t>监控等操作</w:t>
            </w:r>
            <w:r w:rsidRPr="00365A16">
              <w:rPr>
                <w:rFonts w:ascii="宋体" w:hAnsi="宋体"/>
                <w:kern w:val="2"/>
                <w:sz w:val="21"/>
                <w:szCs w:val="21"/>
              </w:rPr>
              <w:t>。</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r w:rsidRPr="00365A16">
              <w:rPr>
                <w:rFonts w:asciiTheme="majorEastAsia" w:eastAsiaTheme="majorEastAsia" w:hAnsiTheme="majorEastAsia" w:hint="eastAsia"/>
                <w:kern w:val="2"/>
                <w:sz w:val="21"/>
                <w:szCs w:val="24"/>
              </w:rPr>
              <w:t>5</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支持</w:t>
            </w:r>
            <w:r w:rsidRPr="00365A16">
              <w:rPr>
                <w:rFonts w:ascii="宋体" w:hAnsi="宋体"/>
                <w:kern w:val="2"/>
                <w:sz w:val="21"/>
                <w:szCs w:val="21"/>
              </w:rPr>
              <w:t>通过符合</w:t>
            </w:r>
            <w:r w:rsidRPr="00365A16">
              <w:rPr>
                <w:rFonts w:ascii="宋体" w:hAnsi="宋体" w:hint="eastAsia"/>
                <w:kern w:val="2"/>
                <w:sz w:val="21"/>
                <w:szCs w:val="21"/>
              </w:rPr>
              <w:t>国密标准</w:t>
            </w:r>
            <w:r w:rsidRPr="00365A16">
              <w:rPr>
                <w:rFonts w:ascii="宋体" w:hAnsi="宋体"/>
                <w:kern w:val="2"/>
                <w:sz w:val="21"/>
                <w:szCs w:val="21"/>
              </w:rPr>
              <w:t>的</w:t>
            </w:r>
            <w:r w:rsidRPr="00365A16">
              <w:rPr>
                <w:rFonts w:ascii="宋体" w:hAnsi="宋体" w:hint="eastAsia"/>
                <w:kern w:val="2"/>
                <w:sz w:val="21"/>
                <w:szCs w:val="21"/>
              </w:rPr>
              <w:t>密码机、加密卡等硬件加速</w:t>
            </w:r>
            <w:r w:rsidRPr="00365A16">
              <w:rPr>
                <w:rFonts w:ascii="宋体" w:hAnsi="宋体"/>
                <w:kern w:val="2"/>
                <w:sz w:val="21"/>
                <w:szCs w:val="21"/>
              </w:rPr>
              <w:t>设备</w:t>
            </w:r>
            <w:r w:rsidRPr="00365A16">
              <w:rPr>
                <w:rFonts w:ascii="宋体" w:hAnsi="宋体" w:hint="eastAsia"/>
                <w:kern w:val="2"/>
                <w:sz w:val="21"/>
                <w:szCs w:val="21"/>
              </w:rPr>
              <w:t>提高密码运算效率</w:t>
            </w:r>
            <w:r w:rsidRPr="00365A16">
              <w:rPr>
                <w:rFonts w:ascii="宋体" w:hAnsi="宋体"/>
                <w:kern w:val="2"/>
                <w:sz w:val="21"/>
                <w:szCs w:val="21"/>
              </w:rPr>
              <w:t>。</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heme="majorEastAsia" w:eastAsiaTheme="majorEastAsia" w:hAnsiTheme="majorEastAsia"/>
                <w:kern w:val="2"/>
                <w:sz w:val="21"/>
                <w:szCs w:val="24"/>
              </w:rPr>
            </w:pPr>
            <w:r w:rsidRPr="00365A16">
              <w:rPr>
                <w:rFonts w:asciiTheme="majorEastAsia" w:eastAsiaTheme="majorEastAsia" w:hAnsiTheme="majorEastAsia"/>
                <w:kern w:val="2"/>
                <w:sz w:val="21"/>
                <w:szCs w:val="24"/>
              </w:rPr>
              <w:t>1</w:t>
            </w:r>
            <w:r w:rsidRPr="00365A16">
              <w:rPr>
                <w:rFonts w:asciiTheme="majorEastAsia" w:eastAsiaTheme="majorEastAsia" w:hAnsiTheme="majorEastAsia" w:hint="eastAsia"/>
                <w:kern w:val="2"/>
                <w:sz w:val="21"/>
                <w:szCs w:val="24"/>
              </w:rPr>
              <w:t>6</w:t>
            </w:r>
          </w:p>
        </w:tc>
        <w:tc>
          <w:tcPr>
            <w:tcW w:w="6983" w:type="dxa"/>
            <w:vAlign w:val="center"/>
          </w:tcPr>
          <w:p w:rsidR="00365A16" w:rsidRPr="00365A16" w:rsidRDefault="00365A16" w:rsidP="00365A16">
            <w:pPr>
              <w:jc w:val="left"/>
              <w:rPr>
                <w:rFonts w:ascii="Times New Roman" w:hAnsi="Times New Roman"/>
                <w:kern w:val="2"/>
                <w:sz w:val="21"/>
                <w:szCs w:val="24"/>
              </w:rPr>
            </w:pPr>
            <w:r w:rsidRPr="00365A16">
              <w:rPr>
                <w:rFonts w:ascii="宋体" w:hAnsi="宋体" w:hint="eastAsia"/>
                <w:kern w:val="2"/>
                <w:sz w:val="21"/>
                <w:szCs w:val="21"/>
              </w:rPr>
              <w:t>具备证书防火墙</w:t>
            </w:r>
            <w:r w:rsidRPr="00365A16">
              <w:rPr>
                <w:rFonts w:ascii="宋体" w:hAnsi="宋体"/>
                <w:kern w:val="2"/>
                <w:sz w:val="21"/>
                <w:szCs w:val="21"/>
              </w:rPr>
              <w:t>功能</w:t>
            </w:r>
            <w:r w:rsidRPr="00365A16">
              <w:rPr>
                <w:rFonts w:ascii="宋体" w:hAnsi="宋体" w:hint="eastAsia"/>
                <w:kern w:val="2"/>
                <w:sz w:val="21"/>
                <w:szCs w:val="21"/>
              </w:rPr>
              <w:t>，可根据证书序列号、主题项、证书指纹等多种维度来对使用者的数字证书进行鉴权管理。</w:t>
            </w:r>
            <w:r w:rsidRPr="00365A16">
              <w:rPr>
                <w:rFonts w:ascii="宋体" w:hAnsi="宋体" w:hint="eastAsia"/>
                <w:b/>
                <w:kern w:val="2"/>
                <w:sz w:val="21"/>
                <w:szCs w:val="21"/>
                <w:u w:val="single"/>
              </w:rPr>
              <w:t>（提供产品截图证明）</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trHeight w:val="453"/>
          <w:jc w:val="center"/>
        </w:trPr>
        <w:tc>
          <w:tcPr>
            <w:tcW w:w="697" w:type="dxa"/>
            <w:vAlign w:val="center"/>
          </w:tcPr>
          <w:p w:rsidR="00365A16" w:rsidRPr="00365A16" w:rsidRDefault="00365A16" w:rsidP="00365A16">
            <w:pPr>
              <w:jc w:val="center"/>
              <w:rPr>
                <w:rFonts w:ascii="Times New Roman" w:hAnsi="Times New Roman"/>
                <w:kern w:val="2"/>
                <w:sz w:val="21"/>
                <w:szCs w:val="24"/>
              </w:rPr>
            </w:pPr>
            <w:r w:rsidRPr="00365A16">
              <w:rPr>
                <w:rFonts w:ascii="微软雅黑" w:eastAsia="微软雅黑" w:hAnsi="微软雅黑" w:hint="eastAsia"/>
                <w:b/>
                <w:kern w:val="2"/>
                <w:sz w:val="21"/>
                <w:szCs w:val="21"/>
              </w:rPr>
              <w:t>序号</w:t>
            </w:r>
          </w:p>
        </w:tc>
        <w:tc>
          <w:tcPr>
            <w:tcW w:w="6983" w:type="dxa"/>
            <w:vAlign w:val="center"/>
          </w:tcPr>
          <w:p w:rsidR="00365A16" w:rsidRPr="00365A16" w:rsidRDefault="00365A16" w:rsidP="00365A16">
            <w:pPr>
              <w:jc w:val="center"/>
              <w:rPr>
                <w:rFonts w:ascii="宋体" w:hAnsi="宋体"/>
                <w:kern w:val="2"/>
                <w:sz w:val="21"/>
                <w:szCs w:val="21"/>
              </w:rPr>
            </w:pPr>
            <w:r w:rsidRPr="00365A16">
              <w:rPr>
                <w:rFonts w:ascii="微软雅黑" w:eastAsia="微软雅黑" w:hAnsi="微软雅黑" w:hint="eastAsia"/>
                <w:b/>
                <w:kern w:val="2"/>
                <w:sz w:val="21"/>
                <w:szCs w:val="21"/>
              </w:rPr>
              <w:t>性能指标要求</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Times New Roman" w:hAnsi="Times New Roman"/>
                <w:kern w:val="2"/>
                <w:sz w:val="21"/>
                <w:szCs w:val="24"/>
              </w:rPr>
            </w:pPr>
            <w:r w:rsidRPr="00365A16">
              <w:rPr>
                <w:rFonts w:ascii="宋体" w:hAnsi="宋体" w:hint="eastAsia"/>
                <w:kern w:val="2"/>
                <w:sz w:val="21"/>
                <w:szCs w:val="21"/>
              </w:rPr>
              <w:t>1</w:t>
            </w:r>
          </w:p>
        </w:tc>
        <w:tc>
          <w:tcPr>
            <w:tcW w:w="6983" w:type="dxa"/>
            <w:vAlign w:val="center"/>
          </w:tcPr>
          <w:p w:rsidR="00365A16" w:rsidRPr="00365A16" w:rsidRDefault="00365A16" w:rsidP="00365A16">
            <w:pPr>
              <w:jc w:val="left"/>
              <w:rPr>
                <w:rFonts w:ascii="宋体" w:hAnsi="宋体"/>
                <w:kern w:val="2"/>
                <w:sz w:val="21"/>
                <w:szCs w:val="21"/>
              </w:rPr>
            </w:pPr>
            <w:r w:rsidRPr="00365A16">
              <w:rPr>
                <w:rFonts w:ascii="宋体" w:hAnsi="宋体"/>
                <w:kern w:val="2"/>
                <w:sz w:val="21"/>
                <w:szCs w:val="21"/>
              </w:rPr>
              <w:t>1.SM2：时间戳签名不小于</w:t>
            </w:r>
            <w:r w:rsidRPr="00365A16">
              <w:rPr>
                <w:rFonts w:ascii="宋体" w:hAnsi="宋体" w:hint="eastAsia"/>
                <w:kern w:val="2"/>
                <w:sz w:val="21"/>
                <w:szCs w:val="21"/>
              </w:rPr>
              <w:t>28</w:t>
            </w:r>
            <w:r w:rsidRPr="00365A16">
              <w:rPr>
                <w:rFonts w:ascii="宋体" w:hAnsi="宋体"/>
                <w:kern w:val="2"/>
                <w:sz w:val="21"/>
                <w:szCs w:val="21"/>
              </w:rPr>
              <w:t>00tps，时间戳验签不小于</w:t>
            </w:r>
            <w:r w:rsidRPr="00365A16">
              <w:rPr>
                <w:rFonts w:ascii="宋体" w:hAnsi="宋体" w:hint="eastAsia"/>
                <w:kern w:val="2"/>
                <w:sz w:val="21"/>
                <w:szCs w:val="21"/>
              </w:rPr>
              <w:t>21</w:t>
            </w:r>
            <w:r w:rsidRPr="00365A16">
              <w:rPr>
                <w:rFonts w:ascii="宋体" w:hAnsi="宋体"/>
                <w:kern w:val="2"/>
                <w:sz w:val="21"/>
                <w:szCs w:val="21"/>
              </w:rPr>
              <w:t>00tps;</w:t>
            </w:r>
          </w:p>
          <w:p w:rsidR="00365A16" w:rsidRPr="00365A16" w:rsidRDefault="00365A16" w:rsidP="00365A16">
            <w:pPr>
              <w:jc w:val="left"/>
              <w:rPr>
                <w:rFonts w:ascii="宋体" w:hAnsi="宋体"/>
                <w:kern w:val="2"/>
                <w:sz w:val="21"/>
                <w:szCs w:val="21"/>
              </w:rPr>
            </w:pPr>
            <w:r w:rsidRPr="00365A16">
              <w:rPr>
                <w:rFonts w:ascii="宋体" w:hAnsi="宋体" w:hint="eastAsia"/>
                <w:kern w:val="2"/>
                <w:sz w:val="21"/>
                <w:szCs w:val="21"/>
              </w:rPr>
              <w:t>2</w:t>
            </w:r>
            <w:r w:rsidRPr="00365A16">
              <w:rPr>
                <w:rFonts w:ascii="宋体" w:hAnsi="宋体"/>
                <w:kern w:val="2"/>
                <w:sz w:val="21"/>
                <w:szCs w:val="21"/>
              </w:rPr>
              <w:t>.SM2：签名不小于</w:t>
            </w:r>
            <w:r w:rsidRPr="00365A16">
              <w:rPr>
                <w:rFonts w:ascii="宋体" w:hAnsi="宋体" w:cs="宋体" w:hint="eastAsia"/>
                <w:kern w:val="2"/>
                <w:sz w:val="21"/>
                <w:szCs w:val="24"/>
              </w:rPr>
              <w:t>10000tps</w:t>
            </w:r>
            <w:r w:rsidRPr="00365A16">
              <w:rPr>
                <w:rFonts w:ascii="宋体" w:hAnsi="宋体"/>
                <w:kern w:val="2"/>
                <w:sz w:val="21"/>
                <w:szCs w:val="21"/>
              </w:rPr>
              <w:t>，验签不小于</w:t>
            </w:r>
            <w:r w:rsidRPr="00365A16">
              <w:rPr>
                <w:rFonts w:ascii="宋体" w:hAnsi="宋体" w:cs="宋体" w:hint="eastAsia"/>
                <w:kern w:val="2"/>
                <w:sz w:val="21"/>
                <w:szCs w:val="24"/>
              </w:rPr>
              <w:t>5000tps</w:t>
            </w:r>
            <w:r w:rsidRPr="00365A16">
              <w:rPr>
                <w:rFonts w:ascii="宋体" w:hAnsi="宋体"/>
                <w:kern w:val="2"/>
                <w:sz w:val="21"/>
                <w:szCs w:val="21"/>
              </w:rPr>
              <w:t>;</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宋体" w:hAnsi="宋体"/>
                <w:kern w:val="2"/>
                <w:sz w:val="21"/>
                <w:szCs w:val="21"/>
              </w:rPr>
            </w:pPr>
            <w:r w:rsidRPr="00365A16">
              <w:rPr>
                <w:rFonts w:ascii="微软雅黑" w:eastAsia="微软雅黑" w:hAnsi="微软雅黑" w:hint="eastAsia"/>
                <w:b/>
                <w:kern w:val="2"/>
                <w:sz w:val="21"/>
                <w:szCs w:val="21"/>
              </w:rPr>
              <w:t>序号</w:t>
            </w:r>
          </w:p>
        </w:tc>
        <w:tc>
          <w:tcPr>
            <w:tcW w:w="6983" w:type="dxa"/>
            <w:vAlign w:val="center"/>
          </w:tcPr>
          <w:p w:rsidR="00365A16" w:rsidRPr="00365A16" w:rsidRDefault="00365A16" w:rsidP="00365A16">
            <w:pPr>
              <w:jc w:val="center"/>
              <w:rPr>
                <w:rFonts w:ascii="宋体" w:hAnsi="宋体"/>
                <w:kern w:val="2"/>
                <w:sz w:val="21"/>
                <w:szCs w:val="21"/>
              </w:rPr>
            </w:pPr>
            <w:r w:rsidRPr="00365A16">
              <w:rPr>
                <w:rFonts w:ascii="微软雅黑" w:eastAsia="微软雅黑" w:hAnsi="微软雅黑" w:hint="eastAsia"/>
                <w:b/>
                <w:kern w:val="2"/>
                <w:sz w:val="21"/>
                <w:szCs w:val="21"/>
              </w:rPr>
              <w:t>产品资质要求</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宋体" w:hAnsi="宋体"/>
                <w:color w:val="000000" w:themeColor="text1"/>
                <w:kern w:val="2"/>
                <w:sz w:val="21"/>
                <w:szCs w:val="21"/>
              </w:rPr>
            </w:pPr>
            <w:r w:rsidRPr="00365A16">
              <w:rPr>
                <w:rFonts w:ascii="宋体" w:hAnsi="宋体" w:hint="eastAsia"/>
                <w:color w:val="000000" w:themeColor="text1"/>
                <w:kern w:val="2"/>
                <w:sz w:val="21"/>
                <w:szCs w:val="21"/>
              </w:rPr>
              <w:t>1</w:t>
            </w:r>
          </w:p>
        </w:tc>
        <w:tc>
          <w:tcPr>
            <w:tcW w:w="6983" w:type="dxa"/>
            <w:vAlign w:val="center"/>
          </w:tcPr>
          <w:p w:rsidR="00365A16" w:rsidRPr="00365A16" w:rsidRDefault="00365A16" w:rsidP="00365A16">
            <w:pPr>
              <w:jc w:val="left"/>
              <w:rPr>
                <w:rFonts w:ascii="微软雅黑" w:eastAsia="微软雅黑" w:hAnsi="微软雅黑"/>
                <w:b/>
                <w:color w:val="000000" w:themeColor="text1"/>
                <w:kern w:val="2"/>
                <w:sz w:val="21"/>
                <w:szCs w:val="21"/>
                <w:u w:val="single"/>
              </w:rPr>
            </w:pPr>
            <w:r w:rsidRPr="00365A16">
              <w:rPr>
                <w:rFonts w:ascii="宋体" w:hAnsi="宋体" w:hint="eastAsia"/>
                <w:b/>
                <w:bCs/>
                <w:color w:val="000000" w:themeColor="text1"/>
                <w:kern w:val="2"/>
                <w:sz w:val="21"/>
                <w:szCs w:val="21"/>
                <w:u w:val="single"/>
              </w:rPr>
              <w:t>★</w:t>
            </w:r>
            <w:r w:rsidRPr="00365A16">
              <w:rPr>
                <w:rFonts w:ascii="宋体" w:hAnsi="宋体" w:cs="宋体" w:hint="eastAsia"/>
                <w:b/>
                <w:bCs/>
                <w:color w:val="000000" w:themeColor="text1"/>
                <w:kern w:val="2"/>
                <w:sz w:val="21"/>
                <w:szCs w:val="21"/>
                <w:u w:val="single"/>
              </w:rPr>
              <w:t>具备</w:t>
            </w:r>
            <w:r w:rsidRPr="00365A16">
              <w:rPr>
                <w:rFonts w:ascii="宋体" w:hAnsi="宋体" w:cs="宋体" w:hint="eastAsia"/>
                <w:b/>
                <w:bCs/>
                <w:color w:val="000000" w:themeColor="text1"/>
                <w:sz w:val="21"/>
                <w:szCs w:val="21"/>
                <w:u w:val="single"/>
                <w:lang w:bidi="zh-CN"/>
              </w:rPr>
              <w:t>时间戳</w:t>
            </w:r>
            <w:r w:rsidRPr="00365A16">
              <w:rPr>
                <w:rFonts w:ascii="宋体" w:hAnsi="宋体" w:cs="宋体" w:hint="eastAsia"/>
                <w:b/>
                <w:bCs/>
                <w:color w:val="000000" w:themeColor="text1"/>
                <w:kern w:val="2"/>
                <w:sz w:val="21"/>
                <w:szCs w:val="21"/>
                <w:u w:val="single"/>
              </w:rPr>
              <w:t>服务器</w:t>
            </w:r>
            <w:r w:rsidRPr="00365A16">
              <w:rPr>
                <w:rFonts w:ascii="宋体" w:hAnsi="宋体" w:cs="宋体" w:hint="eastAsia"/>
                <w:b/>
                <w:bCs/>
                <w:color w:val="000000" w:themeColor="text1"/>
                <w:sz w:val="21"/>
                <w:szCs w:val="21"/>
                <w:u w:val="single"/>
                <w:lang w:bidi="zh-CN"/>
              </w:rPr>
              <w:t>商用密码产品认证证书及</w:t>
            </w:r>
            <w:r w:rsidRPr="00365A16">
              <w:rPr>
                <w:rFonts w:ascii="宋体" w:hAnsi="宋体" w:cs="宋体" w:hint="eastAsia"/>
                <w:b/>
                <w:bCs/>
                <w:color w:val="000000" w:themeColor="text1"/>
                <w:kern w:val="2"/>
                <w:sz w:val="21"/>
                <w:szCs w:val="21"/>
                <w:u w:val="single"/>
              </w:rPr>
              <w:t>时间戳服务器信息技术产品安全测试证书</w:t>
            </w:r>
            <w:r w:rsidRPr="00365A16">
              <w:rPr>
                <w:rFonts w:ascii="宋体" w:hAnsi="宋体" w:cs="宋体" w:hint="eastAsia"/>
                <w:b/>
                <w:bCs/>
                <w:color w:val="000000" w:themeColor="text1"/>
                <w:sz w:val="21"/>
                <w:szCs w:val="21"/>
                <w:u w:val="single"/>
                <w:lang w:bidi="zh-CN"/>
              </w:rPr>
              <w:t>。</w:t>
            </w:r>
          </w:p>
        </w:tc>
        <w:tc>
          <w:tcPr>
            <w:tcW w:w="888" w:type="dxa"/>
          </w:tcPr>
          <w:p w:rsidR="00365A16" w:rsidRPr="00365A16" w:rsidRDefault="00365A16" w:rsidP="00365A16">
            <w:pPr>
              <w:jc w:val="left"/>
              <w:rPr>
                <w:rFonts w:ascii="宋体" w:hAnsi="宋体"/>
                <w:kern w:val="2"/>
                <w:sz w:val="21"/>
                <w:szCs w:val="21"/>
              </w:rPr>
            </w:pPr>
          </w:p>
        </w:tc>
      </w:tr>
      <w:tr w:rsidR="00365A16" w:rsidRPr="00365A16" w:rsidTr="00365A16">
        <w:trPr>
          <w:jc w:val="center"/>
        </w:trPr>
        <w:tc>
          <w:tcPr>
            <w:tcW w:w="697" w:type="dxa"/>
            <w:vAlign w:val="center"/>
          </w:tcPr>
          <w:p w:rsidR="00365A16" w:rsidRPr="00365A16" w:rsidRDefault="00365A16" w:rsidP="00365A16">
            <w:pPr>
              <w:jc w:val="center"/>
              <w:rPr>
                <w:rFonts w:ascii="宋体" w:hAnsi="宋体"/>
                <w:bCs/>
                <w:color w:val="000000" w:themeColor="text1"/>
                <w:kern w:val="2"/>
                <w:sz w:val="21"/>
                <w:szCs w:val="21"/>
              </w:rPr>
            </w:pPr>
            <w:r w:rsidRPr="00365A16">
              <w:rPr>
                <w:rFonts w:ascii="宋体" w:hAnsi="宋体" w:hint="eastAsia"/>
                <w:bCs/>
                <w:color w:val="000000" w:themeColor="text1"/>
                <w:kern w:val="2"/>
                <w:sz w:val="21"/>
                <w:szCs w:val="21"/>
              </w:rPr>
              <w:t>2</w:t>
            </w:r>
          </w:p>
        </w:tc>
        <w:tc>
          <w:tcPr>
            <w:tcW w:w="6983" w:type="dxa"/>
            <w:vAlign w:val="center"/>
          </w:tcPr>
          <w:p w:rsidR="00365A16" w:rsidRPr="00365A16" w:rsidRDefault="00365A16" w:rsidP="00365A16">
            <w:pPr>
              <w:jc w:val="left"/>
              <w:rPr>
                <w:rFonts w:ascii="宋体" w:hAnsi="宋体"/>
                <w:b/>
                <w:bCs/>
                <w:color w:val="000000" w:themeColor="text1"/>
                <w:kern w:val="2"/>
                <w:sz w:val="21"/>
                <w:szCs w:val="21"/>
                <w:u w:val="single"/>
              </w:rPr>
            </w:pPr>
            <w:r w:rsidRPr="00365A16">
              <w:rPr>
                <w:rFonts w:ascii="宋体" w:hAnsi="宋体" w:hint="eastAsia"/>
                <w:b/>
                <w:bCs/>
                <w:color w:val="000000" w:themeColor="text1"/>
                <w:kern w:val="2"/>
                <w:sz w:val="21"/>
                <w:szCs w:val="21"/>
                <w:u w:val="single"/>
              </w:rPr>
              <w:t>★可信时间戳系统符合《信息技术应用创新产品评估规范》，提供省市级适配中心出具的信创产品评估证书</w:t>
            </w:r>
          </w:p>
        </w:tc>
        <w:tc>
          <w:tcPr>
            <w:tcW w:w="888" w:type="dxa"/>
          </w:tcPr>
          <w:p w:rsidR="00365A16" w:rsidRPr="00365A16" w:rsidRDefault="00365A16" w:rsidP="00365A16">
            <w:pPr>
              <w:jc w:val="left"/>
              <w:rPr>
                <w:rFonts w:ascii="宋体" w:hAnsi="宋体"/>
                <w:kern w:val="2"/>
                <w:sz w:val="21"/>
                <w:szCs w:val="21"/>
              </w:rPr>
            </w:pPr>
          </w:p>
        </w:tc>
      </w:tr>
    </w:tbl>
    <w:p w:rsidR="00365A16" w:rsidRPr="00365A16" w:rsidRDefault="00365A16" w:rsidP="00365A16">
      <w:pPr>
        <w:keepNext/>
        <w:keepLines/>
        <w:numPr>
          <w:ilvl w:val="1"/>
          <w:numId w:val="10"/>
        </w:numPr>
        <w:tabs>
          <w:tab w:val="left" w:pos="576"/>
          <w:tab w:val="left" w:pos="860"/>
        </w:tabs>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数字身份管理系统</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6662"/>
        <w:gridCol w:w="900"/>
      </w:tblGrid>
      <w:tr w:rsidR="00365A16" w:rsidRPr="00365A16" w:rsidTr="00365A16">
        <w:trPr>
          <w:jc w:val="center"/>
        </w:trPr>
        <w:tc>
          <w:tcPr>
            <w:tcW w:w="96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662"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1</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实现证书自动静默更新；</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2</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实现证书应用客户端环境自动更新；</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3</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提供网页在线帮助功能；</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4</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提供查看系统状态、配置系统IP/端口、管理员管理、设备编号管理、日志管理、服务管理、备份恢复等管理功能；</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jc w:val="center"/>
        </w:trPr>
        <w:tc>
          <w:tcPr>
            <w:tcW w:w="96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662"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非功能指标要求</w:t>
            </w:r>
          </w:p>
        </w:tc>
        <w:tc>
          <w:tcPr>
            <w:tcW w:w="900"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trHeight w:val="383"/>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1</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提供备份恢复功能，可通过界面备份当前所有配置，保证系统瘫痪时的快速恢复；</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trHeight w:val="276"/>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2</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提供日志记录，可将日志以syslog的方式发送到指定服务器；</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r w:rsidR="00365A16" w:rsidRPr="00365A16" w:rsidTr="00365A16">
        <w:trPr>
          <w:trHeight w:val="228"/>
          <w:jc w:val="center"/>
        </w:trPr>
        <w:tc>
          <w:tcPr>
            <w:tcW w:w="960" w:type="dxa"/>
            <w:vAlign w:val="center"/>
          </w:tcPr>
          <w:p w:rsidR="00365A16" w:rsidRPr="00365A16" w:rsidRDefault="00365A16" w:rsidP="00365A16">
            <w:pPr>
              <w:spacing w:line="400" w:lineRule="exact"/>
              <w:jc w:val="center"/>
              <w:rPr>
                <w:rFonts w:ascii="宋体" w:eastAsia="宋体" w:hAnsi="宋体" w:cs="宋体"/>
                <w:szCs w:val="21"/>
              </w:rPr>
            </w:pPr>
            <w:r w:rsidRPr="00365A16">
              <w:rPr>
                <w:rFonts w:ascii="宋体" w:eastAsia="宋体" w:hAnsi="宋体" w:cs="宋体" w:hint="eastAsia"/>
                <w:szCs w:val="21"/>
              </w:rPr>
              <w:t>3</w:t>
            </w:r>
          </w:p>
        </w:tc>
        <w:tc>
          <w:tcPr>
            <w:tcW w:w="6662" w:type="dxa"/>
          </w:tcPr>
          <w:p w:rsidR="00365A16" w:rsidRPr="00365A16" w:rsidRDefault="00365A16" w:rsidP="00365A16">
            <w:pPr>
              <w:spacing w:line="360" w:lineRule="auto"/>
              <w:jc w:val="left"/>
              <w:rPr>
                <w:rFonts w:ascii="宋体" w:eastAsia="宋体" w:hAnsi="宋体" w:cs="Times New Roman"/>
                <w:szCs w:val="21"/>
              </w:rPr>
            </w:pPr>
            <w:r w:rsidRPr="00365A16">
              <w:rPr>
                <w:rFonts w:ascii="宋体" w:eastAsia="宋体" w:hAnsi="宋体" w:cs="Times New Roman" w:hint="eastAsia"/>
                <w:szCs w:val="21"/>
              </w:rPr>
              <w:t>应满足卫生部卫生系统电子认证服务相关技术规范。</w:t>
            </w:r>
          </w:p>
        </w:tc>
        <w:tc>
          <w:tcPr>
            <w:tcW w:w="900" w:type="dxa"/>
          </w:tcPr>
          <w:p w:rsidR="00365A16" w:rsidRPr="00365A16" w:rsidRDefault="00365A16" w:rsidP="00365A16">
            <w:pPr>
              <w:spacing w:line="360" w:lineRule="auto"/>
              <w:jc w:val="left"/>
              <w:rPr>
                <w:rFonts w:ascii="宋体" w:eastAsia="宋体" w:hAnsi="宋体" w:cs="Times New Roman"/>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电子签章系统</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820"/>
        <w:gridCol w:w="910"/>
      </w:tblGrid>
      <w:tr w:rsidR="00365A16" w:rsidRPr="00365A16" w:rsidTr="00365A16">
        <w:trPr>
          <w:jc w:val="center"/>
        </w:trPr>
        <w:tc>
          <w:tcPr>
            <w:tcW w:w="718" w:type="dxa"/>
            <w:noWrap/>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0" w:type="dxa"/>
            <w:noWrap/>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10" w:type="dxa"/>
            <w:noWrap/>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trHeight w:val="1189"/>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文件签章：</w:t>
            </w:r>
            <w:r w:rsidRPr="00365A16">
              <w:rPr>
                <w:rFonts w:ascii="宋体" w:eastAsia="宋体" w:hAnsi="宋体" w:cs="宋体" w:hint="eastAsia"/>
                <w:szCs w:val="21"/>
              </w:rPr>
              <w:t>根据电子印章加盖位置信息在相应的位置进行签章，签章时可获取时间戳信息和用章单位数字证书信息。签章后形成带有用章单位电子印章的签章文件。</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654"/>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2</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签章管理：</w:t>
            </w:r>
            <w:r w:rsidRPr="00365A16">
              <w:rPr>
                <w:rFonts w:ascii="宋体" w:eastAsia="宋体" w:hAnsi="宋体" w:cs="宋体" w:hint="eastAsia"/>
                <w:szCs w:val="21"/>
              </w:rPr>
              <w:t>签章能够完成PDF等版式文档的盖章功能，并能通过服务端查看系统工作状态和任务状态。</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902"/>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3</w:t>
            </w:r>
          </w:p>
        </w:tc>
        <w:tc>
          <w:tcPr>
            <w:tcW w:w="6820" w:type="dxa"/>
            <w:noWrap/>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支持文档的手动盖章、自动盖章和批量盖章</w:t>
            </w:r>
          </w:p>
          <w:p w:rsidR="00365A16" w:rsidRPr="00365A16" w:rsidRDefault="00365A16" w:rsidP="00365A16">
            <w:pPr>
              <w:rPr>
                <w:rFonts w:ascii="Times New Roman" w:eastAsia="宋体" w:hAnsi="Times New Roman" w:cs="Times New Roman"/>
                <w:szCs w:val="21"/>
              </w:rPr>
            </w:pPr>
            <w:r w:rsidRPr="00365A16">
              <w:rPr>
                <w:rFonts w:ascii="宋体" w:eastAsia="宋体" w:hAnsi="宋体" w:cs="宋体" w:hint="eastAsia"/>
                <w:szCs w:val="21"/>
              </w:rPr>
              <w:t>支持鼠标定位、坐标定位和关键字符定位等功能，用户能根据实际情况选择合适方便的盖章方式。</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803"/>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电子签章证据链：</w:t>
            </w:r>
            <w:r w:rsidRPr="00365A16">
              <w:rPr>
                <w:rFonts w:ascii="宋体" w:eastAsia="宋体" w:hAnsi="宋体" w:cs="宋体" w:hint="eastAsia"/>
                <w:szCs w:val="21"/>
              </w:rPr>
              <w:t>根据国家及行业有关规定，电子签章业务对签章过程信息进行电子签名，形成签章证据链信息以便存证</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820"/>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签章文件验签：实现对已签章文件的验签功能，包括电子印章有效性、签章详细信息等。</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592"/>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6</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支持批量签章</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536"/>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7</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文档验证：提供离线、在线、批量验证功能。</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1234"/>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8</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查看印鉴信息：通过电子签章系统查看文档印鉴信息：包括验证结果、盖章时间、盖章人、数字证书、印章外观、印章名称、印章来源、制印时间、制印人、所属单位等印章信息。</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895"/>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9</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签名验证：电子签章系统具有签名验证功能，其验证方式和操作与功能验证是一致的。</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802"/>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10</w:t>
            </w:r>
          </w:p>
        </w:tc>
        <w:tc>
          <w:tcPr>
            <w:tcW w:w="6820" w:type="dxa"/>
            <w:noWrap/>
            <w:vAlign w:val="center"/>
          </w:tcPr>
          <w:p w:rsidR="00365A16" w:rsidRPr="00365A16" w:rsidRDefault="00365A16" w:rsidP="00365A16">
            <w:pPr>
              <w:rPr>
                <w:rFonts w:ascii="宋体" w:eastAsia="宋体" w:hAnsi="宋体" w:cs="Times New Roman"/>
                <w:szCs w:val="21"/>
              </w:rPr>
            </w:pPr>
            <w:r w:rsidRPr="00365A16">
              <w:rPr>
                <w:rFonts w:ascii="宋体" w:eastAsia="宋体" w:hAnsi="宋体" w:cs="宋体" w:hint="eastAsia"/>
                <w:kern w:val="0"/>
                <w:szCs w:val="21"/>
                <w:lang w:bidi="ar"/>
              </w:rPr>
              <w:t>具备印章管理功能，包括印章模板管理、印章制作、授权、停用、启用等功能</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trHeight w:val="583"/>
          <w:jc w:val="center"/>
        </w:trPr>
        <w:tc>
          <w:tcPr>
            <w:tcW w:w="718" w:type="dxa"/>
            <w:noWrap/>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11</w:t>
            </w:r>
          </w:p>
        </w:tc>
        <w:tc>
          <w:tcPr>
            <w:tcW w:w="6820" w:type="dxa"/>
            <w:noWrap/>
            <w:vAlign w:val="center"/>
          </w:tcPr>
          <w:p w:rsidR="00365A16" w:rsidRPr="00365A16" w:rsidRDefault="00365A16" w:rsidP="00365A16">
            <w:pPr>
              <w:rPr>
                <w:rFonts w:ascii="宋体" w:eastAsia="宋体" w:hAnsi="宋体" w:cs="宋体"/>
                <w:kern w:val="0"/>
                <w:szCs w:val="21"/>
                <w:lang w:bidi="ar"/>
              </w:rPr>
            </w:pPr>
            <w:r w:rsidRPr="00365A16">
              <w:rPr>
                <w:rFonts w:ascii="宋体" w:eastAsia="宋体" w:hAnsi="宋体" w:cs="宋体" w:hint="eastAsia"/>
                <w:kern w:val="0"/>
                <w:szCs w:val="21"/>
                <w:lang w:bidi="ar"/>
              </w:rPr>
              <w:t>支持第三方CA机构签发的数字证书</w:t>
            </w:r>
          </w:p>
        </w:tc>
        <w:tc>
          <w:tcPr>
            <w:tcW w:w="910" w:type="dxa"/>
            <w:noWrap/>
            <w:vAlign w:val="center"/>
          </w:tcPr>
          <w:p w:rsidR="00365A16" w:rsidRPr="00365A16" w:rsidRDefault="00365A16" w:rsidP="00365A16">
            <w:pPr>
              <w:jc w:val="center"/>
              <w:rPr>
                <w:rFonts w:ascii="宋体" w:eastAsia="宋体" w:hAnsi="宋体" w:cs="Times New Roman"/>
                <w:szCs w:val="21"/>
              </w:rPr>
            </w:pPr>
          </w:p>
        </w:tc>
      </w:tr>
      <w:tr w:rsidR="00365A16" w:rsidRPr="00365A16" w:rsidTr="00365A16">
        <w:trPr>
          <w:jc w:val="center"/>
        </w:trPr>
        <w:tc>
          <w:tcPr>
            <w:tcW w:w="718" w:type="dxa"/>
            <w:noWrap/>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20" w:type="dxa"/>
            <w:noWrap/>
            <w:vAlign w:val="center"/>
          </w:tcPr>
          <w:p w:rsidR="00365A16" w:rsidRPr="00365A16" w:rsidRDefault="00365A16" w:rsidP="00365A16">
            <w:pPr>
              <w:widowControl/>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10" w:type="dxa"/>
            <w:noWrap/>
            <w:vAlign w:val="center"/>
          </w:tcPr>
          <w:p w:rsidR="00365A16" w:rsidRPr="00365A16" w:rsidRDefault="00365A16" w:rsidP="00365A16">
            <w:pPr>
              <w:widowControl/>
              <w:jc w:val="center"/>
              <w:rPr>
                <w:rFonts w:ascii="微软雅黑" w:eastAsia="微软雅黑" w:hAnsi="微软雅黑" w:cs="Times New Roman"/>
                <w:b/>
                <w:szCs w:val="21"/>
              </w:rPr>
            </w:pPr>
          </w:p>
        </w:tc>
      </w:tr>
      <w:tr w:rsidR="00365A16" w:rsidRPr="00365A16" w:rsidTr="00365A16">
        <w:trPr>
          <w:trHeight w:val="670"/>
          <w:jc w:val="center"/>
        </w:trPr>
        <w:tc>
          <w:tcPr>
            <w:tcW w:w="718" w:type="dxa"/>
            <w:noWrap/>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1</w:t>
            </w:r>
          </w:p>
        </w:tc>
        <w:tc>
          <w:tcPr>
            <w:tcW w:w="6820" w:type="dxa"/>
            <w:noWrap/>
            <w:vAlign w:val="center"/>
          </w:tcPr>
          <w:p w:rsidR="00365A16" w:rsidRPr="00365A16" w:rsidRDefault="00365A16" w:rsidP="00365A16">
            <w:pPr>
              <w:jc w:val="left"/>
              <w:rPr>
                <w:rFonts w:ascii="宋体" w:eastAsia="宋体" w:hAnsi="宋体" w:cs="宋体"/>
                <w:b/>
                <w:bCs/>
                <w:color w:val="000000" w:themeColor="text1"/>
                <w:szCs w:val="21"/>
                <w:u w:val="single"/>
              </w:rPr>
            </w:pPr>
            <w:r w:rsidRPr="00365A16">
              <w:rPr>
                <w:rFonts w:ascii="宋体" w:eastAsia="宋体" w:hAnsi="宋体" w:cs="Times New Roman" w:hint="eastAsia"/>
                <w:b/>
                <w:color w:val="000000"/>
                <w:szCs w:val="21"/>
                <w:u w:val="single"/>
              </w:rPr>
              <w:t>产品具备《软件著作权证书》</w:t>
            </w:r>
          </w:p>
        </w:tc>
        <w:tc>
          <w:tcPr>
            <w:tcW w:w="910" w:type="dxa"/>
            <w:noWrap/>
            <w:vAlign w:val="center"/>
          </w:tcPr>
          <w:p w:rsidR="00365A16" w:rsidRPr="00365A16" w:rsidRDefault="00365A16" w:rsidP="00365A16">
            <w:pPr>
              <w:jc w:val="center"/>
              <w:rPr>
                <w:rFonts w:ascii="宋体" w:eastAsia="宋体" w:hAnsi="宋体" w:cs="华文中宋"/>
                <w:kern w:val="0"/>
                <w:szCs w:val="21"/>
              </w:rPr>
            </w:pPr>
          </w:p>
        </w:tc>
      </w:tr>
      <w:tr w:rsidR="00365A16" w:rsidRPr="00365A16" w:rsidTr="00365A16">
        <w:trPr>
          <w:trHeight w:val="670"/>
          <w:jc w:val="center"/>
        </w:trPr>
        <w:tc>
          <w:tcPr>
            <w:tcW w:w="718" w:type="dxa"/>
            <w:noWrap/>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2</w:t>
            </w:r>
          </w:p>
        </w:tc>
        <w:tc>
          <w:tcPr>
            <w:tcW w:w="6820" w:type="dxa"/>
            <w:noWrap/>
            <w:vAlign w:val="center"/>
          </w:tcPr>
          <w:p w:rsidR="00365A16" w:rsidRPr="00365A16" w:rsidRDefault="00365A16" w:rsidP="00365A16">
            <w:pPr>
              <w:jc w:val="left"/>
              <w:rPr>
                <w:rFonts w:ascii="宋体" w:eastAsia="宋体" w:hAnsi="宋体" w:cs="Times New Roman"/>
                <w:b/>
                <w:color w:val="000000" w:themeColor="text1"/>
                <w:szCs w:val="21"/>
                <w:u w:val="single"/>
              </w:rPr>
            </w:pPr>
            <w:r w:rsidRPr="00365A16">
              <w:rPr>
                <w:rFonts w:ascii="宋体" w:eastAsia="宋体" w:hAnsi="宋体" w:cs="宋体" w:hint="eastAsia"/>
                <w:b/>
                <w:bCs/>
                <w:color w:val="000000" w:themeColor="text1"/>
                <w:szCs w:val="21"/>
                <w:u w:val="single"/>
              </w:rPr>
              <w:t>具备</w:t>
            </w:r>
            <w:r w:rsidRPr="00365A16">
              <w:rPr>
                <w:rFonts w:ascii="宋体" w:eastAsia="宋体" w:hAnsi="宋体" w:cs="宋体" w:hint="eastAsia"/>
                <w:b/>
                <w:bCs/>
                <w:color w:val="000000" w:themeColor="text1"/>
                <w:kern w:val="0"/>
                <w:szCs w:val="21"/>
                <w:u w:val="single"/>
                <w:lang w:bidi="zh-CN"/>
              </w:rPr>
              <w:t>电子签章系统商用密码产品认证证书及</w:t>
            </w:r>
            <w:r w:rsidRPr="00365A16">
              <w:rPr>
                <w:rFonts w:ascii="宋体" w:eastAsia="宋体" w:hAnsi="宋体" w:cs="宋体" w:hint="eastAsia"/>
                <w:b/>
                <w:bCs/>
                <w:color w:val="000000" w:themeColor="text1"/>
                <w:szCs w:val="21"/>
                <w:u w:val="single"/>
              </w:rPr>
              <w:t>电子签章系统信息技术产品安全测试证书。</w:t>
            </w:r>
          </w:p>
        </w:tc>
        <w:tc>
          <w:tcPr>
            <w:tcW w:w="910" w:type="dxa"/>
            <w:noWrap/>
            <w:vAlign w:val="center"/>
          </w:tcPr>
          <w:p w:rsidR="00365A16" w:rsidRPr="00365A16" w:rsidRDefault="00365A16" w:rsidP="00365A16">
            <w:pPr>
              <w:jc w:val="center"/>
              <w:rPr>
                <w:rFonts w:ascii="宋体" w:eastAsia="宋体" w:hAnsi="宋体" w:cs="华文中宋"/>
                <w:kern w:val="0"/>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手写数字签名系统</w:t>
      </w:r>
    </w:p>
    <w:tbl>
      <w:tblPr>
        <w:tblW w:w="8416" w:type="dxa"/>
        <w:jc w:val="center"/>
        <w:tblLayout w:type="fixed"/>
        <w:tblLook w:val="04A0" w:firstRow="1" w:lastRow="0" w:firstColumn="1" w:lastColumn="0" w:noHBand="0" w:noVBand="1"/>
      </w:tblPr>
      <w:tblGrid>
        <w:gridCol w:w="713"/>
        <w:gridCol w:w="6795"/>
        <w:gridCol w:w="908"/>
      </w:tblGrid>
      <w:tr w:rsidR="00365A16" w:rsidRPr="00365A16" w:rsidTr="00365A16">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申请和获取签名数字证书。根据签名业务及签名主体鉴证信息，向电子认证服务机构证书服务平台申请颁发数字证书；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2</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通过手写数字签名终端，获取签名人手写签字笔迹，作为数字签名可视化展现效果图示；</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3</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使用数字签名密码算法，对知情同意书进行密码运算，保护知情同意书的有效性；</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提供知情同意书的存储、归档、展现、验证举证服务。支持知情同意书共享、同步到电子病历系统；</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系统兼容性良好，提供版本接口，方便与各种应用系统结合；</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6</w:t>
            </w:r>
          </w:p>
        </w:tc>
        <w:tc>
          <w:tcPr>
            <w:tcW w:w="6795" w:type="dxa"/>
            <w:tcBorders>
              <w:top w:val="single" w:sz="4" w:space="0" w:color="auto"/>
              <w:left w:val="nil"/>
              <w:bottom w:val="single" w:sz="4" w:space="0" w:color="auto"/>
              <w:right w:val="single" w:sz="4" w:space="0" w:color="auto"/>
            </w:tcBorders>
            <w:shd w:val="clear" w:color="auto" w:fill="auto"/>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提供web管理平台，具备设备信息、签名业务等数据展示；具备设备信息管理、证书申请、日志记录等功能；</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7</w:t>
            </w:r>
          </w:p>
        </w:tc>
        <w:tc>
          <w:tcPr>
            <w:tcW w:w="6795" w:type="dxa"/>
            <w:tcBorders>
              <w:top w:val="single" w:sz="4" w:space="0" w:color="auto"/>
              <w:left w:val="nil"/>
              <w:bottom w:val="single" w:sz="4" w:space="0" w:color="auto"/>
              <w:right w:val="single" w:sz="4" w:space="0" w:color="auto"/>
            </w:tcBorders>
            <w:shd w:val="clear" w:color="auto" w:fill="auto"/>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系统支持维护医院科室信息，支持设备绑定科室信息，支持设备、科室状态修改；</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8</w:t>
            </w:r>
          </w:p>
        </w:tc>
        <w:tc>
          <w:tcPr>
            <w:tcW w:w="6795" w:type="dxa"/>
            <w:tcBorders>
              <w:top w:val="single" w:sz="4" w:space="0" w:color="auto"/>
              <w:left w:val="nil"/>
              <w:bottom w:val="single" w:sz="4" w:space="0" w:color="auto"/>
              <w:right w:val="single" w:sz="4" w:space="0" w:color="auto"/>
            </w:tcBorders>
            <w:shd w:val="clear" w:color="auto" w:fill="auto"/>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支持对签名数据加盖时间戳，保障签名数据的时间权威可靠；</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9</w:t>
            </w:r>
          </w:p>
        </w:tc>
        <w:tc>
          <w:tcPr>
            <w:tcW w:w="6795" w:type="dxa"/>
            <w:tcBorders>
              <w:top w:val="single" w:sz="4" w:space="0" w:color="auto"/>
              <w:left w:val="nil"/>
              <w:bottom w:val="single" w:sz="4" w:space="0" w:color="auto"/>
              <w:right w:val="single" w:sz="4" w:space="0" w:color="auto"/>
            </w:tcBorders>
            <w:shd w:val="clear" w:color="auto" w:fill="auto"/>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系统支持多院区信息维护，支持院区签名数据统计、查询；</w:t>
            </w:r>
          </w:p>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支持签名数据分科室、院区、时间段折线图展示；</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10</w:t>
            </w:r>
          </w:p>
        </w:tc>
        <w:tc>
          <w:tcPr>
            <w:tcW w:w="6795" w:type="dxa"/>
            <w:tcBorders>
              <w:top w:val="single" w:sz="4" w:space="0" w:color="auto"/>
              <w:left w:val="nil"/>
              <w:bottom w:val="single" w:sz="4" w:space="0" w:color="auto"/>
              <w:right w:val="single" w:sz="4" w:space="0" w:color="auto"/>
            </w:tcBorders>
            <w:shd w:val="clear" w:color="auto" w:fill="auto"/>
          </w:tcPr>
          <w:p w:rsidR="00365A16" w:rsidRPr="00365A16" w:rsidRDefault="00365A16" w:rsidP="00365A16">
            <w:pPr>
              <w:rPr>
                <w:rFonts w:ascii="宋体" w:eastAsia="宋体" w:hAnsi="宋体" w:cs="Times New Roman"/>
                <w:szCs w:val="21"/>
              </w:rPr>
            </w:pPr>
            <w:r w:rsidRPr="00365A16">
              <w:rPr>
                <w:rFonts w:ascii="宋体" w:eastAsia="宋体" w:hAnsi="宋体" w:cs="Times New Roman" w:hint="eastAsia"/>
                <w:szCs w:val="21"/>
              </w:rPr>
              <w:t>支持设备使用状态、科室/病区数量以及签名业务数据总览；</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11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color w:val="000000" w:themeColor="text1"/>
                <w:szCs w:val="21"/>
              </w:rPr>
            </w:pPr>
            <w:r w:rsidRPr="00365A16">
              <w:rPr>
                <w:rFonts w:ascii="宋体" w:eastAsia="宋体" w:hAnsi="宋体" w:cs="宋体" w:hint="eastAsia"/>
                <w:color w:val="000000" w:themeColor="text1"/>
                <w:szCs w:val="21"/>
              </w:rPr>
              <w:t>通过手写输入设备，获取签名人手写签字，作为数字签名可视化展现效果图示。支持手写板、智能手机、PAD、PDA等终端手持设备人证比对认证服务。</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12</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color w:val="000000" w:themeColor="text1"/>
                <w:szCs w:val="21"/>
              </w:rPr>
            </w:pPr>
            <w:r w:rsidRPr="00365A16">
              <w:rPr>
                <w:rFonts w:ascii="宋体" w:eastAsia="宋体" w:hAnsi="宋体" w:cs="宋体" w:hint="eastAsia"/>
                <w:color w:val="000000" w:themeColor="text1"/>
                <w:szCs w:val="21"/>
              </w:rPr>
              <w:t>能够支持个人多源身份认证平台实现患者手写签字时的身份实名认证，包括基于公安部人口库的人脸识别认证、银行三要素、四要素认证、电信运营商认证、微信、支付宝等多源认证需求，满足不同患者认证方式便利性。</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szCs w:val="21"/>
              </w:rPr>
            </w:pPr>
            <w:r w:rsidRPr="00365A16">
              <w:rPr>
                <w:rFonts w:ascii="宋体" w:eastAsia="宋体" w:hAnsi="宋体" w:cs="宋体" w:hint="eastAsia"/>
                <w:szCs w:val="21"/>
              </w:rPr>
              <w:t>13</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szCs w:val="21"/>
              </w:rPr>
            </w:pPr>
            <w:r w:rsidRPr="00365A16">
              <w:rPr>
                <w:rFonts w:ascii="宋体" w:eastAsia="宋体" w:hAnsi="宋体" w:cs="宋体" w:hint="eastAsia"/>
                <w:szCs w:val="21"/>
              </w:rPr>
              <w:t>系统具备证书过期提醒功能；</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sz w:val="24"/>
                <w:szCs w:val="24"/>
              </w:rPr>
            </w:pPr>
          </w:p>
        </w:tc>
      </w:tr>
      <w:tr w:rsidR="00365A16" w:rsidRPr="00365A16" w:rsidTr="00365A16">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b/>
                <w:bCs/>
                <w:sz w:val="24"/>
                <w:szCs w:val="24"/>
              </w:rPr>
            </w:pPr>
            <w:r w:rsidRPr="00365A16">
              <w:rPr>
                <w:rFonts w:ascii="微软雅黑" w:eastAsia="微软雅黑" w:hAnsi="微软雅黑" w:cs="Times New Roman" w:hint="eastAsia"/>
                <w:b/>
                <w:szCs w:val="21"/>
              </w:rPr>
              <w:t>序号</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宋体" w:eastAsia="宋体" w:hAnsi="宋体" w:cs="宋体"/>
                <w:b/>
                <w:bCs/>
                <w:sz w:val="24"/>
                <w:szCs w:val="24"/>
              </w:rPr>
            </w:pPr>
            <w:r w:rsidRPr="00365A16">
              <w:rPr>
                <w:rFonts w:ascii="微软雅黑" w:eastAsia="微软雅黑" w:hAnsi="微软雅黑" w:cs="Times New Roman" w:hint="eastAsia"/>
                <w:b/>
                <w:szCs w:val="21"/>
              </w:rPr>
              <w:t>产品资质要求</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400" w:lineRule="exact"/>
              <w:jc w:val="center"/>
              <w:rPr>
                <w:rFonts w:ascii="宋体" w:eastAsia="宋体" w:hAnsi="宋体" w:cs="宋体"/>
                <w:b/>
                <w:bCs/>
                <w:sz w:val="24"/>
                <w:szCs w:val="24"/>
              </w:rPr>
            </w:pPr>
          </w:p>
        </w:tc>
      </w:tr>
      <w:tr w:rsidR="00365A16" w:rsidRPr="00365A16" w:rsidTr="00365A16">
        <w:trPr>
          <w:trHeight w:val="324"/>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color w:val="000000" w:themeColor="text1"/>
                <w:szCs w:val="21"/>
              </w:rPr>
            </w:pPr>
            <w:r w:rsidRPr="00365A16">
              <w:rPr>
                <w:rFonts w:ascii="宋体" w:eastAsia="宋体" w:hAnsi="宋体" w:cs="宋体" w:hint="eastAsia"/>
                <w:color w:val="000000" w:themeColor="text1"/>
                <w:szCs w:val="21"/>
              </w:rPr>
              <w:t>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b/>
                <w:bCs/>
                <w:color w:val="000000" w:themeColor="text1"/>
                <w:sz w:val="24"/>
                <w:szCs w:val="24"/>
                <w:u w:val="single"/>
              </w:rPr>
            </w:pPr>
            <w:r w:rsidRPr="00365A16">
              <w:rPr>
                <w:rFonts w:ascii="宋体" w:eastAsia="宋体" w:hAnsi="宋体" w:cs="宋体" w:hint="eastAsia"/>
                <w:b/>
                <w:bCs/>
                <w:color w:val="000000" w:themeColor="text1"/>
                <w:sz w:val="24"/>
                <w:szCs w:val="24"/>
                <w:u w:val="single"/>
              </w:rPr>
              <w:t>★</w:t>
            </w:r>
            <w:r w:rsidRPr="00365A16">
              <w:rPr>
                <w:rFonts w:ascii="宋体" w:eastAsia="宋体" w:hAnsi="宋体" w:cs="宋体" w:hint="eastAsia"/>
                <w:b/>
                <w:bCs/>
                <w:color w:val="000000" w:themeColor="text1"/>
                <w:szCs w:val="21"/>
                <w:u w:val="single"/>
              </w:rPr>
              <w:t>具备数字签名管理软件产品著作权证书及签名验签服务器信息技术产品安全测试证书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sz w:val="24"/>
                <w:szCs w:val="24"/>
              </w:rPr>
            </w:pPr>
          </w:p>
        </w:tc>
      </w:tr>
      <w:tr w:rsidR="00365A16" w:rsidRPr="00365A16" w:rsidTr="00365A16">
        <w:trPr>
          <w:trHeight w:val="324"/>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color w:val="000000" w:themeColor="text1"/>
                <w:szCs w:val="21"/>
              </w:rPr>
            </w:pPr>
            <w:r w:rsidRPr="00365A16">
              <w:rPr>
                <w:rFonts w:ascii="宋体" w:eastAsia="宋体" w:hAnsi="宋体" w:cs="宋体" w:hint="eastAsia"/>
                <w:color w:val="000000" w:themeColor="text1"/>
                <w:szCs w:val="21"/>
              </w:rPr>
              <w:t>2</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b/>
                <w:bCs/>
                <w:color w:val="000000" w:themeColor="text1"/>
                <w:sz w:val="24"/>
                <w:szCs w:val="24"/>
                <w:u w:val="single"/>
              </w:rPr>
            </w:pPr>
            <w:r w:rsidRPr="00365A16">
              <w:rPr>
                <w:rFonts w:ascii="宋体" w:eastAsia="宋体" w:hAnsi="宋体" w:hint="eastAsia"/>
                <w:b/>
                <w:color w:val="000000" w:themeColor="text1"/>
                <w:szCs w:val="21"/>
                <w:u w:val="single"/>
              </w:rPr>
              <w:t>★为保证可举证性，须提供个人多源身份认证系列软件、个人网上身份统一认证平台软件、手持专用设备人证比对认证 APP软件、人脸识别服务端软件、IOS/Android 端人脸识别中间件软件著作权证书。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sz w:val="24"/>
                <w:szCs w:val="24"/>
              </w:rPr>
            </w:pPr>
          </w:p>
        </w:tc>
      </w:tr>
      <w:tr w:rsidR="00365A16" w:rsidRPr="00365A16" w:rsidTr="00365A16">
        <w:trPr>
          <w:trHeight w:val="324"/>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365A16" w:rsidRPr="00365A16" w:rsidRDefault="00365A16" w:rsidP="00365A16">
            <w:pPr>
              <w:jc w:val="center"/>
              <w:rPr>
                <w:rFonts w:ascii="宋体" w:eastAsia="宋体" w:hAnsi="宋体" w:cs="宋体"/>
                <w:color w:val="000000" w:themeColor="text1"/>
                <w:szCs w:val="21"/>
              </w:rPr>
            </w:pPr>
            <w:r w:rsidRPr="00365A16">
              <w:rPr>
                <w:rFonts w:ascii="宋体" w:eastAsia="宋体" w:hAnsi="宋体" w:cs="宋体" w:hint="eastAsia"/>
                <w:color w:val="000000" w:themeColor="text1"/>
                <w:szCs w:val="21"/>
              </w:rPr>
              <w:t>3</w:t>
            </w:r>
          </w:p>
        </w:tc>
        <w:tc>
          <w:tcPr>
            <w:tcW w:w="6795" w:type="dxa"/>
            <w:tcBorders>
              <w:top w:val="single" w:sz="4" w:space="0" w:color="auto"/>
              <w:left w:val="nil"/>
              <w:bottom w:val="single" w:sz="4" w:space="0" w:color="auto"/>
              <w:right w:val="single" w:sz="4" w:space="0" w:color="auto"/>
            </w:tcBorders>
            <w:shd w:val="clear" w:color="auto" w:fill="auto"/>
          </w:tcPr>
          <w:p w:rsidR="00365A16" w:rsidRPr="00365A16" w:rsidRDefault="00365A16" w:rsidP="00365A16">
            <w:pPr>
              <w:jc w:val="left"/>
              <w:rPr>
                <w:rFonts w:ascii="宋体" w:eastAsia="宋体" w:hAnsi="宋体"/>
                <w:b/>
                <w:color w:val="000000" w:themeColor="text1"/>
                <w:szCs w:val="21"/>
                <w:u w:val="single"/>
              </w:rPr>
            </w:pPr>
            <w:r w:rsidRPr="00365A16">
              <w:rPr>
                <w:rFonts w:ascii="宋体" w:eastAsia="宋体" w:hAnsi="宋体" w:cs="宋体" w:hint="eastAsia"/>
                <w:b/>
                <w:color w:val="000000" w:themeColor="text1"/>
                <w:kern w:val="0"/>
                <w:szCs w:val="21"/>
                <w:u w:val="single"/>
              </w:rPr>
              <w:t>产品具有计算机软件著作权登记证书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sz w:val="24"/>
                <w:szCs w:val="24"/>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统一电子认证系统（含服务器）</w:t>
      </w:r>
    </w:p>
    <w:tbl>
      <w:tblPr>
        <w:tblW w:w="8416" w:type="dxa"/>
        <w:jc w:val="center"/>
        <w:tblLayout w:type="fixed"/>
        <w:tblLook w:val="04A0" w:firstRow="1" w:lastRow="0" w:firstColumn="1" w:lastColumn="0" w:noHBand="0" w:noVBand="1"/>
      </w:tblPr>
      <w:tblGrid>
        <w:gridCol w:w="713"/>
        <w:gridCol w:w="6795"/>
        <w:gridCol w:w="908"/>
      </w:tblGrid>
      <w:tr w:rsidR="00365A16" w:rsidRPr="00365A16" w:rsidTr="00365A16">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color w:val="000000" w:themeColor="text1"/>
                <w:szCs w:val="21"/>
              </w:rPr>
            </w:pPr>
            <w:r w:rsidRPr="00365A16">
              <w:rPr>
                <w:rFonts w:ascii="微软雅黑" w:eastAsia="微软雅黑" w:hAnsi="微软雅黑" w:cs="Times New Roman" w:hint="eastAsia"/>
                <w:b/>
                <w:color w:val="000000" w:themeColor="text1"/>
                <w:szCs w:val="21"/>
              </w:rPr>
              <w:t>序号</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color w:val="000000" w:themeColor="text1"/>
                <w:szCs w:val="21"/>
              </w:rPr>
            </w:pPr>
            <w:r w:rsidRPr="00365A16">
              <w:rPr>
                <w:rFonts w:ascii="微软雅黑" w:eastAsia="微软雅黑" w:hAnsi="微软雅黑" w:cs="Times New Roman" w:hint="eastAsia"/>
                <w:b/>
                <w:color w:val="000000" w:themeColor="text1"/>
                <w:szCs w:val="21"/>
              </w:rPr>
              <w:t>功能指标</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color w:val="000000" w:themeColor="text1"/>
                <w:szCs w:val="21"/>
              </w:rPr>
            </w:pPr>
            <w:r w:rsidRPr="00365A16">
              <w:rPr>
                <w:rFonts w:ascii="微软雅黑" w:eastAsia="微软雅黑" w:hAnsi="微软雅黑" w:cs="Times New Roman" w:hint="eastAsia"/>
                <w:b/>
                <w:color w:val="000000" w:themeColor="text1"/>
                <w:szCs w:val="21"/>
              </w:rPr>
              <w:t>备注</w:t>
            </w: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提供用户信息管理功能：至少支持查看详情、停用用户、编辑用户信息和同步用户信息的操作，支持同步选中用户的信息，支持导出用户信息，支持添加单个用户和批量用户功能；提供通过选择认证级别、用户状态、同步状态查询对应范围用户信息，通过输入用户名称、身份证号码和手机号查询指定用户信息。</w:t>
            </w:r>
            <w:r w:rsidRPr="00365A16">
              <w:rPr>
                <w:rFonts w:ascii="宋体" w:eastAsia="宋体" w:hAnsi="宋体" w:cs="Times New Roman" w:hint="eastAsia"/>
                <w:b/>
                <w:color w:val="000000" w:themeColor="text1"/>
                <w:szCs w:val="18"/>
                <w:u w:val="single"/>
              </w:rPr>
              <w:t>（提供产品截图证明)</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000000" w:themeColor="text1"/>
                <w:sz w:val="24"/>
                <w:szCs w:val="24"/>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2</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提供基本配置信息：至少包括接口证书、免密签名有效期配置、token模式配置、用户登录状态有效期配置等。</w:t>
            </w:r>
            <w:r w:rsidRPr="00365A16">
              <w:rPr>
                <w:rFonts w:ascii="宋体" w:eastAsia="宋体" w:hAnsi="宋体" w:cs="Times New Roman" w:hint="eastAsia"/>
                <w:b/>
                <w:color w:val="000000" w:themeColor="text1"/>
                <w:szCs w:val="18"/>
                <w:u w:val="single"/>
              </w:rPr>
              <w:t>（提供产品截图证明)</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000000" w:themeColor="text1"/>
                <w:sz w:val="24"/>
                <w:szCs w:val="24"/>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3</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具有数据可信保全和责任认定功能，能够查看每笔扫码登录、扫码签名、推送签名信息的使用记录详情，包括签名类型、应用系统、签名时间、签名摘要描述等信息。使用日志支持通过日志类型、初始时间、截止时间进行日志筛选，保证每笔签名业务的数据保全及责任认定；</w:t>
            </w:r>
            <w:r w:rsidRPr="00365A16">
              <w:rPr>
                <w:rFonts w:ascii="宋体" w:eastAsia="宋体" w:hAnsi="宋体" w:cs="Times New Roman" w:hint="eastAsia"/>
                <w:color w:val="000000" w:themeColor="text1"/>
                <w:szCs w:val="18"/>
                <w:u w:val="single"/>
              </w:rPr>
              <w:t>（</w:t>
            </w:r>
            <w:r w:rsidRPr="00365A16">
              <w:rPr>
                <w:rFonts w:ascii="宋体" w:eastAsia="宋体" w:hAnsi="宋体" w:cs="Times New Roman" w:hint="eastAsia"/>
                <w:b/>
                <w:color w:val="000000" w:themeColor="text1"/>
                <w:szCs w:val="18"/>
                <w:u w:val="single"/>
              </w:rPr>
              <w:t>提供产品截图证明）</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000000" w:themeColor="text1"/>
                <w:sz w:val="24"/>
                <w:szCs w:val="24"/>
              </w:rPr>
            </w:pPr>
          </w:p>
        </w:tc>
      </w:tr>
      <w:tr w:rsidR="00365A16" w:rsidRPr="00365A16" w:rsidTr="00365A16">
        <w:trPr>
          <w:trHeight w:val="923"/>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4</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提供管理员管理功能：支持停用管理员账号、编辑管理员信息和权限以及注销管理员账号；提供添加管理员及配置管理员权限的功能，包括用户权限、应用权限、管理员权限、证书权限、配置权限、日志权限及统计权限</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000000" w:themeColor="text1"/>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5</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提供用户证书管理功能：支持查看证书详情的操作；支持通过输入用户姓名、身份证号码、电话号码、证书序列号及UUID查看证书信息</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000000" w:themeColor="text1"/>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color w:val="000000" w:themeColor="text1"/>
                <w:szCs w:val="21"/>
              </w:rPr>
            </w:pPr>
            <w:r w:rsidRPr="00365A16">
              <w:rPr>
                <w:rFonts w:ascii="微软雅黑" w:eastAsia="微软雅黑" w:hAnsi="微软雅黑" w:cs="Times New Roman" w:hint="eastAsia"/>
                <w:b/>
                <w:color w:val="000000" w:themeColor="text1"/>
                <w:szCs w:val="21"/>
              </w:rPr>
              <w:t>序号</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color w:val="000000" w:themeColor="text1"/>
                <w:szCs w:val="21"/>
              </w:rPr>
            </w:pPr>
            <w:r w:rsidRPr="00365A16">
              <w:rPr>
                <w:rFonts w:ascii="微软雅黑" w:eastAsia="微软雅黑" w:hAnsi="微软雅黑" w:cs="Times New Roman" w:hint="eastAsia"/>
                <w:b/>
                <w:color w:val="000000" w:themeColor="text1"/>
                <w:szCs w:val="21"/>
              </w:rPr>
              <w:t>非功能指标要求</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FF0000"/>
                <w:sz w:val="24"/>
                <w:szCs w:val="24"/>
              </w:rPr>
            </w:pPr>
          </w:p>
        </w:tc>
      </w:tr>
      <w:tr w:rsidR="00365A16" w:rsidRPr="00365A16" w:rsidTr="00365A16">
        <w:trPr>
          <w:trHeight w:val="467"/>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18"/>
              </w:rPr>
            </w:pPr>
            <w:r w:rsidRPr="00365A16">
              <w:rPr>
                <w:rFonts w:ascii="宋体" w:eastAsia="宋体" w:hAnsi="宋体" w:cs="Times New Roman" w:hint="eastAsia"/>
                <w:color w:val="000000" w:themeColor="text1"/>
                <w:szCs w:val="18"/>
              </w:rPr>
              <w:t>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Times New Roman"/>
                <w:color w:val="000000"/>
                <w:szCs w:val="21"/>
              </w:rPr>
            </w:pPr>
            <w:r w:rsidRPr="00365A16">
              <w:rPr>
                <w:rFonts w:ascii="宋体" w:eastAsia="宋体" w:hAnsi="宋体" w:cs="Times New Roman" w:hint="eastAsia"/>
                <w:color w:val="000000"/>
                <w:szCs w:val="21"/>
              </w:rPr>
              <w:t>标准机架式服务器设备</w:t>
            </w:r>
          </w:p>
          <w:p w:rsidR="00365A16" w:rsidRPr="00365A16" w:rsidRDefault="00365A16" w:rsidP="00365A16">
            <w:pPr>
              <w:jc w:val="left"/>
              <w:rPr>
                <w:rFonts w:ascii="宋体" w:eastAsia="宋体" w:hAnsi="宋体" w:cs="Times New Roman"/>
                <w:color w:val="000000"/>
                <w:szCs w:val="21"/>
              </w:rPr>
            </w:pPr>
            <w:r w:rsidRPr="00365A16">
              <w:rPr>
                <w:rFonts w:ascii="宋体" w:eastAsia="宋体" w:hAnsi="宋体" w:cs="Times New Roman" w:hint="eastAsia"/>
                <w:color w:val="000000"/>
                <w:szCs w:val="21"/>
              </w:rPr>
              <w:t>支持</w:t>
            </w:r>
            <w:r w:rsidRPr="00365A16">
              <w:rPr>
                <w:rFonts w:ascii="Times New Roman" w:eastAsia="宋体" w:hAnsi="Times New Roman" w:cs="Times New Roman" w:hint="eastAsia"/>
                <w:szCs w:val="21"/>
              </w:rPr>
              <w:t>≥</w:t>
            </w:r>
            <w:r w:rsidRPr="00365A16">
              <w:rPr>
                <w:rFonts w:ascii="宋体" w:eastAsia="宋体" w:hAnsi="宋体" w:cs="Times New Roman" w:hint="eastAsia"/>
                <w:color w:val="000000"/>
                <w:szCs w:val="21"/>
              </w:rPr>
              <w:t>4个千兆网口；</w:t>
            </w:r>
          </w:p>
          <w:p w:rsidR="00365A16" w:rsidRPr="00365A16" w:rsidRDefault="00365A16" w:rsidP="00365A16">
            <w:pPr>
              <w:jc w:val="left"/>
              <w:rPr>
                <w:rFonts w:ascii="宋体" w:eastAsia="宋体" w:hAnsi="宋体" w:cs="Times New Roman"/>
                <w:color w:val="000000"/>
                <w:szCs w:val="21"/>
              </w:rPr>
            </w:pPr>
            <w:r w:rsidRPr="00365A16">
              <w:rPr>
                <w:rFonts w:ascii="宋体" w:eastAsia="宋体" w:hAnsi="宋体" w:cs="Times New Roman" w:hint="eastAsia"/>
                <w:color w:val="000000"/>
                <w:szCs w:val="21"/>
              </w:rPr>
              <w:t>具备</w:t>
            </w:r>
            <w:r w:rsidRPr="00365A16">
              <w:rPr>
                <w:rFonts w:ascii="Times New Roman" w:eastAsia="宋体" w:hAnsi="Times New Roman" w:cs="Times New Roman" w:hint="eastAsia"/>
                <w:szCs w:val="21"/>
              </w:rPr>
              <w:t>≥</w:t>
            </w:r>
            <w:r w:rsidRPr="00365A16">
              <w:rPr>
                <w:rFonts w:ascii="宋体" w:eastAsia="宋体" w:hAnsi="宋体" w:cs="Times New Roman" w:hint="eastAsia"/>
                <w:color w:val="000000"/>
                <w:szCs w:val="21"/>
              </w:rPr>
              <w:t>1个RJ45串口管理；</w:t>
            </w:r>
          </w:p>
          <w:p w:rsidR="00365A16" w:rsidRPr="00365A16" w:rsidRDefault="00365A16" w:rsidP="00365A16">
            <w:pPr>
              <w:jc w:val="left"/>
              <w:rPr>
                <w:rFonts w:ascii="宋体" w:eastAsia="宋体" w:hAnsi="宋体" w:cs="Times New Roman"/>
                <w:color w:val="000000"/>
                <w:szCs w:val="21"/>
              </w:rPr>
            </w:pPr>
            <w:r w:rsidRPr="00365A16">
              <w:rPr>
                <w:rFonts w:ascii="宋体" w:eastAsia="宋体" w:hAnsi="宋体" w:cs="Times New Roman" w:hint="eastAsia"/>
                <w:color w:val="000000"/>
                <w:szCs w:val="21"/>
              </w:rPr>
              <w:t>具有LCD或LED液晶显示模块，</w:t>
            </w:r>
            <w:r w:rsidRPr="00365A16">
              <w:rPr>
                <w:rFonts w:ascii="宋体" w:eastAsia="宋体" w:hAnsi="宋体" w:cs="Times New Roman"/>
                <w:color w:val="000000"/>
                <w:szCs w:val="21"/>
              </w:rPr>
              <w:t>支持</w:t>
            </w:r>
            <w:r w:rsidRPr="00365A16">
              <w:rPr>
                <w:rFonts w:ascii="宋体" w:eastAsia="宋体" w:hAnsi="宋体" w:cs="Times New Roman" w:hint="eastAsia"/>
                <w:color w:val="000000"/>
                <w:szCs w:val="21"/>
              </w:rPr>
              <w:t>显示CPU、内存、IP等实时信息。</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宋体"/>
                <w:color w:val="FF0000"/>
                <w:sz w:val="24"/>
                <w:szCs w:val="24"/>
              </w:rPr>
            </w:pPr>
          </w:p>
        </w:tc>
      </w:tr>
      <w:tr w:rsidR="00365A16" w:rsidRPr="00365A16" w:rsidTr="00365A16">
        <w:trPr>
          <w:trHeight w:val="400"/>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b/>
                <w:bCs/>
                <w:color w:val="000000" w:themeColor="text1"/>
                <w:sz w:val="24"/>
                <w:szCs w:val="24"/>
              </w:rPr>
            </w:pPr>
            <w:r w:rsidRPr="00365A16">
              <w:rPr>
                <w:rFonts w:ascii="微软雅黑" w:eastAsia="微软雅黑" w:hAnsi="微软雅黑" w:cs="Times New Roman" w:hint="eastAsia"/>
                <w:b/>
                <w:color w:val="000000" w:themeColor="text1"/>
                <w:szCs w:val="21"/>
              </w:rPr>
              <w:t>序号</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center"/>
              <w:rPr>
                <w:rFonts w:ascii="宋体" w:eastAsia="宋体" w:hAnsi="宋体" w:cs="宋体"/>
                <w:b/>
                <w:bCs/>
                <w:color w:val="000000" w:themeColor="text1"/>
                <w:sz w:val="24"/>
                <w:szCs w:val="24"/>
              </w:rPr>
            </w:pPr>
            <w:r w:rsidRPr="00365A16">
              <w:rPr>
                <w:rFonts w:ascii="微软雅黑" w:eastAsia="微软雅黑" w:hAnsi="微软雅黑" w:cs="Times New Roman" w:hint="eastAsia"/>
                <w:b/>
                <w:color w:val="000000" w:themeColor="text1"/>
                <w:szCs w:val="21"/>
              </w:rPr>
              <w:t>产品资质要求</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spacing w:line="400" w:lineRule="exact"/>
              <w:jc w:val="center"/>
              <w:rPr>
                <w:rFonts w:ascii="宋体" w:eastAsia="宋体" w:hAnsi="宋体" w:cs="宋体"/>
                <w:b/>
                <w:bCs/>
                <w:color w:val="FF0000"/>
                <w:sz w:val="24"/>
                <w:szCs w:val="24"/>
              </w:rPr>
            </w:pPr>
          </w:p>
        </w:tc>
      </w:tr>
      <w:tr w:rsidR="00365A16" w:rsidRPr="00365A16" w:rsidTr="00365A16">
        <w:trPr>
          <w:trHeight w:val="324"/>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color w:val="000000" w:themeColor="text1"/>
                <w:szCs w:val="21"/>
              </w:rPr>
            </w:pPr>
            <w:r w:rsidRPr="00365A16">
              <w:rPr>
                <w:rFonts w:ascii="宋体" w:eastAsia="宋体" w:hAnsi="宋体" w:cs="宋体" w:hint="eastAsia"/>
                <w:color w:val="000000" w:themeColor="text1"/>
                <w:szCs w:val="21"/>
              </w:rPr>
              <w:t>1</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b/>
                <w:bCs/>
                <w:color w:val="000000" w:themeColor="text1"/>
                <w:sz w:val="24"/>
                <w:szCs w:val="24"/>
                <w:u w:val="single"/>
              </w:rPr>
            </w:pPr>
            <w:r w:rsidRPr="00365A16">
              <w:rPr>
                <w:rFonts w:ascii="宋体" w:eastAsia="宋体" w:hAnsi="宋体" w:cs="宋体" w:hint="eastAsia"/>
                <w:b/>
                <w:bCs/>
                <w:color w:val="000000" w:themeColor="text1"/>
                <w:kern w:val="0"/>
                <w:szCs w:val="21"/>
                <w:u w:val="single"/>
              </w:rPr>
              <w:t>★</w:t>
            </w:r>
            <w:r w:rsidRPr="00365A16">
              <w:rPr>
                <w:rFonts w:ascii="宋体" w:eastAsia="宋体" w:hAnsi="宋体" w:cs="宋体" w:hint="eastAsia"/>
                <w:b/>
                <w:bCs/>
                <w:color w:val="000000" w:themeColor="text1"/>
                <w:szCs w:val="21"/>
                <w:u w:val="single"/>
              </w:rPr>
              <w:t>具备数据可信保全与责任认定软件著作权证书</w:t>
            </w:r>
            <w:r w:rsidRPr="00365A16">
              <w:rPr>
                <w:rFonts w:ascii="宋体" w:eastAsia="宋体" w:hAnsi="宋体" w:cs="宋体" w:hint="eastAsia"/>
                <w:b/>
                <w:bCs/>
                <w:color w:val="000000" w:themeColor="text1"/>
                <w:kern w:val="0"/>
                <w:szCs w:val="21"/>
                <w:u w:val="single"/>
              </w:rPr>
              <w:t>提供证明文件</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color w:val="FF0000"/>
                <w:sz w:val="24"/>
                <w:szCs w:val="24"/>
              </w:rPr>
            </w:pPr>
          </w:p>
        </w:tc>
      </w:tr>
      <w:tr w:rsidR="00365A16" w:rsidRPr="00365A16" w:rsidTr="00365A16">
        <w:trPr>
          <w:trHeight w:val="324"/>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color w:val="000000" w:themeColor="text1"/>
                <w:szCs w:val="21"/>
              </w:rPr>
            </w:pPr>
            <w:r w:rsidRPr="00365A16">
              <w:rPr>
                <w:rFonts w:ascii="宋体" w:eastAsia="宋体" w:hAnsi="宋体" w:cs="宋体" w:hint="eastAsia"/>
                <w:color w:val="000000" w:themeColor="text1"/>
                <w:szCs w:val="21"/>
              </w:rPr>
              <w:t>2</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b/>
                <w:bCs/>
                <w:color w:val="000000" w:themeColor="text1"/>
                <w:sz w:val="24"/>
                <w:szCs w:val="24"/>
                <w:u w:val="single"/>
              </w:rPr>
            </w:pPr>
            <w:r w:rsidRPr="00365A16">
              <w:rPr>
                <w:rFonts w:ascii="宋体" w:eastAsia="宋体" w:hAnsi="宋体" w:cs="宋体" w:hint="eastAsia"/>
                <w:b/>
                <w:bCs/>
                <w:color w:val="000000" w:themeColor="text1"/>
                <w:kern w:val="0"/>
                <w:szCs w:val="21"/>
                <w:u w:val="single"/>
              </w:rPr>
              <w:t>★为保证用户数据安全，生产厂商数据管理能力需成熟且稳健，生产厂商需提供3级及以上的数据管理能力成熟度等级证书。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color w:val="FF0000"/>
                <w:sz w:val="24"/>
                <w:szCs w:val="24"/>
              </w:rPr>
            </w:pPr>
          </w:p>
        </w:tc>
      </w:tr>
      <w:tr w:rsidR="00365A16" w:rsidRPr="00365A16" w:rsidTr="00365A16">
        <w:trPr>
          <w:trHeight w:val="90"/>
          <w:jc w:val="center"/>
        </w:trPr>
        <w:tc>
          <w:tcPr>
            <w:tcW w:w="713"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宋体"/>
                <w:color w:val="000000" w:themeColor="text1"/>
                <w:szCs w:val="21"/>
              </w:rPr>
            </w:pPr>
            <w:r w:rsidRPr="00365A16">
              <w:rPr>
                <w:rFonts w:ascii="宋体" w:eastAsia="宋体" w:hAnsi="宋体" w:cs="宋体" w:hint="eastAsia"/>
                <w:color w:val="000000" w:themeColor="text1"/>
                <w:szCs w:val="21"/>
              </w:rPr>
              <w:t>3</w:t>
            </w:r>
          </w:p>
        </w:tc>
        <w:tc>
          <w:tcPr>
            <w:tcW w:w="6795"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b/>
                <w:bCs/>
                <w:color w:val="000000" w:themeColor="text1"/>
                <w:kern w:val="0"/>
                <w:szCs w:val="21"/>
                <w:u w:val="single"/>
              </w:rPr>
            </w:pPr>
            <w:r w:rsidRPr="00365A16">
              <w:rPr>
                <w:rFonts w:ascii="宋体" w:eastAsia="宋体" w:hAnsi="宋体" w:cs="宋体" w:hint="eastAsia"/>
                <w:b/>
                <w:bCs/>
                <w:color w:val="000000" w:themeColor="text1"/>
                <w:kern w:val="0"/>
                <w:szCs w:val="21"/>
                <w:u w:val="single"/>
              </w:rPr>
              <w:t>★统一认证系统具备商用密码产品认证证书、网络安全专用产品安全检测证书。</w:t>
            </w:r>
          </w:p>
        </w:tc>
        <w:tc>
          <w:tcPr>
            <w:tcW w:w="908" w:type="dxa"/>
            <w:tcBorders>
              <w:top w:val="single" w:sz="4" w:space="0" w:color="auto"/>
              <w:left w:val="nil"/>
              <w:bottom w:val="single" w:sz="4" w:space="0" w:color="auto"/>
              <w:right w:val="single" w:sz="4" w:space="0" w:color="auto"/>
            </w:tcBorders>
          </w:tcPr>
          <w:p w:rsidR="00365A16" w:rsidRPr="00365A16" w:rsidRDefault="00365A16" w:rsidP="00365A16">
            <w:pPr>
              <w:jc w:val="left"/>
              <w:rPr>
                <w:rFonts w:ascii="宋体" w:eastAsia="宋体" w:hAnsi="宋体" w:cs="宋体"/>
                <w:color w:val="FF0000"/>
                <w:sz w:val="24"/>
                <w:szCs w:val="24"/>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个人数字证书</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9"/>
        <w:gridCol w:w="909"/>
      </w:tblGrid>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1</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标识医护人员用户网络身份；</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2</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3</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支持存储于智能USBKEY、IC卡等多类型介质；</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数字证书支持RSA、SM2算法；</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5</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1</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rPr>
                <w:rFonts w:ascii="宋体" w:eastAsia="宋体" w:hAnsi="宋体" w:cs="Times New Roman"/>
                <w:b/>
                <w:color w:val="000000" w:themeColor="text1"/>
                <w:szCs w:val="18"/>
                <w:u w:val="single"/>
              </w:rPr>
            </w:pPr>
            <w:bookmarkStart w:id="25" w:name="OLE_LINK10"/>
            <w:r w:rsidRPr="00365A16">
              <w:rPr>
                <w:rFonts w:ascii="宋体" w:eastAsia="宋体" w:hAnsi="宋体" w:cs="宋体" w:hint="eastAsia"/>
                <w:b/>
                <w:bCs/>
                <w:color w:val="000000" w:themeColor="text1"/>
                <w:kern w:val="0"/>
                <w:szCs w:val="21"/>
                <w:u w:val="single"/>
              </w:rPr>
              <w:t>具备国家权威机构颁发的电子认证服务系统密码使用安全合规性证明并提供证明文件</w:t>
            </w:r>
            <w:bookmarkEnd w:id="25"/>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2</w:t>
            </w:r>
          </w:p>
        </w:tc>
        <w:tc>
          <w:tcPr>
            <w:tcW w:w="6809" w:type="dxa"/>
            <w:tcBorders>
              <w:top w:val="single" w:sz="4" w:space="0" w:color="auto"/>
              <w:left w:val="single" w:sz="4" w:space="0" w:color="auto"/>
              <w:bottom w:val="single" w:sz="4" w:space="0" w:color="auto"/>
              <w:right w:val="single" w:sz="4" w:space="0" w:color="auto"/>
            </w:tcBorders>
          </w:tcPr>
          <w:p w:rsidR="00365A16" w:rsidRPr="00365A16" w:rsidRDefault="00365A16" w:rsidP="00365A16">
            <w:pPr>
              <w:rPr>
                <w:rFonts w:ascii="宋体" w:eastAsia="宋体" w:hAnsi="宋体" w:cs="宋体"/>
                <w:b/>
                <w:bCs/>
                <w:color w:val="000000" w:themeColor="text1"/>
                <w:kern w:val="0"/>
                <w:szCs w:val="21"/>
                <w:u w:val="single"/>
              </w:rPr>
            </w:pPr>
            <w:r w:rsidRPr="00365A16">
              <w:rPr>
                <w:rFonts w:asciiTheme="minorEastAsia" w:hAnsiTheme="minorEastAsia" w:cs="Times New Roman" w:hint="eastAsia"/>
                <w:b/>
                <w:bCs/>
                <w:color w:val="000000" w:themeColor="text1"/>
                <w:szCs w:val="21"/>
                <w:u w:val="single"/>
              </w:rPr>
              <w:t>具备CCRC信息系统安全集成二级或以上资质及CCRC信息系统安全运维二级或以上资质并提供证明文件。</w:t>
            </w:r>
          </w:p>
        </w:tc>
        <w:tc>
          <w:tcPr>
            <w:tcW w:w="909"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移动数字证书（医护）</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标识医护用户网络身份；</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2</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3</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支持存储于智能USBKEY、IC卡、移动APP客户端等多类型介质；</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4</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w:t>
            </w:r>
            <w:r w:rsidRPr="00365A16">
              <w:rPr>
                <w:rFonts w:ascii="宋体" w:eastAsia="宋体" w:hAnsi="宋体" w:cs="Times New Roman"/>
                <w:szCs w:val="18"/>
              </w:rPr>
              <w:t>RSA</w:t>
            </w:r>
            <w:r w:rsidRPr="00365A16">
              <w:rPr>
                <w:rFonts w:ascii="宋体" w:eastAsia="宋体" w:hAnsi="宋体" w:cs="Times New Roman" w:hint="eastAsia"/>
                <w:szCs w:val="18"/>
              </w:rPr>
              <w:t>、</w:t>
            </w:r>
            <w:r w:rsidRPr="00365A16">
              <w:rPr>
                <w:rFonts w:ascii="宋体" w:eastAsia="宋体" w:hAnsi="宋体" w:cs="Times New Roman"/>
                <w:szCs w:val="18"/>
              </w:rPr>
              <w:t>SM2</w:t>
            </w:r>
            <w:r w:rsidRPr="00365A16">
              <w:rPr>
                <w:rFonts w:ascii="宋体" w:eastAsia="宋体" w:hAnsi="宋体" w:cs="Times New Roman" w:hint="eastAsia"/>
                <w:szCs w:val="18"/>
              </w:rPr>
              <w:t>算法；</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5</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8" w:type="dxa"/>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1</w:t>
            </w:r>
          </w:p>
        </w:tc>
        <w:tc>
          <w:tcPr>
            <w:tcW w:w="6804" w:type="dxa"/>
          </w:tcPr>
          <w:p w:rsidR="00365A16" w:rsidRPr="00365A16" w:rsidRDefault="00365A16" w:rsidP="00365A16">
            <w:pPr>
              <w:jc w:val="left"/>
              <w:rPr>
                <w:rFonts w:ascii="宋体" w:eastAsia="宋体" w:hAnsi="宋体" w:cs="Times New Roman"/>
                <w:b/>
                <w:color w:val="000000" w:themeColor="text1"/>
                <w:szCs w:val="18"/>
                <w:u w:val="single"/>
              </w:rPr>
            </w:pPr>
            <w:bookmarkStart w:id="26" w:name="OLE_LINK11"/>
            <w:r w:rsidRPr="00365A16">
              <w:rPr>
                <w:rFonts w:ascii="宋体" w:eastAsia="宋体" w:hAnsi="宋体" w:cs="宋体" w:hint="eastAsia"/>
                <w:b/>
                <w:bCs/>
                <w:color w:val="000000" w:themeColor="text1"/>
                <w:kern w:val="0"/>
                <w:szCs w:val="21"/>
                <w:u w:val="single"/>
              </w:rPr>
              <w:t>具备国家权威机构颁发的电子认证服务系统密码使用安全合规性证明并提供证明文件</w:t>
            </w:r>
            <w:bookmarkEnd w:id="26"/>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2</w:t>
            </w:r>
          </w:p>
        </w:tc>
        <w:tc>
          <w:tcPr>
            <w:tcW w:w="6804" w:type="dxa"/>
          </w:tcPr>
          <w:p w:rsidR="00365A16" w:rsidRPr="00365A16" w:rsidRDefault="00365A16" w:rsidP="00365A16">
            <w:pPr>
              <w:jc w:val="left"/>
              <w:rPr>
                <w:rFonts w:ascii="宋体" w:eastAsia="宋体" w:hAnsi="宋体" w:cs="宋体"/>
                <w:b/>
                <w:bCs/>
                <w:color w:val="000000" w:themeColor="text1"/>
                <w:kern w:val="0"/>
                <w:szCs w:val="21"/>
                <w:u w:val="single"/>
              </w:rPr>
            </w:pPr>
            <w:r w:rsidRPr="00365A16">
              <w:rPr>
                <w:rFonts w:asciiTheme="minorEastAsia" w:hAnsiTheme="minorEastAsia" w:cs="Times New Roman" w:hint="eastAsia"/>
                <w:b/>
                <w:bCs/>
                <w:color w:val="000000" w:themeColor="text1"/>
                <w:szCs w:val="21"/>
                <w:u w:val="single"/>
              </w:rPr>
              <w:t>具备CCRC信息系统安全集成二级或以上资质及CCRC信息系统安全运维二级或以上资质并提供证明文件。</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单位数字证书</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标识单位用户网络身份；</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2</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3</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支持存储于智能USBKEY、IC卡、移动APP客户端等多类型介质；</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4</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w:t>
            </w:r>
            <w:r w:rsidRPr="00365A16">
              <w:rPr>
                <w:rFonts w:ascii="宋体" w:eastAsia="宋体" w:hAnsi="宋体" w:cs="Times New Roman"/>
                <w:szCs w:val="18"/>
              </w:rPr>
              <w:t>RSA</w:t>
            </w:r>
            <w:r w:rsidRPr="00365A16">
              <w:rPr>
                <w:rFonts w:ascii="宋体" w:eastAsia="宋体" w:hAnsi="宋体" w:cs="Times New Roman" w:hint="eastAsia"/>
                <w:szCs w:val="18"/>
              </w:rPr>
              <w:t>、</w:t>
            </w:r>
            <w:r w:rsidRPr="00365A16">
              <w:rPr>
                <w:rFonts w:ascii="宋体" w:eastAsia="宋体" w:hAnsi="宋体" w:cs="Times New Roman"/>
                <w:szCs w:val="18"/>
              </w:rPr>
              <w:t>SM2</w:t>
            </w:r>
            <w:r w:rsidRPr="00365A16">
              <w:rPr>
                <w:rFonts w:ascii="宋体" w:eastAsia="宋体" w:hAnsi="宋体" w:cs="Times New Roman" w:hint="eastAsia"/>
                <w:szCs w:val="18"/>
              </w:rPr>
              <w:t>算法；</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5</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8" w:type="dxa"/>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1</w:t>
            </w:r>
          </w:p>
        </w:tc>
        <w:tc>
          <w:tcPr>
            <w:tcW w:w="6804" w:type="dxa"/>
          </w:tcPr>
          <w:p w:rsidR="00365A16" w:rsidRPr="00365A16" w:rsidRDefault="00365A16" w:rsidP="00365A16">
            <w:pPr>
              <w:rPr>
                <w:rFonts w:ascii="宋体" w:eastAsia="宋体" w:hAnsi="宋体" w:cs="Times New Roman"/>
                <w:b/>
                <w:color w:val="000000" w:themeColor="text1"/>
                <w:szCs w:val="18"/>
                <w:u w:val="single"/>
              </w:rPr>
            </w:pPr>
            <w:r w:rsidRPr="00365A16">
              <w:rPr>
                <w:rFonts w:ascii="宋体" w:eastAsia="宋体" w:hAnsi="宋体" w:cs="宋体" w:hint="eastAsia"/>
                <w:b/>
                <w:bCs/>
                <w:color w:val="000000" w:themeColor="text1"/>
                <w:kern w:val="0"/>
                <w:szCs w:val="21"/>
                <w:u w:val="single"/>
              </w:rPr>
              <w:t>具备国家权威机构颁发的电子认证服务系统密码使用安全合规性证明并提供证明文件</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2</w:t>
            </w:r>
          </w:p>
        </w:tc>
        <w:tc>
          <w:tcPr>
            <w:tcW w:w="6804" w:type="dxa"/>
          </w:tcPr>
          <w:p w:rsidR="00365A16" w:rsidRPr="00365A16" w:rsidRDefault="00365A16" w:rsidP="00365A16">
            <w:pPr>
              <w:rPr>
                <w:rFonts w:ascii="宋体" w:eastAsia="宋体" w:hAnsi="宋体" w:cs="宋体"/>
                <w:b/>
                <w:bCs/>
                <w:color w:val="000000" w:themeColor="text1"/>
                <w:kern w:val="0"/>
                <w:szCs w:val="21"/>
                <w:u w:val="single"/>
              </w:rPr>
            </w:pPr>
            <w:r w:rsidRPr="00365A16">
              <w:rPr>
                <w:rFonts w:asciiTheme="minorEastAsia" w:hAnsiTheme="minorEastAsia" w:cs="Times New Roman" w:hint="eastAsia"/>
                <w:b/>
                <w:bCs/>
                <w:color w:val="000000" w:themeColor="text1"/>
                <w:szCs w:val="21"/>
                <w:u w:val="single"/>
              </w:rPr>
              <w:t>具备CCRC信息系统安全集成二级或以上资质及CCRC信息系统安全运维二级或以上资质并提供证明文件。</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设备数字证书</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标识设备网络身份；</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2</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3</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w:t>
            </w:r>
            <w:r w:rsidRPr="00365A16">
              <w:rPr>
                <w:rFonts w:ascii="宋体" w:eastAsia="宋体" w:hAnsi="宋体" w:cs="Times New Roman"/>
                <w:szCs w:val="18"/>
              </w:rPr>
              <w:t>RSA</w:t>
            </w:r>
            <w:r w:rsidRPr="00365A16">
              <w:rPr>
                <w:rFonts w:ascii="宋体" w:eastAsia="宋体" w:hAnsi="宋体" w:cs="Times New Roman" w:hint="eastAsia"/>
                <w:szCs w:val="18"/>
              </w:rPr>
              <w:t>、</w:t>
            </w:r>
            <w:r w:rsidRPr="00365A16">
              <w:rPr>
                <w:rFonts w:ascii="宋体" w:eastAsia="宋体" w:hAnsi="宋体" w:cs="Times New Roman"/>
                <w:szCs w:val="18"/>
              </w:rPr>
              <w:t>SM2</w:t>
            </w:r>
            <w:r w:rsidRPr="00365A16">
              <w:rPr>
                <w:rFonts w:ascii="宋体" w:eastAsia="宋体" w:hAnsi="宋体" w:cs="Times New Roman" w:hint="eastAsia"/>
                <w:szCs w:val="18"/>
              </w:rPr>
              <w:t>算法；</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8" w:type="dxa"/>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1</w:t>
            </w:r>
          </w:p>
        </w:tc>
        <w:tc>
          <w:tcPr>
            <w:tcW w:w="6804" w:type="dxa"/>
          </w:tcPr>
          <w:p w:rsidR="00365A16" w:rsidRPr="00365A16" w:rsidRDefault="00365A16" w:rsidP="00365A16">
            <w:pPr>
              <w:rPr>
                <w:rFonts w:ascii="宋体" w:eastAsia="宋体" w:hAnsi="宋体" w:cs="Times New Roman"/>
                <w:b/>
                <w:color w:val="000000" w:themeColor="text1"/>
                <w:szCs w:val="18"/>
                <w:u w:val="single"/>
              </w:rPr>
            </w:pPr>
            <w:r w:rsidRPr="00365A16">
              <w:rPr>
                <w:rFonts w:ascii="宋体" w:eastAsia="宋体" w:hAnsi="宋体" w:cs="宋体" w:hint="eastAsia"/>
                <w:b/>
                <w:bCs/>
                <w:color w:val="000000" w:themeColor="text1"/>
                <w:kern w:val="0"/>
                <w:szCs w:val="21"/>
                <w:u w:val="single"/>
              </w:rPr>
              <w:t>具备国家权威机构颁发的电子认证服务系统密码使用安全合规性证明并提供证明文件</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2</w:t>
            </w:r>
          </w:p>
        </w:tc>
        <w:tc>
          <w:tcPr>
            <w:tcW w:w="6804" w:type="dxa"/>
          </w:tcPr>
          <w:p w:rsidR="00365A16" w:rsidRPr="00365A16" w:rsidRDefault="00365A16" w:rsidP="00365A16">
            <w:pPr>
              <w:rPr>
                <w:rFonts w:ascii="宋体" w:eastAsia="宋体" w:hAnsi="宋体" w:cs="宋体"/>
                <w:b/>
                <w:bCs/>
                <w:color w:val="000000" w:themeColor="text1"/>
                <w:kern w:val="0"/>
                <w:szCs w:val="21"/>
                <w:u w:val="single"/>
              </w:rPr>
            </w:pPr>
            <w:r w:rsidRPr="00365A16">
              <w:rPr>
                <w:rFonts w:asciiTheme="minorEastAsia" w:hAnsiTheme="minorEastAsia" w:cs="Times New Roman" w:hint="eastAsia"/>
                <w:b/>
                <w:bCs/>
                <w:color w:val="000000" w:themeColor="text1"/>
                <w:szCs w:val="21"/>
                <w:u w:val="single"/>
              </w:rPr>
              <w:t>具备CCRC信息系统安全集成二级或以上资质及CCRC信息系统安全运维二级或以上资质并提供证明文件。</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tabs>
          <w:tab w:val="left" w:pos="576"/>
          <w:tab w:val="left" w:pos="860"/>
        </w:tabs>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证书存储介质</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6804"/>
        <w:gridCol w:w="899"/>
      </w:tblGrid>
      <w:tr w:rsidR="00365A16" w:rsidRPr="00365A16" w:rsidTr="00365A16">
        <w:trPr>
          <w:jc w:val="center"/>
        </w:trPr>
        <w:tc>
          <w:tcPr>
            <w:tcW w:w="809"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899"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1</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szCs w:val="21"/>
              </w:rPr>
              <w:t>USBKey</w:t>
            </w:r>
            <w:r w:rsidRPr="00365A16">
              <w:rPr>
                <w:rFonts w:ascii="Times New Roman" w:eastAsia="宋体" w:hAnsi="Times New Roman" w:cs="Times New Roman" w:hint="eastAsia"/>
                <w:szCs w:val="21"/>
              </w:rPr>
              <w:t>智能密码钥匙，实现数字证书的安全存储与使用；</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2</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标准</w:t>
            </w:r>
            <w:r w:rsidRPr="00365A16">
              <w:rPr>
                <w:rFonts w:ascii="Times New Roman" w:eastAsia="宋体" w:hAnsi="Times New Roman" w:cs="Times New Roman"/>
                <w:szCs w:val="21"/>
              </w:rPr>
              <w:t>USB2.0</w:t>
            </w:r>
            <w:r w:rsidRPr="00365A16">
              <w:rPr>
                <w:rFonts w:ascii="Times New Roman" w:eastAsia="宋体" w:hAnsi="Times New Roman" w:cs="Times New Roman" w:hint="eastAsia"/>
                <w:szCs w:val="21"/>
              </w:rPr>
              <w:t>规范，兼容</w:t>
            </w:r>
            <w:r w:rsidRPr="00365A16">
              <w:rPr>
                <w:rFonts w:ascii="Times New Roman" w:eastAsia="宋体" w:hAnsi="Times New Roman" w:cs="Times New Roman"/>
                <w:szCs w:val="21"/>
              </w:rPr>
              <w:t>USB1.1</w:t>
            </w:r>
            <w:r w:rsidRPr="00365A16">
              <w:rPr>
                <w:rFonts w:ascii="Times New Roman" w:eastAsia="宋体" w:hAnsi="Times New Roman" w:cs="Times New Roman" w:hint="eastAsia"/>
                <w:szCs w:val="21"/>
              </w:rPr>
              <w:t>，兼容</w:t>
            </w:r>
            <w:r w:rsidRPr="00365A16">
              <w:rPr>
                <w:rFonts w:ascii="Times New Roman" w:eastAsia="宋体" w:hAnsi="Times New Roman" w:cs="Times New Roman"/>
                <w:szCs w:val="21"/>
              </w:rPr>
              <w:t>3.0</w:t>
            </w:r>
            <w:r w:rsidRPr="00365A16">
              <w:rPr>
                <w:rFonts w:ascii="Times New Roman" w:eastAsia="宋体" w:hAnsi="Times New Roman" w:cs="Times New Roman" w:hint="eastAsia"/>
                <w:szCs w:val="21"/>
              </w:rPr>
              <w:t>规范接口；</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3</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提供标准安全中间件</w:t>
            </w:r>
            <w:r w:rsidRPr="00365A16">
              <w:rPr>
                <w:rFonts w:ascii="Times New Roman" w:eastAsia="宋体" w:hAnsi="Times New Roman" w:cs="Times New Roman"/>
                <w:szCs w:val="21"/>
              </w:rPr>
              <w:t xml:space="preserve"> CSP </w:t>
            </w:r>
            <w:r w:rsidRPr="00365A16">
              <w:rPr>
                <w:rFonts w:ascii="Times New Roman" w:eastAsia="宋体" w:hAnsi="Times New Roman" w:cs="Times New Roman" w:hint="eastAsia"/>
                <w:szCs w:val="21"/>
              </w:rPr>
              <w:t>及</w:t>
            </w:r>
            <w:r w:rsidRPr="00365A16">
              <w:rPr>
                <w:rFonts w:ascii="Times New Roman" w:eastAsia="宋体" w:hAnsi="Times New Roman" w:cs="Times New Roman"/>
                <w:szCs w:val="21"/>
              </w:rPr>
              <w:t xml:space="preserve"> PKCS#11 v2.11 </w:t>
            </w:r>
            <w:r w:rsidRPr="00365A16">
              <w:rPr>
                <w:rFonts w:ascii="Times New Roman" w:eastAsia="宋体" w:hAnsi="Times New Roman" w:cs="Times New Roman" w:hint="eastAsia"/>
                <w:szCs w:val="21"/>
              </w:rPr>
              <w:t>接口，硬件实现数字签名，支持</w:t>
            </w:r>
            <w:r w:rsidRPr="00365A16">
              <w:rPr>
                <w:rFonts w:ascii="Times New Roman" w:eastAsia="宋体" w:hAnsi="Times New Roman" w:cs="Times New Roman"/>
                <w:szCs w:val="21"/>
              </w:rPr>
              <w:t>X.509 v3</w:t>
            </w:r>
            <w:r w:rsidRPr="00365A16">
              <w:rPr>
                <w:rFonts w:ascii="Times New Roman" w:eastAsia="宋体" w:hAnsi="Times New Roman" w:cs="Times New Roman" w:hint="eastAsia"/>
                <w:szCs w:val="21"/>
              </w:rPr>
              <w:t>标准证书格式；</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4</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支持</w:t>
            </w:r>
            <w:r w:rsidRPr="00365A16">
              <w:rPr>
                <w:rFonts w:ascii="Times New Roman" w:eastAsia="宋体" w:hAnsi="Times New Roman" w:cs="Times New Roman" w:hint="eastAsia"/>
                <w:szCs w:val="21"/>
              </w:rPr>
              <w:t>Window2000/2003/2008/XP/Vista/Win7/Win8</w:t>
            </w:r>
            <w:r w:rsidRPr="00365A16">
              <w:rPr>
                <w:rFonts w:ascii="Times New Roman" w:eastAsia="宋体" w:hAnsi="Times New Roman" w:cs="Times New Roman" w:hint="eastAsia"/>
                <w:szCs w:val="21"/>
              </w:rPr>
              <w:t>等</w:t>
            </w:r>
            <w:r w:rsidRPr="00365A16">
              <w:rPr>
                <w:rFonts w:ascii="Times New Roman" w:eastAsia="宋体" w:hAnsi="Times New Roman" w:cs="Times New Roman" w:hint="eastAsia"/>
                <w:szCs w:val="21"/>
              </w:rPr>
              <w:t>32</w:t>
            </w:r>
            <w:r w:rsidRPr="00365A16">
              <w:rPr>
                <w:rFonts w:ascii="Times New Roman" w:eastAsia="宋体" w:hAnsi="Times New Roman" w:cs="Times New Roman" w:hint="eastAsia"/>
                <w:szCs w:val="21"/>
              </w:rPr>
              <w:t>位和</w:t>
            </w:r>
            <w:r w:rsidRPr="00365A16">
              <w:rPr>
                <w:rFonts w:ascii="Times New Roman" w:eastAsia="宋体" w:hAnsi="Times New Roman" w:cs="Times New Roman" w:hint="eastAsia"/>
                <w:szCs w:val="21"/>
              </w:rPr>
              <w:t>64</w:t>
            </w:r>
            <w:r w:rsidRPr="00365A16">
              <w:rPr>
                <w:rFonts w:ascii="Times New Roman" w:eastAsia="宋体" w:hAnsi="Times New Roman" w:cs="Times New Roman" w:hint="eastAsia"/>
                <w:szCs w:val="21"/>
              </w:rPr>
              <w:t>位中文、英文、繁体操作系统；</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5</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硬件支持</w:t>
            </w:r>
            <w:r w:rsidRPr="00365A16">
              <w:rPr>
                <w:rFonts w:ascii="Times New Roman" w:eastAsia="宋体" w:hAnsi="Times New Roman" w:cs="Times New Roman"/>
                <w:szCs w:val="21"/>
              </w:rPr>
              <w:t>1024/2048</w:t>
            </w:r>
            <w:r w:rsidRPr="00365A16">
              <w:rPr>
                <w:rFonts w:ascii="Times New Roman" w:eastAsia="宋体" w:hAnsi="Times New Roman" w:cs="Times New Roman" w:hint="eastAsia"/>
                <w:szCs w:val="21"/>
              </w:rPr>
              <w:t>位</w:t>
            </w:r>
            <w:r w:rsidRPr="00365A16">
              <w:rPr>
                <w:rFonts w:ascii="Times New Roman" w:eastAsia="宋体" w:hAnsi="Times New Roman" w:cs="Times New Roman"/>
                <w:szCs w:val="21"/>
              </w:rPr>
              <w:t>RSA</w:t>
            </w:r>
            <w:r w:rsidRPr="00365A16">
              <w:rPr>
                <w:rFonts w:ascii="Times New Roman" w:eastAsia="宋体" w:hAnsi="Times New Roman" w:cs="Times New Roman" w:hint="eastAsia"/>
                <w:szCs w:val="21"/>
              </w:rPr>
              <w:t>和</w:t>
            </w:r>
            <w:r w:rsidRPr="00365A16">
              <w:rPr>
                <w:rFonts w:ascii="Times New Roman" w:eastAsia="宋体" w:hAnsi="Times New Roman" w:cs="Times New Roman"/>
                <w:szCs w:val="21"/>
              </w:rPr>
              <w:t>SM2</w:t>
            </w:r>
            <w:r w:rsidRPr="00365A16">
              <w:rPr>
                <w:rFonts w:ascii="Times New Roman" w:eastAsia="宋体" w:hAnsi="Times New Roman" w:cs="Times New Roman" w:hint="eastAsia"/>
                <w:szCs w:val="21"/>
              </w:rPr>
              <w:t>非对称算法，支持</w:t>
            </w:r>
            <w:r w:rsidRPr="00365A16">
              <w:rPr>
                <w:rFonts w:ascii="Times New Roman" w:eastAsia="宋体" w:hAnsi="Times New Roman" w:cs="Times New Roman"/>
                <w:szCs w:val="21"/>
              </w:rPr>
              <w:t>SSF33</w:t>
            </w:r>
            <w:r w:rsidRPr="00365A16">
              <w:rPr>
                <w:rFonts w:ascii="Times New Roman" w:eastAsia="宋体" w:hAnsi="Times New Roman" w:cs="Times New Roman" w:hint="eastAsia"/>
                <w:szCs w:val="21"/>
              </w:rPr>
              <w:t>、</w:t>
            </w:r>
            <w:r w:rsidRPr="00365A16">
              <w:rPr>
                <w:rFonts w:ascii="Times New Roman" w:eastAsia="宋体" w:hAnsi="Times New Roman" w:cs="Times New Roman"/>
                <w:szCs w:val="21"/>
              </w:rPr>
              <w:t>SM1</w:t>
            </w:r>
            <w:r w:rsidRPr="00365A16">
              <w:rPr>
                <w:rFonts w:ascii="Times New Roman" w:eastAsia="宋体" w:hAnsi="Times New Roman" w:cs="Times New Roman" w:hint="eastAsia"/>
                <w:szCs w:val="21"/>
              </w:rPr>
              <w:t>、</w:t>
            </w:r>
            <w:r w:rsidRPr="00365A16">
              <w:rPr>
                <w:rFonts w:ascii="Times New Roman" w:eastAsia="宋体" w:hAnsi="Times New Roman" w:cs="Times New Roman"/>
                <w:szCs w:val="21"/>
              </w:rPr>
              <w:t>SM3</w:t>
            </w:r>
            <w:r w:rsidRPr="00365A16">
              <w:rPr>
                <w:rFonts w:ascii="Times New Roman" w:eastAsia="宋体" w:hAnsi="Times New Roman" w:cs="Times New Roman" w:hint="eastAsia"/>
                <w:szCs w:val="21"/>
              </w:rPr>
              <w:t>、</w:t>
            </w:r>
            <w:r w:rsidRPr="00365A16">
              <w:rPr>
                <w:rFonts w:ascii="Times New Roman" w:eastAsia="宋体" w:hAnsi="Times New Roman" w:cs="Times New Roman"/>
                <w:szCs w:val="21"/>
              </w:rPr>
              <w:t>SM4</w:t>
            </w:r>
            <w:r w:rsidRPr="00365A16">
              <w:rPr>
                <w:rFonts w:ascii="Times New Roman" w:eastAsia="宋体" w:hAnsi="Times New Roman" w:cs="Times New Roman" w:hint="eastAsia"/>
                <w:szCs w:val="21"/>
              </w:rPr>
              <w:t>等国密算法。支持</w:t>
            </w:r>
            <w:r w:rsidRPr="00365A16">
              <w:rPr>
                <w:rFonts w:ascii="Times New Roman" w:eastAsia="宋体" w:hAnsi="Times New Roman" w:cs="Times New Roman"/>
                <w:szCs w:val="21"/>
              </w:rPr>
              <w:t>DES</w:t>
            </w:r>
            <w:r w:rsidRPr="00365A16">
              <w:rPr>
                <w:rFonts w:ascii="Times New Roman" w:eastAsia="宋体" w:hAnsi="Times New Roman" w:cs="Times New Roman" w:hint="eastAsia"/>
                <w:szCs w:val="21"/>
              </w:rPr>
              <w:t>、</w:t>
            </w:r>
            <w:r w:rsidRPr="00365A16">
              <w:rPr>
                <w:rFonts w:ascii="Times New Roman" w:eastAsia="宋体" w:hAnsi="Times New Roman" w:cs="Times New Roman"/>
                <w:szCs w:val="21"/>
              </w:rPr>
              <w:t>3DES</w:t>
            </w:r>
            <w:r w:rsidRPr="00365A16">
              <w:rPr>
                <w:rFonts w:ascii="Times New Roman" w:eastAsia="宋体" w:hAnsi="Times New Roman" w:cs="Times New Roman" w:hint="eastAsia"/>
                <w:szCs w:val="21"/>
              </w:rPr>
              <w:t>等对称算法和</w:t>
            </w:r>
            <w:r w:rsidRPr="00365A16">
              <w:rPr>
                <w:rFonts w:ascii="Times New Roman" w:eastAsia="宋体" w:hAnsi="Times New Roman" w:cs="Times New Roman"/>
                <w:szCs w:val="21"/>
              </w:rPr>
              <w:t>SHA-1</w:t>
            </w:r>
            <w:r w:rsidRPr="00365A16">
              <w:rPr>
                <w:rFonts w:ascii="Times New Roman" w:eastAsia="宋体" w:hAnsi="Times New Roman" w:cs="Times New Roman" w:hint="eastAsia"/>
                <w:szCs w:val="21"/>
              </w:rPr>
              <w:t>、</w:t>
            </w:r>
            <w:r w:rsidRPr="00365A16">
              <w:rPr>
                <w:rFonts w:ascii="Times New Roman" w:eastAsia="宋体" w:hAnsi="Times New Roman" w:cs="Times New Roman"/>
                <w:szCs w:val="21"/>
              </w:rPr>
              <w:t>SHA256</w:t>
            </w:r>
            <w:r w:rsidRPr="00365A16">
              <w:rPr>
                <w:rFonts w:ascii="Times New Roman" w:eastAsia="宋体" w:hAnsi="Times New Roman" w:cs="Times New Roman" w:hint="eastAsia"/>
                <w:szCs w:val="21"/>
              </w:rPr>
              <w:t>摘要算法；</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6</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智能卡芯片</w:t>
            </w:r>
            <w:r w:rsidRPr="00365A16">
              <w:rPr>
                <w:rFonts w:ascii="Times New Roman" w:eastAsia="宋体" w:hAnsi="Times New Roman" w:cs="Times New Roman"/>
                <w:szCs w:val="21"/>
              </w:rPr>
              <w:t>CPU</w:t>
            </w:r>
            <w:r w:rsidRPr="00365A16">
              <w:rPr>
                <w:rFonts w:ascii="Times New Roman" w:eastAsia="宋体" w:hAnsi="Times New Roman" w:cs="Times New Roman" w:hint="eastAsia"/>
                <w:szCs w:val="21"/>
              </w:rPr>
              <w:t>至少</w:t>
            </w:r>
            <w:r w:rsidRPr="00365A16">
              <w:rPr>
                <w:rFonts w:ascii="Times New Roman" w:eastAsia="宋体" w:hAnsi="Times New Roman" w:cs="Times New Roman" w:hint="eastAsia"/>
                <w:szCs w:val="21"/>
              </w:rPr>
              <w:t>32</w:t>
            </w:r>
            <w:r w:rsidRPr="00365A16">
              <w:rPr>
                <w:rFonts w:ascii="Times New Roman" w:eastAsia="宋体" w:hAnsi="Times New Roman" w:cs="Times New Roman" w:hint="eastAsia"/>
                <w:szCs w:val="21"/>
              </w:rPr>
              <w:t>位，用户可用空间（</w:t>
            </w:r>
            <w:r w:rsidRPr="00365A16">
              <w:rPr>
                <w:rFonts w:ascii="Times New Roman" w:eastAsia="宋体" w:hAnsi="Times New Roman" w:cs="Times New Roman"/>
                <w:szCs w:val="21"/>
              </w:rPr>
              <w:t>Byte</w:t>
            </w:r>
            <w:r w:rsidRPr="00365A16">
              <w:rPr>
                <w:rFonts w:ascii="Times New Roman" w:eastAsia="宋体" w:hAnsi="Times New Roman" w:cs="Times New Roman" w:hint="eastAsia"/>
                <w:szCs w:val="21"/>
              </w:rPr>
              <w:t>）不低于</w:t>
            </w:r>
            <w:r w:rsidRPr="00365A16">
              <w:rPr>
                <w:rFonts w:ascii="Times New Roman" w:eastAsia="宋体" w:hAnsi="Times New Roman" w:cs="Times New Roman" w:hint="eastAsia"/>
                <w:szCs w:val="21"/>
              </w:rPr>
              <w:t>64</w:t>
            </w:r>
            <w:r w:rsidRPr="00365A16">
              <w:rPr>
                <w:rFonts w:ascii="Times New Roman" w:eastAsia="宋体" w:hAnsi="Times New Roman" w:cs="Times New Roman"/>
                <w:szCs w:val="21"/>
              </w:rPr>
              <w:t>K</w:t>
            </w:r>
            <w:r w:rsidRPr="00365A16">
              <w:rPr>
                <w:rFonts w:ascii="Times New Roman" w:eastAsia="宋体" w:hAnsi="Times New Roman" w:cs="Times New Roman" w:hint="eastAsia"/>
                <w:szCs w:val="21"/>
              </w:rPr>
              <w:t>，可存放多张证书；</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7</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USBKey</w:t>
            </w:r>
            <w:r w:rsidRPr="00365A16">
              <w:rPr>
                <w:rFonts w:ascii="Times New Roman" w:eastAsia="宋体" w:hAnsi="Times New Roman" w:cs="Times New Roman" w:hint="eastAsia"/>
                <w:szCs w:val="21"/>
              </w:rPr>
              <w:t>自身的安全要求：具备完善的</w:t>
            </w:r>
            <w:r w:rsidRPr="00365A16">
              <w:rPr>
                <w:rFonts w:ascii="Times New Roman" w:eastAsia="宋体" w:hAnsi="Times New Roman" w:cs="Times New Roman" w:hint="eastAsia"/>
                <w:szCs w:val="21"/>
              </w:rPr>
              <w:t>PIN</w:t>
            </w:r>
            <w:r w:rsidRPr="00365A16">
              <w:rPr>
                <w:rFonts w:ascii="Times New Roman" w:eastAsia="宋体" w:hAnsi="Times New Roman" w:cs="Times New Roman" w:hint="eastAsia"/>
                <w:szCs w:val="21"/>
              </w:rPr>
              <w:t>校验保护功能；</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8</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支持标准的</w:t>
            </w:r>
            <w:r w:rsidRPr="00365A16">
              <w:rPr>
                <w:rFonts w:ascii="Times New Roman" w:eastAsia="宋体" w:hAnsi="Times New Roman" w:cs="Times New Roman" w:hint="eastAsia"/>
                <w:szCs w:val="21"/>
              </w:rPr>
              <w:t>RSA</w:t>
            </w:r>
            <w:r w:rsidRPr="00365A16">
              <w:rPr>
                <w:rFonts w:ascii="Times New Roman" w:eastAsia="宋体" w:hAnsi="Times New Roman" w:cs="Times New Roman" w:hint="eastAsia"/>
                <w:szCs w:val="21"/>
              </w:rPr>
              <w:t>和国产商用密码算法；</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9</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数据存储时间不小于</w:t>
            </w:r>
            <w:r w:rsidRPr="00365A16">
              <w:rPr>
                <w:rFonts w:ascii="Times New Roman" w:eastAsia="宋体" w:hAnsi="Times New Roman" w:cs="Times New Roman"/>
                <w:szCs w:val="21"/>
              </w:rPr>
              <w:t>10</w:t>
            </w:r>
            <w:r w:rsidRPr="00365A16">
              <w:rPr>
                <w:rFonts w:ascii="Times New Roman" w:eastAsia="宋体" w:hAnsi="Times New Roman" w:cs="Times New Roman" w:hint="eastAsia"/>
                <w:szCs w:val="21"/>
              </w:rPr>
              <w:t>年，可读写次数</w:t>
            </w:r>
            <w:r w:rsidRPr="00365A16">
              <w:rPr>
                <w:rFonts w:ascii="Times New Roman" w:eastAsia="宋体" w:hAnsi="Times New Roman" w:cs="Times New Roman"/>
                <w:szCs w:val="21"/>
              </w:rPr>
              <w:t>(</w:t>
            </w:r>
            <w:r w:rsidRPr="00365A16">
              <w:rPr>
                <w:rFonts w:ascii="Times New Roman" w:eastAsia="宋体" w:hAnsi="Times New Roman" w:cs="Times New Roman" w:hint="eastAsia"/>
                <w:szCs w:val="21"/>
              </w:rPr>
              <w:t>次</w:t>
            </w:r>
            <w:r w:rsidRPr="00365A16">
              <w:rPr>
                <w:rFonts w:ascii="Times New Roman" w:eastAsia="宋体" w:hAnsi="Times New Roman" w:cs="Times New Roman"/>
                <w:szCs w:val="21"/>
              </w:rPr>
              <w:t>)</w:t>
            </w:r>
            <w:r w:rsidRPr="00365A16">
              <w:rPr>
                <w:rFonts w:ascii="Times New Roman" w:eastAsia="宋体" w:hAnsi="Times New Roman" w:cs="Times New Roman" w:hint="eastAsia"/>
                <w:szCs w:val="21"/>
              </w:rPr>
              <w:t>不小于</w:t>
            </w:r>
            <w:r w:rsidRPr="00365A16">
              <w:rPr>
                <w:rFonts w:ascii="Times New Roman" w:eastAsia="宋体" w:hAnsi="Times New Roman" w:cs="Times New Roman"/>
                <w:szCs w:val="21"/>
              </w:rPr>
              <w:t>10</w:t>
            </w:r>
            <w:r w:rsidRPr="00365A16">
              <w:rPr>
                <w:rFonts w:ascii="Times New Roman" w:eastAsia="宋体" w:hAnsi="Times New Roman" w:cs="Times New Roman" w:hint="eastAsia"/>
                <w:szCs w:val="21"/>
              </w:rPr>
              <w:t>万次。</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非功能性指标要求</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trHeight w:val="403"/>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szCs w:val="21"/>
              </w:rPr>
              <w:t>1</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RSA</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2048</w:t>
            </w:r>
            <w:r w:rsidRPr="00365A16">
              <w:rPr>
                <w:rFonts w:ascii="Times New Roman" w:eastAsia="宋体" w:hAnsi="Times New Roman" w:cs="Times New Roman" w:hint="eastAsia"/>
                <w:szCs w:val="21"/>
              </w:rPr>
              <w:t>）密钥对生成时间</w:t>
            </w:r>
            <w:r w:rsidRPr="00365A16">
              <w:rPr>
                <w:rFonts w:ascii="Times New Roman" w:eastAsia="宋体" w:hAnsi="Times New Roman" w:cs="Times New Roman"/>
                <w:szCs w:val="21"/>
              </w:rPr>
              <w:t>&lt;</w:t>
            </w:r>
            <w:r w:rsidRPr="00365A16">
              <w:rPr>
                <w:rFonts w:ascii="Times New Roman" w:eastAsia="宋体" w:hAnsi="Times New Roman" w:cs="Times New Roman" w:hint="eastAsia"/>
                <w:szCs w:val="21"/>
              </w:rPr>
              <w:t>12</w:t>
            </w:r>
            <w:r w:rsidRPr="00365A16">
              <w:rPr>
                <w:rFonts w:ascii="Times New Roman" w:eastAsia="宋体" w:hAnsi="Times New Roman" w:cs="Times New Roman" w:hint="eastAsia"/>
                <w:szCs w:val="21"/>
              </w:rPr>
              <w:t>秒；</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密钥对平均生成时间</w:t>
            </w:r>
            <w:r w:rsidRPr="00365A16">
              <w:rPr>
                <w:rFonts w:ascii="Times New Roman" w:eastAsia="宋体" w:hAnsi="Times New Roman" w:cs="Times New Roman"/>
                <w:szCs w:val="21"/>
              </w:rPr>
              <w:t>&lt;</w:t>
            </w:r>
            <w:r w:rsidRPr="00365A16">
              <w:rPr>
                <w:rFonts w:ascii="Times New Roman" w:eastAsia="宋体" w:hAnsi="Times New Roman" w:cs="Times New Roman" w:hint="eastAsia"/>
                <w:szCs w:val="21"/>
              </w:rPr>
              <w:t>2</w:t>
            </w:r>
            <w:r w:rsidRPr="00365A16">
              <w:rPr>
                <w:rFonts w:ascii="Times New Roman" w:eastAsia="宋体" w:hAnsi="Times New Roman" w:cs="Times New Roman" w:hint="eastAsia"/>
                <w:szCs w:val="21"/>
              </w:rPr>
              <w:t>秒；</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szCs w:val="21"/>
              </w:rPr>
              <w:t>2</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RSA</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2048</w:t>
            </w:r>
            <w:r w:rsidRPr="00365A16">
              <w:rPr>
                <w:rFonts w:ascii="Times New Roman" w:eastAsia="宋体" w:hAnsi="Times New Roman" w:cs="Times New Roman" w:hint="eastAsia"/>
                <w:szCs w:val="21"/>
              </w:rPr>
              <w:t>）签名速度≥</w:t>
            </w:r>
            <w:r w:rsidRPr="00365A16">
              <w:rPr>
                <w:rFonts w:ascii="Times New Roman" w:eastAsia="宋体" w:hAnsi="Times New Roman" w:cs="Times New Roman" w:hint="eastAsia"/>
                <w:szCs w:val="21"/>
              </w:rPr>
              <w:t>5</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RSA</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2048</w:t>
            </w:r>
            <w:r w:rsidRPr="00365A16">
              <w:rPr>
                <w:rFonts w:ascii="Times New Roman" w:eastAsia="宋体" w:hAnsi="Times New Roman" w:cs="Times New Roman" w:hint="eastAsia"/>
                <w:szCs w:val="21"/>
              </w:rPr>
              <w:t>）验签速度≥</w:t>
            </w:r>
            <w:r w:rsidRPr="00365A16">
              <w:rPr>
                <w:rFonts w:ascii="Times New Roman" w:eastAsia="宋体" w:hAnsi="Times New Roman" w:cs="Times New Roman" w:hint="eastAsia"/>
                <w:szCs w:val="21"/>
              </w:rPr>
              <w:t>20</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私钥签名≥</w:t>
            </w:r>
            <w:r w:rsidRPr="00365A16">
              <w:rPr>
                <w:rFonts w:ascii="Times New Roman" w:eastAsia="宋体" w:hAnsi="Times New Roman" w:cs="Times New Roman" w:hint="eastAsia"/>
                <w:szCs w:val="21"/>
              </w:rPr>
              <w:t>4</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公钥验证≥</w:t>
            </w:r>
            <w:r w:rsidRPr="00365A16">
              <w:rPr>
                <w:rFonts w:ascii="Times New Roman" w:eastAsia="宋体" w:hAnsi="Times New Roman" w:cs="Times New Roman" w:hint="eastAsia"/>
                <w:szCs w:val="21"/>
              </w:rPr>
              <w:t>2</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szCs w:val="21"/>
              </w:rPr>
              <w:t>3</w:t>
            </w:r>
          </w:p>
        </w:tc>
        <w:tc>
          <w:tcPr>
            <w:tcW w:w="6804" w:type="dxa"/>
            <w:vAlign w:val="center"/>
          </w:tcPr>
          <w:p w:rsidR="00365A16" w:rsidRPr="00365A16" w:rsidRDefault="00365A16" w:rsidP="00365A16">
            <w:pPr>
              <w:rPr>
                <w:rFonts w:ascii="Times New Roman" w:eastAsia="宋体" w:hAnsi="Times New Roman" w:cs="Times New Roman"/>
                <w:szCs w:val="21"/>
              </w:rPr>
            </w:pPr>
            <w:r w:rsidRPr="00365A16">
              <w:rPr>
                <w:rFonts w:ascii="Times New Roman" w:eastAsia="宋体" w:hAnsi="Times New Roman" w:cs="Times New Roman" w:hint="eastAsia"/>
                <w:szCs w:val="21"/>
              </w:rPr>
              <w:t>RSA</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2048</w:t>
            </w:r>
            <w:r w:rsidRPr="00365A16">
              <w:rPr>
                <w:rFonts w:ascii="Times New Roman" w:eastAsia="宋体" w:hAnsi="Times New Roman" w:cs="Times New Roman" w:hint="eastAsia"/>
                <w:szCs w:val="21"/>
              </w:rPr>
              <w:t>）加密速度≥</w:t>
            </w:r>
            <w:r w:rsidRPr="00365A16">
              <w:rPr>
                <w:rFonts w:ascii="Times New Roman" w:eastAsia="宋体" w:hAnsi="Times New Roman" w:cs="Times New Roman" w:hint="eastAsia"/>
                <w:szCs w:val="21"/>
              </w:rPr>
              <w:t>20</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RSA</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2048</w:t>
            </w:r>
            <w:r w:rsidRPr="00365A16">
              <w:rPr>
                <w:rFonts w:ascii="Times New Roman" w:eastAsia="宋体" w:hAnsi="Times New Roman" w:cs="Times New Roman" w:hint="eastAsia"/>
                <w:szCs w:val="21"/>
              </w:rPr>
              <w:t>）解密速度≥</w:t>
            </w:r>
            <w:r w:rsidRPr="00365A16">
              <w:rPr>
                <w:rFonts w:ascii="Times New Roman" w:eastAsia="宋体" w:hAnsi="Times New Roman" w:cs="Times New Roman" w:hint="eastAsia"/>
                <w:szCs w:val="21"/>
              </w:rPr>
              <w:t>5</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公钥加密≥</w:t>
            </w:r>
            <w:r w:rsidRPr="00365A16">
              <w:rPr>
                <w:rFonts w:ascii="Times New Roman" w:eastAsia="宋体" w:hAnsi="Times New Roman" w:cs="Times New Roman" w:hint="eastAsia"/>
                <w:szCs w:val="21"/>
              </w:rPr>
              <w:t>2</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r w:rsidRPr="00365A16">
              <w:rPr>
                <w:rFonts w:ascii="Times New Roman" w:eastAsia="宋体" w:hAnsi="Times New Roman" w:cs="Times New Roman" w:hint="eastAsia"/>
                <w:szCs w:val="21"/>
              </w:rPr>
              <w:t>SM2</w:t>
            </w:r>
            <w:r w:rsidRPr="00365A16">
              <w:rPr>
                <w:rFonts w:ascii="Times New Roman" w:eastAsia="宋体" w:hAnsi="Times New Roman" w:cs="Times New Roman" w:hint="eastAsia"/>
                <w:szCs w:val="21"/>
              </w:rPr>
              <w:t>私钥解密≥</w:t>
            </w:r>
            <w:r w:rsidRPr="00365A16">
              <w:rPr>
                <w:rFonts w:ascii="Times New Roman" w:eastAsia="宋体" w:hAnsi="Times New Roman" w:cs="Times New Roman" w:hint="eastAsia"/>
                <w:szCs w:val="21"/>
              </w:rPr>
              <w:t>4</w:t>
            </w:r>
            <w:r w:rsidRPr="00365A16">
              <w:rPr>
                <w:rFonts w:ascii="Times New Roman" w:eastAsia="宋体" w:hAnsi="Times New Roman" w:cs="Times New Roman" w:hint="eastAsia"/>
                <w:szCs w:val="21"/>
              </w:rPr>
              <w:t>次</w:t>
            </w:r>
            <w:r w:rsidRPr="00365A16">
              <w:rPr>
                <w:rFonts w:ascii="Times New Roman" w:eastAsia="宋体" w:hAnsi="Times New Roman" w:cs="Times New Roman" w:hint="eastAsia"/>
                <w:szCs w:val="21"/>
              </w:rPr>
              <w:t>/s</w:t>
            </w:r>
            <w:r w:rsidRPr="00365A16">
              <w:rPr>
                <w:rFonts w:ascii="Times New Roman" w:eastAsia="宋体" w:hAnsi="Times New Roman" w:cs="Times New Roman" w:hint="eastAsia"/>
                <w:szCs w:val="21"/>
              </w:rPr>
              <w:t>。</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899" w:type="dxa"/>
            <w:vAlign w:val="center"/>
          </w:tcPr>
          <w:p w:rsidR="00365A16" w:rsidRPr="00365A16" w:rsidRDefault="00365A16" w:rsidP="00365A16">
            <w:pPr>
              <w:rPr>
                <w:rFonts w:ascii="Times New Roman" w:eastAsia="宋体" w:hAnsi="Times New Roman" w:cs="Times New Roman"/>
                <w:szCs w:val="21"/>
              </w:rPr>
            </w:pPr>
          </w:p>
        </w:tc>
      </w:tr>
      <w:tr w:rsidR="00365A16" w:rsidRPr="00365A16" w:rsidTr="00365A16">
        <w:trPr>
          <w:trHeight w:val="279"/>
          <w:jc w:val="center"/>
        </w:trPr>
        <w:tc>
          <w:tcPr>
            <w:tcW w:w="809" w:type="dxa"/>
            <w:vAlign w:val="center"/>
          </w:tcPr>
          <w:p w:rsidR="00365A16" w:rsidRPr="00365A16" w:rsidRDefault="00365A16" w:rsidP="00365A16">
            <w:pPr>
              <w:jc w:val="center"/>
              <w:rPr>
                <w:rFonts w:asciiTheme="majorEastAsia" w:eastAsiaTheme="majorEastAsia" w:hAnsiTheme="majorEastAsia" w:cs="Times New Roman"/>
                <w:b/>
                <w:szCs w:val="21"/>
              </w:rPr>
            </w:pPr>
            <w:r w:rsidRPr="00365A16">
              <w:rPr>
                <w:rFonts w:asciiTheme="majorEastAsia" w:eastAsiaTheme="majorEastAsia" w:hAnsiTheme="majorEastAsia" w:cs="Times New Roman" w:hint="eastAsia"/>
                <w:szCs w:val="21"/>
              </w:rPr>
              <w:t>1</w:t>
            </w:r>
          </w:p>
        </w:tc>
        <w:tc>
          <w:tcPr>
            <w:tcW w:w="6804" w:type="dxa"/>
            <w:vAlign w:val="center"/>
          </w:tcPr>
          <w:p w:rsidR="00365A16" w:rsidRPr="00365A16" w:rsidRDefault="00365A16" w:rsidP="00365A16">
            <w:pPr>
              <w:jc w:val="left"/>
              <w:rPr>
                <w:rFonts w:ascii="微软雅黑" w:eastAsia="微软雅黑" w:hAnsi="微软雅黑" w:cs="Times New Roman"/>
                <w:b/>
                <w:color w:val="000000" w:themeColor="text1"/>
                <w:szCs w:val="21"/>
              </w:rPr>
            </w:pPr>
            <w:r w:rsidRPr="00365A16">
              <w:rPr>
                <w:rFonts w:ascii="宋体" w:eastAsia="宋体" w:hAnsi="宋体" w:cs="宋体" w:hint="eastAsia"/>
                <w:b/>
                <w:color w:val="000000" w:themeColor="text1"/>
                <w:szCs w:val="21"/>
                <w:u w:val="single"/>
              </w:rPr>
              <w:t>具备</w:t>
            </w:r>
            <w:r w:rsidRPr="00365A16">
              <w:rPr>
                <w:rFonts w:ascii="宋体" w:eastAsia="宋体" w:hAnsi="宋体" w:cs="宋体" w:hint="eastAsia"/>
                <w:b/>
                <w:color w:val="000000" w:themeColor="text1"/>
                <w:kern w:val="0"/>
                <w:szCs w:val="21"/>
                <w:u w:val="single"/>
                <w:lang w:bidi="zh-CN"/>
              </w:rPr>
              <w:t>智能密码钥匙商用密码产品认证证书</w:t>
            </w:r>
          </w:p>
        </w:tc>
        <w:tc>
          <w:tcPr>
            <w:tcW w:w="899" w:type="dxa"/>
            <w:vAlign w:val="center"/>
          </w:tcPr>
          <w:p w:rsidR="00365A16" w:rsidRPr="00365A16" w:rsidRDefault="00365A16" w:rsidP="00365A16">
            <w:pPr>
              <w:rPr>
                <w:rFonts w:ascii="Times New Roman" w:eastAsia="宋体" w:hAnsi="Times New Roman" w:cs="Times New Roman"/>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患者签名终端（有线）</w:t>
      </w:r>
    </w:p>
    <w:tbl>
      <w:tblPr>
        <w:tblW w:w="8698" w:type="dxa"/>
        <w:jc w:val="center"/>
        <w:tblLayout w:type="fixed"/>
        <w:tblLook w:val="04A0" w:firstRow="1" w:lastRow="0" w:firstColumn="1" w:lastColumn="0" w:noHBand="0" w:noVBand="1"/>
      </w:tblPr>
      <w:tblGrid>
        <w:gridCol w:w="1134"/>
        <w:gridCol w:w="6524"/>
        <w:gridCol w:w="1040"/>
      </w:tblGrid>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524" w:type="dxa"/>
            <w:tcBorders>
              <w:top w:val="single" w:sz="4" w:space="0" w:color="auto"/>
              <w:left w:val="nil"/>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1040" w:type="dxa"/>
            <w:tcBorders>
              <w:top w:val="single" w:sz="4" w:space="0" w:color="auto"/>
              <w:left w:val="nil"/>
              <w:bottom w:val="single" w:sz="4" w:space="0" w:color="auto"/>
              <w:right w:val="single" w:sz="4" w:space="0" w:color="auto"/>
            </w:tcBorders>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1</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电磁屏技术类型：无线无源；</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电磁笔：无电池无源笔；</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压感：≥</w:t>
            </w:r>
            <w:r w:rsidRPr="00365A16">
              <w:rPr>
                <w:rFonts w:ascii="Times New Roman" w:eastAsia="宋体" w:hAnsi="Times New Roman" w:cs="Times New Roman" w:hint="eastAsia"/>
                <w:szCs w:val="24"/>
              </w:rPr>
              <w:t>8192</w:t>
            </w:r>
            <w:r w:rsidRPr="00365A16">
              <w:rPr>
                <w:rFonts w:ascii="Times New Roman" w:eastAsia="宋体" w:hAnsi="Times New Roman" w:cs="Times New Roman" w:hint="eastAsia"/>
                <w:szCs w:val="24"/>
              </w:rPr>
              <w:t>级；</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w:t>
            </w:r>
            <w:r w:rsidRPr="00365A16">
              <w:rPr>
                <w:rFonts w:ascii="Times New Roman" w:eastAsia="宋体" w:hAnsi="Times New Roman" w:cs="Times New Roman" w:hint="eastAsia"/>
                <w:szCs w:val="24"/>
              </w:rPr>
              <w:t>10.1</w:t>
            </w:r>
            <w:r w:rsidRPr="00365A16">
              <w:rPr>
                <w:rFonts w:ascii="Times New Roman" w:eastAsia="宋体" w:hAnsi="Times New Roman" w:cs="Times New Roman" w:hint="eastAsia"/>
                <w:szCs w:val="24"/>
              </w:rPr>
              <w:t>寸高清显示屏；</w:t>
            </w:r>
          </w:p>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分辨率≥</w:t>
            </w:r>
            <w:r w:rsidRPr="00365A16">
              <w:rPr>
                <w:rFonts w:ascii="Times New Roman" w:eastAsia="宋体" w:hAnsi="Times New Roman" w:cs="Times New Roman" w:hint="eastAsia"/>
                <w:szCs w:val="24"/>
              </w:rPr>
              <w:t>1280*800</w:t>
            </w:r>
            <w:r w:rsidRPr="00365A16">
              <w:rPr>
                <w:rFonts w:ascii="Times New Roman" w:eastAsia="宋体" w:hAnsi="Times New Roman" w:cs="Times New Roman" w:hint="eastAsia"/>
                <w:szCs w:val="24"/>
              </w:rPr>
              <w:t>；</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2</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r w:rsidRPr="00365A16">
              <w:rPr>
                <w:rFonts w:ascii="Times New Roman" w:eastAsia="宋体" w:hAnsi="Times New Roman" w:cs="Times New Roman" w:hint="eastAsia"/>
                <w:szCs w:val="24"/>
              </w:rPr>
              <w:t>能记录客户在签名设备上的完整轨迹，无断点</w:t>
            </w:r>
            <w:r w:rsidRPr="00365A16">
              <w:rPr>
                <w:rFonts w:ascii="宋体" w:eastAsia="宋体" w:hAnsi="宋体" w:cs="Times New Roman" w:hint="eastAsia"/>
                <w:kern w:val="0"/>
                <w:szCs w:val="21"/>
              </w:rPr>
              <w:t>；</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3</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签名时轨迹同步在屏幕上展示，延迟小于</w:t>
            </w:r>
            <w:r w:rsidRPr="00365A16">
              <w:rPr>
                <w:rFonts w:ascii="Times New Roman" w:eastAsia="宋体" w:hAnsi="Times New Roman" w:cs="Times New Roman" w:hint="eastAsia"/>
                <w:szCs w:val="24"/>
              </w:rPr>
              <w:t>0.5</w:t>
            </w:r>
            <w:r w:rsidRPr="00365A16">
              <w:rPr>
                <w:rFonts w:ascii="Times New Roman" w:eastAsia="宋体" w:hAnsi="Times New Roman" w:cs="Times New Roman" w:hint="eastAsia"/>
                <w:szCs w:val="24"/>
              </w:rPr>
              <w:t>秒；</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4</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平均无故障时间：大于</w:t>
            </w:r>
            <w:r w:rsidRPr="00365A16">
              <w:rPr>
                <w:rFonts w:ascii="Times New Roman" w:eastAsia="宋体" w:hAnsi="Times New Roman" w:cs="Times New Roman" w:hint="eastAsia"/>
                <w:szCs w:val="24"/>
              </w:rPr>
              <w:t>18000</w:t>
            </w:r>
            <w:r w:rsidRPr="00365A16">
              <w:rPr>
                <w:rFonts w:ascii="Times New Roman" w:eastAsia="宋体" w:hAnsi="Times New Roman" w:cs="Times New Roman" w:hint="eastAsia"/>
                <w:szCs w:val="24"/>
              </w:rPr>
              <w:t>小时；</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5</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能以原始轨迹数据、矢量图片方式保存签名数据</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6</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szCs w:val="24"/>
              </w:rPr>
              <w:t>支持图像加签验签技术</w:t>
            </w:r>
            <w:r w:rsidRPr="00365A16">
              <w:rPr>
                <w:rFonts w:ascii="Times New Roman" w:eastAsia="宋体" w:hAnsi="Times New Roman" w:cs="Times New Roman"/>
                <w:szCs w:val="24"/>
              </w:rPr>
              <w:t>:</w:t>
            </w:r>
            <w:r w:rsidRPr="00365A16">
              <w:rPr>
                <w:rFonts w:ascii="Times New Roman" w:eastAsia="宋体" w:hAnsi="Times New Roman" w:cs="Times New Roman"/>
                <w:szCs w:val="24"/>
              </w:rPr>
              <w:t>可以对签字图像指纹图像，进行原</w:t>
            </w:r>
            <w:r w:rsidRPr="00365A16">
              <w:rPr>
                <w:rFonts w:ascii="Times New Roman" w:eastAsia="宋体" w:hAnsi="Times New Roman" w:cs="Times New Roman"/>
                <w:szCs w:val="24"/>
              </w:rPr>
              <w:t>RGB</w:t>
            </w:r>
            <w:r w:rsidRPr="00365A16">
              <w:rPr>
                <w:rFonts w:ascii="Times New Roman" w:eastAsia="宋体" w:hAnsi="Times New Roman" w:cs="Times New Roman"/>
                <w:szCs w:val="24"/>
              </w:rPr>
              <w:t>级别</w:t>
            </w:r>
            <w:r w:rsidRPr="00365A16">
              <w:rPr>
                <w:rFonts w:ascii="Times New Roman" w:eastAsia="宋体" w:hAnsi="Times New Roman" w:cs="Times New Roman"/>
                <w:szCs w:val="24"/>
              </w:rPr>
              <w:t>SM3+SM2</w:t>
            </w:r>
            <w:r w:rsidRPr="00365A16">
              <w:rPr>
                <w:rFonts w:ascii="Times New Roman" w:eastAsia="宋体" w:hAnsi="Times New Roman" w:cs="Times New Roman"/>
                <w:szCs w:val="24"/>
              </w:rPr>
              <w:t>加密封装，确保图像原始</w:t>
            </w:r>
            <w:r w:rsidRPr="00365A16">
              <w:rPr>
                <w:rFonts w:ascii="Times New Roman" w:eastAsia="宋体" w:hAnsi="Times New Roman" w:cs="Times New Roman"/>
                <w:szCs w:val="24"/>
              </w:rPr>
              <w:t>RGB</w:t>
            </w:r>
            <w:r w:rsidRPr="00365A16">
              <w:rPr>
                <w:rFonts w:ascii="Times New Roman" w:eastAsia="宋体" w:hAnsi="Times New Roman" w:cs="Times New Roman"/>
                <w:szCs w:val="24"/>
              </w:rPr>
              <w:t>不被篡改，并可</w:t>
            </w:r>
            <w:r w:rsidRPr="00365A16">
              <w:rPr>
                <w:rFonts w:ascii="Times New Roman" w:eastAsia="宋体" w:hAnsi="Times New Roman" w:cs="Times New Roman"/>
                <w:szCs w:val="24"/>
              </w:rPr>
              <w:t>F5</w:t>
            </w:r>
            <w:r w:rsidRPr="00365A16">
              <w:rPr>
                <w:rFonts w:ascii="Times New Roman" w:eastAsia="宋体" w:hAnsi="Times New Roman" w:cs="Times New Roman"/>
                <w:szCs w:val="24"/>
              </w:rPr>
              <w:t>隐写如</w:t>
            </w:r>
            <w:r w:rsidRPr="00365A16">
              <w:rPr>
                <w:rFonts w:ascii="Times New Roman" w:eastAsia="宋体" w:hAnsi="Times New Roman" w:cs="Times New Roman"/>
                <w:szCs w:val="24"/>
              </w:rPr>
              <w:t>RGB</w:t>
            </w:r>
            <w:r w:rsidRPr="00365A16">
              <w:rPr>
                <w:rFonts w:ascii="Times New Roman" w:eastAsia="宋体" w:hAnsi="Times New Roman" w:cs="Times New Roman"/>
                <w:szCs w:val="24"/>
              </w:rPr>
              <w:t>中形成不可变水印，并且数据链条可加时间戳确保时间的可溯源性。</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szCs w:val="21"/>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7</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支持原笔迹签名及手书功能，可进行原笔迹签名功能及手写输入指定文字；笔迹图像存储及原笔迹数据存储；手写输入数据可以保存为图片，矢量图片及原笔迹数据；</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1"/>
              </w:rPr>
            </w:pPr>
            <w:r w:rsidRPr="00365A16">
              <w:rPr>
                <w:rFonts w:asciiTheme="majorEastAsia" w:eastAsiaTheme="majorEastAsia" w:hAnsiTheme="majorEastAsia" w:cs="Times New Roman" w:hint="eastAsia"/>
                <w:szCs w:val="21"/>
              </w:rPr>
              <w:t>8</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宋体" w:eastAsia="宋体" w:hAnsi="宋体" w:cs="Times New Roman"/>
                <w:kern w:val="0"/>
                <w:szCs w:val="21"/>
              </w:rPr>
            </w:pPr>
            <w:r w:rsidRPr="00365A16">
              <w:rPr>
                <w:rFonts w:ascii="Times New Roman" w:eastAsia="宋体" w:hAnsi="Times New Roman" w:cs="Times New Roman" w:hint="eastAsia"/>
                <w:szCs w:val="24"/>
              </w:rPr>
              <w:t>具备同屏显示功能，上位机可将当前显示内容推送到签批设备上，并且上位机也能实施查看签批设备显示操作状态；文件合成功能；设备可根据功能规则（如</w:t>
            </w:r>
            <w:r w:rsidRPr="00365A16">
              <w:rPr>
                <w:rFonts w:ascii="Times New Roman" w:eastAsia="宋体" w:hAnsi="Times New Roman" w:cs="Times New Roman" w:hint="eastAsia"/>
                <w:szCs w:val="24"/>
              </w:rPr>
              <w:t>XYP</w:t>
            </w:r>
            <w:r w:rsidRPr="00365A16">
              <w:rPr>
                <w:rFonts w:ascii="Times New Roman" w:eastAsia="宋体" w:hAnsi="Times New Roman" w:cs="Times New Roman" w:hint="eastAsia"/>
                <w:szCs w:val="24"/>
              </w:rPr>
              <w:t>数据，关键字数据）进行签字名图片的对指定格式的文件进行插入操作。</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r w:rsidR="00365A16" w:rsidRPr="00365A16" w:rsidTr="00365A16">
        <w:trPr>
          <w:trHeight w:val="90"/>
          <w:jc w:val="center"/>
        </w:trPr>
        <w:tc>
          <w:tcPr>
            <w:tcW w:w="1134" w:type="dxa"/>
            <w:tcBorders>
              <w:top w:val="single" w:sz="4" w:space="0" w:color="auto"/>
              <w:left w:val="single" w:sz="4" w:space="0" w:color="auto"/>
              <w:bottom w:val="single" w:sz="4" w:space="0" w:color="auto"/>
              <w:right w:val="single" w:sz="4" w:space="0" w:color="auto"/>
            </w:tcBorders>
            <w:vAlign w:val="center"/>
          </w:tcPr>
          <w:p w:rsidR="00365A16" w:rsidRPr="00365A16" w:rsidRDefault="00365A16" w:rsidP="00365A16">
            <w:pPr>
              <w:jc w:val="center"/>
              <w:rPr>
                <w:rFonts w:asciiTheme="majorEastAsia" w:eastAsiaTheme="majorEastAsia" w:hAnsiTheme="majorEastAsia" w:cs="Times New Roman"/>
                <w:szCs w:val="24"/>
              </w:rPr>
            </w:pPr>
            <w:r w:rsidRPr="00365A16">
              <w:rPr>
                <w:rFonts w:asciiTheme="majorEastAsia" w:eastAsiaTheme="majorEastAsia" w:hAnsiTheme="majorEastAsia" w:cs="Times New Roman" w:hint="eastAsia"/>
                <w:szCs w:val="24"/>
              </w:rPr>
              <w:t>9</w:t>
            </w:r>
          </w:p>
        </w:tc>
        <w:tc>
          <w:tcPr>
            <w:tcW w:w="6524"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r w:rsidRPr="00365A16">
              <w:rPr>
                <w:rFonts w:ascii="Times New Roman" w:eastAsia="宋体" w:hAnsi="Times New Roman" w:cs="Times New Roman" w:hint="eastAsia"/>
                <w:szCs w:val="24"/>
              </w:rPr>
              <w:t>系统：</w:t>
            </w:r>
            <w:r w:rsidRPr="00365A16">
              <w:rPr>
                <w:rFonts w:ascii="Times New Roman" w:eastAsia="宋体" w:hAnsi="Times New Roman" w:cs="Times New Roman" w:hint="eastAsia"/>
                <w:szCs w:val="24"/>
              </w:rPr>
              <w:t>Linux</w:t>
            </w:r>
            <w:r w:rsidRPr="00365A16">
              <w:rPr>
                <w:rFonts w:ascii="Times New Roman" w:eastAsia="宋体" w:hAnsi="Times New Roman" w:cs="Times New Roman" w:hint="eastAsia"/>
                <w:szCs w:val="24"/>
              </w:rPr>
              <w:t>（支持</w:t>
            </w:r>
            <w:r w:rsidRPr="00365A16">
              <w:rPr>
                <w:rFonts w:ascii="Times New Roman" w:eastAsia="宋体" w:hAnsi="Times New Roman" w:cs="Times New Roman" w:hint="eastAsia"/>
                <w:szCs w:val="24"/>
              </w:rPr>
              <w:t>Windows</w:t>
            </w:r>
            <w:r w:rsidRPr="00365A16">
              <w:rPr>
                <w:rFonts w:ascii="Times New Roman" w:eastAsia="宋体" w:hAnsi="Times New Roman" w:cs="Times New Roman" w:hint="eastAsia"/>
                <w:szCs w:val="24"/>
              </w:rPr>
              <w:t>、安卓、国产麒麟、统信等系统平台交互）</w:t>
            </w:r>
          </w:p>
        </w:tc>
        <w:tc>
          <w:tcPr>
            <w:tcW w:w="1040" w:type="dxa"/>
            <w:tcBorders>
              <w:top w:val="single" w:sz="4" w:space="0" w:color="auto"/>
              <w:left w:val="nil"/>
              <w:bottom w:val="single" w:sz="4" w:space="0" w:color="auto"/>
              <w:right w:val="single" w:sz="4" w:space="0" w:color="auto"/>
            </w:tcBorders>
          </w:tcPr>
          <w:p w:rsidR="00365A16" w:rsidRPr="00365A16" w:rsidRDefault="00365A16" w:rsidP="00365A16">
            <w:pPr>
              <w:rPr>
                <w:rFonts w:ascii="Times New Roman" w:eastAsia="宋体" w:hAnsi="Times New Roman" w:cs="Times New Roman"/>
                <w:szCs w:val="24"/>
              </w:rPr>
            </w:pPr>
          </w:p>
        </w:tc>
      </w:tr>
    </w:tbl>
    <w:p w:rsidR="00365A16" w:rsidRPr="00365A16" w:rsidRDefault="00365A16" w:rsidP="00365A16">
      <w:pPr>
        <w:keepNext/>
        <w:keepLines/>
        <w:numPr>
          <w:ilvl w:val="1"/>
          <w:numId w:val="10"/>
        </w:numPr>
        <w:tabs>
          <w:tab w:val="left" w:pos="576"/>
          <w:tab w:val="left" w:pos="860"/>
        </w:tabs>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患者签名终端（无线）</w:t>
      </w:r>
    </w:p>
    <w:tbl>
      <w:tblPr>
        <w:tblStyle w:val="32"/>
        <w:tblW w:w="8296" w:type="dxa"/>
        <w:tblInd w:w="0" w:type="dxa"/>
        <w:tblLayout w:type="fixed"/>
        <w:tblCellMar>
          <w:left w:w="108" w:type="dxa"/>
          <w:right w:w="108" w:type="dxa"/>
        </w:tblCellMar>
        <w:tblLook w:val="04A0" w:firstRow="1" w:lastRow="0" w:firstColumn="1" w:lastColumn="0" w:noHBand="0" w:noVBand="1"/>
      </w:tblPr>
      <w:tblGrid>
        <w:gridCol w:w="884"/>
        <w:gridCol w:w="6540"/>
        <w:gridCol w:w="872"/>
      </w:tblGrid>
      <w:tr w:rsidR="00365A16" w:rsidRPr="00365A16" w:rsidTr="00365A16">
        <w:tc>
          <w:tcPr>
            <w:tcW w:w="884" w:type="dxa"/>
            <w:vAlign w:val="center"/>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序号</w:t>
            </w:r>
          </w:p>
        </w:tc>
        <w:tc>
          <w:tcPr>
            <w:tcW w:w="6540" w:type="dxa"/>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功能指标要求</w:t>
            </w:r>
          </w:p>
        </w:tc>
        <w:tc>
          <w:tcPr>
            <w:tcW w:w="872" w:type="dxa"/>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备注</w:t>
            </w: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1</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显示模块：</w:t>
            </w:r>
            <w:r w:rsidRPr="00365A16">
              <w:rPr>
                <w:rFonts w:ascii="Times New Roman" w:hAnsi="Times New Roman" w:hint="eastAsia"/>
                <w:kern w:val="2"/>
                <w:sz w:val="21"/>
                <w:szCs w:val="24"/>
              </w:rPr>
              <w:t>≥</w:t>
            </w:r>
            <w:r w:rsidRPr="00365A16">
              <w:rPr>
                <w:rFonts w:ascii="宋体" w:hAnsi="宋体" w:cs="宋体" w:hint="eastAsia"/>
                <w:kern w:val="2"/>
                <w:sz w:val="21"/>
                <w:szCs w:val="21"/>
              </w:rPr>
              <w:t>10.1寸高清显示屏；</w:t>
            </w:r>
          </w:p>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分辨率</w:t>
            </w:r>
            <w:r w:rsidRPr="00365A16">
              <w:rPr>
                <w:rFonts w:ascii="Times New Roman" w:hAnsi="Times New Roman" w:hint="eastAsia"/>
                <w:kern w:val="2"/>
                <w:sz w:val="21"/>
                <w:szCs w:val="24"/>
              </w:rPr>
              <w:t>≥</w:t>
            </w:r>
            <w:r w:rsidRPr="00365A16">
              <w:rPr>
                <w:rFonts w:ascii="宋体" w:hAnsi="宋体" w:cs="宋体" w:hint="eastAsia"/>
                <w:kern w:val="2"/>
                <w:sz w:val="21"/>
                <w:szCs w:val="21"/>
              </w:rPr>
              <w:t>1280*800；</w:t>
            </w:r>
          </w:p>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亮度：</w:t>
            </w:r>
            <w:r w:rsidRPr="00365A16">
              <w:rPr>
                <w:rFonts w:ascii="Times New Roman" w:hAnsi="Times New Roman" w:hint="eastAsia"/>
                <w:kern w:val="2"/>
                <w:sz w:val="21"/>
                <w:szCs w:val="24"/>
              </w:rPr>
              <w:t>≥</w:t>
            </w:r>
            <w:r w:rsidRPr="00365A16">
              <w:rPr>
                <w:rFonts w:ascii="宋体" w:hAnsi="宋体" w:cs="宋体" w:hint="eastAsia"/>
                <w:kern w:val="2"/>
                <w:sz w:val="21"/>
                <w:szCs w:val="21"/>
              </w:rPr>
              <w:t>250cd/m²；</w:t>
            </w:r>
          </w:p>
          <w:p w:rsidR="00365A16" w:rsidRPr="00365A16" w:rsidRDefault="00365A16" w:rsidP="00365A16">
            <w:pPr>
              <w:spacing w:line="288" w:lineRule="auto"/>
              <w:rPr>
                <w:rFonts w:eastAsia="仿宋"/>
                <w:kern w:val="2"/>
                <w:sz w:val="24"/>
                <w:szCs w:val="24"/>
              </w:rPr>
            </w:pPr>
            <w:r w:rsidRPr="00365A16">
              <w:rPr>
                <w:rFonts w:ascii="宋体" w:hAnsi="宋体" w:cs="宋体" w:hint="eastAsia"/>
                <w:kern w:val="2"/>
                <w:sz w:val="21"/>
                <w:szCs w:val="21"/>
              </w:rPr>
              <w:t>摄像头：</w:t>
            </w:r>
            <w:r w:rsidRPr="00365A16">
              <w:rPr>
                <w:rFonts w:ascii="Times New Roman" w:hAnsi="Times New Roman" w:hint="eastAsia"/>
                <w:kern w:val="2"/>
                <w:sz w:val="21"/>
                <w:szCs w:val="24"/>
              </w:rPr>
              <w:t>≥</w:t>
            </w:r>
            <w:r w:rsidRPr="00365A16">
              <w:rPr>
                <w:rFonts w:ascii="宋体" w:hAnsi="宋体" w:cs="宋体" w:hint="eastAsia"/>
                <w:kern w:val="2"/>
                <w:sz w:val="21"/>
                <w:szCs w:val="21"/>
              </w:rPr>
              <w:t>前置200万像素，后置</w:t>
            </w:r>
            <w:r w:rsidRPr="00365A16">
              <w:rPr>
                <w:rFonts w:ascii="Times New Roman" w:hAnsi="Times New Roman" w:hint="eastAsia"/>
                <w:kern w:val="2"/>
                <w:sz w:val="21"/>
                <w:szCs w:val="24"/>
              </w:rPr>
              <w:t>≥</w:t>
            </w:r>
            <w:r w:rsidRPr="00365A16">
              <w:rPr>
                <w:rFonts w:ascii="宋体" w:hAnsi="宋体" w:cs="宋体" w:hint="eastAsia"/>
                <w:kern w:val="2"/>
                <w:sz w:val="21"/>
                <w:szCs w:val="21"/>
              </w:rPr>
              <w:t xml:space="preserve">500万像素； </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2</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数字证书申请功能，支持与第三方CA机构对接，下发合规的数字证书；</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3</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支持用户在多个移动终端设备上使用同一个用户身份；</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4</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数据签名功能，提供数据签名服务接口，与业务系统对接，支持业务系统发起签名请求，并调用签名接口对患者签名信息、指纹信息进行数字签名，并加盖时间戳；</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5</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支持按照科室维度登录应用，查看该科室有待签文件的患者、待签文件数量；</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6</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支持缓存机制，支持网络不佳状态下，缓存患者已提交签署的文件。待网络稳定后文件状态自动更新；</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7</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支持记录当前已签署的文件数量，可查看已签署文件详情；</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8</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提供身份认证服务，支持对患者进行可靠身份认证，并基于可信身份实现可靠签署；</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9</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PIN重置功能，支持忘记证书PIN码向管理端发起重置PIN码申请；</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10</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支持对终端移动终端进行管理：包括设备的查看、挂起、停用；</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11</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文件推送交互和全屏签署功能：可在交互终端上进行PDF等板式文件的推送和信息交互，能在浏览后进行签署；</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12</w:t>
            </w:r>
          </w:p>
        </w:tc>
        <w:tc>
          <w:tcPr>
            <w:tcW w:w="6540" w:type="dxa"/>
          </w:tcPr>
          <w:p w:rsidR="00365A16" w:rsidRPr="00365A16" w:rsidRDefault="00365A16" w:rsidP="00365A16">
            <w:pPr>
              <w:spacing w:line="288" w:lineRule="auto"/>
              <w:rPr>
                <w:rFonts w:ascii="宋体" w:hAnsi="宋体" w:cs="宋体"/>
                <w:kern w:val="2"/>
                <w:sz w:val="21"/>
                <w:szCs w:val="21"/>
              </w:rPr>
            </w:pPr>
            <w:r w:rsidRPr="00365A16">
              <w:rPr>
                <w:rFonts w:ascii="宋体" w:hAnsi="宋体" w:cs="宋体" w:hint="eastAsia"/>
                <w:kern w:val="2"/>
                <w:sz w:val="21"/>
                <w:szCs w:val="21"/>
              </w:rPr>
              <w:t>具备数字证书登录功能；</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序号</w:t>
            </w:r>
          </w:p>
        </w:tc>
        <w:tc>
          <w:tcPr>
            <w:tcW w:w="6540" w:type="dxa"/>
          </w:tcPr>
          <w:p w:rsidR="00365A16" w:rsidRPr="00365A16" w:rsidRDefault="00365A16" w:rsidP="00365A16">
            <w:pPr>
              <w:jc w:val="center"/>
              <w:rPr>
                <w:rFonts w:ascii="微软雅黑" w:eastAsia="微软雅黑" w:hAnsi="微软雅黑"/>
                <w:b/>
                <w:kern w:val="2"/>
                <w:sz w:val="21"/>
                <w:szCs w:val="21"/>
              </w:rPr>
            </w:pPr>
            <w:r w:rsidRPr="00365A16">
              <w:rPr>
                <w:rFonts w:ascii="微软雅黑" w:eastAsia="微软雅黑" w:hAnsi="微软雅黑" w:hint="eastAsia"/>
                <w:b/>
                <w:kern w:val="2"/>
                <w:sz w:val="21"/>
                <w:szCs w:val="21"/>
              </w:rPr>
              <w:t>非功能指标要求</w:t>
            </w:r>
          </w:p>
        </w:tc>
        <w:tc>
          <w:tcPr>
            <w:tcW w:w="872" w:type="dxa"/>
          </w:tcPr>
          <w:p w:rsidR="00365A16" w:rsidRPr="00365A16" w:rsidRDefault="00365A16" w:rsidP="00365A16">
            <w:pPr>
              <w:jc w:val="center"/>
              <w:rPr>
                <w:rFonts w:ascii="微软雅黑" w:eastAsia="微软雅黑" w:hAnsi="微软雅黑"/>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1</w:t>
            </w:r>
          </w:p>
        </w:tc>
        <w:tc>
          <w:tcPr>
            <w:tcW w:w="6540" w:type="dxa"/>
          </w:tcPr>
          <w:p w:rsidR="00365A16" w:rsidRPr="00365A16" w:rsidRDefault="00365A16" w:rsidP="00365A16">
            <w:pPr>
              <w:rPr>
                <w:rFonts w:ascii="宋体" w:hAnsi="宋体" w:cs="宋体"/>
                <w:kern w:val="2"/>
                <w:sz w:val="21"/>
                <w:szCs w:val="21"/>
              </w:rPr>
            </w:pPr>
            <w:r w:rsidRPr="00365A16">
              <w:rPr>
                <w:rFonts w:ascii="宋体" w:hAnsi="宋体" w:cs="宋体" w:hint="eastAsia"/>
                <w:kern w:val="2"/>
                <w:sz w:val="21"/>
                <w:szCs w:val="21"/>
              </w:rPr>
              <w:t>指纹模块：传感器类型：半导体电容式，传感器尺寸：</w:t>
            </w:r>
            <w:r w:rsidRPr="00365A16">
              <w:rPr>
                <w:rFonts w:ascii="Times New Roman" w:hAnsi="Times New Roman" w:hint="eastAsia"/>
                <w:kern w:val="2"/>
                <w:sz w:val="21"/>
                <w:szCs w:val="24"/>
              </w:rPr>
              <w:t>≥</w:t>
            </w:r>
            <w:r w:rsidRPr="00365A16">
              <w:rPr>
                <w:rFonts w:ascii="宋体" w:hAnsi="宋体" w:cs="宋体" w:hint="eastAsia"/>
                <w:kern w:val="2"/>
                <w:sz w:val="21"/>
                <w:szCs w:val="21"/>
              </w:rPr>
              <w:t>23.0*35.0mm，有效图像尺寸；</w:t>
            </w:r>
            <w:r w:rsidRPr="00365A16">
              <w:rPr>
                <w:rFonts w:ascii="Times New Roman" w:hAnsi="Times New Roman" w:hint="eastAsia"/>
                <w:kern w:val="2"/>
                <w:sz w:val="21"/>
                <w:szCs w:val="24"/>
              </w:rPr>
              <w:t>≥</w:t>
            </w:r>
            <w:r w:rsidRPr="00365A16">
              <w:rPr>
                <w:rFonts w:ascii="宋体" w:hAnsi="宋体" w:cs="宋体" w:hint="eastAsia"/>
                <w:kern w:val="2"/>
                <w:sz w:val="21"/>
                <w:szCs w:val="21"/>
              </w:rPr>
              <w:t>12.8*18mm，图像大小；</w:t>
            </w:r>
            <w:r w:rsidRPr="00365A16">
              <w:rPr>
                <w:rFonts w:ascii="Times New Roman" w:hAnsi="Times New Roman" w:hint="eastAsia"/>
                <w:kern w:val="2"/>
                <w:sz w:val="21"/>
                <w:szCs w:val="24"/>
              </w:rPr>
              <w:t>≥</w:t>
            </w:r>
            <w:r w:rsidRPr="00365A16">
              <w:rPr>
                <w:rFonts w:ascii="宋体" w:hAnsi="宋体" w:cs="宋体" w:hint="eastAsia"/>
                <w:kern w:val="2"/>
                <w:sz w:val="21"/>
                <w:szCs w:val="21"/>
              </w:rPr>
              <w:t>256*360pixel,图像分辨率：</w:t>
            </w:r>
            <w:r w:rsidRPr="00365A16">
              <w:rPr>
                <w:rFonts w:ascii="Times New Roman" w:hAnsi="Times New Roman" w:hint="eastAsia"/>
                <w:kern w:val="2"/>
                <w:sz w:val="21"/>
                <w:szCs w:val="24"/>
              </w:rPr>
              <w:t>≥</w:t>
            </w:r>
            <w:r w:rsidRPr="00365A16">
              <w:rPr>
                <w:rFonts w:ascii="宋体" w:hAnsi="宋体" w:cs="宋体" w:hint="eastAsia"/>
                <w:kern w:val="2"/>
                <w:sz w:val="21"/>
                <w:szCs w:val="21"/>
              </w:rPr>
              <w:t>508dpi，比对方式：1：1/1：N，认假率（FAR）；&lt;0.0001%;</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2</w:t>
            </w:r>
          </w:p>
        </w:tc>
        <w:tc>
          <w:tcPr>
            <w:tcW w:w="6540" w:type="dxa"/>
          </w:tcPr>
          <w:p w:rsidR="00365A16" w:rsidRPr="00365A16" w:rsidRDefault="00365A16" w:rsidP="00365A16">
            <w:pPr>
              <w:rPr>
                <w:rFonts w:ascii="宋体" w:hAnsi="宋体" w:cs="宋体"/>
                <w:kern w:val="2"/>
                <w:sz w:val="21"/>
                <w:szCs w:val="21"/>
              </w:rPr>
            </w:pPr>
            <w:r w:rsidRPr="00365A16">
              <w:rPr>
                <w:rFonts w:ascii="宋体" w:hAnsi="宋体" w:cs="宋体" w:hint="eastAsia"/>
                <w:kern w:val="2"/>
                <w:sz w:val="21"/>
                <w:szCs w:val="21"/>
              </w:rPr>
              <w:t>CPU：高性能CPU，处理器核心数量</w:t>
            </w:r>
            <w:r w:rsidRPr="00365A16">
              <w:rPr>
                <w:rFonts w:ascii="Times New Roman" w:hAnsi="Times New Roman" w:hint="eastAsia"/>
                <w:kern w:val="2"/>
                <w:sz w:val="21"/>
                <w:szCs w:val="24"/>
              </w:rPr>
              <w:t>≥</w:t>
            </w:r>
            <w:r w:rsidRPr="00365A16">
              <w:rPr>
                <w:rFonts w:ascii="宋体" w:hAnsi="宋体" w:cs="宋体" w:hint="eastAsia"/>
                <w:kern w:val="2"/>
                <w:sz w:val="21"/>
                <w:szCs w:val="21"/>
              </w:rPr>
              <w:t>6核，主频</w:t>
            </w:r>
            <w:r w:rsidRPr="00365A16">
              <w:rPr>
                <w:rFonts w:ascii="Times New Roman" w:hAnsi="Times New Roman" w:hint="eastAsia"/>
                <w:kern w:val="2"/>
                <w:sz w:val="21"/>
                <w:szCs w:val="24"/>
              </w:rPr>
              <w:t>≥</w:t>
            </w:r>
            <w:r w:rsidRPr="00365A16">
              <w:rPr>
                <w:rFonts w:ascii="宋体" w:hAnsi="宋体" w:cs="宋体" w:hint="eastAsia"/>
                <w:kern w:val="2"/>
                <w:sz w:val="21"/>
                <w:szCs w:val="21"/>
              </w:rPr>
              <w:t>1.8G；</w:t>
            </w:r>
          </w:p>
          <w:p w:rsidR="00365A16" w:rsidRPr="00365A16" w:rsidRDefault="00365A16" w:rsidP="00365A16">
            <w:pPr>
              <w:rPr>
                <w:rFonts w:ascii="宋体" w:hAnsi="宋体" w:cs="宋体"/>
                <w:kern w:val="2"/>
                <w:sz w:val="21"/>
                <w:szCs w:val="21"/>
              </w:rPr>
            </w:pPr>
            <w:r w:rsidRPr="00365A16">
              <w:rPr>
                <w:rFonts w:ascii="宋体" w:hAnsi="宋体" w:cs="宋体" w:hint="eastAsia"/>
                <w:kern w:val="2"/>
                <w:sz w:val="21"/>
                <w:szCs w:val="21"/>
              </w:rPr>
              <w:t>系统：安卓（支持Windows、安卓、国产麒麟、统信等系统平台交互）；</w:t>
            </w:r>
          </w:p>
          <w:p w:rsidR="00365A16" w:rsidRPr="00365A16" w:rsidRDefault="00365A16" w:rsidP="00365A16">
            <w:pPr>
              <w:rPr>
                <w:rFonts w:ascii="宋体" w:hAnsi="宋体" w:cs="宋体"/>
                <w:kern w:val="2"/>
                <w:sz w:val="21"/>
                <w:szCs w:val="21"/>
              </w:rPr>
            </w:pPr>
            <w:r w:rsidRPr="00365A16">
              <w:rPr>
                <w:rFonts w:ascii="宋体" w:hAnsi="宋体" w:cs="宋体" w:hint="eastAsia"/>
                <w:kern w:val="2"/>
                <w:sz w:val="21"/>
                <w:szCs w:val="21"/>
              </w:rPr>
              <w:t>内存：</w:t>
            </w:r>
            <w:r w:rsidRPr="00365A16">
              <w:rPr>
                <w:rFonts w:ascii="Times New Roman" w:hAnsi="Times New Roman" w:hint="eastAsia"/>
                <w:kern w:val="2"/>
                <w:sz w:val="21"/>
                <w:szCs w:val="24"/>
              </w:rPr>
              <w:t>≥</w:t>
            </w:r>
            <w:r w:rsidRPr="00365A16">
              <w:rPr>
                <w:rFonts w:ascii="宋体" w:hAnsi="宋体" w:cs="宋体" w:hint="eastAsia"/>
                <w:kern w:val="2"/>
                <w:sz w:val="21"/>
                <w:szCs w:val="21"/>
              </w:rPr>
              <w:t>4GB；存储：</w:t>
            </w:r>
            <w:r w:rsidRPr="00365A16">
              <w:rPr>
                <w:rFonts w:ascii="Times New Roman" w:hAnsi="Times New Roman" w:hint="eastAsia"/>
                <w:kern w:val="2"/>
                <w:sz w:val="21"/>
                <w:szCs w:val="24"/>
              </w:rPr>
              <w:t>≥</w:t>
            </w:r>
            <w:r w:rsidRPr="00365A16">
              <w:rPr>
                <w:rFonts w:ascii="宋体" w:hAnsi="宋体" w:cs="宋体" w:hint="eastAsia"/>
                <w:kern w:val="2"/>
                <w:sz w:val="21"/>
                <w:szCs w:val="21"/>
              </w:rPr>
              <w:t>64GB；</w:t>
            </w:r>
          </w:p>
        </w:tc>
        <w:tc>
          <w:tcPr>
            <w:tcW w:w="872" w:type="dxa"/>
          </w:tcPr>
          <w:p w:rsidR="00365A16" w:rsidRPr="00365A16" w:rsidRDefault="00365A16" w:rsidP="00365A16">
            <w:pPr>
              <w:rPr>
                <w:rFonts w:ascii="宋体" w:hAnsi="宋体" w:cs="宋体"/>
                <w:b/>
                <w:kern w:val="2"/>
                <w:sz w:val="21"/>
                <w:szCs w:val="21"/>
              </w:rPr>
            </w:pPr>
          </w:p>
        </w:tc>
      </w:tr>
      <w:tr w:rsidR="00365A16" w:rsidRPr="00365A16" w:rsidTr="00365A16">
        <w:tc>
          <w:tcPr>
            <w:tcW w:w="884" w:type="dxa"/>
            <w:vAlign w:val="center"/>
          </w:tcPr>
          <w:p w:rsidR="00365A16" w:rsidRPr="00365A16" w:rsidRDefault="00365A16" w:rsidP="00365A16">
            <w:pPr>
              <w:jc w:val="center"/>
              <w:rPr>
                <w:rFonts w:ascii="宋体" w:hAnsi="宋体" w:cs="宋体"/>
                <w:bCs/>
                <w:kern w:val="2"/>
                <w:sz w:val="21"/>
                <w:szCs w:val="21"/>
              </w:rPr>
            </w:pPr>
            <w:r w:rsidRPr="00365A16">
              <w:rPr>
                <w:rFonts w:ascii="宋体" w:hAnsi="宋体" w:cs="宋体" w:hint="eastAsia"/>
                <w:bCs/>
                <w:kern w:val="2"/>
                <w:sz w:val="21"/>
                <w:szCs w:val="21"/>
              </w:rPr>
              <w:t>3</w:t>
            </w:r>
          </w:p>
        </w:tc>
        <w:tc>
          <w:tcPr>
            <w:tcW w:w="6540" w:type="dxa"/>
          </w:tcPr>
          <w:p w:rsidR="00365A16" w:rsidRPr="00365A16" w:rsidRDefault="00365A16" w:rsidP="00365A16">
            <w:pPr>
              <w:spacing w:after="120" w:line="288" w:lineRule="auto"/>
              <w:jc w:val="left"/>
              <w:rPr>
                <w:rFonts w:ascii="宋体" w:hAnsi="宋体" w:cs="宋体"/>
                <w:kern w:val="2"/>
                <w:sz w:val="21"/>
                <w:szCs w:val="21"/>
              </w:rPr>
            </w:pPr>
            <w:r w:rsidRPr="00365A16">
              <w:rPr>
                <w:rFonts w:ascii="宋体" w:hAnsi="宋体" w:cs="宋体" w:hint="eastAsia"/>
                <w:kern w:val="2"/>
                <w:sz w:val="21"/>
                <w:szCs w:val="21"/>
              </w:rPr>
              <w:t>电池：</w:t>
            </w:r>
            <w:r w:rsidRPr="00365A16">
              <w:rPr>
                <w:rFonts w:ascii="宋体" w:hAnsi="宋体" w:cs="宋体"/>
                <w:kern w:val="2"/>
                <w:sz w:val="21"/>
                <w:szCs w:val="21"/>
              </w:rPr>
              <w:t>电池类型</w:t>
            </w:r>
            <w:r w:rsidRPr="00365A16">
              <w:rPr>
                <w:rFonts w:ascii="宋体" w:hAnsi="宋体" w:cs="宋体" w:hint="eastAsia"/>
                <w:kern w:val="2"/>
                <w:sz w:val="21"/>
                <w:szCs w:val="21"/>
              </w:rPr>
              <w:t>：</w:t>
            </w:r>
            <w:r w:rsidRPr="00365A16">
              <w:rPr>
                <w:rFonts w:ascii="宋体" w:hAnsi="宋体" w:cs="宋体"/>
                <w:kern w:val="2"/>
                <w:sz w:val="21"/>
                <w:szCs w:val="21"/>
              </w:rPr>
              <w:t>聚合物高密度安全电池</w:t>
            </w:r>
            <w:r w:rsidRPr="00365A16">
              <w:rPr>
                <w:rFonts w:ascii="宋体" w:hAnsi="宋体" w:cs="宋体" w:hint="eastAsia"/>
                <w:kern w:val="2"/>
                <w:sz w:val="21"/>
                <w:szCs w:val="21"/>
              </w:rPr>
              <w:t>；</w:t>
            </w:r>
            <w:r w:rsidRPr="00365A16">
              <w:rPr>
                <w:rFonts w:ascii="宋体" w:hAnsi="宋体" w:cs="宋体"/>
                <w:kern w:val="2"/>
                <w:sz w:val="21"/>
                <w:szCs w:val="21"/>
              </w:rPr>
              <w:t>电池容量</w:t>
            </w:r>
            <w:r w:rsidRPr="00365A16">
              <w:rPr>
                <w:rFonts w:ascii="宋体" w:hAnsi="宋体" w:cs="宋体" w:hint="eastAsia"/>
                <w:kern w:val="2"/>
                <w:sz w:val="21"/>
                <w:szCs w:val="21"/>
              </w:rPr>
              <w:t>：</w:t>
            </w:r>
            <w:r w:rsidRPr="00365A16">
              <w:rPr>
                <w:rFonts w:ascii="宋体" w:hAnsi="宋体" w:cs="宋体"/>
                <w:kern w:val="2"/>
                <w:sz w:val="21"/>
                <w:szCs w:val="21"/>
              </w:rPr>
              <w:t>标配</w:t>
            </w:r>
            <w:r w:rsidRPr="00365A16">
              <w:rPr>
                <w:rFonts w:ascii="Times New Roman" w:hAnsi="Times New Roman" w:hint="eastAsia"/>
                <w:kern w:val="2"/>
                <w:sz w:val="21"/>
                <w:szCs w:val="24"/>
              </w:rPr>
              <w:t>≥</w:t>
            </w:r>
            <w:r w:rsidRPr="00365A16">
              <w:rPr>
                <w:rFonts w:ascii="宋体" w:hAnsi="宋体" w:cs="宋体"/>
                <w:kern w:val="2"/>
                <w:sz w:val="21"/>
                <w:szCs w:val="21"/>
              </w:rPr>
              <w:t>8000mAH</w:t>
            </w:r>
            <w:r w:rsidRPr="00365A16">
              <w:rPr>
                <w:rFonts w:ascii="宋体" w:hAnsi="宋体" w:cs="宋体" w:hint="eastAsia"/>
                <w:kern w:val="2"/>
                <w:sz w:val="21"/>
                <w:szCs w:val="21"/>
              </w:rPr>
              <w:t>；</w:t>
            </w:r>
            <w:r w:rsidRPr="00365A16">
              <w:rPr>
                <w:rFonts w:ascii="宋体" w:hAnsi="宋体" w:cs="宋体"/>
                <w:kern w:val="2"/>
                <w:sz w:val="21"/>
                <w:szCs w:val="21"/>
              </w:rPr>
              <w:t>待机时长</w:t>
            </w:r>
            <w:r w:rsidRPr="00365A16">
              <w:rPr>
                <w:rFonts w:ascii="宋体" w:hAnsi="宋体" w:cs="宋体" w:hint="eastAsia"/>
                <w:kern w:val="2"/>
                <w:sz w:val="21"/>
                <w:szCs w:val="21"/>
              </w:rPr>
              <w:t>：</w:t>
            </w:r>
            <w:r w:rsidRPr="00365A16">
              <w:rPr>
                <w:rFonts w:ascii="Times New Roman" w:hAnsi="Times New Roman" w:hint="eastAsia"/>
                <w:kern w:val="2"/>
                <w:sz w:val="21"/>
                <w:szCs w:val="24"/>
              </w:rPr>
              <w:t>≥</w:t>
            </w:r>
            <w:r w:rsidRPr="00365A16">
              <w:rPr>
                <w:rFonts w:ascii="宋体" w:hAnsi="宋体" w:cs="宋体"/>
                <w:kern w:val="2"/>
                <w:sz w:val="21"/>
                <w:szCs w:val="21"/>
              </w:rPr>
              <w:t>12h</w:t>
            </w:r>
            <w:r w:rsidRPr="00365A16">
              <w:rPr>
                <w:rFonts w:ascii="宋体" w:hAnsi="宋体" w:cs="宋体" w:hint="eastAsia"/>
                <w:kern w:val="2"/>
                <w:sz w:val="21"/>
                <w:szCs w:val="21"/>
              </w:rPr>
              <w:t>；</w:t>
            </w:r>
            <w:r w:rsidRPr="00365A16">
              <w:rPr>
                <w:rFonts w:ascii="宋体" w:hAnsi="宋体" w:cs="宋体"/>
                <w:kern w:val="2"/>
                <w:sz w:val="21"/>
                <w:szCs w:val="21"/>
              </w:rPr>
              <w:t>工作时长</w:t>
            </w:r>
            <w:r w:rsidRPr="00365A16">
              <w:rPr>
                <w:rFonts w:ascii="宋体" w:hAnsi="宋体" w:cs="宋体" w:hint="eastAsia"/>
                <w:kern w:val="2"/>
                <w:sz w:val="21"/>
                <w:szCs w:val="21"/>
              </w:rPr>
              <w:t>：</w:t>
            </w:r>
            <w:r w:rsidRPr="00365A16">
              <w:rPr>
                <w:rFonts w:ascii="Times New Roman" w:hAnsi="Times New Roman" w:hint="eastAsia"/>
                <w:kern w:val="2"/>
                <w:sz w:val="21"/>
                <w:szCs w:val="24"/>
              </w:rPr>
              <w:t>≥</w:t>
            </w:r>
            <w:r w:rsidRPr="00365A16">
              <w:rPr>
                <w:rFonts w:ascii="宋体" w:hAnsi="宋体" w:cs="宋体"/>
                <w:kern w:val="2"/>
                <w:sz w:val="21"/>
                <w:szCs w:val="21"/>
              </w:rPr>
              <w:t>7.5h；</w:t>
            </w:r>
          </w:p>
        </w:tc>
        <w:tc>
          <w:tcPr>
            <w:tcW w:w="872" w:type="dxa"/>
          </w:tcPr>
          <w:p w:rsidR="00365A16" w:rsidRPr="00365A16" w:rsidRDefault="00365A16" w:rsidP="00365A16">
            <w:pPr>
              <w:rPr>
                <w:rFonts w:ascii="宋体" w:hAnsi="宋体" w:cs="宋体"/>
                <w:b/>
                <w:kern w:val="2"/>
                <w:sz w:val="21"/>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事件性数字证书</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标识患者网络身份；</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2</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由权威合法的第三方CA机构签发，符合《x.509C的国内数字证书格式规范》。证书标准遵循 X.509 V3格式标准；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3</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数字证书支持</w:t>
            </w:r>
            <w:r w:rsidRPr="00365A16">
              <w:rPr>
                <w:rFonts w:ascii="宋体" w:eastAsia="宋体" w:hAnsi="宋体" w:cs="Times New Roman"/>
                <w:szCs w:val="18"/>
              </w:rPr>
              <w:t>RSA</w:t>
            </w:r>
            <w:r w:rsidRPr="00365A16">
              <w:rPr>
                <w:rFonts w:ascii="宋体" w:eastAsia="宋体" w:hAnsi="宋体" w:cs="Times New Roman" w:hint="eastAsia"/>
                <w:szCs w:val="18"/>
              </w:rPr>
              <w:t>、</w:t>
            </w:r>
            <w:r w:rsidRPr="00365A16">
              <w:rPr>
                <w:rFonts w:ascii="宋体" w:eastAsia="宋体" w:hAnsi="宋体" w:cs="Times New Roman"/>
                <w:szCs w:val="18"/>
              </w:rPr>
              <w:t>SM2</w:t>
            </w:r>
            <w:r w:rsidRPr="00365A16">
              <w:rPr>
                <w:rFonts w:ascii="宋体" w:eastAsia="宋体" w:hAnsi="宋体" w:cs="Times New Roman" w:hint="eastAsia"/>
                <w:szCs w:val="18"/>
              </w:rPr>
              <w:t>算法；</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hint="eastAsia"/>
                <w:szCs w:val="21"/>
              </w:rPr>
              <w:t>4</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支持自定义证书扩展域管理。</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产品资质要求</w:t>
            </w:r>
          </w:p>
        </w:tc>
        <w:tc>
          <w:tcPr>
            <w:tcW w:w="908" w:type="dxa"/>
            <w:vAlign w:val="center"/>
          </w:tcPr>
          <w:p w:rsidR="00365A16" w:rsidRPr="00365A16" w:rsidRDefault="00365A16" w:rsidP="00365A16">
            <w:pPr>
              <w:jc w:val="center"/>
              <w:rPr>
                <w:rFonts w:ascii="微软雅黑" w:eastAsia="微软雅黑" w:hAnsi="微软雅黑" w:cs="Times New Roman"/>
                <w:b/>
                <w:sz w:val="24"/>
                <w:szCs w:val="24"/>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1</w:t>
            </w:r>
          </w:p>
        </w:tc>
        <w:tc>
          <w:tcPr>
            <w:tcW w:w="6804" w:type="dxa"/>
          </w:tcPr>
          <w:p w:rsidR="00365A16" w:rsidRPr="00365A16" w:rsidRDefault="00365A16" w:rsidP="00365A16">
            <w:pPr>
              <w:rPr>
                <w:rFonts w:ascii="宋体" w:eastAsia="宋体" w:hAnsi="宋体" w:cs="Times New Roman"/>
                <w:b/>
                <w:color w:val="000000" w:themeColor="text1"/>
                <w:szCs w:val="18"/>
                <w:u w:val="single"/>
              </w:rPr>
            </w:pPr>
            <w:r w:rsidRPr="00365A16">
              <w:rPr>
                <w:rFonts w:ascii="宋体" w:eastAsia="宋体" w:hAnsi="宋体" w:cs="宋体" w:hint="eastAsia"/>
                <w:b/>
                <w:bCs/>
                <w:color w:val="000000" w:themeColor="text1"/>
                <w:kern w:val="0"/>
                <w:szCs w:val="21"/>
                <w:u w:val="single"/>
              </w:rPr>
              <w:t>具备国家权威机构颁发的电子认证服务系统密码使用安全合规性证明并提供证明文件。</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color w:val="000000" w:themeColor="text1"/>
                <w:szCs w:val="21"/>
              </w:rPr>
            </w:pPr>
            <w:r w:rsidRPr="00365A16">
              <w:rPr>
                <w:rFonts w:ascii="宋体" w:eastAsia="宋体" w:hAnsi="宋体" w:cs="Times New Roman" w:hint="eastAsia"/>
                <w:color w:val="000000" w:themeColor="text1"/>
                <w:szCs w:val="21"/>
              </w:rPr>
              <w:t>2</w:t>
            </w:r>
          </w:p>
        </w:tc>
        <w:tc>
          <w:tcPr>
            <w:tcW w:w="6804" w:type="dxa"/>
          </w:tcPr>
          <w:p w:rsidR="00365A16" w:rsidRPr="00365A16" w:rsidRDefault="00365A16" w:rsidP="00365A16">
            <w:pPr>
              <w:rPr>
                <w:rFonts w:ascii="宋体" w:eastAsia="宋体" w:hAnsi="宋体" w:cs="宋体"/>
                <w:b/>
                <w:bCs/>
                <w:color w:val="000000" w:themeColor="text1"/>
                <w:kern w:val="0"/>
                <w:szCs w:val="21"/>
                <w:u w:val="single"/>
              </w:rPr>
            </w:pPr>
            <w:bookmarkStart w:id="27" w:name="OLE_LINK14"/>
            <w:bookmarkStart w:id="28" w:name="OLE_LINK15"/>
            <w:r w:rsidRPr="00365A16">
              <w:rPr>
                <w:rFonts w:asciiTheme="minorEastAsia" w:hAnsiTheme="minorEastAsia" w:cs="Times New Roman" w:hint="eastAsia"/>
                <w:b/>
                <w:bCs/>
                <w:color w:val="000000" w:themeColor="text1"/>
                <w:szCs w:val="21"/>
                <w:u w:val="single"/>
              </w:rPr>
              <w:t>具备CCRC信息系统安全集成二级或以上资质及CCRC信息系统安全运维二级或以上资质并提供证明文件。</w:t>
            </w:r>
            <w:bookmarkEnd w:id="27"/>
            <w:bookmarkEnd w:id="28"/>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系统可靠性方案</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 xml:space="preserve">★系统需具备高度可靠性，并提供在紧急情况下的系统可靠性切换方案，紧急情况涵盖但不限于断网、服务器故障等情形。 </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院内业务系统接口</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08"/>
      </w:tblGrid>
      <w:tr w:rsidR="00365A16" w:rsidRPr="00365A16" w:rsidTr="00365A16">
        <w:trPr>
          <w:jc w:val="center"/>
        </w:trPr>
        <w:tc>
          <w:tcPr>
            <w:tcW w:w="81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6804"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8"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817" w:type="dxa"/>
            <w:vAlign w:val="center"/>
          </w:tcPr>
          <w:p w:rsidR="00365A16" w:rsidRPr="00365A16" w:rsidRDefault="00365A16" w:rsidP="00365A16">
            <w:pPr>
              <w:jc w:val="center"/>
              <w:rPr>
                <w:rFonts w:ascii="宋体" w:eastAsia="宋体" w:hAnsi="宋体" w:cs="Times New Roman"/>
                <w:szCs w:val="21"/>
              </w:rPr>
            </w:pPr>
            <w:r w:rsidRPr="00365A16">
              <w:rPr>
                <w:rFonts w:ascii="宋体" w:eastAsia="宋体" w:hAnsi="宋体" w:cs="Times New Roman"/>
                <w:szCs w:val="21"/>
              </w:rPr>
              <w:t>1</w:t>
            </w:r>
          </w:p>
        </w:tc>
        <w:tc>
          <w:tcPr>
            <w:tcW w:w="6804" w:type="dxa"/>
          </w:tcPr>
          <w:p w:rsidR="00365A16" w:rsidRPr="00365A16" w:rsidRDefault="00365A16" w:rsidP="00365A16">
            <w:pPr>
              <w:spacing w:line="360" w:lineRule="auto"/>
              <w:jc w:val="left"/>
              <w:rPr>
                <w:rFonts w:ascii="宋体" w:eastAsia="宋体" w:hAnsi="宋体" w:cs="Times New Roman"/>
                <w:szCs w:val="18"/>
              </w:rPr>
            </w:pPr>
            <w:r w:rsidRPr="00365A16">
              <w:rPr>
                <w:rFonts w:ascii="宋体" w:eastAsia="宋体" w:hAnsi="宋体" w:cs="Times New Roman" w:hint="eastAsia"/>
                <w:szCs w:val="18"/>
              </w:rPr>
              <w:t>对接院内业务系统，HIS、LIS、PACS、EMR、手麻、重症、互联网医院系统等所有需要电子签名的系统；</w:t>
            </w:r>
          </w:p>
        </w:tc>
        <w:tc>
          <w:tcPr>
            <w:tcW w:w="908" w:type="dxa"/>
            <w:vAlign w:val="center"/>
          </w:tcPr>
          <w:p w:rsidR="00365A16" w:rsidRPr="00365A16" w:rsidRDefault="00365A16" w:rsidP="00365A16">
            <w:pPr>
              <w:jc w:val="center"/>
              <w:rPr>
                <w:rFonts w:ascii="宋体" w:eastAsia="宋体" w:hAnsi="宋体" w:cs="Times New Roman"/>
                <w:sz w:val="24"/>
                <w:szCs w:val="21"/>
              </w:rPr>
            </w:pPr>
          </w:p>
        </w:tc>
      </w:tr>
    </w:tbl>
    <w:p w:rsidR="00365A16" w:rsidRPr="00365A16" w:rsidRDefault="00365A16" w:rsidP="00365A16">
      <w:pPr>
        <w:keepNext/>
        <w:keepLines/>
        <w:numPr>
          <w:ilvl w:val="1"/>
          <w:numId w:val="10"/>
        </w:numPr>
        <w:spacing w:before="260" w:after="260" w:line="360" w:lineRule="auto"/>
        <w:jc w:val="left"/>
        <w:outlineLvl w:val="1"/>
        <w:rPr>
          <w:rFonts w:ascii="Arial" w:eastAsia="黑体" w:hAnsi="Arial" w:cs="Times New Roman"/>
          <w:b/>
          <w:sz w:val="32"/>
          <w:szCs w:val="24"/>
        </w:rPr>
      </w:pPr>
      <w:r w:rsidRPr="00365A16">
        <w:rPr>
          <w:rFonts w:ascii="Arial" w:eastAsia="黑体" w:hAnsi="Arial" w:cs="Times New Roman" w:hint="eastAsia"/>
          <w:b/>
          <w:sz w:val="32"/>
          <w:szCs w:val="24"/>
        </w:rPr>
        <w:t>合作研发要求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277"/>
        <w:gridCol w:w="5671"/>
        <w:gridCol w:w="902"/>
      </w:tblGrid>
      <w:tr w:rsidR="00365A16" w:rsidRPr="00365A16" w:rsidTr="00365A16">
        <w:trPr>
          <w:jc w:val="center"/>
        </w:trPr>
        <w:tc>
          <w:tcPr>
            <w:tcW w:w="672"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序号</w:t>
            </w:r>
          </w:p>
        </w:tc>
        <w:tc>
          <w:tcPr>
            <w:tcW w:w="1277"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名称</w:t>
            </w:r>
          </w:p>
        </w:tc>
        <w:tc>
          <w:tcPr>
            <w:tcW w:w="5671" w:type="dxa"/>
            <w:vAlign w:val="center"/>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功能指标要求</w:t>
            </w:r>
          </w:p>
        </w:tc>
        <w:tc>
          <w:tcPr>
            <w:tcW w:w="902" w:type="dxa"/>
          </w:tcPr>
          <w:p w:rsidR="00365A16" w:rsidRPr="00365A16" w:rsidRDefault="00365A16" w:rsidP="00365A16">
            <w:pPr>
              <w:jc w:val="center"/>
              <w:rPr>
                <w:rFonts w:ascii="微软雅黑" w:eastAsia="微软雅黑" w:hAnsi="微软雅黑" w:cs="Times New Roman"/>
                <w:b/>
                <w:szCs w:val="21"/>
              </w:rPr>
            </w:pPr>
            <w:r w:rsidRPr="00365A16">
              <w:rPr>
                <w:rFonts w:ascii="微软雅黑" w:eastAsia="微软雅黑" w:hAnsi="微软雅黑" w:cs="Times New Roman" w:hint="eastAsia"/>
                <w:b/>
                <w:szCs w:val="21"/>
              </w:rPr>
              <w:t>备注</w:t>
            </w:r>
          </w:p>
        </w:tc>
      </w:tr>
      <w:tr w:rsidR="00365A16" w:rsidRPr="00365A16" w:rsidTr="00365A16">
        <w:trPr>
          <w:jc w:val="center"/>
        </w:trPr>
        <w:tc>
          <w:tcPr>
            <w:tcW w:w="672" w:type="dxa"/>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1</w:t>
            </w:r>
          </w:p>
        </w:tc>
        <w:tc>
          <w:tcPr>
            <w:tcW w:w="1277" w:type="dxa"/>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5671" w:type="dxa"/>
          </w:tcPr>
          <w:p w:rsidR="00365A16" w:rsidRPr="00365A16" w:rsidRDefault="00365A16" w:rsidP="00365A16">
            <w:pPr>
              <w:rPr>
                <w:rFonts w:ascii="宋体" w:eastAsia="宋体" w:hAnsi="宋体"/>
              </w:rPr>
            </w:pPr>
            <w:r w:rsidRPr="00365A16">
              <w:rPr>
                <w:rFonts w:ascii="宋体" w:eastAsia="宋体" w:hAnsi="宋体" w:hint="eastAsia"/>
              </w:rPr>
              <w:t>投标人应具有与目标医院合作研发电子签名系统条件与能力，根据目标医院现有的业务流程，提出相应的电子签名系统研发方案及合作办法</w:t>
            </w:r>
          </w:p>
        </w:tc>
        <w:tc>
          <w:tcPr>
            <w:tcW w:w="902"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672" w:type="dxa"/>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2</w:t>
            </w:r>
          </w:p>
        </w:tc>
        <w:tc>
          <w:tcPr>
            <w:tcW w:w="1277" w:type="dxa"/>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5671" w:type="dxa"/>
          </w:tcPr>
          <w:p w:rsidR="00365A16" w:rsidRPr="00365A16" w:rsidRDefault="00365A16" w:rsidP="00365A16">
            <w:pPr>
              <w:numPr>
                <w:ilvl w:val="0"/>
                <w:numId w:val="9"/>
              </w:num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研发目的</w:t>
            </w:r>
          </w:p>
          <w:p w:rsidR="00365A16" w:rsidRPr="00365A16" w:rsidRDefault="00365A16" w:rsidP="00365A16">
            <w:pPr>
              <w:rPr>
                <w:rFonts w:ascii="宋体" w:eastAsia="宋体" w:hAnsi="宋体"/>
              </w:rPr>
            </w:pPr>
            <w:r w:rsidRPr="00365A16">
              <w:rPr>
                <w:rFonts w:ascii="宋体" w:eastAsia="宋体" w:hAnsi="宋体" w:hint="eastAsia"/>
              </w:rPr>
              <w:t>国家卫生健康委办公厅2017年印发《电子病历系统应用水平分级评价管理办法（试行）》中，明确要求医疗机构积极做好卫生系统电子认证服务体系建设，实现身份认证、授权管理和责任认定；《中华人民共和国电子签名法》明确可靠的电子签名与手写签名或盖章具有同等的法律效力。</w:t>
            </w:r>
          </w:p>
          <w:p w:rsidR="00365A16" w:rsidRPr="00365A16" w:rsidRDefault="00365A16" w:rsidP="00365A16">
            <w:pPr>
              <w:rPr>
                <w:rFonts w:ascii="宋体" w:eastAsia="宋体" w:hAnsi="宋体"/>
              </w:rPr>
            </w:pPr>
            <w:r w:rsidRPr="00365A16">
              <w:rPr>
                <w:rFonts w:ascii="宋体" w:eastAsia="宋体" w:hAnsi="宋体" w:hint="eastAsia"/>
              </w:rPr>
              <w:t>为满足《中华人民共和国电子签名法》、《电子病历系统应用水平分级评价管理办法（试行）》、《卫生健康领域电子签名应用规范》等法律法规要求，实现医疗文书、处方、检验报告等全流程电子化签名合法性。覆盖门诊/住院电子病历、知情同意书、医嘱、护理记录、互联网医院等业务场景，降低纸质文件流转，缩短患者等待时间。构建符合等保三级标准的可信认证体系，确保签名数据存储、传输、验证全过程防篡改、防抵赖。</w:t>
            </w:r>
          </w:p>
        </w:tc>
        <w:tc>
          <w:tcPr>
            <w:tcW w:w="902"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672" w:type="dxa"/>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3</w:t>
            </w:r>
          </w:p>
        </w:tc>
        <w:tc>
          <w:tcPr>
            <w:tcW w:w="1277" w:type="dxa"/>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5671" w:type="dxa"/>
          </w:tcPr>
          <w:p w:rsidR="00365A16" w:rsidRPr="00365A16" w:rsidRDefault="00365A16" w:rsidP="00365A16">
            <w:pPr>
              <w:numPr>
                <w:ilvl w:val="0"/>
                <w:numId w:val="9"/>
              </w:num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研发办法</w:t>
            </w:r>
          </w:p>
          <w:p w:rsidR="00365A16" w:rsidRPr="00365A16" w:rsidRDefault="00365A16" w:rsidP="00365A16">
            <w:p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采用本地化私有部署，国产商用密码算法（SM2/SM3/SM4）实现数字证书签发；支持与医院现有信息系统（HIS/LIS/PACS/EMR）无缝集成，提供标准化API接口。构建“可信身份、可信行为、可信数据和可信时间”电子认证体系，合作研发支持USBKey/扫码/指纹/人脸多模态生物识别签名；同步国家授时中心可信时间源，签名时间戳误差≤0.1秒；兼容iOS/Android/</w:t>
            </w:r>
            <w:r w:rsidRPr="00365A16">
              <w:rPr>
                <w:rFonts w:ascii="宋体" w:eastAsia="宋体" w:hAnsi="宋体"/>
              </w:rPr>
              <w:t>HarmonyOS</w:t>
            </w:r>
            <w:r w:rsidRPr="00365A16">
              <w:rPr>
                <w:rFonts w:ascii="宋体" w:eastAsia="宋体" w:hAnsi="宋体" w:hint="eastAsia"/>
              </w:rPr>
              <w:t>系统的移动端签署设备；确保医疗文书的合法性和可追溯性。</w:t>
            </w:r>
          </w:p>
        </w:tc>
        <w:tc>
          <w:tcPr>
            <w:tcW w:w="902"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672" w:type="dxa"/>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4</w:t>
            </w:r>
          </w:p>
        </w:tc>
        <w:tc>
          <w:tcPr>
            <w:tcW w:w="1277" w:type="dxa"/>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5671" w:type="dxa"/>
          </w:tcPr>
          <w:p w:rsidR="00365A16" w:rsidRPr="00365A16" w:rsidRDefault="00365A16" w:rsidP="00365A16">
            <w:pPr>
              <w:numPr>
                <w:ilvl w:val="0"/>
                <w:numId w:val="9"/>
              </w:num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时间周期</w:t>
            </w:r>
          </w:p>
          <w:p w:rsidR="00365A16" w:rsidRPr="00365A16" w:rsidRDefault="00365A16" w:rsidP="00365A16">
            <w:pPr>
              <w:rPr>
                <w:rFonts w:ascii="宋体" w:eastAsia="宋体" w:hAnsi="宋体"/>
              </w:rPr>
            </w:pPr>
            <w:r w:rsidRPr="00365A16">
              <w:rPr>
                <w:rFonts w:ascii="宋体" w:eastAsia="宋体" w:hAnsi="宋体" w:hint="eastAsia"/>
              </w:rPr>
              <w:t>中标人需提出合理的时间周期，提出详细的进度安排，有具体的时间保障措施，以确保项目按时、高质量完成。</w:t>
            </w:r>
          </w:p>
        </w:tc>
        <w:tc>
          <w:tcPr>
            <w:tcW w:w="902" w:type="dxa"/>
            <w:vAlign w:val="center"/>
          </w:tcPr>
          <w:p w:rsidR="00365A16" w:rsidRPr="00365A16" w:rsidRDefault="00365A16" w:rsidP="00365A16">
            <w:pPr>
              <w:jc w:val="center"/>
              <w:rPr>
                <w:rFonts w:ascii="宋体" w:eastAsia="宋体" w:hAnsi="宋体" w:cs="Times New Roman"/>
                <w:sz w:val="24"/>
                <w:szCs w:val="21"/>
              </w:rPr>
            </w:pPr>
          </w:p>
        </w:tc>
      </w:tr>
      <w:tr w:rsidR="00365A16" w:rsidRPr="00365A16" w:rsidTr="00365A16">
        <w:trPr>
          <w:jc w:val="center"/>
        </w:trPr>
        <w:tc>
          <w:tcPr>
            <w:tcW w:w="672" w:type="dxa"/>
            <w:vAlign w:val="center"/>
          </w:tcPr>
          <w:p w:rsidR="00365A16" w:rsidRPr="00365A16" w:rsidRDefault="00365A16" w:rsidP="00365A16">
            <w:pPr>
              <w:jc w:val="center"/>
              <w:rPr>
                <w:rFonts w:asciiTheme="minorEastAsia" w:hAnsiTheme="minorEastAsia"/>
              </w:rPr>
            </w:pPr>
            <w:r w:rsidRPr="00365A16">
              <w:rPr>
                <w:rFonts w:asciiTheme="minorEastAsia" w:hAnsiTheme="minorEastAsia" w:hint="eastAsia"/>
              </w:rPr>
              <w:t>5</w:t>
            </w:r>
          </w:p>
        </w:tc>
        <w:tc>
          <w:tcPr>
            <w:tcW w:w="1277" w:type="dxa"/>
            <w:vAlign w:val="center"/>
          </w:tcPr>
          <w:p w:rsidR="00365A16" w:rsidRPr="00365A16" w:rsidRDefault="00365A16" w:rsidP="00365A16">
            <w:pPr>
              <w:jc w:val="center"/>
              <w:rPr>
                <w:rFonts w:ascii="宋体" w:eastAsia="宋体" w:hAnsi="宋体"/>
              </w:rPr>
            </w:pPr>
            <w:r w:rsidRPr="00365A16">
              <w:rPr>
                <w:rFonts w:ascii="宋体" w:eastAsia="宋体" w:hAnsi="宋体" w:hint="eastAsia"/>
              </w:rPr>
              <w:t>电子签名系统合作研发需求</w:t>
            </w:r>
          </w:p>
        </w:tc>
        <w:tc>
          <w:tcPr>
            <w:tcW w:w="5671" w:type="dxa"/>
          </w:tcPr>
          <w:p w:rsidR="00365A16" w:rsidRPr="00365A16" w:rsidRDefault="00365A16" w:rsidP="00365A16">
            <w:pPr>
              <w:numPr>
                <w:ilvl w:val="0"/>
                <w:numId w:val="9"/>
              </w:numPr>
              <w:kinsoku w:val="0"/>
              <w:autoSpaceDE w:val="0"/>
              <w:autoSpaceDN w:val="0"/>
              <w:adjustRightInd w:val="0"/>
              <w:snapToGrid w:val="0"/>
              <w:spacing w:line="360" w:lineRule="auto"/>
              <w:textAlignment w:val="baseline"/>
              <w:rPr>
                <w:rFonts w:ascii="宋体" w:eastAsia="宋体" w:hAnsi="宋体"/>
              </w:rPr>
            </w:pPr>
            <w:r w:rsidRPr="00365A16">
              <w:rPr>
                <w:rFonts w:ascii="宋体" w:eastAsia="宋体" w:hAnsi="宋体" w:hint="eastAsia"/>
              </w:rPr>
              <w:t>双方责权利划分</w:t>
            </w:r>
          </w:p>
          <w:p w:rsidR="00365A16" w:rsidRPr="00365A16" w:rsidRDefault="00365A16" w:rsidP="00365A16">
            <w:pPr>
              <w:rPr>
                <w:rFonts w:ascii="宋体" w:eastAsia="宋体" w:hAnsi="宋体"/>
              </w:rPr>
            </w:pPr>
            <w:r w:rsidRPr="00365A16">
              <w:rPr>
                <w:rFonts w:ascii="宋体" w:eastAsia="宋体" w:hAnsi="宋体" w:hint="eastAsia"/>
              </w:rPr>
              <w:t>合作研发项目费用由中标人承担；中标人不得将本合作研发项目委托给任何第三方：中标人保证合作研发过程不侵犯第三人的知识产权；在完成合作研发项目后，中标人交付给目标医院可运行的软件，包括系统技术文档、数据等；中标人需协助目标医院进行软件调试，直至目标医院验收合格；中标人负责为目标医院培训人员；中标人不得将该研发项目的信息资源（包括源代码、系统技术文档、软件、数据等）泄露或许可第三方阅读、使用或复制。目标医院提供合理的建议；完成研发后，目标医院在7天内组织验收，并提出验收意见。该研发项目整个研发产品由目标医院独享专利、著作权等申请权；利用本合作研发项目成果申报的各类奖项，目标医院有作为第一人及第一单位的优先权；中标人作为第二人及第二单位。以上为研发协议签订时的基本内容，未尽事宜待投标人中标后签订研发协议时与目标医院协商确定。</w:t>
            </w:r>
          </w:p>
        </w:tc>
        <w:tc>
          <w:tcPr>
            <w:tcW w:w="902" w:type="dxa"/>
            <w:vAlign w:val="center"/>
          </w:tcPr>
          <w:p w:rsidR="00365A16" w:rsidRPr="00365A16" w:rsidRDefault="00365A16" w:rsidP="00365A16">
            <w:pPr>
              <w:jc w:val="center"/>
              <w:rPr>
                <w:rFonts w:ascii="宋体" w:eastAsia="宋体" w:hAnsi="宋体" w:cs="Times New Roman"/>
                <w:sz w:val="24"/>
                <w:szCs w:val="21"/>
              </w:rPr>
            </w:pPr>
          </w:p>
        </w:tc>
      </w:tr>
    </w:tbl>
    <w:p w:rsidR="004531BD" w:rsidRDefault="004531BD" w:rsidP="00365A16">
      <w:pPr>
        <w:spacing w:line="360" w:lineRule="auto"/>
        <w:rPr>
          <w:rFonts w:ascii="黑体" w:eastAsia="黑体" w:hAnsi="黑体" w:cs="Times New Roman"/>
          <w:b/>
          <w:bCs/>
          <w:sz w:val="32"/>
          <w:szCs w:val="36"/>
        </w:rPr>
      </w:pPr>
    </w:p>
    <w:p w:rsidR="00365A16" w:rsidRPr="00365A16" w:rsidRDefault="00365A16" w:rsidP="00365A16">
      <w:pPr>
        <w:spacing w:line="360" w:lineRule="auto"/>
        <w:rPr>
          <w:rFonts w:ascii="黑体" w:eastAsia="黑体" w:hAnsi="黑体" w:cs="Times New Roman"/>
          <w:b/>
          <w:bCs/>
          <w:sz w:val="32"/>
          <w:szCs w:val="36"/>
        </w:rPr>
      </w:pPr>
      <w:r w:rsidRPr="00365A16">
        <w:rPr>
          <w:rFonts w:ascii="黑体" w:eastAsia="黑体" w:hAnsi="黑体" w:cs="Times New Roman" w:hint="eastAsia"/>
          <w:b/>
          <w:bCs/>
          <w:sz w:val="32"/>
          <w:szCs w:val="36"/>
        </w:rPr>
        <w:t>八、其他内容不变。</w:t>
      </w:r>
    </w:p>
    <w:p w:rsidR="00C1470B" w:rsidRPr="00365A16" w:rsidRDefault="00365A16" w:rsidP="00365A16">
      <w:pPr>
        <w:widowControl/>
        <w:jc w:val="left"/>
        <w:rPr>
          <w:rFonts w:ascii="宋体" w:eastAsia="宋体" w:hAnsi="宋体" w:cs="Times New Roman"/>
          <w:b/>
          <w:bCs/>
          <w:sz w:val="32"/>
          <w:szCs w:val="36"/>
        </w:rPr>
      </w:pPr>
      <w:r w:rsidRPr="00365A16">
        <w:rPr>
          <w:rFonts w:ascii="黑体" w:eastAsia="黑体" w:hAnsi="黑体" w:cs="Times New Roman" w:hint="eastAsia"/>
          <w:b/>
          <w:bCs/>
          <w:sz w:val="32"/>
          <w:szCs w:val="36"/>
        </w:rPr>
        <w:t>九、请潜在</w:t>
      </w:r>
      <w:r>
        <w:rPr>
          <w:rFonts w:ascii="黑体" w:eastAsia="黑体" w:hAnsi="黑体" w:cs="Times New Roman" w:hint="eastAsia"/>
          <w:b/>
          <w:bCs/>
          <w:sz w:val="32"/>
          <w:szCs w:val="36"/>
        </w:rPr>
        <w:t>投标人</w:t>
      </w:r>
      <w:r w:rsidRPr="00365A16">
        <w:rPr>
          <w:rFonts w:ascii="黑体" w:eastAsia="黑体" w:hAnsi="黑体" w:cs="Times New Roman" w:hint="eastAsia"/>
          <w:b/>
          <w:bCs/>
          <w:sz w:val="32"/>
          <w:szCs w:val="36"/>
        </w:rPr>
        <w:t>及时在河南省公共资源交易系统下载更正后的采购文件。</w:t>
      </w:r>
    </w:p>
    <w:sectPr w:rsidR="00C1470B" w:rsidRPr="00365A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A2" w:rsidRDefault="00764EA2" w:rsidP="00C1470B">
      <w:r>
        <w:separator/>
      </w:r>
    </w:p>
  </w:endnote>
  <w:endnote w:type="continuationSeparator" w:id="0">
    <w:p w:rsidR="00764EA2" w:rsidRDefault="00764EA2" w:rsidP="00C1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A2" w:rsidRDefault="00764EA2" w:rsidP="00C1470B">
      <w:r>
        <w:separator/>
      </w:r>
    </w:p>
  </w:footnote>
  <w:footnote w:type="continuationSeparator" w:id="0">
    <w:p w:rsidR="00764EA2" w:rsidRDefault="00764EA2" w:rsidP="00C14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24A05"/>
    <w:multiLevelType w:val="singleLevel"/>
    <w:tmpl w:val="92024A05"/>
    <w:lvl w:ilvl="0">
      <w:start w:val="1"/>
      <w:numFmt w:val="decimal"/>
      <w:lvlText w:val="%1."/>
      <w:lvlJc w:val="left"/>
      <w:pPr>
        <w:tabs>
          <w:tab w:val="left" w:pos="312"/>
        </w:tabs>
      </w:pPr>
    </w:lvl>
  </w:abstractNum>
  <w:abstractNum w:abstractNumId="1">
    <w:nsid w:val="10693C9C"/>
    <w:multiLevelType w:val="multilevel"/>
    <w:tmpl w:val="673777D4"/>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
    <w:nsid w:val="2DE27194"/>
    <w:multiLevelType w:val="multilevel"/>
    <w:tmpl w:val="550AF1F4"/>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3">
    <w:nsid w:val="37690564"/>
    <w:multiLevelType w:val="multilevel"/>
    <w:tmpl w:val="37690564"/>
    <w:lvl w:ilvl="0">
      <w:start w:val="1"/>
      <w:numFmt w:val="decimal"/>
      <w:lvlText w:val="%1"/>
      <w:lvlJc w:val="left"/>
      <w:pPr>
        <w:ind w:left="564" w:hanging="564"/>
      </w:pPr>
      <w:rPr>
        <w:rFonts w:hint="default"/>
      </w:rPr>
    </w:lvl>
    <w:lvl w:ilvl="1">
      <w:start w:val="1"/>
      <w:numFmt w:val="decimal"/>
      <w:lvlText w:val="%1.%2"/>
      <w:lvlJc w:val="left"/>
      <w:pPr>
        <w:ind w:left="1124" w:hanging="564"/>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4">
    <w:nsid w:val="3EE50FFE"/>
    <w:multiLevelType w:val="multilevel"/>
    <w:tmpl w:val="3EE50FFE"/>
    <w:lvl w:ilvl="0">
      <w:start w:val="1"/>
      <w:numFmt w:val="decimalEnclosedCircle"/>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
    <w:nsid w:val="4748DA69"/>
    <w:multiLevelType w:val="singleLevel"/>
    <w:tmpl w:val="4748DA69"/>
    <w:lvl w:ilvl="0">
      <w:start w:val="5"/>
      <w:numFmt w:val="decimal"/>
      <w:suff w:val="nothing"/>
      <w:lvlText w:val="%1、"/>
      <w:lvlJc w:val="left"/>
    </w:lvl>
  </w:abstractNum>
  <w:abstractNum w:abstractNumId="6">
    <w:nsid w:val="546A34F7"/>
    <w:multiLevelType w:val="multilevel"/>
    <w:tmpl w:val="7C770A94"/>
    <w:lvl w:ilvl="0">
      <w:start w:val="1"/>
      <w:numFmt w:val="chineseCounting"/>
      <w:lvlText w:val="%1."/>
      <w:lvlJc w:val="left"/>
      <w:pPr>
        <w:tabs>
          <w:tab w:val="left" w:pos="0"/>
        </w:tabs>
        <w:ind w:left="0" w:firstLine="0"/>
      </w:pPr>
      <w:rPr>
        <w:rFonts w:ascii="黑体" w:eastAsia="黑体" w:hAnsi="黑体" w:cs="黑体" w:hint="eastAsia"/>
        <w:sz w:val="32"/>
        <w:szCs w:val="32"/>
      </w:rPr>
    </w:lvl>
    <w:lvl w:ilvl="1">
      <w:start w:val="1"/>
      <w:numFmt w:val="decimal"/>
      <w:lvlText w:val="%2."/>
      <w:lvlJc w:val="left"/>
      <w:pPr>
        <w:tabs>
          <w:tab w:val="left" w:pos="0"/>
        </w:tabs>
        <w:ind w:left="0" w:firstLine="0"/>
      </w:pPr>
      <w:rPr>
        <w:rFonts w:ascii="宋体" w:eastAsia="宋体" w:hAnsi="宋体" w:cs="Times New Roman" w:hint="eastAsia"/>
        <w:sz w:val="32"/>
      </w:rPr>
    </w:lvl>
    <w:lvl w:ilvl="2">
      <w:start w:val="1"/>
      <w:numFmt w:val="decimal"/>
      <w:lvlText w:val="%2.%3"/>
      <w:lvlJc w:val="left"/>
      <w:pPr>
        <w:tabs>
          <w:tab w:val="left" w:pos="0"/>
        </w:tabs>
        <w:ind w:left="0" w:firstLine="0"/>
      </w:pPr>
      <w:rPr>
        <w:rFonts w:ascii="宋体" w:eastAsia="宋体" w:hAnsi="宋体" w:cs="Times New Roman" w:hint="eastAsia"/>
        <w:sz w:val="32"/>
      </w:rPr>
    </w:lvl>
    <w:lvl w:ilvl="3">
      <w:start w:val="1"/>
      <w:numFmt w:val="decimal"/>
      <w:lvlText w:val="%2.%3.%4"/>
      <w:lvlJc w:val="left"/>
      <w:pPr>
        <w:tabs>
          <w:tab w:val="left" w:pos="0"/>
        </w:tabs>
        <w:ind w:left="0" w:firstLine="0"/>
      </w:pPr>
      <w:rPr>
        <w:rFonts w:ascii="宋体" w:eastAsia="宋体" w:hAnsi="宋体" w:cs="Times New Roman" w:hint="eastAsia"/>
        <w:sz w:val="32"/>
      </w:rPr>
    </w:lvl>
    <w:lvl w:ilvl="4">
      <w:start w:val="1"/>
      <w:numFmt w:val="decimal"/>
      <w:lvlText w:val="%2.%3.%4.%5"/>
      <w:lvlJc w:val="left"/>
      <w:pPr>
        <w:tabs>
          <w:tab w:val="left" w:pos="0"/>
        </w:tabs>
        <w:ind w:left="0" w:firstLine="0"/>
      </w:pPr>
      <w:rPr>
        <w:rFonts w:ascii="宋体" w:eastAsia="宋体" w:hAnsi="宋体" w:cs="Times New Roman" w:hint="eastAsia"/>
        <w:sz w:val="32"/>
      </w:rPr>
    </w:lvl>
    <w:lvl w:ilvl="5">
      <w:start w:val="1"/>
      <w:numFmt w:val="decimal"/>
      <w:lvlText w:val="%2.%3.%4.%5.%6"/>
      <w:lvlJc w:val="left"/>
      <w:pPr>
        <w:tabs>
          <w:tab w:val="left" w:pos="0"/>
        </w:tabs>
        <w:ind w:left="0" w:firstLine="0"/>
      </w:pPr>
      <w:rPr>
        <w:rFonts w:ascii="宋体" w:eastAsia="宋体" w:hAnsi="宋体" w:cs="Times New Roman" w:hint="eastAsia"/>
      </w:rPr>
    </w:lvl>
    <w:lvl w:ilvl="6">
      <w:start w:val="1"/>
      <w:numFmt w:val="decimal"/>
      <w:lvlText w:val="%2.%3.%4.%5.%6.%7"/>
      <w:lvlJc w:val="left"/>
      <w:pPr>
        <w:tabs>
          <w:tab w:val="left" w:pos="0"/>
        </w:tabs>
        <w:ind w:left="0" w:firstLine="0"/>
      </w:pPr>
      <w:rPr>
        <w:rFonts w:ascii="宋体" w:eastAsia="宋体" w:hAnsi="宋体" w:cs="Times New Roman" w:hint="eastAsia"/>
      </w:rPr>
    </w:lvl>
    <w:lvl w:ilvl="7">
      <w:start w:val="1"/>
      <w:numFmt w:val="decimal"/>
      <w:lvlText w:val="%2.%3.%4.%5.%6.%7.%8"/>
      <w:lvlJc w:val="left"/>
      <w:pPr>
        <w:tabs>
          <w:tab w:val="left" w:pos="0"/>
        </w:tabs>
        <w:ind w:left="0" w:firstLine="0"/>
      </w:pPr>
      <w:rPr>
        <w:rFonts w:ascii="宋体" w:eastAsia="宋体" w:hAnsi="宋体" w:cs="Times New Roman" w:hint="eastAsia"/>
      </w:rPr>
    </w:lvl>
    <w:lvl w:ilvl="8">
      <w:start w:val="1"/>
      <w:numFmt w:val="decimal"/>
      <w:lvlText w:val="%2.%3.%4.%5.%6.%7.%8.%9"/>
      <w:lvlJc w:val="left"/>
      <w:pPr>
        <w:tabs>
          <w:tab w:val="left" w:pos="0"/>
        </w:tabs>
        <w:ind w:left="0" w:firstLine="0"/>
      </w:pPr>
      <w:rPr>
        <w:rFonts w:ascii="宋体" w:eastAsia="宋体" w:hAnsi="宋体" w:cs="Times New Roman" w:hint="eastAsia"/>
      </w:rPr>
    </w:lvl>
  </w:abstractNum>
  <w:abstractNum w:abstractNumId="7">
    <w:nsid w:val="6468430A"/>
    <w:multiLevelType w:val="hybridMultilevel"/>
    <w:tmpl w:val="0994F5B2"/>
    <w:lvl w:ilvl="0" w:tplc="E69220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673777D4"/>
    <w:multiLevelType w:val="multilevel"/>
    <w:tmpl w:val="673777D4"/>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9">
    <w:nsid w:val="6AE8274A"/>
    <w:multiLevelType w:val="multilevel"/>
    <w:tmpl w:val="721E3C10"/>
    <w:lvl w:ilvl="0">
      <w:start w:val="1"/>
      <w:numFmt w:val="decimal"/>
      <w:suff w:val="nothing"/>
      <w:lvlText w:val="%1"/>
      <w:lvlJc w:val="left"/>
      <w:pPr>
        <w:ind w:left="440" w:hanging="440"/>
      </w:pPr>
      <w:rPr>
        <w:rFonts w:hint="eastAsia"/>
        <w:b w:val="0"/>
        <w:i w:val="0"/>
        <w:sz w:val="28"/>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0">
    <w:nsid w:val="721E3C10"/>
    <w:multiLevelType w:val="multilevel"/>
    <w:tmpl w:val="721E3C10"/>
    <w:lvl w:ilvl="0">
      <w:start w:val="1"/>
      <w:numFmt w:val="decimal"/>
      <w:suff w:val="nothing"/>
      <w:lvlText w:val="%1"/>
      <w:lvlJc w:val="left"/>
      <w:pPr>
        <w:ind w:left="440" w:hanging="440"/>
      </w:pPr>
      <w:rPr>
        <w:rFonts w:hint="eastAsia"/>
        <w:b w:val="0"/>
        <w:i w:val="0"/>
        <w:sz w:val="28"/>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1">
    <w:nsid w:val="7C770A94"/>
    <w:multiLevelType w:val="multilevel"/>
    <w:tmpl w:val="7C770A94"/>
    <w:lvl w:ilvl="0">
      <w:start w:val="1"/>
      <w:numFmt w:val="chineseCounting"/>
      <w:lvlText w:val="%1."/>
      <w:lvlJc w:val="left"/>
      <w:pPr>
        <w:tabs>
          <w:tab w:val="left" w:pos="0"/>
        </w:tabs>
        <w:ind w:left="0" w:firstLine="0"/>
      </w:pPr>
      <w:rPr>
        <w:rFonts w:ascii="黑体" w:eastAsia="黑体" w:hAnsi="黑体" w:cs="黑体" w:hint="eastAsia"/>
        <w:sz w:val="32"/>
        <w:szCs w:val="32"/>
      </w:rPr>
    </w:lvl>
    <w:lvl w:ilvl="1">
      <w:start w:val="1"/>
      <w:numFmt w:val="decimal"/>
      <w:lvlText w:val="%2."/>
      <w:lvlJc w:val="left"/>
      <w:pPr>
        <w:tabs>
          <w:tab w:val="left" w:pos="0"/>
        </w:tabs>
        <w:ind w:left="0" w:firstLine="0"/>
      </w:pPr>
      <w:rPr>
        <w:rFonts w:ascii="宋体" w:eastAsia="宋体" w:hAnsi="宋体" w:cs="Times New Roman" w:hint="eastAsia"/>
        <w:sz w:val="32"/>
      </w:rPr>
    </w:lvl>
    <w:lvl w:ilvl="2">
      <w:start w:val="1"/>
      <w:numFmt w:val="decimal"/>
      <w:lvlText w:val="%2.%3"/>
      <w:lvlJc w:val="left"/>
      <w:pPr>
        <w:tabs>
          <w:tab w:val="left" w:pos="0"/>
        </w:tabs>
        <w:ind w:left="0" w:firstLine="0"/>
      </w:pPr>
      <w:rPr>
        <w:rFonts w:ascii="宋体" w:eastAsia="宋体" w:hAnsi="宋体" w:cs="Times New Roman" w:hint="eastAsia"/>
        <w:sz w:val="32"/>
      </w:rPr>
    </w:lvl>
    <w:lvl w:ilvl="3">
      <w:start w:val="1"/>
      <w:numFmt w:val="decimal"/>
      <w:lvlText w:val="%2.%3.%4"/>
      <w:lvlJc w:val="left"/>
      <w:pPr>
        <w:tabs>
          <w:tab w:val="left" w:pos="0"/>
        </w:tabs>
        <w:ind w:left="0" w:firstLine="0"/>
      </w:pPr>
      <w:rPr>
        <w:rFonts w:ascii="宋体" w:eastAsia="宋体" w:hAnsi="宋体" w:cs="Times New Roman" w:hint="eastAsia"/>
        <w:sz w:val="32"/>
      </w:rPr>
    </w:lvl>
    <w:lvl w:ilvl="4">
      <w:start w:val="1"/>
      <w:numFmt w:val="decimal"/>
      <w:lvlText w:val="%2.%3.%4.%5"/>
      <w:lvlJc w:val="left"/>
      <w:pPr>
        <w:tabs>
          <w:tab w:val="left" w:pos="0"/>
        </w:tabs>
        <w:ind w:left="0" w:firstLine="0"/>
      </w:pPr>
      <w:rPr>
        <w:rFonts w:ascii="宋体" w:eastAsia="宋体" w:hAnsi="宋体" w:cs="Times New Roman" w:hint="eastAsia"/>
        <w:sz w:val="32"/>
      </w:rPr>
    </w:lvl>
    <w:lvl w:ilvl="5">
      <w:start w:val="1"/>
      <w:numFmt w:val="decimal"/>
      <w:lvlText w:val="%2.%3.%4.%5.%6"/>
      <w:lvlJc w:val="left"/>
      <w:pPr>
        <w:tabs>
          <w:tab w:val="left" w:pos="0"/>
        </w:tabs>
        <w:ind w:left="0" w:firstLine="0"/>
      </w:pPr>
      <w:rPr>
        <w:rFonts w:ascii="宋体" w:eastAsia="宋体" w:hAnsi="宋体" w:cs="Times New Roman" w:hint="eastAsia"/>
      </w:rPr>
    </w:lvl>
    <w:lvl w:ilvl="6">
      <w:start w:val="1"/>
      <w:numFmt w:val="decimal"/>
      <w:lvlText w:val="%2.%3.%4.%5.%6.%7"/>
      <w:lvlJc w:val="left"/>
      <w:pPr>
        <w:tabs>
          <w:tab w:val="left" w:pos="0"/>
        </w:tabs>
        <w:ind w:left="0" w:firstLine="0"/>
      </w:pPr>
      <w:rPr>
        <w:rFonts w:ascii="宋体" w:eastAsia="宋体" w:hAnsi="宋体" w:cs="Times New Roman" w:hint="eastAsia"/>
      </w:rPr>
    </w:lvl>
    <w:lvl w:ilvl="7">
      <w:start w:val="1"/>
      <w:numFmt w:val="decimal"/>
      <w:lvlText w:val="%2.%3.%4.%5.%6.%7.%8"/>
      <w:lvlJc w:val="left"/>
      <w:pPr>
        <w:tabs>
          <w:tab w:val="left" w:pos="0"/>
        </w:tabs>
        <w:ind w:left="0" w:firstLine="0"/>
      </w:pPr>
      <w:rPr>
        <w:rFonts w:ascii="宋体" w:eastAsia="宋体" w:hAnsi="宋体" w:cs="Times New Roman" w:hint="eastAsia"/>
      </w:rPr>
    </w:lvl>
    <w:lvl w:ilvl="8">
      <w:start w:val="1"/>
      <w:numFmt w:val="decimal"/>
      <w:lvlText w:val="%2.%3.%4.%5.%6.%7.%8.%9"/>
      <w:lvlJc w:val="left"/>
      <w:pPr>
        <w:tabs>
          <w:tab w:val="left" w:pos="0"/>
        </w:tabs>
        <w:ind w:left="0" w:firstLine="0"/>
      </w:pPr>
      <w:rPr>
        <w:rFonts w:ascii="宋体" w:eastAsia="宋体" w:hAnsi="宋体" w:cs="Times New Roman" w:hint="eastAsia"/>
      </w:rPr>
    </w:lvl>
  </w:abstractNum>
  <w:num w:numId="1">
    <w:abstractNumId w:val="5"/>
  </w:num>
  <w:num w:numId="2">
    <w:abstractNumId w:val="0"/>
  </w:num>
  <w:num w:numId="3">
    <w:abstractNumId w:val="3"/>
  </w:num>
  <w:num w:numId="4">
    <w:abstractNumId w:val="4"/>
  </w:num>
  <w:num w:numId="5">
    <w:abstractNumId w:val="10"/>
  </w:num>
  <w:num w:numId="6">
    <w:abstractNumId w:val="11"/>
  </w:num>
  <w:num w:numId="7">
    <w:abstractNumId w:val="8"/>
  </w:num>
  <w:num w:numId="8">
    <w:abstractNumId w:val="2"/>
  </w:num>
  <w:num w:numId="9">
    <w:abstractNumId w:val="7"/>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24"/>
    <w:rsid w:val="00270CB8"/>
    <w:rsid w:val="00365A16"/>
    <w:rsid w:val="004531BD"/>
    <w:rsid w:val="004D11DD"/>
    <w:rsid w:val="006B5E1F"/>
    <w:rsid w:val="00764EA2"/>
    <w:rsid w:val="008E7805"/>
    <w:rsid w:val="00994F5B"/>
    <w:rsid w:val="00A26D79"/>
    <w:rsid w:val="00A817C5"/>
    <w:rsid w:val="00B2693E"/>
    <w:rsid w:val="00C1470B"/>
    <w:rsid w:val="00D84E6C"/>
    <w:rsid w:val="00DC2024"/>
    <w:rsid w:val="00E02ADE"/>
    <w:rsid w:val="00F7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11" w:unhideWhenUsed="0" w:qFormat="1"/>
    <w:lsdException w:name="Date" w:qFormat="1"/>
    <w:lsdException w:name="Body Text First Indent" w:qFormat="1"/>
    <w:lsdException w:name="Body Text First Indent 2" w:uiPriority="0" w:qFormat="1"/>
    <w:lsdException w:name="Body Text 2" w:uiPriority="0" w:qFormat="1"/>
    <w:lsdException w:name="Body Text 3"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5A16"/>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365A16"/>
    <w:pPr>
      <w:keepNext/>
      <w:keepLines/>
      <w:tabs>
        <w:tab w:val="left" w:pos="840"/>
      </w:tabs>
      <w:spacing w:before="260" w:after="260" w:line="416" w:lineRule="auto"/>
      <w:ind w:left="840" w:hanging="420"/>
      <w:jc w:val="center"/>
      <w:outlineLvl w:val="1"/>
    </w:pPr>
    <w:rPr>
      <w:rFonts w:ascii="Arial" w:eastAsia="黑体" w:hAnsi="Arial" w:cs="Times New Roman"/>
      <w:b/>
      <w:sz w:val="32"/>
      <w:szCs w:val="20"/>
    </w:rPr>
  </w:style>
  <w:style w:type="paragraph" w:styleId="3">
    <w:name w:val="heading 3"/>
    <w:basedOn w:val="a"/>
    <w:next w:val="a"/>
    <w:link w:val="3Char"/>
    <w:unhideWhenUsed/>
    <w:qFormat/>
    <w:rsid w:val="00365A16"/>
    <w:pPr>
      <w:keepNext/>
      <w:keepLines/>
      <w:spacing w:before="260" w:after="260" w:line="416" w:lineRule="auto"/>
      <w:jc w:val="left"/>
      <w:outlineLvl w:val="2"/>
    </w:pPr>
    <w:rPr>
      <w:b/>
      <w:bCs/>
      <w:sz w:val="28"/>
      <w:szCs w:val="32"/>
    </w:rPr>
  </w:style>
  <w:style w:type="paragraph" w:styleId="4">
    <w:name w:val="heading 4"/>
    <w:basedOn w:val="a"/>
    <w:next w:val="a"/>
    <w:link w:val="4Char"/>
    <w:autoRedefine/>
    <w:unhideWhenUsed/>
    <w:qFormat/>
    <w:rsid w:val="00365A16"/>
    <w:pPr>
      <w:keepNext/>
      <w:keepLines/>
      <w:spacing w:before="280" w:after="290" w:line="376" w:lineRule="auto"/>
      <w:jc w:val="left"/>
      <w:outlineLvl w:val="3"/>
    </w:pPr>
    <w:rPr>
      <w:rFonts w:asciiTheme="majorHAnsi" w:eastAsiaTheme="majorEastAsia" w:hAnsiTheme="majorHAnsi" w:cstheme="majorBidi"/>
      <w:b/>
      <w:bCs/>
      <w:sz w:val="24"/>
      <w:szCs w:val="28"/>
    </w:rPr>
  </w:style>
  <w:style w:type="paragraph" w:styleId="5">
    <w:name w:val="heading 5"/>
    <w:basedOn w:val="a"/>
    <w:next w:val="a"/>
    <w:link w:val="5Char"/>
    <w:autoRedefine/>
    <w:unhideWhenUsed/>
    <w:qFormat/>
    <w:rsid w:val="00365A16"/>
    <w:pPr>
      <w:keepNext/>
      <w:keepLines/>
      <w:spacing w:before="280" w:after="290" w:line="372" w:lineRule="auto"/>
      <w:ind w:left="1008" w:hanging="1008"/>
      <w:outlineLvl w:val="4"/>
    </w:pPr>
    <w:rPr>
      <w:rFonts w:eastAsia="黑体"/>
      <w:b/>
      <w:sz w:val="32"/>
      <w:szCs w:val="24"/>
    </w:rPr>
  </w:style>
  <w:style w:type="paragraph" w:styleId="6">
    <w:name w:val="heading 6"/>
    <w:basedOn w:val="a"/>
    <w:next w:val="a"/>
    <w:link w:val="6Char"/>
    <w:autoRedefine/>
    <w:unhideWhenUsed/>
    <w:qFormat/>
    <w:rsid w:val="00365A16"/>
    <w:pPr>
      <w:keepNext/>
      <w:keepLines/>
      <w:spacing w:line="317" w:lineRule="auto"/>
      <w:ind w:left="1151" w:hanging="1151"/>
      <w:outlineLvl w:val="5"/>
    </w:pPr>
    <w:rPr>
      <w:rFonts w:ascii="Arial" w:eastAsia="黑体" w:hAnsi="Arial" w:cs="Times New Roman"/>
      <w:b/>
      <w:sz w:val="32"/>
    </w:rPr>
  </w:style>
  <w:style w:type="paragraph" w:styleId="7">
    <w:name w:val="heading 7"/>
    <w:basedOn w:val="a"/>
    <w:next w:val="a"/>
    <w:link w:val="7Char"/>
    <w:autoRedefine/>
    <w:unhideWhenUsed/>
    <w:qFormat/>
    <w:rsid w:val="00365A16"/>
    <w:pPr>
      <w:keepNext/>
      <w:keepLines/>
      <w:spacing w:line="360" w:lineRule="auto"/>
      <w:ind w:left="1296" w:hanging="1296"/>
      <w:outlineLvl w:val="6"/>
    </w:pPr>
    <w:rPr>
      <w:rFonts w:eastAsia="黑体"/>
      <w:b/>
      <w:sz w:val="32"/>
      <w:szCs w:val="24"/>
    </w:rPr>
  </w:style>
  <w:style w:type="paragraph" w:styleId="8">
    <w:name w:val="heading 8"/>
    <w:basedOn w:val="a"/>
    <w:next w:val="a"/>
    <w:link w:val="8Char"/>
    <w:autoRedefine/>
    <w:unhideWhenUsed/>
    <w:qFormat/>
    <w:rsid w:val="00365A16"/>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autoRedefine/>
    <w:semiHidden/>
    <w:unhideWhenUsed/>
    <w:qFormat/>
    <w:rsid w:val="00365A16"/>
    <w:pPr>
      <w:keepNext/>
      <w:keepLines/>
      <w:spacing w:before="240" w:after="64" w:line="317" w:lineRule="auto"/>
      <w:ind w:left="1583" w:hanging="1583"/>
      <w:outlineLvl w:val="8"/>
    </w:pPr>
    <w:rPr>
      <w:rFonts w:ascii="Arial" w:eastAsia="黑体"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14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C1470B"/>
    <w:rPr>
      <w:sz w:val="18"/>
      <w:szCs w:val="18"/>
    </w:rPr>
  </w:style>
  <w:style w:type="paragraph" w:styleId="a4">
    <w:name w:val="footer"/>
    <w:basedOn w:val="a"/>
    <w:link w:val="Char0"/>
    <w:unhideWhenUsed/>
    <w:qFormat/>
    <w:rsid w:val="00C1470B"/>
    <w:pPr>
      <w:tabs>
        <w:tab w:val="center" w:pos="4153"/>
        <w:tab w:val="right" w:pos="8306"/>
      </w:tabs>
      <w:snapToGrid w:val="0"/>
      <w:jc w:val="left"/>
    </w:pPr>
    <w:rPr>
      <w:sz w:val="18"/>
      <w:szCs w:val="18"/>
    </w:rPr>
  </w:style>
  <w:style w:type="character" w:customStyle="1" w:styleId="Char0">
    <w:name w:val="页脚 Char"/>
    <w:basedOn w:val="a0"/>
    <w:link w:val="a4"/>
    <w:qFormat/>
    <w:rsid w:val="00C1470B"/>
    <w:rPr>
      <w:sz w:val="18"/>
      <w:szCs w:val="18"/>
    </w:rPr>
  </w:style>
  <w:style w:type="paragraph" w:customStyle="1" w:styleId="Style1">
    <w:name w:val="_Style 1"/>
    <w:uiPriority w:val="1"/>
    <w:qFormat/>
    <w:rsid w:val="008E7805"/>
    <w:pPr>
      <w:adjustRightInd w:val="0"/>
      <w:snapToGrid w:val="0"/>
    </w:pPr>
    <w:rPr>
      <w:rFonts w:ascii="Tahoma" w:eastAsia="宋体" w:hAnsi="Tahoma" w:cs="Times New Roman"/>
      <w:kern w:val="0"/>
      <w:sz w:val="22"/>
    </w:rPr>
  </w:style>
  <w:style w:type="character" w:customStyle="1" w:styleId="1Char">
    <w:name w:val="标题 1 Char"/>
    <w:basedOn w:val="a0"/>
    <w:link w:val="1"/>
    <w:qFormat/>
    <w:rsid w:val="00365A16"/>
    <w:rPr>
      <w:b/>
      <w:bCs/>
      <w:kern w:val="44"/>
      <w:sz w:val="44"/>
      <w:szCs w:val="44"/>
    </w:rPr>
  </w:style>
  <w:style w:type="character" w:customStyle="1" w:styleId="2Char">
    <w:name w:val="标题 2 Char"/>
    <w:basedOn w:val="a0"/>
    <w:link w:val="2"/>
    <w:qFormat/>
    <w:rsid w:val="00365A16"/>
    <w:rPr>
      <w:rFonts w:ascii="Arial" w:eastAsia="黑体" w:hAnsi="Arial" w:cs="Times New Roman"/>
      <w:b/>
      <w:sz w:val="32"/>
      <w:szCs w:val="20"/>
    </w:rPr>
  </w:style>
  <w:style w:type="character" w:customStyle="1" w:styleId="3Char">
    <w:name w:val="标题 3 Char"/>
    <w:basedOn w:val="a0"/>
    <w:link w:val="3"/>
    <w:qFormat/>
    <w:rsid w:val="00365A16"/>
    <w:rPr>
      <w:b/>
      <w:bCs/>
      <w:sz w:val="28"/>
      <w:szCs w:val="32"/>
    </w:rPr>
  </w:style>
  <w:style w:type="character" w:customStyle="1" w:styleId="4Char">
    <w:name w:val="标题 4 Char"/>
    <w:basedOn w:val="a0"/>
    <w:link w:val="4"/>
    <w:qFormat/>
    <w:rsid w:val="00365A16"/>
    <w:rPr>
      <w:rFonts w:asciiTheme="majorHAnsi" w:eastAsiaTheme="majorEastAsia" w:hAnsiTheme="majorHAnsi" w:cstheme="majorBidi"/>
      <w:b/>
      <w:bCs/>
      <w:sz w:val="24"/>
      <w:szCs w:val="28"/>
    </w:rPr>
  </w:style>
  <w:style w:type="character" w:customStyle="1" w:styleId="5Char">
    <w:name w:val="标题 5 Char"/>
    <w:basedOn w:val="a0"/>
    <w:link w:val="5"/>
    <w:qFormat/>
    <w:rsid w:val="00365A16"/>
    <w:rPr>
      <w:rFonts w:eastAsia="黑体"/>
      <w:b/>
      <w:sz w:val="32"/>
      <w:szCs w:val="24"/>
    </w:rPr>
  </w:style>
  <w:style w:type="character" w:customStyle="1" w:styleId="6Char">
    <w:name w:val="标题 6 Char"/>
    <w:basedOn w:val="a0"/>
    <w:link w:val="6"/>
    <w:qFormat/>
    <w:rsid w:val="00365A16"/>
    <w:rPr>
      <w:rFonts w:ascii="Arial" w:eastAsia="黑体" w:hAnsi="Arial" w:cs="Times New Roman"/>
      <w:b/>
      <w:sz w:val="32"/>
    </w:rPr>
  </w:style>
  <w:style w:type="character" w:customStyle="1" w:styleId="7Char">
    <w:name w:val="标题 7 Char"/>
    <w:basedOn w:val="a0"/>
    <w:link w:val="7"/>
    <w:qFormat/>
    <w:rsid w:val="00365A16"/>
    <w:rPr>
      <w:rFonts w:eastAsia="黑体"/>
      <w:b/>
      <w:sz w:val="32"/>
      <w:szCs w:val="24"/>
    </w:rPr>
  </w:style>
  <w:style w:type="character" w:customStyle="1" w:styleId="8Char">
    <w:name w:val="标题 8 Char"/>
    <w:basedOn w:val="a0"/>
    <w:link w:val="8"/>
    <w:qFormat/>
    <w:rsid w:val="00365A16"/>
    <w:rPr>
      <w:rFonts w:asciiTheme="majorHAnsi" w:eastAsiaTheme="majorEastAsia" w:hAnsiTheme="majorHAnsi" w:cstheme="majorBidi"/>
      <w:sz w:val="24"/>
      <w:szCs w:val="24"/>
    </w:rPr>
  </w:style>
  <w:style w:type="character" w:customStyle="1" w:styleId="9Char">
    <w:name w:val="标题 9 Char"/>
    <w:basedOn w:val="a0"/>
    <w:link w:val="9"/>
    <w:semiHidden/>
    <w:qFormat/>
    <w:rsid w:val="00365A16"/>
    <w:rPr>
      <w:rFonts w:ascii="Arial" w:eastAsia="黑体" w:hAnsi="Arial"/>
      <w:szCs w:val="24"/>
    </w:rPr>
  </w:style>
  <w:style w:type="paragraph" w:styleId="a5">
    <w:name w:val="Normal Indent"/>
    <w:basedOn w:val="a"/>
    <w:link w:val="Char1"/>
    <w:autoRedefine/>
    <w:unhideWhenUsed/>
    <w:qFormat/>
    <w:rsid w:val="00365A16"/>
    <w:pPr>
      <w:ind w:firstLineChars="200" w:firstLine="420"/>
    </w:pPr>
  </w:style>
  <w:style w:type="paragraph" w:styleId="a6">
    <w:name w:val="caption"/>
    <w:basedOn w:val="a"/>
    <w:next w:val="a"/>
    <w:autoRedefine/>
    <w:qFormat/>
    <w:rsid w:val="00365A16"/>
    <w:rPr>
      <w:rFonts w:ascii="Cambria" w:eastAsia="黑体" w:hAnsi="Cambria"/>
      <w:sz w:val="20"/>
      <w:szCs w:val="20"/>
    </w:rPr>
  </w:style>
  <w:style w:type="paragraph" w:styleId="a7">
    <w:name w:val="annotation text"/>
    <w:basedOn w:val="a"/>
    <w:link w:val="Char10"/>
    <w:autoRedefine/>
    <w:qFormat/>
    <w:rsid w:val="00365A16"/>
    <w:pPr>
      <w:jc w:val="left"/>
    </w:pPr>
    <w:rPr>
      <w:szCs w:val="24"/>
    </w:rPr>
  </w:style>
  <w:style w:type="character" w:customStyle="1" w:styleId="Char2">
    <w:name w:val="批注文字 Char"/>
    <w:basedOn w:val="a0"/>
    <w:qFormat/>
    <w:rsid w:val="00365A16"/>
  </w:style>
  <w:style w:type="paragraph" w:styleId="30">
    <w:name w:val="Body Text 3"/>
    <w:basedOn w:val="a"/>
    <w:link w:val="3Char0"/>
    <w:autoRedefine/>
    <w:uiPriority w:val="99"/>
    <w:unhideWhenUsed/>
    <w:qFormat/>
    <w:rsid w:val="00365A16"/>
    <w:pPr>
      <w:spacing w:after="120"/>
    </w:pPr>
    <w:rPr>
      <w:sz w:val="16"/>
      <w:szCs w:val="16"/>
    </w:rPr>
  </w:style>
  <w:style w:type="character" w:customStyle="1" w:styleId="3Char0">
    <w:name w:val="正文文本 3 Char"/>
    <w:basedOn w:val="a0"/>
    <w:link w:val="30"/>
    <w:uiPriority w:val="99"/>
    <w:qFormat/>
    <w:rsid w:val="00365A16"/>
    <w:rPr>
      <w:sz w:val="16"/>
      <w:szCs w:val="16"/>
    </w:rPr>
  </w:style>
  <w:style w:type="paragraph" w:styleId="a8">
    <w:name w:val="Body Text"/>
    <w:basedOn w:val="a"/>
    <w:link w:val="Char3"/>
    <w:autoRedefine/>
    <w:qFormat/>
    <w:rsid w:val="00365A16"/>
    <w:pPr>
      <w:adjustRightInd w:val="0"/>
      <w:jc w:val="left"/>
      <w:textAlignment w:val="baseline"/>
    </w:pPr>
    <w:rPr>
      <w:rFonts w:ascii="楷体_GB2312" w:eastAsia="楷体_GB2312" w:hAnsi="Times New Roman" w:cs="Times New Roman"/>
      <w:kern w:val="0"/>
      <w:sz w:val="28"/>
      <w:szCs w:val="20"/>
    </w:rPr>
  </w:style>
  <w:style w:type="character" w:customStyle="1" w:styleId="Char3">
    <w:name w:val="正文文本 Char"/>
    <w:basedOn w:val="a0"/>
    <w:link w:val="a8"/>
    <w:qFormat/>
    <w:rsid w:val="00365A16"/>
    <w:rPr>
      <w:rFonts w:ascii="楷体_GB2312" w:eastAsia="楷体_GB2312" w:hAnsi="Times New Roman" w:cs="Times New Roman"/>
      <w:kern w:val="0"/>
      <w:sz w:val="28"/>
      <w:szCs w:val="20"/>
    </w:rPr>
  </w:style>
  <w:style w:type="paragraph" w:styleId="a9">
    <w:name w:val="Body Text Indent"/>
    <w:basedOn w:val="a"/>
    <w:link w:val="Char4"/>
    <w:autoRedefine/>
    <w:unhideWhenUsed/>
    <w:qFormat/>
    <w:rsid w:val="00365A16"/>
    <w:pPr>
      <w:spacing w:after="120"/>
      <w:ind w:leftChars="200" w:left="420"/>
    </w:pPr>
  </w:style>
  <w:style w:type="character" w:customStyle="1" w:styleId="Char4">
    <w:name w:val="正文文本缩进 Char"/>
    <w:basedOn w:val="a0"/>
    <w:link w:val="a9"/>
    <w:qFormat/>
    <w:rsid w:val="00365A16"/>
  </w:style>
  <w:style w:type="paragraph" w:styleId="31">
    <w:name w:val="toc 3"/>
    <w:basedOn w:val="a"/>
    <w:next w:val="a"/>
    <w:autoRedefine/>
    <w:uiPriority w:val="39"/>
    <w:unhideWhenUsed/>
    <w:qFormat/>
    <w:rsid w:val="00365A16"/>
    <w:pPr>
      <w:widowControl/>
      <w:tabs>
        <w:tab w:val="right" w:leader="dot" w:pos="8296"/>
      </w:tabs>
      <w:spacing w:after="100" w:line="276" w:lineRule="auto"/>
      <w:ind w:left="440"/>
      <w:jc w:val="left"/>
    </w:pPr>
    <w:rPr>
      <w:b/>
      <w:bCs/>
      <w:kern w:val="0"/>
      <w:sz w:val="22"/>
    </w:rPr>
  </w:style>
  <w:style w:type="paragraph" w:styleId="aa">
    <w:name w:val="Plain Text"/>
    <w:basedOn w:val="a"/>
    <w:link w:val="Char5"/>
    <w:autoRedefine/>
    <w:qFormat/>
    <w:rsid w:val="00365A16"/>
    <w:rPr>
      <w:rFonts w:ascii="宋体" w:hAnsi="Courier New"/>
    </w:rPr>
  </w:style>
  <w:style w:type="character" w:customStyle="1" w:styleId="Char5">
    <w:name w:val="纯文本 Char"/>
    <w:basedOn w:val="a0"/>
    <w:link w:val="aa"/>
    <w:qFormat/>
    <w:rsid w:val="00365A16"/>
    <w:rPr>
      <w:rFonts w:ascii="宋体" w:hAnsi="Courier New"/>
    </w:rPr>
  </w:style>
  <w:style w:type="paragraph" w:styleId="ab">
    <w:name w:val="Date"/>
    <w:basedOn w:val="a"/>
    <w:next w:val="a"/>
    <w:link w:val="Char6"/>
    <w:autoRedefine/>
    <w:uiPriority w:val="99"/>
    <w:unhideWhenUsed/>
    <w:qFormat/>
    <w:rsid w:val="00365A16"/>
    <w:pPr>
      <w:ind w:leftChars="2500" w:left="100"/>
    </w:pPr>
  </w:style>
  <w:style w:type="character" w:customStyle="1" w:styleId="Char6">
    <w:name w:val="日期 Char"/>
    <w:basedOn w:val="a0"/>
    <w:link w:val="ab"/>
    <w:uiPriority w:val="99"/>
    <w:qFormat/>
    <w:rsid w:val="00365A16"/>
  </w:style>
  <w:style w:type="paragraph" w:styleId="ac">
    <w:name w:val="Balloon Text"/>
    <w:basedOn w:val="a"/>
    <w:link w:val="Char7"/>
    <w:autoRedefine/>
    <w:uiPriority w:val="99"/>
    <w:unhideWhenUsed/>
    <w:qFormat/>
    <w:rsid w:val="00365A16"/>
    <w:rPr>
      <w:sz w:val="18"/>
      <w:szCs w:val="18"/>
    </w:rPr>
  </w:style>
  <w:style w:type="character" w:customStyle="1" w:styleId="Char7">
    <w:name w:val="批注框文本 Char"/>
    <w:basedOn w:val="a0"/>
    <w:link w:val="ac"/>
    <w:uiPriority w:val="99"/>
    <w:qFormat/>
    <w:rsid w:val="00365A16"/>
    <w:rPr>
      <w:sz w:val="18"/>
      <w:szCs w:val="18"/>
    </w:rPr>
  </w:style>
  <w:style w:type="paragraph" w:styleId="10">
    <w:name w:val="toc 1"/>
    <w:basedOn w:val="a"/>
    <w:next w:val="a"/>
    <w:autoRedefine/>
    <w:uiPriority w:val="39"/>
    <w:unhideWhenUsed/>
    <w:qFormat/>
    <w:rsid w:val="00365A16"/>
    <w:pPr>
      <w:widowControl/>
      <w:spacing w:after="100" w:line="276" w:lineRule="auto"/>
      <w:jc w:val="left"/>
    </w:pPr>
    <w:rPr>
      <w:kern w:val="0"/>
      <w:sz w:val="22"/>
    </w:rPr>
  </w:style>
  <w:style w:type="paragraph" w:styleId="ad">
    <w:name w:val="Subtitle"/>
    <w:basedOn w:val="a"/>
    <w:next w:val="a"/>
    <w:link w:val="Char8"/>
    <w:autoRedefine/>
    <w:uiPriority w:val="11"/>
    <w:qFormat/>
    <w:rsid w:val="00365A1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8">
    <w:name w:val="副标题 Char"/>
    <w:basedOn w:val="a0"/>
    <w:link w:val="ad"/>
    <w:uiPriority w:val="11"/>
    <w:qFormat/>
    <w:rsid w:val="00365A16"/>
    <w:rPr>
      <w:rFonts w:asciiTheme="majorHAnsi" w:eastAsia="宋体" w:hAnsiTheme="majorHAnsi" w:cstheme="majorBidi"/>
      <w:b/>
      <w:bCs/>
      <w:kern w:val="28"/>
      <w:sz w:val="32"/>
      <w:szCs w:val="32"/>
    </w:rPr>
  </w:style>
  <w:style w:type="paragraph" w:styleId="ae">
    <w:name w:val="footnote text"/>
    <w:basedOn w:val="a"/>
    <w:link w:val="Char9"/>
    <w:qFormat/>
    <w:rsid w:val="00365A16"/>
    <w:pPr>
      <w:adjustRightInd w:val="0"/>
      <w:spacing w:line="312" w:lineRule="atLeast"/>
      <w:jc w:val="left"/>
      <w:textAlignment w:val="baseline"/>
    </w:pPr>
    <w:rPr>
      <w:rFonts w:eastAsia="仿宋"/>
      <w:kern w:val="0"/>
      <w:sz w:val="18"/>
      <w:szCs w:val="20"/>
    </w:rPr>
  </w:style>
  <w:style w:type="character" w:customStyle="1" w:styleId="Char9">
    <w:name w:val="脚注文本 Char"/>
    <w:basedOn w:val="a0"/>
    <w:link w:val="ae"/>
    <w:qFormat/>
    <w:rsid w:val="00365A16"/>
    <w:rPr>
      <w:rFonts w:eastAsia="仿宋"/>
      <w:kern w:val="0"/>
      <w:sz w:val="18"/>
      <w:szCs w:val="20"/>
    </w:rPr>
  </w:style>
  <w:style w:type="paragraph" w:styleId="20">
    <w:name w:val="toc 2"/>
    <w:basedOn w:val="a"/>
    <w:next w:val="a"/>
    <w:autoRedefine/>
    <w:uiPriority w:val="39"/>
    <w:unhideWhenUsed/>
    <w:qFormat/>
    <w:rsid w:val="00365A16"/>
    <w:pPr>
      <w:widowControl/>
      <w:spacing w:after="100" w:line="276" w:lineRule="auto"/>
      <w:ind w:left="220"/>
      <w:jc w:val="left"/>
    </w:pPr>
    <w:rPr>
      <w:kern w:val="0"/>
      <w:sz w:val="22"/>
    </w:rPr>
  </w:style>
  <w:style w:type="paragraph" w:styleId="21">
    <w:name w:val="Body Text 2"/>
    <w:basedOn w:val="a"/>
    <w:link w:val="2Char0"/>
    <w:autoRedefine/>
    <w:qFormat/>
    <w:rsid w:val="00365A16"/>
    <w:pPr>
      <w:spacing w:after="120" w:line="480" w:lineRule="auto"/>
    </w:pPr>
    <w:rPr>
      <w:rFonts w:ascii="Times New Roman" w:eastAsia="宋体"/>
    </w:rPr>
  </w:style>
  <w:style w:type="character" w:customStyle="1" w:styleId="2Char0">
    <w:name w:val="正文文本 2 Char"/>
    <w:basedOn w:val="a0"/>
    <w:link w:val="21"/>
    <w:qFormat/>
    <w:rsid w:val="00365A16"/>
    <w:rPr>
      <w:rFonts w:ascii="Times New Roman" w:eastAsia="宋体"/>
    </w:rPr>
  </w:style>
  <w:style w:type="paragraph" w:styleId="af">
    <w:name w:val="Message Header"/>
    <w:basedOn w:val="a"/>
    <w:link w:val="Chara"/>
    <w:autoRedefine/>
    <w:qFormat/>
    <w:rsid w:val="00365A1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character" w:customStyle="1" w:styleId="Chara">
    <w:name w:val="信息标题 Char"/>
    <w:basedOn w:val="a0"/>
    <w:link w:val="af"/>
    <w:rsid w:val="00365A16"/>
    <w:rPr>
      <w:rFonts w:ascii="Cambria" w:eastAsia="宋体" w:hAnsi="Cambria" w:cs="Times New Roman"/>
      <w:sz w:val="24"/>
      <w:szCs w:val="24"/>
      <w:shd w:val="pct20" w:color="auto" w:fill="auto"/>
    </w:rPr>
  </w:style>
  <w:style w:type="paragraph" w:styleId="af0">
    <w:name w:val="Normal (Web)"/>
    <w:basedOn w:val="a"/>
    <w:autoRedefine/>
    <w:uiPriority w:val="99"/>
    <w:qFormat/>
    <w:rsid w:val="00365A16"/>
    <w:pPr>
      <w:widowControl/>
      <w:spacing w:before="100" w:beforeAutospacing="1" w:after="100" w:afterAutospacing="1"/>
      <w:jc w:val="left"/>
    </w:pPr>
    <w:rPr>
      <w:rFonts w:ascii="宋体" w:eastAsia="宋体" w:hAnsi="宋体" w:cs="Times New Roman"/>
      <w:kern w:val="0"/>
      <w:sz w:val="24"/>
      <w:szCs w:val="24"/>
    </w:rPr>
  </w:style>
  <w:style w:type="paragraph" w:styleId="af1">
    <w:name w:val="Title"/>
    <w:basedOn w:val="a"/>
    <w:link w:val="Charb"/>
    <w:autoRedefine/>
    <w:qFormat/>
    <w:rsid w:val="00365A16"/>
    <w:pPr>
      <w:spacing w:before="240" w:after="60"/>
      <w:jc w:val="center"/>
      <w:outlineLvl w:val="0"/>
    </w:pPr>
    <w:rPr>
      <w:rFonts w:ascii="Arial" w:eastAsia="仿宋" w:hAnsi="Arial"/>
      <w:b/>
      <w:sz w:val="32"/>
      <w:szCs w:val="24"/>
    </w:rPr>
  </w:style>
  <w:style w:type="character" w:customStyle="1" w:styleId="Charb">
    <w:name w:val="标题 Char"/>
    <w:basedOn w:val="a0"/>
    <w:link w:val="af1"/>
    <w:qFormat/>
    <w:rsid w:val="00365A16"/>
    <w:rPr>
      <w:rFonts w:ascii="Arial" w:eastAsia="仿宋" w:hAnsi="Arial"/>
      <w:b/>
      <w:sz w:val="32"/>
      <w:szCs w:val="24"/>
    </w:rPr>
  </w:style>
  <w:style w:type="paragraph" w:styleId="af2">
    <w:name w:val="Body Text First Indent"/>
    <w:basedOn w:val="a8"/>
    <w:link w:val="Charc"/>
    <w:autoRedefine/>
    <w:uiPriority w:val="99"/>
    <w:unhideWhenUsed/>
    <w:qFormat/>
    <w:rsid w:val="00365A16"/>
    <w:pPr>
      <w:adjustRightInd/>
      <w:spacing w:after="120"/>
      <w:ind w:firstLineChars="100" w:firstLine="420"/>
      <w:jc w:val="both"/>
      <w:textAlignment w:val="auto"/>
    </w:pPr>
    <w:rPr>
      <w:rFonts w:asciiTheme="minorHAnsi" w:eastAsiaTheme="minorEastAsia" w:hAnsiTheme="minorHAnsi" w:cstheme="minorBidi"/>
      <w:kern w:val="2"/>
      <w:sz w:val="21"/>
      <w:szCs w:val="22"/>
    </w:rPr>
  </w:style>
  <w:style w:type="character" w:customStyle="1" w:styleId="Charc">
    <w:name w:val="正文首行缩进 Char"/>
    <w:basedOn w:val="Char3"/>
    <w:link w:val="af2"/>
    <w:uiPriority w:val="99"/>
    <w:qFormat/>
    <w:rsid w:val="00365A16"/>
    <w:rPr>
      <w:rFonts w:ascii="楷体_GB2312" w:eastAsia="楷体_GB2312" w:hAnsi="Times New Roman" w:cs="Times New Roman"/>
      <w:kern w:val="0"/>
      <w:sz w:val="28"/>
      <w:szCs w:val="20"/>
    </w:rPr>
  </w:style>
  <w:style w:type="paragraph" w:styleId="22">
    <w:name w:val="Body Text First Indent 2"/>
    <w:basedOn w:val="a9"/>
    <w:link w:val="2Char1"/>
    <w:autoRedefine/>
    <w:qFormat/>
    <w:rsid w:val="00365A16"/>
    <w:pPr>
      <w:ind w:firstLineChars="200" w:firstLine="420"/>
    </w:pPr>
  </w:style>
  <w:style w:type="character" w:customStyle="1" w:styleId="2Char1">
    <w:name w:val="正文首行缩进 2 Char"/>
    <w:basedOn w:val="Char4"/>
    <w:link w:val="22"/>
    <w:rsid w:val="00365A16"/>
  </w:style>
  <w:style w:type="table" w:styleId="af3">
    <w:name w:val="Table Grid"/>
    <w:basedOn w:val="a1"/>
    <w:autoRedefine/>
    <w:uiPriority w:val="39"/>
    <w:qFormat/>
    <w:rsid w:val="00365A1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autoRedefine/>
    <w:qFormat/>
    <w:rsid w:val="00365A16"/>
    <w:rPr>
      <w:b/>
      <w:bCs/>
    </w:rPr>
  </w:style>
  <w:style w:type="character" w:styleId="af5">
    <w:name w:val="FollowedHyperlink"/>
    <w:basedOn w:val="a0"/>
    <w:autoRedefine/>
    <w:uiPriority w:val="99"/>
    <w:unhideWhenUsed/>
    <w:qFormat/>
    <w:rsid w:val="00365A16"/>
    <w:rPr>
      <w:color w:val="444444"/>
      <w:sz w:val="21"/>
      <w:szCs w:val="21"/>
      <w:u w:val="none"/>
    </w:rPr>
  </w:style>
  <w:style w:type="character" w:styleId="af6">
    <w:name w:val="Hyperlink"/>
    <w:basedOn w:val="a0"/>
    <w:autoRedefine/>
    <w:uiPriority w:val="99"/>
    <w:unhideWhenUsed/>
    <w:qFormat/>
    <w:rsid w:val="00365A16"/>
    <w:rPr>
      <w:color w:val="0000FF" w:themeColor="hyperlink"/>
      <w:u w:val="single"/>
    </w:rPr>
  </w:style>
  <w:style w:type="character" w:styleId="af7">
    <w:name w:val="annotation reference"/>
    <w:basedOn w:val="a0"/>
    <w:autoRedefine/>
    <w:unhideWhenUsed/>
    <w:qFormat/>
    <w:rsid w:val="00365A16"/>
    <w:rPr>
      <w:sz w:val="21"/>
      <w:szCs w:val="21"/>
    </w:rPr>
  </w:style>
  <w:style w:type="paragraph" w:customStyle="1" w:styleId="Heading4">
    <w:name w:val="Heading4"/>
    <w:basedOn w:val="a"/>
    <w:next w:val="a"/>
    <w:autoRedefine/>
    <w:qFormat/>
    <w:rsid w:val="00365A16"/>
    <w:pPr>
      <w:keepNext/>
      <w:keepLines/>
      <w:spacing w:before="280" w:after="290" w:line="376" w:lineRule="auto"/>
      <w:textAlignment w:val="baseline"/>
    </w:pPr>
    <w:rPr>
      <w:rFonts w:ascii="Arial" w:eastAsia="黑体" w:hAnsi="Arial" w:cs="Times New Roman"/>
      <w:b/>
      <w:bCs/>
      <w:sz w:val="28"/>
      <w:szCs w:val="28"/>
    </w:rPr>
  </w:style>
  <w:style w:type="paragraph" w:customStyle="1" w:styleId="Default">
    <w:name w:val="Default"/>
    <w:next w:val="a"/>
    <w:autoRedefine/>
    <w:qFormat/>
    <w:rsid w:val="00365A16"/>
    <w:pPr>
      <w:widowControl w:val="0"/>
      <w:autoSpaceDE w:val="0"/>
      <w:autoSpaceDN w:val="0"/>
      <w:adjustRightInd w:val="0"/>
    </w:pPr>
    <w:rPr>
      <w:rFonts w:ascii="宋体" w:eastAsia="宋体" w:cs="宋体"/>
      <w:color w:val="000000"/>
      <w:kern w:val="0"/>
      <w:sz w:val="24"/>
      <w:szCs w:val="24"/>
    </w:rPr>
  </w:style>
  <w:style w:type="character" w:customStyle="1" w:styleId="Char1">
    <w:name w:val="正文缩进 Char"/>
    <w:link w:val="a5"/>
    <w:autoRedefine/>
    <w:qFormat/>
    <w:rsid w:val="00365A16"/>
  </w:style>
  <w:style w:type="character" w:customStyle="1" w:styleId="Char10">
    <w:name w:val="批注文字 Char1"/>
    <w:link w:val="a7"/>
    <w:autoRedefine/>
    <w:qFormat/>
    <w:rsid w:val="00365A16"/>
    <w:rPr>
      <w:szCs w:val="24"/>
    </w:rPr>
  </w:style>
  <w:style w:type="table" w:customStyle="1" w:styleId="TableNormal">
    <w:name w:val="Table Normal"/>
    <w:autoRedefine/>
    <w:uiPriority w:val="2"/>
    <w:unhideWhenUsed/>
    <w:qFormat/>
    <w:rsid w:val="00365A16"/>
    <w:pPr>
      <w:widowControl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rsid w:val="00365A16"/>
    <w:pPr>
      <w:jc w:val="left"/>
    </w:pPr>
    <w:rPr>
      <w:kern w:val="0"/>
      <w:sz w:val="22"/>
      <w:lang w:eastAsia="en-US"/>
    </w:rPr>
  </w:style>
  <w:style w:type="character" w:customStyle="1" w:styleId="Char11">
    <w:name w:val="纯文本 Char1"/>
    <w:basedOn w:val="a0"/>
    <w:autoRedefine/>
    <w:uiPriority w:val="99"/>
    <w:semiHidden/>
    <w:qFormat/>
    <w:rsid w:val="00365A16"/>
    <w:rPr>
      <w:rFonts w:ascii="宋体" w:eastAsia="宋体" w:hAnsi="Courier New" w:cs="Courier New"/>
      <w:szCs w:val="21"/>
    </w:rPr>
  </w:style>
  <w:style w:type="paragraph" w:customStyle="1" w:styleId="50">
    <w:name w:val="正文_5_0"/>
    <w:autoRedefine/>
    <w:qFormat/>
    <w:rsid w:val="00365A16"/>
    <w:pPr>
      <w:widowControl w:val="0"/>
      <w:jc w:val="both"/>
    </w:pPr>
    <w:rPr>
      <w:rFonts w:ascii="Times New Roman" w:eastAsia="宋体" w:hAnsi="Times New Roman" w:cs="Times New Roman"/>
      <w:szCs w:val="24"/>
    </w:rPr>
  </w:style>
  <w:style w:type="character" w:customStyle="1" w:styleId="font01">
    <w:name w:val="font01"/>
    <w:basedOn w:val="a0"/>
    <w:autoRedefine/>
    <w:qFormat/>
    <w:rsid w:val="00365A16"/>
    <w:rPr>
      <w:rFonts w:ascii="宋体" w:eastAsia="宋体" w:hAnsi="宋体" w:cs="宋体" w:hint="eastAsia"/>
      <w:color w:val="000000"/>
      <w:sz w:val="22"/>
      <w:szCs w:val="22"/>
      <w:u w:val="none"/>
    </w:rPr>
  </w:style>
  <w:style w:type="paragraph" w:customStyle="1" w:styleId="TOC1">
    <w:name w:val="TOC 标题1"/>
    <w:basedOn w:val="1"/>
    <w:next w:val="a"/>
    <w:autoRedefine/>
    <w:uiPriority w:val="39"/>
    <w:unhideWhenUsed/>
    <w:qFormat/>
    <w:rsid w:val="00365A1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link w:val="Chard"/>
    <w:autoRedefine/>
    <w:qFormat/>
    <w:rsid w:val="00365A16"/>
    <w:pPr>
      <w:ind w:firstLineChars="200" w:firstLine="420"/>
    </w:pPr>
  </w:style>
  <w:style w:type="paragraph" w:customStyle="1" w:styleId="2TimesNewRoman5020">
    <w:name w:val="样式 标题 2 + Times New Roman 四号 非加粗 段前: 5 磅 段后: 0 磅 行距: 固定值 20..."/>
    <w:basedOn w:val="2"/>
    <w:next w:val="a"/>
    <w:autoRedefine/>
    <w:qFormat/>
    <w:rsid w:val="00365A16"/>
    <w:pPr>
      <w:tabs>
        <w:tab w:val="clear" w:pos="840"/>
      </w:tabs>
      <w:spacing w:before="100" w:after="0" w:line="360" w:lineRule="auto"/>
    </w:pPr>
    <w:rPr>
      <w:rFonts w:ascii="Times New Roman" w:hAnsi="Times New Roman" w:cs="宋体"/>
      <w:b w:val="0"/>
      <w:kern w:val="0"/>
      <w:sz w:val="28"/>
      <w:lang w:eastAsia="en-US"/>
    </w:rPr>
  </w:style>
  <w:style w:type="paragraph" w:customStyle="1" w:styleId="msonormal0">
    <w:name w:val="msonormal"/>
    <w:basedOn w:val="a"/>
    <w:autoRedefine/>
    <w:qFormat/>
    <w:rsid w:val="00365A1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autoRedefine/>
    <w:qFormat/>
    <w:rsid w:val="00365A1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autoRedefine/>
    <w:qFormat/>
    <w:rsid w:val="00365A16"/>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autoRedefine/>
    <w:qFormat/>
    <w:rsid w:val="00365A16"/>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ont8">
    <w:name w:val="font8"/>
    <w:basedOn w:val="a"/>
    <w:autoRedefine/>
    <w:qFormat/>
    <w:rsid w:val="00365A16"/>
    <w:pPr>
      <w:widowControl/>
      <w:spacing w:before="100" w:beforeAutospacing="1" w:after="100" w:afterAutospacing="1"/>
      <w:jc w:val="left"/>
    </w:pPr>
    <w:rPr>
      <w:rFonts w:ascii="等线" w:eastAsia="等线" w:hAnsi="等线" w:cs="宋体"/>
      <w:kern w:val="0"/>
      <w:sz w:val="18"/>
      <w:szCs w:val="18"/>
    </w:rPr>
  </w:style>
  <w:style w:type="paragraph" w:customStyle="1" w:styleId="font9">
    <w:name w:val="font9"/>
    <w:basedOn w:val="a"/>
    <w:autoRedefine/>
    <w:qFormat/>
    <w:rsid w:val="00365A1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autoRedefine/>
    <w:qFormat/>
    <w:rsid w:val="00365A16"/>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64">
    <w:name w:val="xl64"/>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7">
    <w:name w:val="xl67"/>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autoRedefine/>
    <w:qFormat/>
    <w:rsid w:val="00365A1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autoRedefine/>
    <w:qFormat/>
    <w:rsid w:val="00365A1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1">
    <w:name w:val="xl71"/>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0">
    <w:name w:val="xl8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81">
    <w:name w:val="xl81"/>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2">
    <w:name w:val="xl82"/>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3">
    <w:name w:val="xl83"/>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4">
    <w:name w:val="xl84"/>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85">
    <w:name w:val="xl85"/>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7">
    <w:name w:val="xl87"/>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FF0000"/>
      <w:kern w:val="0"/>
      <w:sz w:val="20"/>
      <w:szCs w:val="20"/>
    </w:rPr>
  </w:style>
  <w:style w:type="paragraph" w:customStyle="1" w:styleId="xl88">
    <w:name w:val="xl88"/>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89">
    <w:name w:val="xl89"/>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90">
    <w:name w:val="xl9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93">
    <w:name w:val="xl93"/>
    <w:basedOn w:val="a"/>
    <w:autoRedefine/>
    <w:qFormat/>
    <w:rsid w:val="00365A16"/>
    <w:pPr>
      <w:widowControl/>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autoRedefine/>
    <w:qFormat/>
    <w:rsid w:val="00365A16"/>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5">
    <w:name w:val="xl95"/>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6">
    <w:name w:val="xl96"/>
    <w:basedOn w:val="a"/>
    <w:autoRedefine/>
    <w:qFormat/>
    <w:rsid w:val="00365A16"/>
    <w:pPr>
      <w:widowControl/>
      <w:pBdr>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7">
    <w:name w:val="xl97"/>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8">
    <w:name w:val="xl98"/>
    <w:basedOn w:val="a"/>
    <w:autoRedefine/>
    <w:qFormat/>
    <w:rsid w:val="00365A16"/>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00">
    <w:name w:val="xl10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02">
    <w:name w:val="xl102"/>
    <w:basedOn w:val="a"/>
    <w:autoRedefine/>
    <w:qFormat/>
    <w:rsid w:val="00365A16"/>
    <w:pPr>
      <w:widowControl/>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4">
    <w:name w:val="xl104"/>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8">
    <w:name w:val="xl108"/>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0">
    <w:name w:val="xl110"/>
    <w:basedOn w:val="a"/>
    <w:autoRedefine/>
    <w:qFormat/>
    <w:rsid w:val="00365A1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1">
    <w:name w:val="xl111"/>
    <w:basedOn w:val="a"/>
    <w:autoRedefine/>
    <w:qFormat/>
    <w:rsid w:val="00365A16"/>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2">
    <w:name w:val="xl112"/>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13">
    <w:name w:val="xl113"/>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14">
    <w:name w:val="xl114"/>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font11">
    <w:name w:val="font11"/>
    <w:basedOn w:val="a"/>
    <w:autoRedefine/>
    <w:qFormat/>
    <w:rsid w:val="00365A1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autoRedefine/>
    <w:qFormat/>
    <w:rsid w:val="00365A16"/>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3">
    <w:name w:val="font13"/>
    <w:basedOn w:val="a"/>
    <w:autoRedefine/>
    <w:qFormat/>
    <w:rsid w:val="00365A16"/>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17">
    <w:name w:val="xl117"/>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19">
    <w:name w:val="xl119"/>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20">
    <w:name w:val="xl12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121">
    <w:name w:val="xl121"/>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2">
    <w:name w:val="xl122"/>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10">
    <w:name w:val="列出段落11"/>
    <w:basedOn w:val="a"/>
    <w:link w:val="ListParagraphCharChar"/>
    <w:autoRedefine/>
    <w:qFormat/>
    <w:rsid w:val="00365A16"/>
    <w:pPr>
      <w:ind w:firstLineChars="200" w:firstLine="420"/>
    </w:pPr>
    <w:rPr>
      <w:rFonts w:ascii="Calibri" w:eastAsia="宋体" w:hAnsi="Calibri" w:cs="Times New Roman"/>
    </w:rPr>
  </w:style>
  <w:style w:type="character" w:customStyle="1" w:styleId="ListParagraphCharChar">
    <w:name w:val="List Paragraph Char Char"/>
    <w:link w:val="110"/>
    <w:autoRedefine/>
    <w:qFormat/>
    <w:rsid w:val="00365A16"/>
    <w:rPr>
      <w:rFonts w:ascii="Calibri" w:eastAsia="宋体" w:hAnsi="Calibri" w:cs="Times New Roman"/>
    </w:rPr>
  </w:style>
  <w:style w:type="character" w:customStyle="1" w:styleId="12">
    <w:name w:val="纯文本 字符1"/>
    <w:autoRedefine/>
    <w:qFormat/>
    <w:rsid w:val="00365A16"/>
    <w:rPr>
      <w:rFonts w:ascii="宋体" w:hAnsi="Courier New"/>
      <w:kern w:val="2"/>
      <w:sz w:val="21"/>
    </w:rPr>
  </w:style>
  <w:style w:type="character" w:customStyle="1" w:styleId="Chard">
    <w:name w:val="列出段落 Char"/>
    <w:link w:val="11"/>
    <w:autoRedefine/>
    <w:uiPriority w:val="34"/>
    <w:qFormat/>
    <w:locked/>
    <w:rsid w:val="00365A16"/>
  </w:style>
  <w:style w:type="character" w:customStyle="1" w:styleId="font71">
    <w:name w:val="font71"/>
    <w:basedOn w:val="a0"/>
    <w:autoRedefine/>
    <w:qFormat/>
    <w:rsid w:val="00365A16"/>
    <w:rPr>
      <w:rFonts w:ascii="微软雅黑" w:eastAsia="微软雅黑" w:hAnsi="微软雅黑" w:cs="微软雅黑" w:hint="default"/>
      <w:color w:val="000000"/>
      <w:sz w:val="18"/>
      <w:szCs w:val="18"/>
      <w:u w:val="none"/>
    </w:rPr>
  </w:style>
  <w:style w:type="character" w:customStyle="1" w:styleId="hover16">
    <w:name w:val="hover16"/>
    <w:basedOn w:val="a0"/>
    <w:autoRedefine/>
    <w:qFormat/>
    <w:rsid w:val="00365A16"/>
  </w:style>
  <w:style w:type="character" w:customStyle="1" w:styleId="hover17">
    <w:name w:val="hover17"/>
    <w:basedOn w:val="a0"/>
    <w:autoRedefine/>
    <w:qFormat/>
    <w:rsid w:val="00365A16"/>
  </w:style>
  <w:style w:type="character" w:customStyle="1" w:styleId="NormalCharacter">
    <w:name w:val="NormalCharacter"/>
    <w:autoRedefine/>
    <w:qFormat/>
    <w:rsid w:val="00365A16"/>
  </w:style>
  <w:style w:type="paragraph" w:customStyle="1" w:styleId="ListParagraph1">
    <w:name w:val="List Paragraph1"/>
    <w:basedOn w:val="a"/>
    <w:autoRedefine/>
    <w:uiPriority w:val="99"/>
    <w:qFormat/>
    <w:rsid w:val="00365A16"/>
    <w:pPr>
      <w:ind w:firstLineChars="200" w:firstLine="420"/>
    </w:pPr>
  </w:style>
  <w:style w:type="character" w:customStyle="1" w:styleId="mark">
    <w:name w:val="mark"/>
    <w:basedOn w:val="a0"/>
    <w:autoRedefine/>
    <w:qFormat/>
    <w:rsid w:val="00365A16"/>
  </w:style>
  <w:style w:type="character" w:customStyle="1" w:styleId="font51">
    <w:name w:val="font51"/>
    <w:basedOn w:val="a0"/>
    <w:autoRedefine/>
    <w:qFormat/>
    <w:rsid w:val="00365A16"/>
    <w:rPr>
      <w:rFonts w:ascii="仿宋_GB2312" w:eastAsia="仿宋_GB2312" w:cs="仿宋_GB2312" w:hint="default"/>
      <w:color w:val="000000"/>
      <w:sz w:val="22"/>
      <w:szCs w:val="22"/>
      <w:u w:val="none"/>
    </w:rPr>
  </w:style>
  <w:style w:type="character" w:customStyle="1" w:styleId="font31">
    <w:name w:val="font31"/>
    <w:basedOn w:val="a0"/>
    <w:autoRedefine/>
    <w:qFormat/>
    <w:rsid w:val="00365A16"/>
    <w:rPr>
      <w:rFonts w:ascii="仿宋_GB2312" w:eastAsia="仿宋_GB2312" w:cs="仿宋_GB2312" w:hint="default"/>
      <w:color w:val="000000"/>
      <w:sz w:val="22"/>
      <w:szCs w:val="22"/>
      <w:u w:val="none"/>
    </w:rPr>
  </w:style>
  <w:style w:type="character" w:customStyle="1" w:styleId="font41">
    <w:name w:val="font41"/>
    <w:basedOn w:val="a0"/>
    <w:autoRedefine/>
    <w:qFormat/>
    <w:rsid w:val="00365A16"/>
    <w:rPr>
      <w:rFonts w:ascii="仿宋_GB2312" w:eastAsia="仿宋_GB2312" w:cs="仿宋_GB2312" w:hint="default"/>
      <w:color w:val="000000"/>
      <w:sz w:val="22"/>
      <w:szCs w:val="22"/>
      <w:u w:val="none"/>
    </w:rPr>
  </w:style>
  <w:style w:type="character" w:customStyle="1" w:styleId="font21">
    <w:name w:val="font21"/>
    <w:basedOn w:val="a0"/>
    <w:autoRedefine/>
    <w:qFormat/>
    <w:rsid w:val="00365A16"/>
    <w:rPr>
      <w:rFonts w:ascii="Times New Roman" w:hAnsi="Times New Roman" w:cs="Times New Roman" w:hint="default"/>
      <w:color w:val="000000"/>
      <w:sz w:val="22"/>
      <w:szCs w:val="22"/>
      <w:u w:val="none"/>
    </w:rPr>
  </w:style>
  <w:style w:type="paragraph" w:customStyle="1" w:styleId="Af8">
    <w:name w:val="正文 A"/>
    <w:autoRedefine/>
    <w:qFormat/>
    <w:rsid w:val="00365A16"/>
    <w:pPr>
      <w:widowControl w:val="0"/>
      <w:jc w:val="both"/>
    </w:pPr>
    <w:rPr>
      <w:rFonts w:ascii="Calibri" w:eastAsia="Calibri" w:hAnsi="Calibri" w:cs="Calibri"/>
      <w:color w:val="000000"/>
      <w:szCs w:val="21"/>
      <w:u w:color="000000"/>
    </w:rPr>
  </w:style>
  <w:style w:type="paragraph" w:customStyle="1" w:styleId="B">
    <w:name w:val="正文 B"/>
    <w:autoRedefine/>
    <w:qFormat/>
    <w:rsid w:val="00365A16"/>
    <w:rPr>
      <w:rFonts w:ascii="Arial Unicode MS" w:eastAsia="Arial Unicode MS" w:hAnsi="Arial Unicode MS" w:cs="Arial Unicode MS" w:hint="eastAsia"/>
      <w:color w:val="000000"/>
      <w:kern w:val="0"/>
      <w:sz w:val="24"/>
      <w:szCs w:val="24"/>
      <w:u w:color="000000"/>
      <w:lang w:val="ja-JP" w:eastAsia="ja-JP"/>
    </w:rPr>
  </w:style>
  <w:style w:type="paragraph" w:customStyle="1" w:styleId="Style8">
    <w:name w:val="_Style 8"/>
    <w:basedOn w:val="a"/>
    <w:next w:val="11"/>
    <w:autoRedefine/>
    <w:uiPriority w:val="34"/>
    <w:qFormat/>
    <w:rsid w:val="00365A16"/>
    <w:pPr>
      <w:ind w:firstLineChars="200" w:firstLine="420"/>
    </w:pPr>
  </w:style>
  <w:style w:type="paragraph" w:customStyle="1" w:styleId="13">
    <w:name w:val="无间隔1"/>
    <w:basedOn w:val="a"/>
    <w:autoRedefine/>
    <w:qFormat/>
    <w:rsid w:val="00365A16"/>
    <w:pPr>
      <w:spacing w:line="400" w:lineRule="exact"/>
    </w:pPr>
  </w:style>
  <w:style w:type="paragraph" w:customStyle="1" w:styleId="BodyText1I2">
    <w:name w:val="BodyText1I2"/>
    <w:basedOn w:val="BodyTextIndent"/>
    <w:next w:val="a"/>
    <w:autoRedefine/>
    <w:qFormat/>
    <w:rsid w:val="00365A16"/>
    <w:pPr>
      <w:spacing w:after="120" w:line="240" w:lineRule="auto"/>
      <w:ind w:leftChars="200" w:left="420" w:firstLineChars="200" w:firstLine="420"/>
    </w:pPr>
    <w:rPr>
      <w:sz w:val="28"/>
    </w:rPr>
  </w:style>
  <w:style w:type="paragraph" w:customStyle="1" w:styleId="BodyTextIndent">
    <w:name w:val="BodyTextIndent"/>
    <w:basedOn w:val="a"/>
    <w:autoRedefine/>
    <w:qFormat/>
    <w:rsid w:val="00365A16"/>
    <w:pPr>
      <w:spacing w:line="700" w:lineRule="exact"/>
      <w:ind w:left="960"/>
    </w:pPr>
    <w:rPr>
      <w:sz w:val="44"/>
    </w:rPr>
  </w:style>
  <w:style w:type="paragraph" w:customStyle="1" w:styleId="Style3">
    <w:name w:val="_Style 3"/>
    <w:autoRedefine/>
    <w:uiPriority w:val="1"/>
    <w:qFormat/>
    <w:rsid w:val="00365A16"/>
    <w:rPr>
      <w:rFonts w:ascii="Times New Roman" w:eastAsia="宋体" w:hAnsi="Times New Roman" w:cs="Times New Roman"/>
      <w:kern w:val="0"/>
      <w:sz w:val="22"/>
    </w:rPr>
  </w:style>
  <w:style w:type="paragraph" w:customStyle="1" w:styleId="14">
    <w:name w:val="样式1"/>
    <w:basedOn w:val="a3"/>
    <w:next w:val="4"/>
    <w:autoRedefine/>
    <w:qFormat/>
    <w:rsid w:val="00365A16"/>
    <w:pPr>
      <w:tabs>
        <w:tab w:val="left" w:pos="425"/>
      </w:tabs>
      <w:ind w:left="425" w:hanging="425"/>
    </w:pPr>
  </w:style>
  <w:style w:type="paragraph" w:customStyle="1" w:styleId="Style2">
    <w:name w:val="_Style 2"/>
    <w:basedOn w:val="a"/>
    <w:autoRedefine/>
    <w:uiPriority w:val="34"/>
    <w:qFormat/>
    <w:rsid w:val="00365A16"/>
    <w:pPr>
      <w:ind w:firstLineChars="200" w:firstLine="420"/>
    </w:pPr>
  </w:style>
  <w:style w:type="paragraph" w:customStyle="1" w:styleId="style4">
    <w:name w:val="style4"/>
    <w:basedOn w:val="a"/>
    <w:next w:val="23"/>
    <w:autoRedefine/>
    <w:qFormat/>
    <w:rsid w:val="00365A16"/>
    <w:pPr>
      <w:widowControl/>
      <w:spacing w:before="280" w:after="280"/>
    </w:pPr>
    <w:rPr>
      <w:rFonts w:ascii="宋体"/>
      <w:sz w:val="18"/>
    </w:rPr>
  </w:style>
  <w:style w:type="paragraph" w:customStyle="1" w:styleId="23">
    <w:name w:val="2"/>
    <w:next w:val="a"/>
    <w:autoRedefine/>
    <w:qFormat/>
    <w:rsid w:val="00365A16"/>
    <w:pPr>
      <w:widowControl w:val="0"/>
      <w:jc w:val="both"/>
    </w:pPr>
    <w:rPr>
      <w:rFonts w:ascii="Times New Roman" w:eastAsia="宋体" w:hAnsi="Times New Roman" w:cs="Times New Roman"/>
      <w:kern w:val="0"/>
    </w:rPr>
  </w:style>
  <w:style w:type="paragraph" w:styleId="af9">
    <w:name w:val="List Paragraph"/>
    <w:basedOn w:val="a"/>
    <w:autoRedefine/>
    <w:uiPriority w:val="34"/>
    <w:qFormat/>
    <w:rsid w:val="00365A16"/>
    <w:pPr>
      <w:ind w:firstLineChars="200" w:firstLine="420"/>
    </w:pPr>
  </w:style>
  <w:style w:type="table" w:customStyle="1" w:styleId="15">
    <w:name w:val="网格型1"/>
    <w:basedOn w:val="a1"/>
    <w:autoRedefine/>
    <w:qFormat/>
    <w:rsid w:val="00365A16"/>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Normal">
    <w:name w:val="AONormal"/>
    <w:qFormat/>
    <w:rsid w:val="00365A16"/>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53">
    <w:name w:val="目录 53"/>
    <w:next w:val="a"/>
    <w:qFormat/>
    <w:rsid w:val="00365A16"/>
    <w:pPr>
      <w:wordWrap w:val="0"/>
      <w:ind w:left="1275"/>
      <w:jc w:val="both"/>
    </w:pPr>
    <w:rPr>
      <w:rFonts w:ascii="Times New Roman" w:eastAsia="宋体" w:hAnsi="Times New Roman" w:cs="Times New Roman"/>
      <w:kern w:val="0"/>
      <w:szCs w:val="20"/>
    </w:rPr>
  </w:style>
  <w:style w:type="table" w:customStyle="1" w:styleId="24">
    <w:name w:val="网格型2"/>
    <w:basedOn w:val="a1"/>
    <w:uiPriority w:val="39"/>
    <w:qFormat/>
    <w:rsid w:val="00365A1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autoRedefine/>
    <w:qFormat/>
    <w:rsid w:val="00365A1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6">
    <w:name w:val="正文_1"/>
    <w:next w:val="a"/>
    <w:autoRedefine/>
    <w:qFormat/>
    <w:rsid w:val="00365A16"/>
    <w:pPr>
      <w:widowControl w:val="0"/>
      <w:jc w:val="both"/>
    </w:pPr>
    <w:rPr>
      <w:rFonts w:ascii="Calibri" w:eastAsia="宋体" w:hAnsi="Calibri" w:cs="Times New Roman"/>
      <w:szCs w:val="24"/>
    </w:rPr>
  </w:style>
  <w:style w:type="table" w:customStyle="1" w:styleId="TableNormal1">
    <w:name w:val="Table Normal1"/>
    <w:semiHidden/>
    <w:unhideWhenUsed/>
    <w:qFormat/>
    <w:rsid w:val="00365A16"/>
    <w:rPr>
      <w:kern w:val="0"/>
      <w:sz w:val="20"/>
      <w:szCs w:val="20"/>
    </w:rPr>
    <w:tblPr>
      <w:tblCellMar>
        <w:top w:w="0" w:type="dxa"/>
        <w:left w:w="0" w:type="dxa"/>
        <w:bottom w:w="0" w:type="dxa"/>
        <w:right w:w="0" w:type="dxa"/>
      </w:tblCellMar>
    </w:tblPr>
  </w:style>
  <w:style w:type="table" w:customStyle="1" w:styleId="TableNormal2">
    <w:name w:val="Table Normal2"/>
    <w:semiHidden/>
    <w:unhideWhenUsed/>
    <w:qFormat/>
    <w:rsid w:val="00365A16"/>
    <w:rPr>
      <w:kern w:val="0"/>
      <w:sz w:val="20"/>
      <w:szCs w:val="20"/>
    </w:rPr>
    <w:tblPr>
      <w:tblCellMar>
        <w:top w:w="0" w:type="dxa"/>
        <w:left w:w="0" w:type="dxa"/>
        <w:bottom w:w="0" w:type="dxa"/>
        <w:right w:w="0" w:type="dxa"/>
      </w:tblCellMar>
    </w:tblPr>
  </w:style>
  <w:style w:type="table" w:customStyle="1" w:styleId="TableNormal3">
    <w:name w:val="Table Normal3"/>
    <w:semiHidden/>
    <w:unhideWhenUsed/>
    <w:qFormat/>
    <w:rsid w:val="00365A16"/>
    <w:rPr>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11" w:unhideWhenUsed="0" w:qFormat="1"/>
    <w:lsdException w:name="Date" w:qFormat="1"/>
    <w:lsdException w:name="Body Text First Indent" w:qFormat="1"/>
    <w:lsdException w:name="Body Text First Indent 2" w:uiPriority="0" w:qFormat="1"/>
    <w:lsdException w:name="Body Text 2" w:uiPriority="0" w:qFormat="1"/>
    <w:lsdException w:name="Body Text 3"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5A16"/>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365A16"/>
    <w:pPr>
      <w:keepNext/>
      <w:keepLines/>
      <w:tabs>
        <w:tab w:val="left" w:pos="840"/>
      </w:tabs>
      <w:spacing w:before="260" w:after="260" w:line="416" w:lineRule="auto"/>
      <w:ind w:left="840" w:hanging="420"/>
      <w:jc w:val="center"/>
      <w:outlineLvl w:val="1"/>
    </w:pPr>
    <w:rPr>
      <w:rFonts w:ascii="Arial" w:eastAsia="黑体" w:hAnsi="Arial" w:cs="Times New Roman"/>
      <w:b/>
      <w:sz w:val="32"/>
      <w:szCs w:val="20"/>
    </w:rPr>
  </w:style>
  <w:style w:type="paragraph" w:styleId="3">
    <w:name w:val="heading 3"/>
    <w:basedOn w:val="a"/>
    <w:next w:val="a"/>
    <w:link w:val="3Char"/>
    <w:unhideWhenUsed/>
    <w:qFormat/>
    <w:rsid w:val="00365A16"/>
    <w:pPr>
      <w:keepNext/>
      <w:keepLines/>
      <w:spacing w:before="260" w:after="260" w:line="416" w:lineRule="auto"/>
      <w:jc w:val="left"/>
      <w:outlineLvl w:val="2"/>
    </w:pPr>
    <w:rPr>
      <w:b/>
      <w:bCs/>
      <w:sz w:val="28"/>
      <w:szCs w:val="32"/>
    </w:rPr>
  </w:style>
  <w:style w:type="paragraph" w:styleId="4">
    <w:name w:val="heading 4"/>
    <w:basedOn w:val="a"/>
    <w:next w:val="a"/>
    <w:link w:val="4Char"/>
    <w:autoRedefine/>
    <w:unhideWhenUsed/>
    <w:qFormat/>
    <w:rsid w:val="00365A16"/>
    <w:pPr>
      <w:keepNext/>
      <w:keepLines/>
      <w:spacing w:before="280" w:after="290" w:line="376" w:lineRule="auto"/>
      <w:jc w:val="left"/>
      <w:outlineLvl w:val="3"/>
    </w:pPr>
    <w:rPr>
      <w:rFonts w:asciiTheme="majorHAnsi" w:eastAsiaTheme="majorEastAsia" w:hAnsiTheme="majorHAnsi" w:cstheme="majorBidi"/>
      <w:b/>
      <w:bCs/>
      <w:sz w:val="24"/>
      <w:szCs w:val="28"/>
    </w:rPr>
  </w:style>
  <w:style w:type="paragraph" w:styleId="5">
    <w:name w:val="heading 5"/>
    <w:basedOn w:val="a"/>
    <w:next w:val="a"/>
    <w:link w:val="5Char"/>
    <w:autoRedefine/>
    <w:unhideWhenUsed/>
    <w:qFormat/>
    <w:rsid w:val="00365A16"/>
    <w:pPr>
      <w:keepNext/>
      <w:keepLines/>
      <w:spacing w:before="280" w:after="290" w:line="372" w:lineRule="auto"/>
      <w:ind w:left="1008" w:hanging="1008"/>
      <w:outlineLvl w:val="4"/>
    </w:pPr>
    <w:rPr>
      <w:rFonts w:eastAsia="黑体"/>
      <w:b/>
      <w:sz w:val="32"/>
      <w:szCs w:val="24"/>
    </w:rPr>
  </w:style>
  <w:style w:type="paragraph" w:styleId="6">
    <w:name w:val="heading 6"/>
    <w:basedOn w:val="a"/>
    <w:next w:val="a"/>
    <w:link w:val="6Char"/>
    <w:autoRedefine/>
    <w:unhideWhenUsed/>
    <w:qFormat/>
    <w:rsid w:val="00365A16"/>
    <w:pPr>
      <w:keepNext/>
      <w:keepLines/>
      <w:spacing w:line="317" w:lineRule="auto"/>
      <w:ind w:left="1151" w:hanging="1151"/>
      <w:outlineLvl w:val="5"/>
    </w:pPr>
    <w:rPr>
      <w:rFonts w:ascii="Arial" w:eastAsia="黑体" w:hAnsi="Arial" w:cs="Times New Roman"/>
      <w:b/>
      <w:sz w:val="32"/>
    </w:rPr>
  </w:style>
  <w:style w:type="paragraph" w:styleId="7">
    <w:name w:val="heading 7"/>
    <w:basedOn w:val="a"/>
    <w:next w:val="a"/>
    <w:link w:val="7Char"/>
    <w:autoRedefine/>
    <w:unhideWhenUsed/>
    <w:qFormat/>
    <w:rsid w:val="00365A16"/>
    <w:pPr>
      <w:keepNext/>
      <w:keepLines/>
      <w:spacing w:line="360" w:lineRule="auto"/>
      <w:ind w:left="1296" w:hanging="1296"/>
      <w:outlineLvl w:val="6"/>
    </w:pPr>
    <w:rPr>
      <w:rFonts w:eastAsia="黑体"/>
      <w:b/>
      <w:sz w:val="32"/>
      <w:szCs w:val="24"/>
    </w:rPr>
  </w:style>
  <w:style w:type="paragraph" w:styleId="8">
    <w:name w:val="heading 8"/>
    <w:basedOn w:val="a"/>
    <w:next w:val="a"/>
    <w:link w:val="8Char"/>
    <w:autoRedefine/>
    <w:unhideWhenUsed/>
    <w:qFormat/>
    <w:rsid w:val="00365A16"/>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autoRedefine/>
    <w:semiHidden/>
    <w:unhideWhenUsed/>
    <w:qFormat/>
    <w:rsid w:val="00365A16"/>
    <w:pPr>
      <w:keepNext/>
      <w:keepLines/>
      <w:spacing w:before="240" w:after="64" w:line="317" w:lineRule="auto"/>
      <w:ind w:left="1583" w:hanging="1583"/>
      <w:outlineLvl w:val="8"/>
    </w:pPr>
    <w:rPr>
      <w:rFonts w:ascii="Arial" w:eastAsia="黑体"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14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C1470B"/>
    <w:rPr>
      <w:sz w:val="18"/>
      <w:szCs w:val="18"/>
    </w:rPr>
  </w:style>
  <w:style w:type="paragraph" w:styleId="a4">
    <w:name w:val="footer"/>
    <w:basedOn w:val="a"/>
    <w:link w:val="Char0"/>
    <w:unhideWhenUsed/>
    <w:qFormat/>
    <w:rsid w:val="00C1470B"/>
    <w:pPr>
      <w:tabs>
        <w:tab w:val="center" w:pos="4153"/>
        <w:tab w:val="right" w:pos="8306"/>
      </w:tabs>
      <w:snapToGrid w:val="0"/>
      <w:jc w:val="left"/>
    </w:pPr>
    <w:rPr>
      <w:sz w:val="18"/>
      <w:szCs w:val="18"/>
    </w:rPr>
  </w:style>
  <w:style w:type="character" w:customStyle="1" w:styleId="Char0">
    <w:name w:val="页脚 Char"/>
    <w:basedOn w:val="a0"/>
    <w:link w:val="a4"/>
    <w:qFormat/>
    <w:rsid w:val="00C1470B"/>
    <w:rPr>
      <w:sz w:val="18"/>
      <w:szCs w:val="18"/>
    </w:rPr>
  </w:style>
  <w:style w:type="paragraph" w:customStyle="1" w:styleId="Style1">
    <w:name w:val="_Style 1"/>
    <w:uiPriority w:val="1"/>
    <w:qFormat/>
    <w:rsid w:val="008E7805"/>
    <w:pPr>
      <w:adjustRightInd w:val="0"/>
      <w:snapToGrid w:val="0"/>
    </w:pPr>
    <w:rPr>
      <w:rFonts w:ascii="Tahoma" w:eastAsia="宋体" w:hAnsi="Tahoma" w:cs="Times New Roman"/>
      <w:kern w:val="0"/>
      <w:sz w:val="22"/>
    </w:rPr>
  </w:style>
  <w:style w:type="character" w:customStyle="1" w:styleId="1Char">
    <w:name w:val="标题 1 Char"/>
    <w:basedOn w:val="a0"/>
    <w:link w:val="1"/>
    <w:qFormat/>
    <w:rsid w:val="00365A16"/>
    <w:rPr>
      <w:b/>
      <w:bCs/>
      <w:kern w:val="44"/>
      <w:sz w:val="44"/>
      <w:szCs w:val="44"/>
    </w:rPr>
  </w:style>
  <w:style w:type="character" w:customStyle="1" w:styleId="2Char">
    <w:name w:val="标题 2 Char"/>
    <w:basedOn w:val="a0"/>
    <w:link w:val="2"/>
    <w:qFormat/>
    <w:rsid w:val="00365A16"/>
    <w:rPr>
      <w:rFonts w:ascii="Arial" w:eastAsia="黑体" w:hAnsi="Arial" w:cs="Times New Roman"/>
      <w:b/>
      <w:sz w:val="32"/>
      <w:szCs w:val="20"/>
    </w:rPr>
  </w:style>
  <w:style w:type="character" w:customStyle="1" w:styleId="3Char">
    <w:name w:val="标题 3 Char"/>
    <w:basedOn w:val="a0"/>
    <w:link w:val="3"/>
    <w:qFormat/>
    <w:rsid w:val="00365A16"/>
    <w:rPr>
      <w:b/>
      <w:bCs/>
      <w:sz w:val="28"/>
      <w:szCs w:val="32"/>
    </w:rPr>
  </w:style>
  <w:style w:type="character" w:customStyle="1" w:styleId="4Char">
    <w:name w:val="标题 4 Char"/>
    <w:basedOn w:val="a0"/>
    <w:link w:val="4"/>
    <w:qFormat/>
    <w:rsid w:val="00365A16"/>
    <w:rPr>
      <w:rFonts w:asciiTheme="majorHAnsi" w:eastAsiaTheme="majorEastAsia" w:hAnsiTheme="majorHAnsi" w:cstheme="majorBidi"/>
      <w:b/>
      <w:bCs/>
      <w:sz w:val="24"/>
      <w:szCs w:val="28"/>
    </w:rPr>
  </w:style>
  <w:style w:type="character" w:customStyle="1" w:styleId="5Char">
    <w:name w:val="标题 5 Char"/>
    <w:basedOn w:val="a0"/>
    <w:link w:val="5"/>
    <w:qFormat/>
    <w:rsid w:val="00365A16"/>
    <w:rPr>
      <w:rFonts w:eastAsia="黑体"/>
      <w:b/>
      <w:sz w:val="32"/>
      <w:szCs w:val="24"/>
    </w:rPr>
  </w:style>
  <w:style w:type="character" w:customStyle="1" w:styleId="6Char">
    <w:name w:val="标题 6 Char"/>
    <w:basedOn w:val="a0"/>
    <w:link w:val="6"/>
    <w:qFormat/>
    <w:rsid w:val="00365A16"/>
    <w:rPr>
      <w:rFonts w:ascii="Arial" w:eastAsia="黑体" w:hAnsi="Arial" w:cs="Times New Roman"/>
      <w:b/>
      <w:sz w:val="32"/>
    </w:rPr>
  </w:style>
  <w:style w:type="character" w:customStyle="1" w:styleId="7Char">
    <w:name w:val="标题 7 Char"/>
    <w:basedOn w:val="a0"/>
    <w:link w:val="7"/>
    <w:qFormat/>
    <w:rsid w:val="00365A16"/>
    <w:rPr>
      <w:rFonts w:eastAsia="黑体"/>
      <w:b/>
      <w:sz w:val="32"/>
      <w:szCs w:val="24"/>
    </w:rPr>
  </w:style>
  <w:style w:type="character" w:customStyle="1" w:styleId="8Char">
    <w:name w:val="标题 8 Char"/>
    <w:basedOn w:val="a0"/>
    <w:link w:val="8"/>
    <w:qFormat/>
    <w:rsid w:val="00365A16"/>
    <w:rPr>
      <w:rFonts w:asciiTheme="majorHAnsi" w:eastAsiaTheme="majorEastAsia" w:hAnsiTheme="majorHAnsi" w:cstheme="majorBidi"/>
      <w:sz w:val="24"/>
      <w:szCs w:val="24"/>
    </w:rPr>
  </w:style>
  <w:style w:type="character" w:customStyle="1" w:styleId="9Char">
    <w:name w:val="标题 9 Char"/>
    <w:basedOn w:val="a0"/>
    <w:link w:val="9"/>
    <w:semiHidden/>
    <w:qFormat/>
    <w:rsid w:val="00365A16"/>
    <w:rPr>
      <w:rFonts w:ascii="Arial" w:eastAsia="黑体" w:hAnsi="Arial"/>
      <w:szCs w:val="24"/>
    </w:rPr>
  </w:style>
  <w:style w:type="paragraph" w:styleId="a5">
    <w:name w:val="Normal Indent"/>
    <w:basedOn w:val="a"/>
    <w:link w:val="Char1"/>
    <w:autoRedefine/>
    <w:unhideWhenUsed/>
    <w:qFormat/>
    <w:rsid w:val="00365A16"/>
    <w:pPr>
      <w:ind w:firstLineChars="200" w:firstLine="420"/>
    </w:pPr>
  </w:style>
  <w:style w:type="paragraph" w:styleId="a6">
    <w:name w:val="caption"/>
    <w:basedOn w:val="a"/>
    <w:next w:val="a"/>
    <w:autoRedefine/>
    <w:qFormat/>
    <w:rsid w:val="00365A16"/>
    <w:rPr>
      <w:rFonts w:ascii="Cambria" w:eastAsia="黑体" w:hAnsi="Cambria"/>
      <w:sz w:val="20"/>
      <w:szCs w:val="20"/>
    </w:rPr>
  </w:style>
  <w:style w:type="paragraph" w:styleId="a7">
    <w:name w:val="annotation text"/>
    <w:basedOn w:val="a"/>
    <w:link w:val="Char10"/>
    <w:autoRedefine/>
    <w:qFormat/>
    <w:rsid w:val="00365A16"/>
    <w:pPr>
      <w:jc w:val="left"/>
    </w:pPr>
    <w:rPr>
      <w:szCs w:val="24"/>
    </w:rPr>
  </w:style>
  <w:style w:type="character" w:customStyle="1" w:styleId="Char2">
    <w:name w:val="批注文字 Char"/>
    <w:basedOn w:val="a0"/>
    <w:qFormat/>
    <w:rsid w:val="00365A16"/>
  </w:style>
  <w:style w:type="paragraph" w:styleId="30">
    <w:name w:val="Body Text 3"/>
    <w:basedOn w:val="a"/>
    <w:link w:val="3Char0"/>
    <w:autoRedefine/>
    <w:uiPriority w:val="99"/>
    <w:unhideWhenUsed/>
    <w:qFormat/>
    <w:rsid w:val="00365A16"/>
    <w:pPr>
      <w:spacing w:after="120"/>
    </w:pPr>
    <w:rPr>
      <w:sz w:val="16"/>
      <w:szCs w:val="16"/>
    </w:rPr>
  </w:style>
  <w:style w:type="character" w:customStyle="1" w:styleId="3Char0">
    <w:name w:val="正文文本 3 Char"/>
    <w:basedOn w:val="a0"/>
    <w:link w:val="30"/>
    <w:uiPriority w:val="99"/>
    <w:qFormat/>
    <w:rsid w:val="00365A16"/>
    <w:rPr>
      <w:sz w:val="16"/>
      <w:szCs w:val="16"/>
    </w:rPr>
  </w:style>
  <w:style w:type="paragraph" w:styleId="a8">
    <w:name w:val="Body Text"/>
    <w:basedOn w:val="a"/>
    <w:link w:val="Char3"/>
    <w:autoRedefine/>
    <w:qFormat/>
    <w:rsid w:val="00365A16"/>
    <w:pPr>
      <w:adjustRightInd w:val="0"/>
      <w:jc w:val="left"/>
      <w:textAlignment w:val="baseline"/>
    </w:pPr>
    <w:rPr>
      <w:rFonts w:ascii="楷体_GB2312" w:eastAsia="楷体_GB2312" w:hAnsi="Times New Roman" w:cs="Times New Roman"/>
      <w:kern w:val="0"/>
      <w:sz w:val="28"/>
      <w:szCs w:val="20"/>
    </w:rPr>
  </w:style>
  <w:style w:type="character" w:customStyle="1" w:styleId="Char3">
    <w:name w:val="正文文本 Char"/>
    <w:basedOn w:val="a0"/>
    <w:link w:val="a8"/>
    <w:qFormat/>
    <w:rsid w:val="00365A16"/>
    <w:rPr>
      <w:rFonts w:ascii="楷体_GB2312" w:eastAsia="楷体_GB2312" w:hAnsi="Times New Roman" w:cs="Times New Roman"/>
      <w:kern w:val="0"/>
      <w:sz w:val="28"/>
      <w:szCs w:val="20"/>
    </w:rPr>
  </w:style>
  <w:style w:type="paragraph" w:styleId="a9">
    <w:name w:val="Body Text Indent"/>
    <w:basedOn w:val="a"/>
    <w:link w:val="Char4"/>
    <w:autoRedefine/>
    <w:unhideWhenUsed/>
    <w:qFormat/>
    <w:rsid w:val="00365A16"/>
    <w:pPr>
      <w:spacing w:after="120"/>
      <w:ind w:leftChars="200" w:left="420"/>
    </w:pPr>
  </w:style>
  <w:style w:type="character" w:customStyle="1" w:styleId="Char4">
    <w:name w:val="正文文本缩进 Char"/>
    <w:basedOn w:val="a0"/>
    <w:link w:val="a9"/>
    <w:qFormat/>
    <w:rsid w:val="00365A16"/>
  </w:style>
  <w:style w:type="paragraph" w:styleId="31">
    <w:name w:val="toc 3"/>
    <w:basedOn w:val="a"/>
    <w:next w:val="a"/>
    <w:autoRedefine/>
    <w:uiPriority w:val="39"/>
    <w:unhideWhenUsed/>
    <w:qFormat/>
    <w:rsid w:val="00365A16"/>
    <w:pPr>
      <w:widowControl/>
      <w:tabs>
        <w:tab w:val="right" w:leader="dot" w:pos="8296"/>
      </w:tabs>
      <w:spacing w:after="100" w:line="276" w:lineRule="auto"/>
      <w:ind w:left="440"/>
      <w:jc w:val="left"/>
    </w:pPr>
    <w:rPr>
      <w:b/>
      <w:bCs/>
      <w:kern w:val="0"/>
      <w:sz w:val="22"/>
    </w:rPr>
  </w:style>
  <w:style w:type="paragraph" w:styleId="aa">
    <w:name w:val="Plain Text"/>
    <w:basedOn w:val="a"/>
    <w:link w:val="Char5"/>
    <w:autoRedefine/>
    <w:qFormat/>
    <w:rsid w:val="00365A16"/>
    <w:rPr>
      <w:rFonts w:ascii="宋体" w:hAnsi="Courier New"/>
    </w:rPr>
  </w:style>
  <w:style w:type="character" w:customStyle="1" w:styleId="Char5">
    <w:name w:val="纯文本 Char"/>
    <w:basedOn w:val="a0"/>
    <w:link w:val="aa"/>
    <w:qFormat/>
    <w:rsid w:val="00365A16"/>
    <w:rPr>
      <w:rFonts w:ascii="宋体" w:hAnsi="Courier New"/>
    </w:rPr>
  </w:style>
  <w:style w:type="paragraph" w:styleId="ab">
    <w:name w:val="Date"/>
    <w:basedOn w:val="a"/>
    <w:next w:val="a"/>
    <w:link w:val="Char6"/>
    <w:autoRedefine/>
    <w:uiPriority w:val="99"/>
    <w:unhideWhenUsed/>
    <w:qFormat/>
    <w:rsid w:val="00365A16"/>
    <w:pPr>
      <w:ind w:leftChars="2500" w:left="100"/>
    </w:pPr>
  </w:style>
  <w:style w:type="character" w:customStyle="1" w:styleId="Char6">
    <w:name w:val="日期 Char"/>
    <w:basedOn w:val="a0"/>
    <w:link w:val="ab"/>
    <w:uiPriority w:val="99"/>
    <w:qFormat/>
    <w:rsid w:val="00365A16"/>
  </w:style>
  <w:style w:type="paragraph" w:styleId="ac">
    <w:name w:val="Balloon Text"/>
    <w:basedOn w:val="a"/>
    <w:link w:val="Char7"/>
    <w:autoRedefine/>
    <w:uiPriority w:val="99"/>
    <w:unhideWhenUsed/>
    <w:qFormat/>
    <w:rsid w:val="00365A16"/>
    <w:rPr>
      <w:sz w:val="18"/>
      <w:szCs w:val="18"/>
    </w:rPr>
  </w:style>
  <w:style w:type="character" w:customStyle="1" w:styleId="Char7">
    <w:name w:val="批注框文本 Char"/>
    <w:basedOn w:val="a0"/>
    <w:link w:val="ac"/>
    <w:uiPriority w:val="99"/>
    <w:qFormat/>
    <w:rsid w:val="00365A16"/>
    <w:rPr>
      <w:sz w:val="18"/>
      <w:szCs w:val="18"/>
    </w:rPr>
  </w:style>
  <w:style w:type="paragraph" w:styleId="10">
    <w:name w:val="toc 1"/>
    <w:basedOn w:val="a"/>
    <w:next w:val="a"/>
    <w:autoRedefine/>
    <w:uiPriority w:val="39"/>
    <w:unhideWhenUsed/>
    <w:qFormat/>
    <w:rsid w:val="00365A16"/>
    <w:pPr>
      <w:widowControl/>
      <w:spacing w:after="100" w:line="276" w:lineRule="auto"/>
      <w:jc w:val="left"/>
    </w:pPr>
    <w:rPr>
      <w:kern w:val="0"/>
      <w:sz w:val="22"/>
    </w:rPr>
  </w:style>
  <w:style w:type="paragraph" w:styleId="ad">
    <w:name w:val="Subtitle"/>
    <w:basedOn w:val="a"/>
    <w:next w:val="a"/>
    <w:link w:val="Char8"/>
    <w:autoRedefine/>
    <w:uiPriority w:val="11"/>
    <w:qFormat/>
    <w:rsid w:val="00365A1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8">
    <w:name w:val="副标题 Char"/>
    <w:basedOn w:val="a0"/>
    <w:link w:val="ad"/>
    <w:uiPriority w:val="11"/>
    <w:qFormat/>
    <w:rsid w:val="00365A16"/>
    <w:rPr>
      <w:rFonts w:asciiTheme="majorHAnsi" w:eastAsia="宋体" w:hAnsiTheme="majorHAnsi" w:cstheme="majorBidi"/>
      <w:b/>
      <w:bCs/>
      <w:kern w:val="28"/>
      <w:sz w:val="32"/>
      <w:szCs w:val="32"/>
    </w:rPr>
  </w:style>
  <w:style w:type="paragraph" w:styleId="ae">
    <w:name w:val="footnote text"/>
    <w:basedOn w:val="a"/>
    <w:link w:val="Char9"/>
    <w:qFormat/>
    <w:rsid w:val="00365A16"/>
    <w:pPr>
      <w:adjustRightInd w:val="0"/>
      <w:spacing w:line="312" w:lineRule="atLeast"/>
      <w:jc w:val="left"/>
      <w:textAlignment w:val="baseline"/>
    </w:pPr>
    <w:rPr>
      <w:rFonts w:eastAsia="仿宋"/>
      <w:kern w:val="0"/>
      <w:sz w:val="18"/>
      <w:szCs w:val="20"/>
    </w:rPr>
  </w:style>
  <w:style w:type="character" w:customStyle="1" w:styleId="Char9">
    <w:name w:val="脚注文本 Char"/>
    <w:basedOn w:val="a0"/>
    <w:link w:val="ae"/>
    <w:qFormat/>
    <w:rsid w:val="00365A16"/>
    <w:rPr>
      <w:rFonts w:eastAsia="仿宋"/>
      <w:kern w:val="0"/>
      <w:sz w:val="18"/>
      <w:szCs w:val="20"/>
    </w:rPr>
  </w:style>
  <w:style w:type="paragraph" w:styleId="20">
    <w:name w:val="toc 2"/>
    <w:basedOn w:val="a"/>
    <w:next w:val="a"/>
    <w:autoRedefine/>
    <w:uiPriority w:val="39"/>
    <w:unhideWhenUsed/>
    <w:qFormat/>
    <w:rsid w:val="00365A16"/>
    <w:pPr>
      <w:widowControl/>
      <w:spacing w:after="100" w:line="276" w:lineRule="auto"/>
      <w:ind w:left="220"/>
      <w:jc w:val="left"/>
    </w:pPr>
    <w:rPr>
      <w:kern w:val="0"/>
      <w:sz w:val="22"/>
    </w:rPr>
  </w:style>
  <w:style w:type="paragraph" w:styleId="21">
    <w:name w:val="Body Text 2"/>
    <w:basedOn w:val="a"/>
    <w:link w:val="2Char0"/>
    <w:autoRedefine/>
    <w:qFormat/>
    <w:rsid w:val="00365A16"/>
    <w:pPr>
      <w:spacing w:after="120" w:line="480" w:lineRule="auto"/>
    </w:pPr>
    <w:rPr>
      <w:rFonts w:ascii="Times New Roman" w:eastAsia="宋体"/>
    </w:rPr>
  </w:style>
  <w:style w:type="character" w:customStyle="1" w:styleId="2Char0">
    <w:name w:val="正文文本 2 Char"/>
    <w:basedOn w:val="a0"/>
    <w:link w:val="21"/>
    <w:qFormat/>
    <w:rsid w:val="00365A16"/>
    <w:rPr>
      <w:rFonts w:ascii="Times New Roman" w:eastAsia="宋体"/>
    </w:rPr>
  </w:style>
  <w:style w:type="paragraph" w:styleId="af">
    <w:name w:val="Message Header"/>
    <w:basedOn w:val="a"/>
    <w:link w:val="Chara"/>
    <w:autoRedefine/>
    <w:qFormat/>
    <w:rsid w:val="00365A1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character" w:customStyle="1" w:styleId="Chara">
    <w:name w:val="信息标题 Char"/>
    <w:basedOn w:val="a0"/>
    <w:link w:val="af"/>
    <w:rsid w:val="00365A16"/>
    <w:rPr>
      <w:rFonts w:ascii="Cambria" w:eastAsia="宋体" w:hAnsi="Cambria" w:cs="Times New Roman"/>
      <w:sz w:val="24"/>
      <w:szCs w:val="24"/>
      <w:shd w:val="pct20" w:color="auto" w:fill="auto"/>
    </w:rPr>
  </w:style>
  <w:style w:type="paragraph" w:styleId="af0">
    <w:name w:val="Normal (Web)"/>
    <w:basedOn w:val="a"/>
    <w:autoRedefine/>
    <w:uiPriority w:val="99"/>
    <w:qFormat/>
    <w:rsid w:val="00365A16"/>
    <w:pPr>
      <w:widowControl/>
      <w:spacing w:before="100" w:beforeAutospacing="1" w:after="100" w:afterAutospacing="1"/>
      <w:jc w:val="left"/>
    </w:pPr>
    <w:rPr>
      <w:rFonts w:ascii="宋体" w:eastAsia="宋体" w:hAnsi="宋体" w:cs="Times New Roman"/>
      <w:kern w:val="0"/>
      <w:sz w:val="24"/>
      <w:szCs w:val="24"/>
    </w:rPr>
  </w:style>
  <w:style w:type="paragraph" w:styleId="af1">
    <w:name w:val="Title"/>
    <w:basedOn w:val="a"/>
    <w:link w:val="Charb"/>
    <w:autoRedefine/>
    <w:qFormat/>
    <w:rsid w:val="00365A16"/>
    <w:pPr>
      <w:spacing w:before="240" w:after="60"/>
      <w:jc w:val="center"/>
      <w:outlineLvl w:val="0"/>
    </w:pPr>
    <w:rPr>
      <w:rFonts w:ascii="Arial" w:eastAsia="仿宋" w:hAnsi="Arial"/>
      <w:b/>
      <w:sz w:val="32"/>
      <w:szCs w:val="24"/>
    </w:rPr>
  </w:style>
  <w:style w:type="character" w:customStyle="1" w:styleId="Charb">
    <w:name w:val="标题 Char"/>
    <w:basedOn w:val="a0"/>
    <w:link w:val="af1"/>
    <w:qFormat/>
    <w:rsid w:val="00365A16"/>
    <w:rPr>
      <w:rFonts w:ascii="Arial" w:eastAsia="仿宋" w:hAnsi="Arial"/>
      <w:b/>
      <w:sz w:val="32"/>
      <w:szCs w:val="24"/>
    </w:rPr>
  </w:style>
  <w:style w:type="paragraph" w:styleId="af2">
    <w:name w:val="Body Text First Indent"/>
    <w:basedOn w:val="a8"/>
    <w:link w:val="Charc"/>
    <w:autoRedefine/>
    <w:uiPriority w:val="99"/>
    <w:unhideWhenUsed/>
    <w:qFormat/>
    <w:rsid w:val="00365A16"/>
    <w:pPr>
      <w:adjustRightInd/>
      <w:spacing w:after="120"/>
      <w:ind w:firstLineChars="100" w:firstLine="420"/>
      <w:jc w:val="both"/>
      <w:textAlignment w:val="auto"/>
    </w:pPr>
    <w:rPr>
      <w:rFonts w:asciiTheme="minorHAnsi" w:eastAsiaTheme="minorEastAsia" w:hAnsiTheme="minorHAnsi" w:cstheme="minorBidi"/>
      <w:kern w:val="2"/>
      <w:sz w:val="21"/>
      <w:szCs w:val="22"/>
    </w:rPr>
  </w:style>
  <w:style w:type="character" w:customStyle="1" w:styleId="Charc">
    <w:name w:val="正文首行缩进 Char"/>
    <w:basedOn w:val="Char3"/>
    <w:link w:val="af2"/>
    <w:uiPriority w:val="99"/>
    <w:qFormat/>
    <w:rsid w:val="00365A16"/>
    <w:rPr>
      <w:rFonts w:ascii="楷体_GB2312" w:eastAsia="楷体_GB2312" w:hAnsi="Times New Roman" w:cs="Times New Roman"/>
      <w:kern w:val="0"/>
      <w:sz w:val="28"/>
      <w:szCs w:val="20"/>
    </w:rPr>
  </w:style>
  <w:style w:type="paragraph" w:styleId="22">
    <w:name w:val="Body Text First Indent 2"/>
    <w:basedOn w:val="a9"/>
    <w:link w:val="2Char1"/>
    <w:autoRedefine/>
    <w:qFormat/>
    <w:rsid w:val="00365A16"/>
    <w:pPr>
      <w:ind w:firstLineChars="200" w:firstLine="420"/>
    </w:pPr>
  </w:style>
  <w:style w:type="character" w:customStyle="1" w:styleId="2Char1">
    <w:name w:val="正文首行缩进 2 Char"/>
    <w:basedOn w:val="Char4"/>
    <w:link w:val="22"/>
    <w:rsid w:val="00365A16"/>
  </w:style>
  <w:style w:type="table" w:styleId="af3">
    <w:name w:val="Table Grid"/>
    <w:basedOn w:val="a1"/>
    <w:autoRedefine/>
    <w:uiPriority w:val="39"/>
    <w:qFormat/>
    <w:rsid w:val="00365A1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autoRedefine/>
    <w:qFormat/>
    <w:rsid w:val="00365A16"/>
    <w:rPr>
      <w:b/>
      <w:bCs/>
    </w:rPr>
  </w:style>
  <w:style w:type="character" w:styleId="af5">
    <w:name w:val="FollowedHyperlink"/>
    <w:basedOn w:val="a0"/>
    <w:autoRedefine/>
    <w:uiPriority w:val="99"/>
    <w:unhideWhenUsed/>
    <w:qFormat/>
    <w:rsid w:val="00365A16"/>
    <w:rPr>
      <w:color w:val="444444"/>
      <w:sz w:val="21"/>
      <w:szCs w:val="21"/>
      <w:u w:val="none"/>
    </w:rPr>
  </w:style>
  <w:style w:type="character" w:styleId="af6">
    <w:name w:val="Hyperlink"/>
    <w:basedOn w:val="a0"/>
    <w:autoRedefine/>
    <w:uiPriority w:val="99"/>
    <w:unhideWhenUsed/>
    <w:qFormat/>
    <w:rsid w:val="00365A16"/>
    <w:rPr>
      <w:color w:val="0000FF" w:themeColor="hyperlink"/>
      <w:u w:val="single"/>
    </w:rPr>
  </w:style>
  <w:style w:type="character" w:styleId="af7">
    <w:name w:val="annotation reference"/>
    <w:basedOn w:val="a0"/>
    <w:autoRedefine/>
    <w:unhideWhenUsed/>
    <w:qFormat/>
    <w:rsid w:val="00365A16"/>
    <w:rPr>
      <w:sz w:val="21"/>
      <w:szCs w:val="21"/>
    </w:rPr>
  </w:style>
  <w:style w:type="paragraph" w:customStyle="1" w:styleId="Heading4">
    <w:name w:val="Heading4"/>
    <w:basedOn w:val="a"/>
    <w:next w:val="a"/>
    <w:autoRedefine/>
    <w:qFormat/>
    <w:rsid w:val="00365A16"/>
    <w:pPr>
      <w:keepNext/>
      <w:keepLines/>
      <w:spacing w:before="280" w:after="290" w:line="376" w:lineRule="auto"/>
      <w:textAlignment w:val="baseline"/>
    </w:pPr>
    <w:rPr>
      <w:rFonts w:ascii="Arial" w:eastAsia="黑体" w:hAnsi="Arial" w:cs="Times New Roman"/>
      <w:b/>
      <w:bCs/>
      <w:sz w:val="28"/>
      <w:szCs w:val="28"/>
    </w:rPr>
  </w:style>
  <w:style w:type="paragraph" w:customStyle="1" w:styleId="Default">
    <w:name w:val="Default"/>
    <w:next w:val="a"/>
    <w:autoRedefine/>
    <w:qFormat/>
    <w:rsid w:val="00365A16"/>
    <w:pPr>
      <w:widowControl w:val="0"/>
      <w:autoSpaceDE w:val="0"/>
      <w:autoSpaceDN w:val="0"/>
      <w:adjustRightInd w:val="0"/>
    </w:pPr>
    <w:rPr>
      <w:rFonts w:ascii="宋体" w:eastAsia="宋体" w:cs="宋体"/>
      <w:color w:val="000000"/>
      <w:kern w:val="0"/>
      <w:sz w:val="24"/>
      <w:szCs w:val="24"/>
    </w:rPr>
  </w:style>
  <w:style w:type="character" w:customStyle="1" w:styleId="Char1">
    <w:name w:val="正文缩进 Char"/>
    <w:link w:val="a5"/>
    <w:autoRedefine/>
    <w:qFormat/>
    <w:rsid w:val="00365A16"/>
  </w:style>
  <w:style w:type="character" w:customStyle="1" w:styleId="Char10">
    <w:name w:val="批注文字 Char1"/>
    <w:link w:val="a7"/>
    <w:autoRedefine/>
    <w:qFormat/>
    <w:rsid w:val="00365A16"/>
    <w:rPr>
      <w:szCs w:val="24"/>
    </w:rPr>
  </w:style>
  <w:style w:type="table" w:customStyle="1" w:styleId="TableNormal">
    <w:name w:val="Table Normal"/>
    <w:autoRedefine/>
    <w:uiPriority w:val="2"/>
    <w:unhideWhenUsed/>
    <w:qFormat/>
    <w:rsid w:val="00365A16"/>
    <w:pPr>
      <w:widowControl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rsid w:val="00365A16"/>
    <w:pPr>
      <w:jc w:val="left"/>
    </w:pPr>
    <w:rPr>
      <w:kern w:val="0"/>
      <w:sz w:val="22"/>
      <w:lang w:eastAsia="en-US"/>
    </w:rPr>
  </w:style>
  <w:style w:type="character" w:customStyle="1" w:styleId="Char11">
    <w:name w:val="纯文本 Char1"/>
    <w:basedOn w:val="a0"/>
    <w:autoRedefine/>
    <w:uiPriority w:val="99"/>
    <w:semiHidden/>
    <w:qFormat/>
    <w:rsid w:val="00365A16"/>
    <w:rPr>
      <w:rFonts w:ascii="宋体" w:eastAsia="宋体" w:hAnsi="Courier New" w:cs="Courier New"/>
      <w:szCs w:val="21"/>
    </w:rPr>
  </w:style>
  <w:style w:type="paragraph" w:customStyle="1" w:styleId="50">
    <w:name w:val="正文_5_0"/>
    <w:autoRedefine/>
    <w:qFormat/>
    <w:rsid w:val="00365A16"/>
    <w:pPr>
      <w:widowControl w:val="0"/>
      <w:jc w:val="both"/>
    </w:pPr>
    <w:rPr>
      <w:rFonts w:ascii="Times New Roman" w:eastAsia="宋体" w:hAnsi="Times New Roman" w:cs="Times New Roman"/>
      <w:szCs w:val="24"/>
    </w:rPr>
  </w:style>
  <w:style w:type="character" w:customStyle="1" w:styleId="font01">
    <w:name w:val="font01"/>
    <w:basedOn w:val="a0"/>
    <w:autoRedefine/>
    <w:qFormat/>
    <w:rsid w:val="00365A16"/>
    <w:rPr>
      <w:rFonts w:ascii="宋体" w:eastAsia="宋体" w:hAnsi="宋体" w:cs="宋体" w:hint="eastAsia"/>
      <w:color w:val="000000"/>
      <w:sz w:val="22"/>
      <w:szCs w:val="22"/>
      <w:u w:val="none"/>
    </w:rPr>
  </w:style>
  <w:style w:type="paragraph" w:customStyle="1" w:styleId="TOC1">
    <w:name w:val="TOC 标题1"/>
    <w:basedOn w:val="1"/>
    <w:next w:val="a"/>
    <w:autoRedefine/>
    <w:uiPriority w:val="39"/>
    <w:unhideWhenUsed/>
    <w:qFormat/>
    <w:rsid w:val="00365A1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link w:val="Chard"/>
    <w:autoRedefine/>
    <w:qFormat/>
    <w:rsid w:val="00365A16"/>
    <w:pPr>
      <w:ind w:firstLineChars="200" w:firstLine="420"/>
    </w:pPr>
  </w:style>
  <w:style w:type="paragraph" w:customStyle="1" w:styleId="2TimesNewRoman5020">
    <w:name w:val="样式 标题 2 + Times New Roman 四号 非加粗 段前: 5 磅 段后: 0 磅 行距: 固定值 20..."/>
    <w:basedOn w:val="2"/>
    <w:next w:val="a"/>
    <w:autoRedefine/>
    <w:qFormat/>
    <w:rsid w:val="00365A16"/>
    <w:pPr>
      <w:tabs>
        <w:tab w:val="clear" w:pos="840"/>
      </w:tabs>
      <w:spacing w:before="100" w:after="0" w:line="360" w:lineRule="auto"/>
    </w:pPr>
    <w:rPr>
      <w:rFonts w:ascii="Times New Roman" w:hAnsi="Times New Roman" w:cs="宋体"/>
      <w:b w:val="0"/>
      <w:kern w:val="0"/>
      <w:sz w:val="28"/>
      <w:lang w:eastAsia="en-US"/>
    </w:rPr>
  </w:style>
  <w:style w:type="paragraph" w:customStyle="1" w:styleId="msonormal0">
    <w:name w:val="msonormal"/>
    <w:basedOn w:val="a"/>
    <w:autoRedefine/>
    <w:qFormat/>
    <w:rsid w:val="00365A1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autoRedefine/>
    <w:qFormat/>
    <w:rsid w:val="00365A1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autoRedefine/>
    <w:qFormat/>
    <w:rsid w:val="00365A16"/>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autoRedefine/>
    <w:qFormat/>
    <w:rsid w:val="00365A16"/>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ont8">
    <w:name w:val="font8"/>
    <w:basedOn w:val="a"/>
    <w:autoRedefine/>
    <w:qFormat/>
    <w:rsid w:val="00365A16"/>
    <w:pPr>
      <w:widowControl/>
      <w:spacing w:before="100" w:beforeAutospacing="1" w:after="100" w:afterAutospacing="1"/>
      <w:jc w:val="left"/>
    </w:pPr>
    <w:rPr>
      <w:rFonts w:ascii="等线" w:eastAsia="等线" w:hAnsi="等线" w:cs="宋体"/>
      <w:kern w:val="0"/>
      <w:sz w:val="18"/>
      <w:szCs w:val="18"/>
    </w:rPr>
  </w:style>
  <w:style w:type="paragraph" w:customStyle="1" w:styleId="font9">
    <w:name w:val="font9"/>
    <w:basedOn w:val="a"/>
    <w:autoRedefine/>
    <w:qFormat/>
    <w:rsid w:val="00365A1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autoRedefine/>
    <w:qFormat/>
    <w:rsid w:val="00365A16"/>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64">
    <w:name w:val="xl64"/>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7">
    <w:name w:val="xl67"/>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autoRedefine/>
    <w:qFormat/>
    <w:rsid w:val="00365A1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autoRedefine/>
    <w:qFormat/>
    <w:rsid w:val="00365A1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1">
    <w:name w:val="xl71"/>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0">
    <w:name w:val="xl8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81">
    <w:name w:val="xl81"/>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2">
    <w:name w:val="xl82"/>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3">
    <w:name w:val="xl83"/>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4">
    <w:name w:val="xl84"/>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85">
    <w:name w:val="xl85"/>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7">
    <w:name w:val="xl87"/>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FF0000"/>
      <w:kern w:val="0"/>
      <w:sz w:val="20"/>
      <w:szCs w:val="20"/>
    </w:rPr>
  </w:style>
  <w:style w:type="paragraph" w:customStyle="1" w:styleId="xl88">
    <w:name w:val="xl88"/>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89">
    <w:name w:val="xl89"/>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90">
    <w:name w:val="xl9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autoRedefine/>
    <w:qFormat/>
    <w:rsid w:val="00365A1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93">
    <w:name w:val="xl93"/>
    <w:basedOn w:val="a"/>
    <w:autoRedefine/>
    <w:qFormat/>
    <w:rsid w:val="00365A16"/>
    <w:pPr>
      <w:widowControl/>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autoRedefine/>
    <w:qFormat/>
    <w:rsid w:val="00365A16"/>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5">
    <w:name w:val="xl95"/>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6">
    <w:name w:val="xl96"/>
    <w:basedOn w:val="a"/>
    <w:autoRedefine/>
    <w:qFormat/>
    <w:rsid w:val="00365A16"/>
    <w:pPr>
      <w:widowControl/>
      <w:pBdr>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7">
    <w:name w:val="xl97"/>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8">
    <w:name w:val="xl98"/>
    <w:basedOn w:val="a"/>
    <w:autoRedefine/>
    <w:qFormat/>
    <w:rsid w:val="00365A16"/>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00">
    <w:name w:val="xl10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102">
    <w:name w:val="xl102"/>
    <w:basedOn w:val="a"/>
    <w:autoRedefine/>
    <w:qFormat/>
    <w:rsid w:val="00365A16"/>
    <w:pPr>
      <w:widowControl/>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4">
    <w:name w:val="xl104"/>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
    <w:autoRedefine/>
    <w:qFormat/>
    <w:rsid w:val="00365A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8">
    <w:name w:val="xl108"/>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0">
    <w:name w:val="xl110"/>
    <w:basedOn w:val="a"/>
    <w:autoRedefine/>
    <w:qFormat/>
    <w:rsid w:val="00365A1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1">
    <w:name w:val="xl111"/>
    <w:basedOn w:val="a"/>
    <w:autoRedefine/>
    <w:qFormat/>
    <w:rsid w:val="00365A16"/>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2">
    <w:name w:val="xl112"/>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13">
    <w:name w:val="xl113"/>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14">
    <w:name w:val="xl114"/>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font11">
    <w:name w:val="font11"/>
    <w:basedOn w:val="a"/>
    <w:autoRedefine/>
    <w:qFormat/>
    <w:rsid w:val="00365A1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autoRedefine/>
    <w:qFormat/>
    <w:rsid w:val="00365A16"/>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3">
    <w:name w:val="font13"/>
    <w:basedOn w:val="a"/>
    <w:autoRedefine/>
    <w:qFormat/>
    <w:rsid w:val="00365A16"/>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17">
    <w:name w:val="xl117"/>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19">
    <w:name w:val="xl119"/>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20">
    <w:name w:val="xl120"/>
    <w:basedOn w:val="a"/>
    <w:autoRedefine/>
    <w:qFormat/>
    <w:rsid w:val="00365A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0"/>
      <w:szCs w:val="20"/>
    </w:rPr>
  </w:style>
  <w:style w:type="paragraph" w:customStyle="1" w:styleId="xl121">
    <w:name w:val="xl121"/>
    <w:basedOn w:val="a"/>
    <w:autoRedefine/>
    <w:qFormat/>
    <w:rsid w:val="00365A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2">
    <w:name w:val="xl122"/>
    <w:basedOn w:val="a"/>
    <w:autoRedefine/>
    <w:qFormat/>
    <w:rsid w:val="00365A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10">
    <w:name w:val="列出段落11"/>
    <w:basedOn w:val="a"/>
    <w:link w:val="ListParagraphCharChar"/>
    <w:autoRedefine/>
    <w:qFormat/>
    <w:rsid w:val="00365A16"/>
    <w:pPr>
      <w:ind w:firstLineChars="200" w:firstLine="420"/>
    </w:pPr>
    <w:rPr>
      <w:rFonts w:ascii="Calibri" w:eastAsia="宋体" w:hAnsi="Calibri" w:cs="Times New Roman"/>
    </w:rPr>
  </w:style>
  <w:style w:type="character" w:customStyle="1" w:styleId="ListParagraphCharChar">
    <w:name w:val="List Paragraph Char Char"/>
    <w:link w:val="110"/>
    <w:autoRedefine/>
    <w:qFormat/>
    <w:rsid w:val="00365A16"/>
    <w:rPr>
      <w:rFonts w:ascii="Calibri" w:eastAsia="宋体" w:hAnsi="Calibri" w:cs="Times New Roman"/>
    </w:rPr>
  </w:style>
  <w:style w:type="character" w:customStyle="1" w:styleId="12">
    <w:name w:val="纯文本 字符1"/>
    <w:autoRedefine/>
    <w:qFormat/>
    <w:rsid w:val="00365A16"/>
    <w:rPr>
      <w:rFonts w:ascii="宋体" w:hAnsi="Courier New"/>
      <w:kern w:val="2"/>
      <w:sz w:val="21"/>
    </w:rPr>
  </w:style>
  <w:style w:type="character" w:customStyle="1" w:styleId="Chard">
    <w:name w:val="列出段落 Char"/>
    <w:link w:val="11"/>
    <w:autoRedefine/>
    <w:uiPriority w:val="34"/>
    <w:qFormat/>
    <w:locked/>
    <w:rsid w:val="00365A16"/>
  </w:style>
  <w:style w:type="character" w:customStyle="1" w:styleId="font71">
    <w:name w:val="font71"/>
    <w:basedOn w:val="a0"/>
    <w:autoRedefine/>
    <w:qFormat/>
    <w:rsid w:val="00365A16"/>
    <w:rPr>
      <w:rFonts w:ascii="微软雅黑" w:eastAsia="微软雅黑" w:hAnsi="微软雅黑" w:cs="微软雅黑" w:hint="default"/>
      <w:color w:val="000000"/>
      <w:sz w:val="18"/>
      <w:szCs w:val="18"/>
      <w:u w:val="none"/>
    </w:rPr>
  </w:style>
  <w:style w:type="character" w:customStyle="1" w:styleId="hover16">
    <w:name w:val="hover16"/>
    <w:basedOn w:val="a0"/>
    <w:autoRedefine/>
    <w:qFormat/>
    <w:rsid w:val="00365A16"/>
  </w:style>
  <w:style w:type="character" w:customStyle="1" w:styleId="hover17">
    <w:name w:val="hover17"/>
    <w:basedOn w:val="a0"/>
    <w:autoRedefine/>
    <w:qFormat/>
    <w:rsid w:val="00365A16"/>
  </w:style>
  <w:style w:type="character" w:customStyle="1" w:styleId="NormalCharacter">
    <w:name w:val="NormalCharacter"/>
    <w:autoRedefine/>
    <w:qFormat/>
    <w:rsid w:val="00365A16"/>
  </w:style>
  <w:style w:type="paragraph" w:customStyle="1" w:styleId="ListParagraph1">
    <w:name w:val="List Paragraph1"/>
    <w:basedOn w:val="a"/>
    <w:autoRedefine/>
    <w:uiPriority w:val="99"/>
    <w:qFormat/>
    <w:rsid w:val="00365A16"/>
    <w:pPr>
      <w:ind w:firstLineChars="200" w:firstLine="420"/>
    </w:pPr>
  </w:style>
  <w:style w:type="character" w:customStyle="1" w:styleId="mark">
    <w:name w:val="mark"/>
    <w:basedOn w:val="a0"/>
    <w:autoRedefine/>
    <w:qFormat/>
    <w:rsid w:val="00365A16"/>
  </w:style>
  <w:style w:type="character" w:customStyle="1" w:styleId="font51">
    <w:name w:val="font51"/>
    <w:basedOn w:val="a0"/>
    <w:autoRedefine/>
    <w:qFormat/>
    <w:rsid w:val="00365A16"/>
    <w:rPr>
      <w:rFonts w:ascii="仿宋_GB2312" w:eastAsia="仿宋_GB2312" w:cs="仿宋_GB2312" w:hint="default"/>
      <w:color w:val="000000"/>
      <w:sz w:val="22"/>
      <w:szCs w:val="22"/>
      <w:u w:val="none"/>
    </w:rPr>
  </w:style>
  <w:style w:type="character" w:customStyle="1" w:styleId="font31">
    <w:name w:val="font31"/>
    <w:basedOn w:val="a0"/>
    <w:autoRedefine/>
    <w:qFormat/>
    <w:rsid w:val="00365A16"/>
    <w:rPr>
      <w:rFonts w:ascii="仿宋_GB2312" w:eastAsia="仿宋_GB2312" w:cs="仿宋_GB2312" w:hint="default"/>
      <w:color w:val="000000"/>
      <w:sz w:val="22"/>
      <w:szCs w:val="22"/>
      <w:u w:val="none"/>
    </w:rPr>
  </w:style>
  <w:style w:type="character" w:customStyle="1" w:styleId="font41">
    <w:name w:val="font41"/>
    <w:basedOn w:val="a0"/>
    <w:autoRedefine/>
    <w:qFormat/>
    <w:rsid w:val="00365A16"/>
    <w:rPr>
      <w:rFonts w:ascii="仿宋_GB2312" w:eastAsia="仿宋_GB2312" w:cs="仿宋_GB2312" w:hint="default"/>
      <w:color w:val="000000"/>
      <w:sz w:val="22"/>
      <w:szCs w:val="22"/>
      <w:u w:val="none"/>
    </w:rPr>
  </w:style>
  <w:style w:type="character" w:customStyle="1" w:styleId="font21">
    <w:name w:val="font21"/>
    <w:basedOn w:val="a0"/>
    <w:autoRedefine/>
    <w:qFormat/>
    <w:rsid w:val="00365A16"/>
    <w:rPr>
      <w:rFonts w:ascii="Times New Roman" w:hAnsi="Times New Roman" w:cs="Times New Roman" w:hint="default"/>
      <w:color w:val="000000"/>
      <w:sz w:val="22"/>
      <w:szCs w:val="22"/>
      <w:u w:val="none"/>
    </w:rPr>
  </w:style>
  <w:style w:type="paragraph" w:customStyle="1" w:styleId="Af8">
    <w:name w:val="正文 A"/>
    <w:autoRedefine/>
    <w:qFormat/>
    <w:rsid w:val="00365A16"/>
    <w:pPr>
      <w:widowControl w:val="0"/>
      <w:jc w:val="both"/>
    </w:pPr>
    <w:rPr>
      <w:rFonts w:ascii="Calibri" w:eastAsia="Calibri" w:hAnsi="Calibri" w:cs="Calibri"/>
      <w:color w:val="000000"/>
      <w:szCs w:val="21"/>
      <w:u w:color="000000"/>
    </w:rPr>
  </w:style>
  <w:style w:type="paragraph" w:customStyle="1" w:styleId="B">
    <w:name w:val="正文 B"/>
    <w:autoRedefine/>
    <w:qFormat/>
    <w:rsid w:val="00365A16"/>
    <w:rPr>
      <w:rFonts w:ascii="Arial Unicode MS" w:eastAsia="Arial Unicode MS" w:hAnsi="Arial Unicode MS" w:cs="Arial Unicode MS" w:hint="eastAsia"/>
      <w:color w:val="000000"/>
      <w:kern w:val="0"/>
      <w:sz w:val="24"/>
      <w:szCs w:val="24"/>
      <w:u w:color="000000"/>
      <w:lang w:val="ja-JP" w:eastAsia="ja-JP"/>
    </w:rPr>
  </w:style>
  <w:style w:type="paragraph" w:customStyle="1" w:styleId="Style8">
    <w:name w:val="_Style 8"/>
    <w:basedOn w:val="a"/>
    <w:next w:val="11"/>
    <w:autoRedefine/>
    <w:uiPriority w:val="34"/>
    <w:qFormat/>
    <w:rsid w:val="00365A16"/>
    <w:pPr>
      <w:ind w:firstLineChars="200" w:firstLine="420"/>
    </w:pPr>
  </w:style>
  <w:style w:type="paragraph" w:customStyle="1" w:styleId="13">
    <w:name w:val="无间隔1"/>
    <w:basedOn w:val="a"/>
    <w:autoRedefine/>
    <w:qFormat/>
    <w:rsid w:val="00365A16"/>
    <w:pPr>
      <w:spacing w:line="400" w:lineRule="exact"/>
    </w:pPr>
  </w:style>
  <w:style w:type="paragraph" w:customStyle="1" w:styleId="BodyText1I2">
    <w:name w:val="BodyText1I2"/>
    <w:basedOn w:val="BodyTextIndent"/>
    <w:next w:val="a"/>
    <w:autoRedefine/>
    <w:qFormat/>
    <w:rsid w:val="00365A16"/>
    <w:pPr>
      <w:spacing w:after="120" w:line="240" w:lineRule="auto"/>
      <w:ind w:leftChars="200" w:left="420" w:firstLineChars="200" w:firstLine="420"/>
    </w:pPr>
    <w:rPr>
      <w:sz w:val="28"/>
    </w:rPr>
  </w:style>
  <w:style w:type="paragraph" w:customStyle="1" w:styleId="BodyTextIndent">
    <w:name w:val="BodyTextIndent"/>
    <w:basedOn w:val="a"/>
    <w:autoRedefine/>
    <w:qFormat/>
    <w:rsid w:val="00365A16"/>
    <w:pPr>
      <w:spacing w:line="700" w:lineRule="exact"/>
      <w:ind w:left="960"/>
    </w:pPr>
    <w:rPr>
      <w:sz w:val="44"/>
    </w:rPr>
  </w:style>
  <w:style w:type="paragraph" w:customStyle="1" w:styleId="Style3">
    <w:name w:val="_Style 3"/>
    <w:autoRedefine/>
    <w:uiPriority w:val="1"/>
    <w:qFormat/>
    <w:rsid w:val="00365A16"/>
    <w:rPr>
      <w:rFonts w:ascii="Times New Roman" w:eastAsia="宋体" w:hAnsi="Times New Roman" w:cs="Times New Roman"/>
      <w:kern w:val="0"/>
      <w:sz w:val="22"/>
    </w:rPr>
  </w:style>
  <w:style w:type="paragraph" w:customStyle="1" w:styleId="14">
    <w:name w:val="样式1"/>
    <w:basedOn w:val="a3"/>
    <w:next w:val="4"/>
    <w:autoRedefine/>
    <w:qFormat/>
    <w:rsid w:val="00365A16"/>
    <w:pPr>
      <w:tabs>
        <w:tab w:val="left" w:pos="425"/>
      </w:tabs>
      <w:ind w:left="425" w:hanging="425"/>
    </w:pPr>
  </w:style>
  <w:style w:type="paragraph" w:customStyle="1" w:styleId="Style2">
    <w:name w:val="_Style 2"/>
    <w:basedOn w:val="a"/>
    <w:autoRedefine/>
    <w:uiPriority w:val="34"/>
    <w:qFormat/>
    <w:rsid w:val="00365A16"/>
    <w:pPr>
      <w:ind w:firstLineChars="200" w:firstLine="420"/>
    </w:pPr>
  </w:style>
  <w:style w:type="paragraph" w:customStyle="1" w:styleId="style4">
    <w:name w:val="style4"/>
    <w:basedOn w:val="a"/>
    <w:next w:val="23"/>
    <w:autoRedefine/>
    <w:qFormat/>
    <w:rsid w:val="00365A16"/>
    <w:pPr>
      <w:widowControl/>
      <w:spacing w:before="280" w:after="280"/>
    </w:pPr>
    <w:rPr>
      <w:rFonts w:ascii="宋体"/>
      <w:sz w:val="18"/>
    </w:rPr>
  </w:style>
  <w:style w:type="paragraph" w:customStyle="1" w:styleId="23">
    <w:name w:val="2"/>
    <w:next w:val="a"/>
    <w:autoRedefine/>
    <w:qFormat/>
    <w:rsid w:val="00365A16"/>
    <w:pPr>
      <w:widowControl w:val="0"/>
      <w:jc w:val="both"/>
    </w:pPr>
    <w:rPr>
      <w:rFonts w:ascii="Times New Roman" w:eastAsia="宋体" w:hAnsi="Times New Roman" w:cs="Times New Roman"/>
      <w:kern w:val="0"/>
    </w:rPr>
  </w:style>
  <w:style w:type="paragraph" w:styleId="af9">
    <w:name w:val="List Paragraph"/>
    <w:basedOn w:val="a"/>
    <w:autoRedefine/>
    <w:uiPriority w:val="34"/>
    <w:qFormat/>
    <w:rsid w:val="00365A16"/>
    <w:pPr>
      <w:ind w:firstLineChars="200" w:firstLine="420"/>
    </w:pPr>
  </w:style>
  <w:style w:type="table" w:customStyle="1" w:styleId="15">
    <w:name w:val="网格型1"/>
    <w:basedOn w:val="a1"/>
    <w:autoRedefine/>
    <w:qFormat/>
    <w:rsid w:val="00365A16"/>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Normal">
    <w:name w:val="AONormal"/>
    <w:qFormat/>
    <w:rsid w:val="00365A16"/>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53">
    <w:name w:val="目录 53"/>
    <w:next w:val="a"/>
    <w:qFormat/>
    <w:rsid w:val="00365A16"/>
    <w:pPr>
      <w:wordWrap w:val="0"/>
      <w:ind w:left="1275"/>
      <w:jc w:val="both"/>
    </w:pPr>
    <w:rPr>
      <w:rFonts w:ascii="Times New Roman" w:eastAsia="宋体" w:hAnsi="Times New Roman" w:cs="Times New Roman"/>
      <w:kern w:val="0"/>
      <w:szCs w:val="20"/>
    </w:rPr>
  </w:style>
  <w:style w:type="table" w:customStyle="1" w:styleId="24">
    <w:name w:val="网格型2"/>
    <w:basedOn w:val="a1"/>
    <w:uiPriority w:val="39"/>
    <w:qFormat/>
    <w:rsid w:val="00365A1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autoRedefine/>
    <w:qFormat/>
    <w:rsid w:val="00365A1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6">
    <w:name w:val="正文_1"/>
    <w:next w:val="a"/>
    <w:autoRedefine/>
    <w:qFormat/>
    <w:rsid w:val="00365A16"/>
    <w:pPr>
      <w:widowControl w:val="0"/>
      <w:jc w:val="both"/>
    </w:pPr>
    <w:rPr>
      <w:rFonts w:ascii="Calibri" w:eastAsia="宋体" w:hAnsi="Calibri" w:cs="Times New Roman"/>
      <w:szCs w:val="24"/>
    </w:rPr>
  </w:style>
  <w:style w:type="table" w:customStyle="1" w:styleId="TableNormal1">
    <w:name w:val="Table Normal1"/>
    <w:semiHidden/>
    <w:unhideWhenUsed/>
    <w:qFormat/>
    <w:rsid w:val="00365A16"/>
    <w:rPr>
      <w:kern w:val="0"/>
      <w:sz w:val="20"/>
      <w:szCs w:val="20"/>
    </w:rPr>
    <w:tblPr>
      <w:tblCellMar>
        <w:top w:w="0" w:type="dxa"/>
        <w:left w:w="0" w:type="dxa"/>
        <w:bottom w:w="0" w:type="dxa"/>
        <w:right w:w="0" w:type="dxa"/>
      </w:tblCellMar>
    </w:tblPr>
  </w:style>
  <w:style w:type="table" w:customStyle="1" w:styleId="TableNormal2">
    <w:name w:val="Table Normal2"/>
    <w:semiHidden/>
    <w:unhideWhenUsed/>
    <w:qFormat/>
    <w:rsid w:val="00365A16"/>
    <w:rPr>
      <w:kern w:val="0"/>
      <w:sz w:val="20"/>
      <w:szCs w:val="20"/>
    </w:rPr>
    <w:tblPr>
      <w:tblCellMar>
        <w:top w:w="0" w:type="dxa"/>
        <w:left w:w="0" w:type="dxa"/>
        <w:bottom w:w="0" w:type="dxa"/>
        <w:right w:w="0" w:type="dxa"/>
      </w:tblCellMar>
    </w:tblPr>
  </w:style>
  <w:style w:type="table" w:customStyle="1" w:styleId="TableNormal3">
    <w:name w:val="Table Normal3"/>
    <w:semiHidden/>
    <w:unhideWhenUsed/>
    <w:qFormat/>
    <w:rsid w:val="00365A16"/>
    <w:rPr>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35</Pages>
  <Words>3698</Words>
  <Characters>21081</Characters>
  <Application>Microsoft Office Word</Application>
  <DocSecurity>0</DocSecurity>
  <Lines>175</Lines>
  <Paragraphs>49</Paragraphs>
  <ScaleCrop>false</ScaleCrop>
  <Company>CHINA</Company>
  <LinksUpToDate>false</LinksUpToDate>
  <CharactersWithSpaces>24730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10</cp:revision>
  <dcterms:created xsi:type="dcterms:W3CDTF">2025-08-05T01:46:00Z</dcterms:created>
  <dcterms:modified xsi:type="dcterms:W3CDTF">2025-08-05T08:33:00Z</dcterms:modified>
</cp:coreProperties>
</file>