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0F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textAlignment w:val="auto"/>
        <w:rPr>
          <w:rFonts w:ascii="宋体" w:hAnsi="宋体" w:eastAsia="宋体" w:cs="宋体"/>
          <w:b/>
          <w:sz w:val="28"/>
          <w:szCs w:val="28"/>
          <w:lang w:bidi="ar"/>
        </w:rPr>
      </w:pPr>
      <w:r>
        <w:rPr>
          <w:rFonts w:ascii="宋体" w:hAnsi="宋体" w:eastAsia="宋体" w:cs="宋体"/>
          <w:b/>
          <w:sz w:val="28"/>
          <w:szCs w:val="28"/>
          <w:lang w:bidi="ar"/>
        </w:rPr>
        <w:t>关于图书馆数据库单一来源公示中</w:t>
      </w:r>
      <w:r>
        <w:rPr>
          <w:rFonts w:hint="eastAsia" w:ascii="宋体" w:hAnsi="宋体" w:eastAsia="宋体" w:cs="宋体"/>
          <w:b/>
          <w:sz w:val="28"/>
          <w:szCs w:val="28"/>
          <w:lang w:bidi="ar"/>
        </w:rPr>
        <w:t>部分</w:t>
      </w:r>
      <w:r>
        <w:rPr>
          <w:rFonts w:ascii="宋体" w:hAnsi="宋体" w:eastAsia="宋体" w:cs="宋体"/>
          <w:b/>
          <w:sz w:val="28"/>
          <w:szCs w:val="28"/>
          <w:lang w:bidi="ar"/>
        </w:rPr>
        <w:t>公司地址</w:t>
      </w:r>
      <w:r>
        <w:rPr>
          <w:rFonts w:hint="eastAsia" w:ascii="宋体" w:hAnsi="宋体" w:eastAsia="宋体" w:cs="宋体"/>
          <w:b/>
          <w:sz w:val="28"/>
          <w:szCs w:val="28"/>
          <w:lang w:bidi="ar"/>
        </w:rPr>
        <w:t>变更</w:t>
      </w:r>
      <w:r>
        <w:rPr>
          <w:rFonts w:ascii="宋体" w:hAnsi="宋体" w:eastAsia="宋体" w:cs="宋体"/>
          <w:b/>
          <w:sz w:val="28"/>
          <w:szCs w:val="28"/>
          <w:lang w:bidi="ar"/>
        </w:rPr>
        <w:t>情况说明</w:t>
      </w:r>
    </w:p>
    <w:p w14:paraId="5B14910C">
      <w:pPr>
        <w:rPr>
          <w:rFonts w:ascii="宋体" w:hAnsi="宋体" w:eastAsia="宋体" w:cs="宋体"/>
          <w:sz w:val="28"/>
          <w:szCs w:val="28"/>
          <w:lang w:bidi="ar"/>
        </w:rPr>
      </w:pPr>
      <w:r>
        <w:rPr>
          <w:rFonts w:ascii="宋体" w:hAnsi="宋体" w:eastAsia="宋体" w:cs="宋体"/>
          <w:sz w:val="28"/>
          <w:szCs w:val="28"/>
          <w:lang w:bidi="ar"/>
        </w:rPr>
        <w:t>一、涉及公司及地址变更情况</w:t>
      </w:r>
    </w:p>
    <w:p w14:paraId="08C8BAF5">
      <w:pPr>
        <w:rPr>
          <w:rFonts w:ascii="宋体" w:hAnsi="宋体" w:eastAsia="宋体" w:cs="宋体"/>
          <w:sz w:val="28"/>
          <w:szCs w:val="28"/>
          <w:lang w:bidi="ar"/>
        </w:rPr>
      </w:pPr>
      <w:r>
        <w:rPr>
          <w:rFonts w:ascii="宋体" w:hAnsi="宋体" w:eastAsia="宋体" w:cs="宋体"/>
          <w:sz w:val="28"/>
          <w:szCs w:val="28"/>
          <w:lang w:bidi="ar"/>
        </w:rPr>
        <w:t>1</w:t>
      </w:r>
      <w:r>
        <w:rPr>
          <w:rFonts w:hint="eastAsia" w:ascii="宋体" w:hAnsi="宋体" w:eastAsia="宋体" w:cs="宋体"/>
          <w:sz w:val="28"/>
          <w:szCs w:val="28"/>
          <w:lang w:bidi="ar"/>
        </w:rPr>
        <w:t>、中国教育图书进出口有限公司</w:t>
      </w:r>
    </w:p>
    <w:p w14:paraId="7CEE51C4">
      <w:pPr>
        <w:rPr>
          <w:rFonts w:ascii="宋体" w:hAnsi="宋体" w:eastAsia="宋体" w:cs="宋体"/>
          <w:sz w:val="28"/>
          <w:szCs w:val="28"/>
          <w:lang w:bidi="ar"/>
        </w:rPr>
      </w:pPr>
      <w:r>
        <w:rPr>
          <w:rFonts w:ascii="宋体" w:hAnsi="宋体" w:eastAsia="宋体" w:cs="宋体"/>
          <w:sz w:val="28"/>
          <w:szCs w:val="28"/>
          <w:lang w:bidi="ar"/>
        </w:rPr>
        <w:t>原公示地址：</w:t>
      </w:r>
      <w:r>
        <w:rPr>
          <w:rFonts w:hint="eastAsia" w:ascii="宋体" w:hAnsi="宋体" w:eastAsia="宋体" w:cs="宋体"/>
          <w:sz w:val="28"/>
          <w:szCs w:val="28"/>
          <w:lang w:bidi="ar"/>
        </w:rPr>
        <w:t>北京市海淀区上地信息路26号10层1021室</w:t>
      </w:r>
    </w:p>
    <w:p w14:paraId="4F5908E8">
      <w:pPr>
        <w:rPr>
          <w:rFonts w:ascii="宋体" w:hAnsi="宋体" w:eastAsia="宋体" w:cs="宋体"/>
          <w:sz w:val="28"/>
          <w:szCs w:val="28"/>
          <w:lang w:bidi="ar"/>
        </w:rPr>
      </w:pPr>
      <w:r>
        <w:rPr>
          <w:rFonts w:ascii="宋体" w:hAnsi="宋体" w:eastAsia="宋体" w:cs="宋体"/>
          <w:sz w:val="28"/>
          <w:szCs w:val="28"/>
          <w:lang w:bidi="ar"/>
        </w:rPr>
        <w:t>实际变更后地址：</w:t>
      </w:r>
      <w:r>
        <w:rPr>
          <w:rFonts w:hint="eastAsia" w:ascii="宋体" w:hAnsi="宋体" w:eastAsia="宋体" w:cs="宋体"/>
          <w:sz w:val="28"/>
          <w:szCs w:val="28"/>
          <w:lang w:bidi="ar"/>
        </w:rPr>
        <w:t>北京市丰台区西营街1号院1区1号楼、1区2号楼、1区3号楼8、9、10层</w:t>
      </w:r>
    </w:p>
    <w:p w14:paraId="71D5441A">
      <w:pPr>
        <w:rPr>
          <w:rFonts w:ascii="宋体" w:hAnsi="宋体" w:eastAsia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>2、北京华图新天科技有限公司</w:t>
      </w:r>
    </w:p>
    <w:p w14:paraId="5D3CC463">
      <w:pPr>
        <w:rPr>
          <w:rFonts w:ascii="宋体" w:hAnsi="宋体" w:eastAsia="宋体" w:cs="宋体"/>
          <w:sz w:val="28"/>
          <w:szCs w:val="28"/>
          <w:lang w:bidi="ar"/>
        </w:rPr>
      </w:pPr>
      <w:r>
        <w:rPr>
          <w:rFonts w:ascii="宋体" w:hAnsi="宋体" w:eastAsia="宋体" w:cs="宋体"/>
          <w:sz w:val="28"/>
          <w:szCs w:val="28"/>
          <w:lang w:bidi="ar"/>
        </w:rPr>
        <w:t>原公示地址：</w:t>
      </w:r>
      <w:r>
        <w:rPr>
          <w:rFonts w:hint="eastAsia" w:ascii="宋体" w:hAnsi="宋体" w:eastAsia="宋体" w:cs="宋体"/>
          <w:sz w:val="28"/>
          <w:szCs w:val="28"/>
          <w:lang w:bidi="ar"/>
        </w:rPr>
        <w:t>北京市通州区西集镇国防路43号A座257</w:t>
      </w:r>
    </w:p>
    <w:p w14:paraId="5AA9051D">
      <w:pPr>
        <w:rPr>
          <w:rFonts w:hint="eastAsia" w:ascii="宋体" w:hAnsi="宋体" w:eastAsia="宋体" w:cs="宋体"/>
          <w:sz w:val="28"/>
          <w:szCs w:val="28"/>
          <w:lang w:bidi="ar"/>
        </w:rPr>
      </w:pPr>
      <w:r>
        <w:rPr>
          <w:rFonts w:ascii="宋体" w:hAnsi="宋体" w:eastAsia="宋体" w:cs="宋体"/>
          <w:sz w:val="28"/>
          <w:szCs w:val="28"/>
          <w:lang w:bidi="ar"/>
        </w:rPr>
        <w:t>实际变更后地址：</w:t>
      </w:r>
      <w:r>
        <w:rPr>
          <w:rFonts w:hint="eastAsia" w:ascii="宋体" w:hAnsi="宋体" w:eastAsia="宋体" w:cs="宋体"/>
          <w:sz w:val="28"/>
          <w:szCs w:val="28"/>
          <w:lang w:bidi="ar"/>
        </w:rPr>
        <w:t>北京市通州区新华西街60号院2号楼21层2107</w:t>
      </w:r>
    </w:p>
    <w:p w14:paraId="726A9E74">
      <w:pPr>
        <w:rPr>
          <w:rFonts w:ascii="宋体" w:hAnsi="宋体" w:eastAsia="宋体" w:cs="宋体"/>
          <w:sz w:val="28"/>
          <w:szCs w:val="28"/>
          <w:lang w:bidi="ar"/>
        </w:rPr>
      </w:pPr>
      <w:r>
        <w:rPr>
          <w:rFonts w:ascii="宋体" w:hAnsi="宋体" w:eastAsia="宋体" w:cs="宋体"/>
          <w:sz w:val="28"/>
          <w:szCs w:val="28"/>
          <w:lang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bidi="ar"/>
        </w:rPr>
        <w:t>、北京中科心育信息技术有限公司</w:t>
      </w:r>
    </w:p>
    <w:p w14:paraId="497D9DA5">
      <w:pPr>
        <w:rPr>
          <w:rFonts w:hint="eastAsia" w:ascii="宋体" w:hAnsi="宋体" w:eastAsia="宋体" w:cs="宋体"/>
          <w:sz w:val="28"/>
          <w:szCs w:val="28"/>
          <w:lang w:bidi="ar"/>
        </w:rPr>
      </w:pPr>
      <w:r>
        <w:rPr>
          <w:rFonts w:ascii="宋体" w:hAnsi="宋体" w:eastAsia="宋体" w:cs="宋体"/>
          <w:sz w:val="28"/>
          <w:szCs w:val="28"/>
          <w:lang w:bidi="ar"/>
        </w:rPr>
        <w:t>原公示地址：</w:t>
      </w:r>
      <w:r>
        <w:rPr>
          <w:rFonts w:hint="eastAsia" w:ascii="宋体" w:hAnsi="宋体" w:eastAsia="宋体" w:cs="宋体"/>
          <w:sz w:val="28"/>
          <w:szCs w:val="28"/>
          <w:lang w:bidi="ar"/>
        </w:rPr>
        <w:t>北京市海淀区清和嘉园东区甲一号楼</w:t>
      </w:r>
      <w:r>
        <w:rPr>
          <w:rFonts w:ascii="宋体" w:hAnsi="宋体" w:eastAsia="宋体" w:cs="宋体"/>
          <w:sz w:val="28"/>
          <w:szCs w:val="28"/>
          <w:lang w:bidi="ar"/>
        </w:rPr>
        <w:t>11层1109</w:t>
      </w:r>
    </w:p>
    <w:p w14:paraId="584D746A">
      <w:pPr>
        <w:rPr>
          <w:rFonts w:hint="eastAsia" w:ascii="宋体" w:hAnsi="宋体" w:eastAsia="宋体" w:cs="宋体"/>
          <w:sz w:val="28"/>
          <w:szCs w:val="28"/>
          <w:lang w:bidi="ar"/>
        </w:rPr>
      </w:pPr>
      <w:r>
        <w:rPr>
          <w:rFonts w:ascii="宋体" w:hAnsi="宋体" w:eastAsia="宋体" w:cs="宋体"/>
          <w:sz w:val="28"/>
          <w:szCs w:val="28"/>
          <w:lang w:bidi="ar"/>
        </w:rPr>
        <w:t>实际变更后地址：</w:t>
      </w:r>
      <w:r>
        <w:rPr>
          <w:rFonts w:hint="eastAsia" w:ascii="宋体" w:hAnsi="宋体" w:eastAsia="宋体" w:cs="宋体"/>
          <w:sz w:val="28"/>
          <w:szCs w:val="28"/>
          <w:lang w:bidi="ar"/>
        </w:rPr>
        <w:t>北京市海淀区清河嘉园东区甲一号楼</w:t>
      </w:r>
      <w:r>
        <w:rPr>
          <w:rFonts w:ascii="宋体" w:hAnsi="宋体" w:eastAsia="宋体" w:cs="宋体"/>
          <w:sz w:val="28"/>
          <w:szCs w:val="28"/>
          <w:lang w:bidi="ar"/>
        </w:rPr>
        <w:t>11层1109</w:t>
      </w:r>
    </w:p>
    <w:p w14:paraId="56805F3A">
      <w:pPr>
        <w:rPr>
          <w:rFonts w:hint="eastAsia" w:ascii="宋体" w:hAnsi="宋体" w:eastAsia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>二</w:t>
      </w:r>
      <w:r>
        <w:rPr>
          <w:rFonts w:ascii="宋体" w:hAnsi="宋体" w:eastAsia="宋体" w:cs="宋体"/>
          <w:sz w:val="28"/>
          <w:szCs w:val="28"/>
          <w:lang w:bidi="ar"/>
        </w:rPr>
        <w:t>、涉及</w:t>
      </w:r>
      <w:r>
        <w:rPr>
          <w:rFonts w:hint="eastAsia" w:ascii="宋体" w:hAnsi="宋体" w:eastAsia="宋体" w:cs="宋体"/>
          <w:sz w:val="28"/>
          <w:szCs w:val="28"/>
          <w:lang w:bidi="ar"/>
        </w:rPr>
        <w:t>数据库</w:t>
      </w:r>
      <w:r>
        <w:rPr>
          <w:rFonts w:ascii="宋体" w:hAnsi="宋体" w:eastAsia="宋体" w:cs="宋体"/>
          <w:sz w:val="28"/>
          <w:szCs w:val="28"/>
          <w:lang w:bidi="ar"/>
        </w:rPr>
        <w:t>名称更正情况</w:t>
      </w:r>
    </w:p>
    <w:p w14:paraId="3468B924">
      <w:pPr>
        <w:rPr>
          <w:rFonts w:hint="eastAsia" w:ascii="宋体" w:hAnsi="宋体" w:eastAsia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>1、</w:t>
      </w:r>
      <w:r>
        <w:rPr>
          <w:rFonts w:ascii="宋体" w:hAnsi="宋体" w:eastAsia="宋体" w:cs="宋体"/>
          <w:sz w:val="28"/>
          <w:szCs w:val="28"/>
          <w:lang w:bidi="ar"/>
        </w:rPr>
        <w:t>包</w:t>
      </w:r>
      <w:r>
        <w:rPr>
          <w:rFonts w:hint="eastAsia" w:ascii="宋体" w:hAnsi="宋体" w:eastAsia="宋体" w:cs="宋体"/>
          <w:sz w:val="28"/>
          <w:szCs w:val="28"/>
          <w:lang w:bidi="ar"/>
        </w:rPr>
        <w:t>27的</w:t>
      </w:r>
      <w:r>
        <w:rPr>
          <w:rFonts w:ascii="宋体" w:hAnsi="宋体" w:eastAsia="宋体" w:cs="宋体"/>
          <w:sz w:val="28"/>
          <w:szCs w:val="28"/>
          <w:lang w:bidi="ar"/>
        </w:rPr>
        <w:t>数据库名称</w:t>
      </w:r>
      <w:r>
        <w:rPr>
          <w:rFonts w:hint="eastAsia" w:ascii="宋体" w:hAnsi="宋体" w:eastAsia="宋体" w:cs="宋体"/>
          <w:sz w:val="28"/>
          <w:szCs w:val="28"/>
          <w:lang w:bidi="ar"/>
        </w:rPr>
        <w:t>由</w:t>
      </w:r>
      <w:r>
        <w:rPr>
          <w:rFonts w:ascii="宋体" w:hAnsi="宋体" w:eastAsia="宋体" w:cs="宋体"/>
          <w:sz w:val="28"/>
          <w:szCs w:val="28"/>
          <w:lang w:bidi="ar"/>
        </w:rPr>
        <w:t>掌阅</w:t>
      </w:r>
      <w:r>
        <w:rPr>
          <w:rFonts w:hint="eastAsia" w:ascii="宋体" w:hAnsi="宋体" w:eastAsia="宋体" w:cs="宋体"/>
          <w:sz w:val="28"/>
          <w:szCs w:val="28"/>
          <w:lang w:bidi="ar"/>
        </w:rPr>
        <w:t>更正为</w:t>
      </w:r>
      <w:r>
        <w:rPr>
          <w:rFonts w:ascii="宋体" w:hAnsi="宋体" w:eastAsia="宋体" w:cs="宋体"/>
          <w:sz w:val="28"/>
          <w:szCs w:val="28"/>
          <w:lang w:bidi="ar"/>
        </w:rPr>
        <w:t>掌阅精选</w:t>
      </w:r>
      <w:r>
        <w:rPr>
          <w:rFonts w:hint="eastAsia" w:ascii="宋体" w:hAnsi="宋体" w:eastAsia="宋体" w:cs="宋体"/>
          <w:sz w:val="28"/>
          <w:szCs w:val="28"/>
          <w:lang w:bidi="ar"/>
        </w:rPr>
        <w:t>。</w:t>
      </w:r>
    </w:p>
    <w:p w14:paraId="658C0625">
      <w:pPr>
        <w:rPr>
          <w:rFonts w:hint="eastAsia" w:ascii="宋体" w:hAnsi="宋体" w:eastAsia="宋体" w:cs="宋体"/>
          <w:sz w:val="28"/>
          <w:szCs w:val="28"/>
          <w:lang w:bidi="ar"/>
        </w:rPr>
      </w:pPr>
      <w:r>
        <w:rPr>
          <w:rFonts w:ascii="宋体" w:hAnsi="宋体" w:eastAsia="宋体" w:cs="宋体"/>
          <w:sz w:val="28"/>
          <w:szCs w:val="28"/>
          <w:lang w:bidi="ar"/>
        </w:rPr>
        <w:t>“掌阅精选”是掌阅科技专门为高校读者推出的阅读服务平台</w:t>
      </w:r>
      <w:r>
        <w:rPr>
          <w:rFonts w:hint="eastAsia" w:ascii="宋体" w:hAnsi="宋体" w:eastAsia="宋体" w:cs="宋体"/>
          <w:sz w:val="28"/>
          <w:szCs w:val="28"/>
          <w:lang w:bidi="ar"/>
        </w:rPr>
        <w:t>，掌阅</w:t>
      </w:r>
      <w:r>
        <w:rPr>
          <w:rFonts w:ascii="宋体" w:hAnsi="宋体" w:eastAsia="宋体" w:cs="宋体"/>
          <w:sz w:val="28"/>
          <w:szCs w:val="28"/>
          <w:lang w:bidi="ar"/>
        </w:rPr>
        <w:t>是</w:t>
      </w:r>
      <w:r>
        <w:rPr>
          <w:rFonts w:hint="eastAsia" w:ascii="宋体" w:hAnsi="宋体" w:eastAsia="宋体" w:cs="宋体"/>
          <w:sz w:val="28"/>
          <w:szCs w:val="28"/>
          <w:lang w:bidi="ar"/>
        </w:rPr>
        <w:t>公司</w:t>
      </w:r>
      <w:r>
        <w:rPr>
          <w:rFonts w:ascii="宋体" w:hAnsi="宋体" w:eastAsia="宋体" w:cs="宋体"/>
          <w:sz w:val="28"/>
          <w:szCs w:val="28"/>
          <w:lang w:bidi="ar"/>
        </w:rPr>
        <w:t>简称</w:t>
      </w:r>
      <w:r>
        <w:rPr>
          <w:rFonts w:hint="eastAsia" w:ascii="宋体" w:hAnsi="宋体" w:eastAsia="宋体" w:cs="宋体"/>
          <w:sz w:val="28"/>
          <w:szCs w:val="28"/>
          <w:lang w:bidi="ar"/>
        </w:rPr>
        <w:t>。故</w:t>
      </w:r>
      <w:r>
        <w:rPr>
          <w:rFonts w:ascii="宋体" w:hAnsi="宋体" w:eastAsia="宋体" w:cs="宋体"/>
          <w:sz w:val="28"/>
          <w:szCs w:val="28"/>
          <w:lang w:bidi="ar"/>
        </w:rPr>
        <w:t>包</w:t>
      </w:r>
      <w:r>
        <w:rPr>
          <w:rFonts w:hint="eastAsia" w:ascii="宋体" w:hAnsi="宋体" w:eastAsia="宋体" w:cs="宋体"/>
          <w:sz w:val="28"/>
          <w:szCs w:val="28"/>
          <w:lang w:bidi="ar"/>
        </w:rPr>
        <w:t>27的</w:t>
      </w:r>
      <w:r>
        <w:rPr>
          <w:rFonts w:ascii="宋体" w:hAnsi="宋体" w:eastAsia="宋体" w:cs="宋体"/>
          <w:sz w:val="28"/>
          <w:szCs w:val="28"/>
          <w:lang w:bidi="ar"/>
        </w:rPr>
        <w:t>数据库名称</w:t>
      </w:r>
      <w:r>
        <w:rPr>
          <w:rFonts w:hint="eastAsia" w:ascii="宋体" w:hAnsi="宋体" w:eastAsia="宋体" w:cs="宋体"/>
          <w:sz w:val="28"/>
          <w:szCs w:val="28"/>
          <w:lang w:bidi="ar"/>
        </w:rPr>
        <w:t>由</w:t>
      </w:r>
      <w:r>
        <w:rPr>
          <w:rFonts w:ascii="宋体" w:hAnsi="宋体" w:eastAsia="宋体" w:cs="宋体"/>
          <w:sz w:val="28"/>
          <w:szCs w:val="28"/>
          <w:lang w:bidi="ar"/>
        </w:rPr>
        <w:t>掌阅</w:t>
      </w:r>
      <w:r>
        <w:rPr>
          <w:rFonts w:hint="eastAsia" w:ascii="宋体" w:hAnsi="宋体" w:eastAsia="宋体" w:cs="宋体"/>
          <w:sz w:val="28"/>
          <w:szCs w:val="28"/>
          <w:lang w:bidi="ar"/>
        </w:rPr>
        <w:t>更正为</w:t>
      </w:r>
      <w:r>
        <w:rPr>
          <w:rFonts w:ascii="宋体" w:hAnsi="宋体" w:eastAsia="宋体" w:cs="宋体"/>
          <w:sz w:val="28"/>
          <w:szCs w:val="28"/>
          <w:lang w:bidi="ar"/>
        </w:rPr>
        <w:t>掌阅精选</w:t>
      </w:r>
      <w:r>
        <w:rPr>
          <w:rFonts w:hint="eastAsia" w:ascii="宋体" w:hAnsi="宋体" w:eastAsia="宋体" w:cs="宋体"/>
          <w:sz w:val="28"/>
          <w:szCs w:val="28"/>
          <w:lang w:bidi="ar"/>
        </w:rPr>
        <w:t>。</w:t>
      </w:r>
    </w:p>
    <w:p w14:paraId="39B87305">
      <w:pPr>
        <w:rPr>
          <w:rFonts w:hint="eastAsia" w:ascii="宋体" w:hAnsi="宋体" w:eastAsia="宋体" w:cs="宋体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eastAsia="zh-CN" w:bidi="ar"/>
        </w:rPr>
        <w:t>三、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 w:bidi="ar"/>
        </w:rPr>
        <w:t>变更后的内容详见附件。</w:t>
      </w:r>
    </w:p>
    <w:p w14:paraId="5CEC3030">
      <w:pPr>
        <w:rPr>
          <w:rFonts w:hint="eastAsia" w:ascii="宋体" w:hAnsi="宋体" w:eastAsia="宋体" w:cs="宋体"/>
          <w:color w:val="000000"/>
          <w:kern w:val="0"/>
          <w:sz w:val="31"/>
          <w:szCs w:val="3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bidi="ar"/>
        </w:rPr>
        <w:br w:type="page"/>
      </w:r>
    </w:p>
    <w:p w14:paraId="0B2505BA"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bidi="ar"/>
        </w:rPr>
        <w:t>附件：拟成交供应商的名称及地址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2277"/>
        <w:gridCol w:w="1860"/>
        <w:gridCol w:w="3932"/>
      </w:tblGrid>
      <w:tr w14:paraId="4CC1E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F0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22F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数据库名称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89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拟成交供应商的名称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863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拟成交供应商的地址</w:t>
            </w:r>
          </w:p>
        </w:tc>
      </w:tr>
      <w:tr w14:paraId="62C80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CED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7F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中教图外文数据库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4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中国教育图书进出口有限公司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FA9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北京市丰台区西营街1号院1区1号楼、1区2号楼、1区3号楼8、9、10层</w:t>
            </w:r>
          </w:p>
        </w:tc>
      </w:tr>
      <w:tr w14:paraId="1630E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555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F7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中科系列数据库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4E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北京中科进出口有限责任公司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F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北京市东城区安定门外大街138号8层B座801</w:t>
            </w:r>
          </w:p>
        </w:tc>
      </w:tr>
      <w:tr w14:paraId="334BD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96B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2A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新学术高影响力外文期刊整合平台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2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北京盈科千信科技有限公司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59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北京市海淀区中关村南大街48号九龙商务中心10层</w:t>
            </w:r>
          </w:p>
        </w:tc>
      </w:tr>
      <w:tr w14:paraId="6BFBC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FF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4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中国知网系列数据库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90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同方知网数字科技有限公司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C3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北京市海淀区西小口路66号中关村东升科技园B-2号楼二层B201-B203、B205-B210室(东升地区)</w:t>
            </w:r>
          </w:p>
        </w:tc>
      </w:tr>
      <w:tr w14:paraId="0A387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38B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E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万方选题、专利及AIGC检测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45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北京万方数据股份有限公司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ED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北京市海淀区复兴路15号</w:t>
            </w:r>
          </w:p>
        </w:tc>
      </w:tr>
      <w:tr w14:paraId="19D3B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970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14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中国近代文献资源全库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C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北京汶达教育科技有限公司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76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北京市海淀区中关村东路66号1号楼2层商业5-253</w:t>
            </w:r>
          </w:p>
        </w:tc>
      </w:tr>
      <w:tr w14:paraId="67480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CC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C9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皮书数据库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7F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天择文化传播（河南）有限公司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C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郑州市金水区丰产路21号</w:t>
            </w:r>
          </w:p>
        </w:tc>
      </w:tr>
      <w:tr w14:paraId="2E35E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A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71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泛研数据库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F1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河南康森电子科技有限公司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BE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郑州市金水区北三环73号瀚海北金B座18层18014号</w:t>
            </w:r>
          </w:p>
        </w:tc>
      </w:tr>
      <w:tr w14:paraId="5C237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11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05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嘉博环球</w:t>
            </w:r>
          </w:p>
          <w:p w14:paraId="7CF36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系列数据库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73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北京嘉博环球教育科技有限公司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4D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北京市朝阳区慈云寺1号院3号楼1层、2层(八里庄孵化器3-0367号)</w:t>
            </w:r>
          </w:p>
        </w:tc>
      </w:tr>
      <w:tr w14:paraId="3E3B0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A35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B3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全球案例发现系统数据库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41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北京华图新天科技有限公司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7B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北京市通州区新华西街60号院2号楼21层2107</w:t>
            </w:r>
          </w:p>
        </w:tc>
      </w:tr>
      <w:tr w14:paraId="1D029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211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1C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北大法宝法律数据库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8D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北京北大英华科技有限公司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AF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北京市海淀区中关村大街27号中关村大厦9层901-902室</w:t>
            </w:r>
          </w:p>
        </w:tc>
      </w:tr>
      <w:tr w14:paraId="01F68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96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0C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新东方多媒体学习库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E2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北京布局未来科技发展有限公司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F8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北京市海淀区海淀中街6号8层806</w:t>
            </w:r>
          </w:p>
        </w:tc>
      </w:tr>
      <w:tr w14:paraId="46422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EE3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12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锐思（RESSET）数据库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BF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北京聚源锐思数据科技有限公司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ED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北京市海淀区中关村东路18号9层B-1009</w:t>
            </w:r>
          </w:p>
        </w:tc>
      </w:tr>
      <w:tr w14:paraId="06849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2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5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中经网统计数据库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E5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中经网数据有限公司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90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北京市西城区三里河路58号</w:t>
            </w:r>
          </w:p>
        </w:tc>
      </w:tr>
      <w:tr w14:paraId="51728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C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FC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“法信”及最高人民法院数字图书馆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EA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河南文方信息技术有限公司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59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河南省郑州市金水区建业路88号建业城市花园83号楼1单元</w:t>
            </w:r>
          </w:p>
        </w:tc>
      </w:tr>
      <w:tr w14:paraId="0408A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A8C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6A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中国法律资源库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6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北京法意科技有限公司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5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北京市海淀区北三环中路44号10号楼4层 401</w:t>
            </w:r>
          </w:p>
        </w:tc>
      </w:tr>
      <w:tr w14:paraId="4281E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3A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E2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EPS数据平台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93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北京福卡斯特信息技术有限公司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5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北京市海淀区西北旺镇唐家岭村南2号院2幢房 2117</w:t>
            </w:r>
          </w:p>
        </w:tc>
      </w:tr>
      <w:tr w14:paraId="0E4E3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AF9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D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河南正乾系列数据库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39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河南正乾软件科技有限公司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8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郑州市郑东新区康平路79号1号楼4层414号</w:t>
            </w:r>
          </w:p>
        </w:tc>
      </w:tr>
      <w:tr w14:paraId="21809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9FB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FF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爱迪科森网上报告厅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2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北京爱迪科森教育科技股份有限公司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CC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北京市海淀区上地信息路1号（北京实创高科技发展总公司1-1,1-2号）1-1幢1层A栋1001室</w:t>
            </w:r>
          </w:p>
        </w:tc>
      </w:tr>
      <w:tr w14:paraId="39F18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6AD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A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雅乐经典视频全系统资源库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6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网博雅乐（北京）文化传媒有限公司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C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北京市房山区长阳万兴路86号F-590</w:t>
            </w:r>
          </w:p>
        </w:tc>
      </w:tr>
      <w:tr w14:paraId="2D4D0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B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E8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Worldlib国外文献整合平台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E3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河南华宽能航信息科技有限公司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11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河南省郑州市高新技术产业开发区科学大道89号4号楼A单元10层85室</w:t>
            </w:r>
          </w:p>
        </w:tc>
      </w:tr>
      <w:tr w14:paraId="39C60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9A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F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超星系列数据库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96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河南超星数图信息技术有限公司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EF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河南自贸试验区郑州片区（郑东）金水东路85号雅宝东方国际广场1号楼9楼903号</w:t>
            </w:r>
          </w:p>
        </w:tc>
      </w:tr>
      <w:tr w14:paraId="38D0C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632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00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笔杆论文写作助手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6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河南恒渡商贸有限公司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8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郑州市金水区凤台路2号7号楼东2单元1层23号</w:t>
            </w:r>
          </w:p>
        </w:tc>
      </w:tr>
      <w:tr w14:paraId="72A88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070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3A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文泉学堂知识库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11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郑州码源信息技术有限公司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EC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郑州高新技术产业开发区电厂路70号2幢4层59号</w:t>
            </w:r>
          </w:p>
        </w:tc>
      </w:tr>
      <w:tr w14:paraId="1532F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6E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6B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研图学堂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60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河南畅茂智能科技有限公司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C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河南省郑州市郑东新区明理路266号正商木华广场1号楼7层702号</w:t>
            </w:r>
          </w:p>
        </w:tc>
      </w:tr>
      <w:tr w14:paraId="33C2E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F02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21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CSMAR数据库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C5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郑州渠启网络科技有限公司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44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河南省郑州市金水区三全路86号安泰金苑19号楼2单元14楼1402号</w:t>
            </w:r>
          </w:p>
        </w:tc>
      </w:tr>
      <w:tr w14:paraId="0E4F9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F89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B7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掌阅精选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C8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掌阅科技股份有限公司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38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北京市朝阳区四惠东通惠河南岸四惠大厦1层1011E-1014E</w:t>
            </w:r>
          </w:p>
        </w:tc>
      </w:tr>
      <w:tr w14:paraId="2D451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CD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8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杰程·公考云课堂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0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河南颂腾信息科技有限公司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61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河南省郑州市高新技术产业开发区电厂路70号2幢6层137号</w:t>
            </w:r>
          </w:p>
        </w:tc>
      </w:tr>
      <w:tr w14:paraId="1C9BC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052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4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米乐心理资源服务平台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A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北京中科心育信息技术有限公司</w:t>
            </w:r>
          </w:p>
        </w:tc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1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北京市海淀区清河嘉园东区甲一号楼11层1109</w:t>
            </w:r>
          </w:p>
        </w:tc>
      </w:tr>
    </w:tbl>
    <w:p w14:paraId="7F49D0A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yNTM1ZWVjOTMxM2Y2NDMwMzU1MjAzM2EyOTAwYmMifQ=="/>
  </w:docVars>
  <w:rsids>
    <w:rsidRoot w:val="008A356B"/>
    <w:rsid w:val="001D7C2F"/>
    <w:rsid w:val="00473DC8"/>
    <w:rsid w:val="006B0972"/>
    <w:rsid w:val="007C736E"/>
    <w:rsid w:val="008A356B"/>
    <w:rsid w:val="008F2421"/>
    <w:rsid w:val="00A10CC2"/>
    <w:rsid w:val="00B22BCE"/>
    <w:rsid w:val="00EB576E"/>
    <w:rsid w:val="00F0381E"/>
    <w:rsid w:val="00FA784A"/>
    <w:rsid w:val="2C5C18C0"/>
    <w:rsid w:val="471D5A3F"/>
    <w:rsid w:val="7D04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1770</Words>
  <Characters>1968</Characters>
  <Lines>15</Lines>
  <Paragraphs>4</Paragraphs>
  <TotalTime>78</TotalTime>
  <ScaleCrop>false</ScaleCrop>
  <LinksUpToDate>false</LinksUpToDate>
  <CharactersWithSpaces>1970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2025-07-28T08:29:00Z</dcterms:created>
  <dc:creator>宋迎迎</dc:creator>
  <cp:lastModifiedBy>佳佳</cp:lastModifiedBy>
  <cp:lastPrinted>2025-07-28T09:05:00Z</cp:lastPrinted>
  <dcterms:modified xsi:type="dcterms:W3CDTF">2025-07-29T03:07:53Z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9A31843397EB4435B739593305CBC7CB_12</vt:lpwstr>
  </property>
</Properties>
</file>