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7BAD9">
      <w:pPr>
        <w:wordWrap w:val="0"/>
        <w:topLinePunct/>
        <w:spacing w:line="360" w:lineRule="auto"/>
        <w:jc w:val="center"/>
        <w:rPr>
          <w:rFonts w:hint="eastAsia"/>
          <w:b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lang w:val="en-US" w:eastAsia="zh-CN"/>
        </w:rPr>
        <w:t>巩义市教育局三彩实验学校运动场修复工程项目排序表</w:t>
      </w:r>
    </w:p>
    <w:p w14:paraId="50907781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一、评审结果</w:t>
      </w:r>
    </w:p>
    <w:p w14:paraId="0BB1DEC9">
      <w:pPr>
        <w:spacing w:line="360" w:lineRule="auto"/>
        <w:ind w:firstLine="420" w:firstLineChars="200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磋商小组根据磋商文件规定的评审程序、评审方法和评审标准等事项对响应文件进行初步评审，各响应人均通过了初步评审。经过汇总得分，各响应人最终得分及排序如下：</w:t>
      </w:r>
    </w:p>
    <w:tbl>
      <w:tblPr>
        <w:tblStyle w:val="5"/>
        <w:tblpPr w:leftFromText="180" w:rightFromText="180" w:vertAnchor="text" w:tblpX="1" w:tblpY="94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3987"/>
        <w:gridCol w:w="1861"/>
        <w:gridCol w:w="907"/>
        <w:gridCol w:w="907"/>
      </w:tblGrid>
      <w:tr w14:paraId="11446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3" w:type="pct"/>
            <w:vAlign w:val="center"/>
          </w:tcPr>
          <w:p w14:paraId="2EAADC18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339" w:type="pct"/>
            <w:vAlign w:val="center"/>
          </w:tcPr>
          <w:p w14:paraId="4AB47A88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092" w:type="pct"/>
            <w:vAlign w:val="center"/>
          </w:tcPr>
          <w:p w14:paraId="098BBEF7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综合得分</w:t>
            </w:r>
          </w:p>
        </w:tc>
        <w:tc>
          <w:tcPr>
            <w:tcW w:w="532" w:type="pct"/>
            <w:vAlign w:val="center"/>
          </w:tcPr>
          <w:p w14:paraId="0CC9643A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排序</w:t>
            </w:r>
          </w:p>
        </w:tc>
        <w:tc>
          <w:tcPr>
            <w:tcW w:w="532" w:type="pct"/>
            <w:vAlign w:val="center"/>
          </w:tcPr>
          <w:p w14:paraId="1D6ED598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7EC1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3" w:type="pct"/>
            <w:vAlign w:val="center"/>
          </w:tcPr>
          <w:p w14:paraId="60244B44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339" w:type="pct"/>
            <w:vAlign w:val="center"/>
          </w:tcPr>
          <w:p w14:paraId="300AE862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河南尼西建筑工程有限公司</w:t>
            </w:r>
          </w:p>
        </w:tc>
        <w:tc>
          <w:tcPr>
            <w:tcW w:w="1092" w:type="pct"/>
            <w:vAlign w:val="center"/>
          </w:tcPr>
          <w:p w14:paraId="6052AE1C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95.00</w:t>
            </w:r>
          </w:p>
        </w:tc>
        <w:tc>
          <w:tcPr>
            <w:tcW w:w="532" w:type="pct"/>
            <w:vAlign w:val="center"/>
          </w:tcPr>
          <w:p w14:paraId="1B46C194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532" w:type="pct"/>
            <w:vAlign w:val="center"/>
          </w:tcPr>
          <w:p w14:paraId="2D4CCA14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D52D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503" w:type="pct"/>
            <w:vAlign w:val="center"/>
          </w:tcPr>
          <w:p w14:paraId="60811364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339" w:type="pct"/>
            <w:vAlign w:val="top"/>
          </w:tcPr>
          <w:p w14:paraId="593682F9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河南泓川建设有限公司</w:t>
            </w:r>
          </w:p>
        </w:tc>
        <w:tc>
          <w:tcPr>
            <w:tcW w:w="1092" w:type="pct"/>
            <w:vAlign w:val="top"/>
          </w:tcPr>
          <w:p w14:paraId="12FE45A6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91.61</w:t>
            </w:r>
          </w:p>
        </w:tc>
        <w:tc>
          <w:tcPr>
            <w:tcW w:w="532" w:type="pct"/>
            <w:vAlign w:val="center"/>
          </w:tcPr>
          <w:p w14:paraId="6A639D65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532" w:type="pct"/>
            <w:vAlign w:val="center"/>
          </w:tcPr>
          <w:p w14:paraId="09FC7F93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4088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503" w:type="pct"/>
            <w:vAlign w:val="center"/>
          </w:tcPr>
          <w:p w14:paraId="30633C82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339" w:type="pct"/>
            <w:vAlign w:val="top"/>
          </w:tcPr>
          <w:p w14:paraId="5B1E88A9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河南宝瑜森建筑工程有限公司</w:t>
            </w:r>
          </w:p>
        </w:tc>
        <w:tc>
          <w:tcPr>
            <w:tcW w:w="1092" w:type="pct"/>
            <w:vAlign w:val="top"/>
          </w:tcPr>
          <w:p w14:paraId="4EAE3234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85.66</w:t>
            </w:r>
          </w:p>
        </w:tc>
        <w:tc>
          <w:tcPr>
            <w:tcW w:w="532" w:type="pct"/>
            <w:vAlign w:val="center"/>
          </w:tcPr>
          <w:p w14:paraId="20DA061D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532" w:type="pct"/>
            <w:vAlign w:val="center"/>
          </w:tcPr>
          <w:p w14:paraId="166250AA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FADC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503" w:type="pct"/>
            <w:vAlign w:val="center"/>
          </w:tcPr>
          <w:p w14:paraId="08303F57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339" w:type="pct"/>
            <w:vAlign w:val="top"/>
          </w:tcPr>
          <w:p w14:paraId="7C6F50FA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河南安圣广建设工程有限公司</w:t>
            </w:r>
          </w:p>
        </w:tc>
        <w:tc>
          <w:tcPr>
            <w:tcW w:w="1092" w:type="pct"/>
            <w:vAlign w:val="top"/>
          </w:tcPr>
          <w:p w14:paraId="20C021C0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83.34</w:t>
            </w:r>
          </w:p>
        </w:tc>
        <w:tc>
          <w:tcPr>
            <w:tcW w:w="532" w:type="pct"/>
            <w:vAlign w:val="center"/>
          </w:tcPr>
          <w:p w14:paraId="20114C4D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532" w:type="pct"/>
            <w:vAlign w:val="center"/>
          </w:tcPr>
          <w:p w14:paraId="06053D9D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0389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503" w:type="pct"/>
            <w:vAlign w:val="center"/>
          </w:tcPr>
          <w:p w14:paraId="15DA2502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339" w:type="pct"/>
            <w:vAlign w:val="top"/>
          </w:tcPr>
          <w:p w14:paraId="48376A38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河南展饶建筑工程有限公司</w:t>
            </w:r>
          </w:p>
        </w:tc>
        <w:tc>
          <w:tcPr>
            <w:tcW w:w="1092" w:type="pct"/>
            <w:vAlign w:val="top"/>
          </w:tcPr>
          <w:p w14:paraId="5DBEBCB6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80.49</w:t>
            </w:r>
          </w:p>
        </w:tc>
        <w:tc>
          <w:tcPr>
            <w:tcW w:w="532" w:type="pct"/>
            <w:vAlign w:val="center"/>
          </w:tcPr>
          <w:p w14:paraId="54F1A8DA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532" w:type="pct"/>
            <w:vAlign w:val="center"/>
          </w:tcPr>
          <w:p w14:paraId="2912B8D2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0EC1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503" w:type="pct"/>
            <w:vAlign w:val="center"/>
          </w:tcPr>
          <w:p w14:paraId="3D7DBBF9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339" w:type="pct"/>
            <w:vAlign w:val="top"/>
          </w:tcPr>
          <w:p w14:paraId="74EE1FBA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河南靖辰水利工程有限公司</w:t>
            </w:r>
          </w:p>
        </w:tc>
        <w:tc>
          <w:tcPr>
            <w:tcW w:w="1092" w:type="pct"/>
            <w:vAlign w:val="top"/>
          </w:tcPr>
          <w:p w14:paraId="78A077D1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79.07</w:t>
            </w:r>
          </w:p>
        </w:tc>
        <w:tc>
          <w:tcPr>
            <w:tcW w:w="532" w:type="pct"/>
            <w:vAlign w:val="center"/>
          </w:tcPr>
          <w:p w14:paraId="57023B2B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532" w:type="pct"/>
            <w:vAlign w:val="center"/>
          </w:tcPr>
          <w:p w14:paraId="1E92F969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867B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503" w:type="pct"/>
            <w:vAlign w:val="center"/>
          </w:tcPr>
          <w:p w14:paraId="06F04E1F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339" w:type="pct"/>
            <w:vAlign w:val="top"/>
          </w:tcPr>
          <w:p w14:paraId="2573FCBA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河南森品建筑工程有限公司</w:t>
            </w:r>
          </w:p>
        </w:tc>
        <w:tc>
          <w:tcPr>
            <w:tcW w:w="1092" w:type="pct"/>
            <w:vAlign w:val="top"/>
          </w:tcPr>
          <w:p w14:paraId="1BC8446D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70.83</w:t>
            </w:r>
          </w:p>
        </w:tc>
        <w:tc>
          <w:tcPr>
            <w:tcW w:w="532" w:type="pct"/>
            <w:vAlign w:val="center"/>
          </w:tcPr>
          <w:p w14:paraId="37C1E15C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532" w:type="pct"/>
            <w:vAlign w:val="center"/>
          </w:tcPr>
          <w:p w14:paraId="2CB4F56E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51415340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二、成交候选供应商名单</w:t>
      </w:r>
    </w:p>
    <w:p w14:paraId="75B78DA1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磋商小组应当根据综合评分情况，按照得分由高到低顺序推荐 3 名成交候选供应商，具体推荐成交候选供应商意见如下：</w:t>
      </w:r>
    </w:p>
    <w:p w14:paraId="1CA39848">
      <w:pPr>
        <w:tabs>
          <w:tab w:val="left" w:pos="1800"/>
        </w:tabs>
        <w:spacing w:line="480" w:lineRule="exact"/>
        <w:ind w:firstLine="388" w:firstLineChars="200"/>
        <w:jc w:val="left"/>
        <w:outlineLvl w:val="0"/>
        <w:rPr>
          <w:rFonts w:hint="eastAsia" w:ascii="宋体" w:hAnsi="宋体" w:eastAsia="宋体" w:cs="宋体"/>
          <w:b w:val="0"/>
          <w:bCs/>
          <w:color w:val="auto"/>
          <w:spacing w:val="-8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-8"/>
          <w:sz w:val="21"/>
          <w:szCs w:val="21"/>
          <w:vertAlign w:val="baseline"/>
          <w:lang w:val="en-US" w:eastAsia="zh-CN"/>
        </w:rPr>
        <w:t>第一成交候选供应商：河南尼西建筑工程有限公司</w:t>
      </w:r>
    </w:p>
    <w:p w14:paraId="18CCAAA5">
      <w:pPr>
        <w:tabs>
          <w:tab w:val="left" w:pos="1800"/>
        </w:tabs>
        <w:spacing w:line="480" w:lineRule="exact"/>
        <w:ind w:firstLine="388" w:firstLineChars="200"/>
        <w:jc w:val="left"/>
        <w:outlineLvl w:val="0"/>
        <w:rPr>
          <w:rFonts w:hint="eastAsia" w:ascii="宋体" w:hAnsi="宋体" w:eastAsia="宋体" w:cs="宋体"/>
          <w:b w:val="0"/>
          <w:bCs/>
          <w:color w:val="auto"/>
          <w:spacing w:val="-8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-8"/>
          <w:sz w:val="21"/>
          <w:szCs w:val="21"/>
          <w:vertAlign w:val="baseline"/>
          <w:lang w:val="en-US" w:eastAsia="zh-CN"/>
        </w:rPr>
        <w:t>第二成交候选供应商：河南泓川建设有限公司</w:t>
      </w:r>
    </w:p>
    <w:p w14:paraId="2296B7B5">
      <w:pPr>
        <w:tabs>
          <w:tab w:val="left" w:pos="1800"/>
        </w:tabs>
        <w:spacing w:line="480" w:lineRule="exact"/>
        <w:ind w:firstLine="388" w:firstLineChars="200"/>
        <w:jc w:val="left"/>
        <w:outlineLvl w:val="0"/>
        <w:rPr>
          <w:rFonts w:hint="eastAsia" w:ascii="宋体" w:hAnsi="宋体" w:eastAsia="宋体" w:cs="宋体"/>
          <w:b w:val="0"/>
          <w:bCs/>
          <w:color w:val="auto"/>
          <w:spacing w:val="-8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-8"/>
          <w:sz w:val="21"/>
          <w:szCs w:val="21"/>
          <w:vertAlign w:val="baseline"/>
          <w:lang w:val="en-US" w:eastAsia="zh-CN"/>
        </w:rPr>
        <w:t>第三成交候选供应商：河南宝瑜森建筑工程有限公司</w:t>
      </w:r>
      <w:bookmarkStart w:id="0" w:name="_GoBack"/>
      <w:bookmarkEnd w:id="0"/>
    </w:p>
    <w:p w14:paraId="0C729064">
      <w:pPr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ctionIcon ! importa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zMDZiMGExNDZjODZjOGMwNTkxZjc4Mzk3NTNjNDUifQ=="/>
  </w:docVars>
  <w:rsids>
    <w:rsidRoot w:val="102B5C60"/>
    <w:rsid w:val="00DC1C9D"/>
    <w:rsid w:val="010A0E64"/>
    <w:rsid w:val="01883901"/>
    <w:rsid w:val="02076F1C"/>
    <w:rsid w:val="025D250C"/>
    <w:rsid w:val="06DD70FD"/>
    <w:rsid w:val="0B6C5E87"/>
    <w:rsid w:val="0B725406"/>
    <w:rsid w:val="0C0D2E7E"/>
    <w:rsid w:val="0C7071E4"/>
    <w:rsid w:val="102B5C60"/>
    <w:rsid w:val="13950B66"/>
    <w:rsid w:val="14B04F20"/>
    <w:rsid w:val="15EE3555"/>
    <w:rsid w:val="1D0D1432"/>
    <w:rsid w:val="1E197963"/>
    <w:rsid w:val="1F3225AD"/>
    <w:rsid w:val="22BB728E"/>
    <w:rsid w:val="2C414AF7"/>
    <w:rsid w:val="2DE2434A"/>
    <w:rsid w:val="2E913546"/>
    <w:rsid w:val="30BB0AEF"/>
    <w:rsid w:val="30C54B24"/>
    <w:rsid w:val="3406680D"/>
    <w:rsid w:val="34AA42B1"/>
    <w:rsid w:val="377D373B"/>
    <w:rsid w:val="391D4354"/>
    <w:rsid w:val="41FA709D"/>
    <w:rsid w:val="42885319"/>
    <w:rsid w:val="4608502C"/>
    <w:rsid w:val="47672D93"/>
    <w:rsid w:val="4A231F5B"/>
    <w:rsid w:val="4BB723E6"/>
    <w:rsid w:val="4BC875A5"/>
    <w:rsid w:val="4C1C2604"/>
    <w:rsid w:val="4DA7500B"/>
    <w:rsid w:val="4E860C0A"/>
    <w:rsid w:val="50EC48E0"/>
    <w:rsid w:val="5B8F417D"/>
    <w:rsid w:val="5BCF0251"/>
    <w:rsid w:val="5BE30367"/>
    <w:rsid w:val="61E575C5"/>
    <w:rsid w:val="653D6B73"/>
    <w:rsid w:val="6A3F1482"/>
    <w:rsid w:val="6D2F6E01"/>
    <w:rsid w:val="6D5C528B"/>
    <w:rsid w:val="6DCE5641"/>
    <w:rsid w:val="6F525DFE"/>
    <w:rsid w:val="73915243"/>
    <w:rsid w:val="73D63083"/>
    <w:rsid w:val="79DF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</w:style>
  <w:style w:type="paragraph" w:styleId="3">
    <w:name w:val="Message Header"/>
    <w:basedOn w:val="1"/>
    <w:next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Emphasis"/>
    <w:basedOn w:val="6"/>
    <w:qFormat/>
    <w:uiPriority w:val="0"/>
    <w:rPr>
      <w:b/>
      <w:bCs/>
    </w:rPr>
  </w:style>
  <w:style w:type="character" w:styleId="10">
    <w:name w:val="HTML Definition"/>
    <w:basedOn w:val="6"/>
    <w:qFormat/>
    <w:uiPriority w:val="0"/>
    <w:rPr>
      <w:vanish/>
    </w:rPr>
  </w:style>
  <w:style w:type="character" w:styleId="11">
    <w:name w:val="HTML Typewriter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2">
    <w:name w:val="HTML Acronym"/>
    <w:basedOn w:val="6"/>
    <w:qFormat/>
    <w:uiPriority w:val="0"/>
    <w:rPr>
      <w:rFonts w:ascii="ActionIcon ! important" w:hAnsi="ActionIcon ! important" w:eastAsia="ActionIcon ! important" w:cs="ActionIcon ! important"/>
      <w:vanish/>
      <w:color w:val="3D4B62"/>
      <w:sz w:val="24"/>
      <w:szCs w:val="24"/>
      <w:bdr w:val="single" w:color="D6D6D6" w:sz="2" w:space="0"/>
      <w:shd w:val="clear" w:fill="FFFFFF"/>
    </w:rPr>
  </w:style>
  <w:style w:type="character" w:styleId="13">
    <w:name w:val="HTML Variable"/>
    <w:basedOn w:val="6"/>
    <w:qFormat/>
    <w:uiPriority w:val="0"/>
  </w:style>
  <w:style w:type="character" w:styleId="14">
    <w:name w:val="Hyperlink"/>
    <w:basedOn w:val="6"/>
    <w:qFormat/>
    <w:uiPriority w:val="0"/>
    <w:rPr>
      <w:color w:val="0000FF"/>
      <w:u w:val="none"/>
    </w:rPr>
  </w:style>
  <w:style w:type="character" w:styleId="15">
    <w:name w:val="HTML Code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Cite"/>
    <w:basedOn w:val="6"/>
    <w:qFormat/>
    <w:uiPriority w:val="0"/>
  </w:style>
  <w:style w:type="character" w:styleId="17">
    <w:name w:val="HTML Keyboard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Sample"/>
    <w:basedOn w:val="6"/>
    <w:qFormat/>
    <w:uiPriority w:val="0"/>
    <w:rPr>
      <w:rFonts w:ascii="monospace" w:hAnsi="monospace" w:eastAsia="monospace" w:cs="monospace"/>
      <w:bdr w:val="single" w:color="F1F1F1" w:sz="6" w:space="0"/>
      <w:shd w:val="clear" w:fill="F1F1F1"/>
    </w:rPr>
  </w:style>
  <w:style w:type="paragraph" w:customStyle="1" w:styleId="19">
    <w:name w:val="无间隔1"/>
    <w:basedOn w:val="1"/>
    <w:next w:val="20"/>
    <w:qFormat/>
    <w:uiPriority w:val="1"/>
    <w:pPr>
      <w:spacing w:line="400" w:lineRule="exact"/>
    </w:pPr>
    <w:rPr>
      <w:sz w:val="24"/>
    </w:rPr>
  </w:style>
  <w:style w:type="paragraph" w:customStyle="1" w:styleId="20">
    <w:name w:val="正文（首行缩进） Char"/>
    <w:basedOn w:val="1"/>
    <w:next w:val="21"/>
    <w:qFormat/>
    <w:uiPriority w:val="0"/>
    <w:pPr>
      <w:spacing w:line="360" w:lineRule="auto"/>
      <w:ind w:firstLine="480"/>
    </w:pPr>
    <w:rPr>
      <w:rFonts w:ascii="Arial"/>
      <w:color w:val="000000"/>
      <w:sz w:val="24"/>
    </w:rPr>
  </w:style>
  <w:style w:type="paragraph" w:customStyle="1" w:styleId="21">
    <w:name w:val="2号黑体加粗"/>
    <w:basedOn w:val="1"/>
    <w:next w:val="22"/>
    <w:qFormat/>
    <w:uiPriority w:val="0"/>
    <w:pPr>
      <w:jc w:val="center"/>
    </w:pPr>
    <w:rPr>
      <w:rFonts w:eastAsia="黑体"/>
      <w:b/>
      <w:sz w:val="44"/>
    </w:rPr>
  </w:style>
  <w:style w:type="paragraph" w:customStyle="1" w:styleId="22">
    <w:name w:val="表格文字"/>
    <w:basedOn w:val="1"/>
    <w:next w:val="1"/>
    <w:qFormat/>
    <w:uiPriority w:val="0"/>
    <w:pPr>
      <w:spacing w:line="420" w:lineRule="atLeast"/>
    </w:pPr>
  </w:style>
  <w:style w:type="character" w:customStyle="1" w:styleId="23">
    <w:name w:val="toolbarlabel2"/>
    <w:basedOn w:val="6"/>
    <w:qFormat/>
    <w:uiPriority w:val="0"/>
  </w:style>
  <w:style w:type="character" w:customStyle="1" w:styleId="24">
    <w:name w:val="toolbarlabel"/>
    <w:basedOn w:val="6"/>
    <w:qFormat/>
    <w:uiPriority w:val="0"/>
    <w:rPr>
      <w:color w:val="333333"/>
      <w:sz w:val="18"/>
      <w:szCs w:val="18"/>
    </w:rPr>
  </w:style>
  <w:style w:type="table" w:customStyle="1" w:styleId="2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216</Characters>
  <Lines>0</Lines>
  <Paragraphs>0</Paragraphs>
  <TotalTime>3</TotalTime>
  <ScaleCrop>false</ScaleCrop>
  <LinksUpToDate>false</LinksUpToDate>
  <CharactersWithSpaces>218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2021-09-27T06:26:00Z</dcterms:created>
  <dc:creator>NTKO</dc:creator>
  <cp:lastModifiedBy>阳光下的冰月</cp:lastModifiedBy>
  <dcterms:modified xsi:type="dcterms:W3CDTF">2025-09-19T06:37:57Z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0CD3D0CE37D940749A730B0E5373820A</vt:lpwstr>
  </property>
  <property fmtid="{D5CDD505-2E9C-101B-9397-08002B2CF9AE}" pid="4" name="KSOTemplateDocerSaveRecord">
    <vt:lpwstr>eyJoZGlkIjoiYWRkZTViNjRjZTU2NGRiZTMwMjNjYWM5NjVkN2M2MGUiLCJ1c2VySWQiOiI0ODg3NDY0NjAifQ==</vt:lpwstr>
  </property>
</Properties>
</file>