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9A1D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N/>
        <w:bidi w:val="0"/>
        <w:snapToGrid/>
        <w:spacing w:before="0" w:beforeAutospacing="0" w:after="300" w:afterAutospacing="0" w:line="360" w:lineRule="auto"/>
        <w:ind w:left="0" w:right="0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登封市实验初级中学（一期）项目施工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中标结果公告</w:t>
      </w:r>
    </w:p>
    <w:p w14:paraId="0C4F42E9"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  <w:color w:val="0C0C0C"/>
          <w:kern w:val="0"/>
          <w:sz w:val="21"/>
          <w:szCs w:val="21"/>
          <w:u w:val="none"/>
        </w:rPr>
      </w:pPr>
    </w:p>
    <w:p w14:paraId="02AEB326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="Times New Roman" w:hAnsi="Times New Roman" w:eastAsia="宋体" w:cs="Times New Roman"/>
          <w:color w:val="0C0C0C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color w:val="0C0C0C"/>
          <w:kern w:val="0"/>
          <w:sz w:val="21"/>
          <w:szCs w:val="21"/>
          <w:lang w:eastAsia="zh-CN"/>
        </w:rPr>
        <w:t>经招标人确定，现将该项目登封市实验初级中学（一期）项目施工（标段编号：25-GC-0579-01）</w:t>
      </w:r>
      <w:r>
        <w:rPr>
          <w:rFonts w:ascii="Times New Roman" w:hAnsi="Times New Roman" w:eastAsia="宋体" w:cs="Times New Roman"/>
          <w:color w:val="0C0C0C"/>
          <w:kern w:val="0"/>
          <w:sz w:val="21"/>
          <w:szCs w:val="21"/>
        </w:rPr>
        <w:t>的</w:t>
      </w:r>
      <w:r>
        <w:rPr>
          <w:rFonts w:hint="eastAsia" w:ascii="Times New Roman" w:hAnsi="Times New Roman" w:cs="Times New Roman"/>
          <w:color w:val="0C0C0C"/>
          <w:kern w:val="0"/>
          <w:sz w:val="21"/>
          <w:szCs w:val="21"/>
          <w:lang w:eastAsia="zh-CN"/>
        </w:rPr>
        <w:t>中标</w:t>
      </w:r>
      <w:r>
        <w:rPr>
          <w:rFonts w:ascii="Times New Roman" w:hAnsi="Times New Roman" w:eastAsia="宋体" w:cs="Times New Roman"/>
          <w:color w:val="0C0C0C"/>
          <w:kern w:val="0"/>
          <w:sz w:val="21"/>
          <w:szCs w:val="21"/>
        </w:rPr>
        <w:t>结果公</w:t>
      </w:r>
      <w:r>
        <w:rPr>
          <w:rFonts w:hint="eastAsia" w:ascii="Times New Roman" w:hAnsi="Times New Roman" w:cs="Times New Roman"/>
          <w:color w:val="0C0C0C"/>
          <w:kern w:val="0"/>
          <w:sz w:val="21"/>
          <w:szCs w:val="21"/>
          <w:lang w:eastAsia="zh-CN"/>
        </w:rPr>
        <w:t>告</w:t>
      </w:r>
      <w:r>
        <w:rPr>
          <w:rFonts w:ascii="Times New Roman" w:hAnsi="Times New Roman" w:eastAsia="宋体" w:cs="Times New Roman"/>
          <w:color w:val="0C0C0C"/>
          <w:kern w:val="0"/>
          <w:sz w:val="21"/>
          <w:szCs w:val="21"/>
        </w:rPr>
        <w:t>如下：</w:t>
      </w:r>
    </w:p>
    <w:p w14:paraId="54101D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7"/>
          <w:rFonts w:hint="eastAsia"/>
          <w:color w:val="333333"/>
          <w:sz w:val="21"/>
          <w:szCs w:val="21"/>
          <w:lang w:eastAsia="zh-CN"/>
        </w:rPr>
      </w:pPr>
      <w:r>
        <w:rPr>
          <w:rStyle w:val="7"/>
          <w:rFonts w:hint="eastAsia"/>
          <w:color w:val="333333"/>
          <w:sz w:val="21"/>
          <w:szCs w:val="21"/>
        </w:rPr>
        <w:t>一、</w:t>
      </w:r>
      <w:r>
        <w:rPr>
          <w:rStyle w:val="7"/>
          <w:rFonts w:hint="eastAsia"/>
          <w:color w:val="333333"/>
          <w:sz w:val="21"/>
          <w:szCs w:val="21"/>
          <w:lang w:eastAsia="zh-CN"/>
        </w:rPr>
        <w:t>项目概况</w:t>
      </w:r>
    </w:p>
    <w:tbl>
      <w:tblPr>
        <w:tblStyle w:val="4"/>
        <w:tblW w:w="132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4"/>
        <w:gridCol w:w="10380"/>
      </w:tblGrid>
      <w:tr w14:paraId="478EA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7FA0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招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标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人</w:t>
            </w:r>
          </w:p>
        </w:tc>
        <w:tc>
          <w:tcPr>
            <w:tcW w:w="10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B599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登封市教育局</w:t>
            </w:r>
          </w:p>
        </w:tc>
      </w:tr>
      <w:tr w14:paraId="06D4D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5154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项目名称</w:t>
            </w:r>
          </w:p>
        </w:tc>
        <w:tc>
          <w:tcPr>
            <w:tcW w:w="10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F746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登封市实验初级中学（一期）项目施工</w:t>
            </w:r>
          </w:p>
        </w:tc>
      </w:tr>
      <w:tr w14:paraId="5E98F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29E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开标时间</w:t>
            </w:r>
          </w:p>
        </w:tc>
        <w:tc>
          <w:tcPr>
            <w:tcW w:w="10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E2CD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2025年08月26日</w:t>
            </w:r>
          </w:p>
        </w:tc>
      </w:tr>
      <w:tr w14:paraId="4931D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398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其他内容</w:t>
            </w:r>
          </w:p>
        </w:tc>
        <w:tc>
          <w:tcPr>
            <w:tcW w:w="10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8E6B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</w:tr>
    </w:tbl>
    <w:p w14:paraId="78EFDC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eastAsia"/>
          <w:color w:val="333333"/>
          <w:sz w:val="21"/>
          <w:szCs w:val="21"/>
          <w:lang w:eastAsia="zh-CN"/>
        </w:rPr>
      </w:pPr>
      <w:r>
        <w:rPr>
          <w:rStyle w:val="7"/>
          <w:rFonts w:hint="eastAsia"/>
          <w:color w:val="333333"/>
          <w:sz w:val="21"/>
          <w:szCs w:val="21"/>
          <w:lang w:eastAsia="zh-CN"/>
        </w:rPr>
        <w:t>二</w:t>
      </w:r>
      <w:r>
        <w:rPr>
          <w:rStyle w:val="7"/>
          <w:rFonts w:hint="eastAsia"/>
          <w:color w:val="333333"/>
          <w:sz w:val="21"/>
          <w:szCs w:val="21"/>
        </w:rPr>
        <w:t>、</w:t>
      </w:r>
      <w:r>
        <w:rPr>
          <w:rStyle w:val="7"/>
          <w:rFonts w:hint="eastAsia"/>
          <w:color w:val="333333"/>
          <w:sz w:val="21"/>
          <w:szCs w:val="21"/>
          <w:lang w:eastAsia="zh-CN"/>
        </w:rPr>
        <w:t>评委会成员</w:t>
      </w:r>
    </w:p>
    <w:tbl>
      <w:tblPr>
        <w:tblStyle w:val="4"/>
        <w:tblW w:w="132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6"/>
        <w:gridCol w:w="10392"/>
      </w:tblGrid>
      <w:tr w14:paraId="0F194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3396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评委会数量</w:t>
            </w:r>
          </w:p>
        </w:tc>
        <w:tc>
          <w:tcPr>
            <w:tcW w:w="10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9AB1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/>
                <w:b w:val="0"/>
                <w:bCs w:val="0"/>
                <w:color w:val="333333"/>
                <w:sz w:val="21"/>
                <w:szCs w:val="21"/>
                <w:lang w:eastAsia="zh-CN"/>
              </w:rPr>
              <w:t>评委会成员名单</w:t>
            </w:r>
          </w:p>
        </w:tc>
      </w:tr>
      <w:tr w14:paraId="202B0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241A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0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4FE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冯长海、高爱霞、李爱青、李达、马娟、原思海、张炎红</w:t>
            </w:r>
          </w:p>
        </w:tc>
      </w:tr>
    </w:tbl>
    <w:p w14:paraId="26A469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eastAsia"/>
          <w:b w:val="0"/>
          <w:bCs w:val="0"/>
          <w:color w:val="333333"/>
          <w:sz w:val="21"/>
          <w:szCs w:val="21"/>
          <w:lang w:eastAsia="zh-CN"/>
        </w:rPr>
      </w:pPr>
      <w:r>
        <w:rPr>
          <w:rStyle w:val="7"/>
          <w:rFonts w:hint="eastAsia"/>
          <w:color w:val="333333"/>
          <w:sz w:val="21"/>
          <w:szCs w:val="21"/>
          <w:lang w:eastAsia="zh-CN"/>
        </w:rPr>
        <w:t>三</w:t>
      </w:r>
      <w:r>
        <w:rPr>
          <w:rStyle w:val="7"/>
          <w:rFonts w:hint="eastAsia"/>
          <w:color w:val="333333"/>
          <w:sz w:val="21"/>
          <w:szCs w:val="21"/>
        </w:rPr>
        <w:t>、</w:t>
      </w:r>
      <w:bookmarkStart w:id="0" w:name="_GoBack"/>
      <w:bookmarkEnd w:id="0"/>
      <w:r>
        <w:rPr>
          <w:rStyle w:val="7"/>
          <w:rFonts w:hint="eastAsia"/>
          <w:color w:val="333333"/>
          <w:sz w:val="21"/>
          <w:szCs w:val="21"/>
          <w:lang w:eastAsia="zh-CN"/>
        </w:rPr>
        <w:t>核查</w:t>
      </w:r>
    </w:p>
    <w:tbl>
      <w:tblPr>
        <w:tblStyle w:val="4"/>
        <w:tblW w:w="132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0"/>
        <w:gridCol w:w="10391"/>
      </w:tblGrid>
      <w:tr w14:paraId="6E5D7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52" w:hRule="atLeast"/>
        </w:trPr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99F9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核查主要内容</w:t>
            </w:r>
          </w:p>
        </w:tc>
        <w:tc>
          <w:tcPr>
            <w:tcW w:w="10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3C9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信用信息、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受贿行贿情况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履约能力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企业资质</w:t>
            </w:r>
          </w:p>
        </w:tc>
      </w:tr>
      <w:tr w14:paraId="39CD7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2AC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结论</w:t>
            </w:r>
          </w:p>
        </w:tc>
        <w:tc>
          <w:tcPr>
            <w:tcW w:w="10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024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所有单位均通过核查</w:t>
            </w:r>
          </w:p>
        </w:tc>
      </w:tr>
      <w:tr w14:paraId="214E1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FCC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定标委员会成员</w:t>
            </w:r>
          </w:p>
        </w:tc>
        <w:tc>
          <w:tcPr>
            <w:tcW w:w="10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15F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郭佳、李建臣、王少鹏、孙行军、王自立</w:t>
            </w:r>
          </w:p>
        </w:tc>
      </w:tr>
    </w:tbl>
    <w:p w14:paraId="28287D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eastAsia"/>
          <w:b w:val="0"/>
          <w:bCs w:val="0"/>
          <w:color w:val="333333"/>
          <w:sz w:val="21"/>
          <w:szCs w:val="21"/>
          <w:lang w:eastAsia="zh-CN"/>
        </w:rPr>
      </w:pPr>
      <w:r>
        <w:rPr>
          <w:rStyle w:val="7"/>
          <w:rFonts w:hint="eastAsia"/>
          <w:color w:val="333333"/>
          <w:sz w:val="21"/>
          <w:szCs w:val="21"/>
          <w:lang w:val="en-US" w:eastAsia="zh-CN"/>
        </w:rPr>
        <w:t>四</w:t>
      </w:r>
      <w:r>
        <w:rPr>
          <w:rStyle w:val="7"/>
          <w:rFonts w:hint="eastAsia"/>
          <w:color w:val="333333"/>
          <w:sz w:val="21"/>
          <w:szCs w:val="21"/>
        </w:rPr>
        <w:t>、</w:t>
      </w:r>
      <w:r>
        <w:rPr>
          <w:rStyle w:val="7"/>
          <w:rFonts w:hint="eastAsia"/>
          <w:color w:val="333333"/>
          <w:sz w:val="21"/>
          <w:szCs w:val="21"/>
          <w:lang w:eastAsia="zh-CN"/>
        </w:rPr>
        <w:t>定标会议</w:t>
      </w:r>
    </w:p>
    <w:tbl>
      <w:tblPr>
        <w:tblStyle w:val="4"/>
        <w:tblW w:w="132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0"/>
        <w:gridCol w:w="10391"/>
      </w:tblGrid>
      <w:tr w14:paraId="50075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223B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定标时间</w:t>
            </w:r>
          </w:p>
        </w:tc>
        <w:tc>
          <w:tcPr>
            <w:tcW w:w="10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E79B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2025年0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日</w:t>
            </w:r>
          </w:p>
        </w:tc>
      </w:tr>
      <w:tr w14:paraId="220ED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14F4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定标地点</w:t>
            </w:r>
          </w:p>
        </w:tc>
        <w:tc>
          <w:tcPr>
            <w:tcW w:w="10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6D9B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郑州市公共资源交易中心六楼第六开标室</w:t>
            </w:r>
          </w:p>
        </w:tc>
      </w:tr>
      <w:tr w14:paraId="27982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BD1C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定标方法</w:t>
            </w:r>
          </w:p>
        </w:tc>
        <w:tc>
          <w:tcPr>
            <w:tcW w:w="10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D0E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票决法</w:t>
            </w:r>
          </w:p>
        </w:tc>
      </w:tr>
      <w:tr w14:paraId="69569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D8E9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定标委员会成员</w:t>
            </w:r>
          </w:p>
        </w:tc>
        <w:tc>
          <w:tcPr>
            <w:tcW w:w="10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C408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郭佳、李建臣、王少鹏、孙行军、王自立</w:t>
            </w:r>
          </w:p>
        </w:tc>
      </w:tr>
    </w:tbl>
    <w:p w14:paraId="3D6EEC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eastAsia"/>
          <w:b w:val="0"/>
          <w:bCs w:val="0"/>
          <w:color w:val="333333"/>
          <w:sz w:val="21"/>
          <w:szCs w:val="21"/>
          <w:lang w:eastAsia="zh-CN"/>
        </w:rPr>
      </w:pPr>
      <w:r>
        <w:rPr>
          <w:rStyle w:val="7"/>
          <w:rFonts w:hint="eastAsia"/>
          <w:color w:val="333333"/>
          <w:sz w:val="21"/>
          <w:szCs w:val="21"/>
          <w:lang w:val="en-US" w:eastAsia="zh-CN"/>
        </w:rPr>
        <w:t>五</w:t>
      </w:r>
      <w:r>
        <w:rPr>
          <w:rStyle w:val="7"/>
          <w:rFonts w:hint="eastAsia"/>
          <w:color w:val="333333"/>
          <w:sz w:val="21"/>
          <w:szCs w:val="21"/>
        </w:rPr>
        <w:t>、</w:t>
      </w:r>
      <w:r>
        <w:rPr>
          <w:rStyle w:val="7"/>
          <w:rFonts w:hint="eastAsia"/>
          <w:color w:val="333333"/>
          <w:sz w:val="21"/>
          <w:szCs w:val="21"/>
          <w:lang w:eastAsia="zh-CN"/>
        </w:rPr>
        <w:t>中标结果</w:t>
      </w:r>
    </w:p>
    <w:tbl>
      <w:tblPr>
        <w:tblStyle w:val="4"/>
        <w:tblW w:w="132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0"/>
        <w:gridCol w:w="3991"/>
        <w:gridCol w:w="2024"/>
        <w:gridCol w:w="4376"/>
      </w:tblGrid>
      <w:tr w14:paraId="22977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D6EF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标段编号</w:t>
            </w:r>
          </w:p>
        </w:tc>
        <w:tc>
          <w:tcPr>
            <w:tcW w:w="10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067F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25-GC-0579-01</w:t>
            </w:r>
          </w:p>
        </w:tc>
      </w:tr>
      <w:tr w14:paraId="41372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E70A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中 标 人</w:t>
            </w:r>
          </w:p>
        </w:tc>
        <w:tc>
          <w:tcPr>
            <w:tcW w:w="10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4ADC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中电建铁路建设投资集团有限公司、中国水利水电第十一工程局有限公司联合体</w:t>
            </w:r>
          </w:p>
        </w:tc>
      </w:tr>
      <w:tr w14:paraId="5DD2F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9B74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中标报价(元)</w:t>
            </w:r>
          </w:p>
        </w:tc>
        <w:tc>
          <w:tcPr>
            <w:tcW w:w="10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E9E2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84883658.73 </w:t>
            </w:r>
          </w:p>
        </w:tc>
      </w:tr>
      <w:tr w14:paraId="2B98F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C516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工期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2A29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12个月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2AFA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质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量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64BC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合格</w:t>
            </w:r>
          </w:p>
        </w:tc>
      </w:tr>
      <w:tr w14:paraId="69CFD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3EBF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项目负责人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2506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王建伟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DE1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身份证号码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40A0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410***********5217</w:t>
            </w:r>
          </w:p>
        </w:tc>
      </w:tr>
      <w:tr w14:paraId="53EC1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BD51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执业资格证书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4B11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建筑工程一级建造师注册证书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1154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执业证书编号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1C8D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豫1412020202300095</w:t>
            </w:r>
          </w:p>
        </w:tc>
      </w:tr>
      <w:tr w14:paraId="4EBCB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9A7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其他内容</w:t>
            </w:r>
          </w:p>
        </w:tc>
        <w:tc>
          <w:tcPr>
            <w:tcW w:w="10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A47B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</w:tr>
    </w:tbl>
    <w:p w14:paraId="79B348C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eastAsia"/>
          <w:color w:val="333333"/>
          <w:sz w:val="21"/>
          <w:szCs w:val="21"/>
          <w:lang w:eastAsia="zh-CN"/>
        </w:rPr>
      </w:pPr>
      <w:r>
        <w:rPr>
          <w:rStyle w:val="7"/>
          <w:rFonts w:hint="eastAsia"/>
          <w:color w:val="333333"/>
          <w:sz w:val="21"/>
          <w:szCs w:val="21"/>
          <w:lang w:val="en-US" w:eastAsia="zh-CN"/>
        </w:rPr>
        <w:t>六</w:t>
      </w:r>
      <w:r>
        <w:rPr>
          <w:rStyle w:val="7"/>
          <w:rFonts w:hint="eastAsia"/>
          <w:color w:val="333333"/>
          <w:sz w:val="21"/>
          <w:szCs w:val="21"/>
          <w:lang w:eastAsia="zh-CN"/>
        </w:rPr>
        <w:t>、联系方式</w:t>
      </w:r>
    </w:p>
    <w:tbl>
      <w:tblPr>
        <w:tblStyle w:val="4"/>
        <w:tblW w:w="132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2"/>
        <w:gridCol w:w="11404"/>
      </w:tblGrid>
      <w:tr w14:paraId="2B042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2C69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招  标  人</w:t>
            </w:r>
          </w:p>
        </w:tc>
        <w:tc>
          <w:tcPr>
            <w:tcW w:w="1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83D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ind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单位名称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：登封市教育局</w:t>
            </w:r>
          </w:p>
          <w:p w14:paraId="12ECF76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ind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地址：郑州市登封市崇高路124号</w:t>
            </w:r>
          </w:p>
          <w:p w14:paraId="627F351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ind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联系人：李建臣</w:t>
            </w:r>
          </w:p>
          <w:p w14:paraId="72BE1E2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ind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传真：无</w:t>
            </w:r>
          </w:p>
          <w:p w14:paraId="3EF174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ind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 xml:space="preserve">联系方式：15515652369 </w:t>
            </w:r>
          </w:p>
          <w:p w14:paraId="2AE9F26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ind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邮箱：49106530@qq.com</w:t>
            </w:r>
          </w:p>
        </w:tc>
      </w:tr>
      <w:tr w14:paraId="1BAFF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3515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招标代理机构</w:t>
            </w:r>
          </w:p>
        </w:tc>
        <w:tc>
          <w:tcPr>
            <w:tcW w:w="1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1B9A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ind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单位名称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：郑州中路方圆工程咨询有限公司</w:t>
            </w:r>
          </w:p>
          <w:p w14:paraId="149C59D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ind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地址：郑州市祥盛街与民生路交叉口福晟国际2号楼11楼</w:t>
            </w:r>
          </w:p>
          <w:p w14:paraId="268431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ind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联系人：翟永允、吕帅迎</w:t>
            </w:r>
          </w:p>
          <w:p w14:paraId="0E7643A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ind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 xml:space="preserve">联系方式：0371-65359350 </w:t>
            </w:r>
          </w:p>
          <w:p w14:paraId="17D4A94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ind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传真：无</w:t>
            </w:r>
          </w:p>
          <w:p w14:paraId="69A34F5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ind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邮箱：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instrText xml:space="preserve"> HYPERLINK "mailto:zhongjizhaobiao01@163.com"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zhonglufangyuan@163.com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fldChar w:fldCharType="end"/>
            </w:r>
          </w:p>
        </w:tc>
      </w:tr>
    </w:tbl>
    <w:p w14:paraId="700DC28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eastAsia"/>
          <w:b w:val="0"/>
          <w:bCs w:val="0"/>
          <w:color w:val="333333"/>
          <w:sz w:val="21"/>
          <w:szCs w:val="21"/>
          <w:lang w:eastAsia="zh-CN"/>
        </w:rPr>
      </w:pPr>
      <w:r>
        <w:rPr>
          <w:rStyle w:val="7"/>
          <w:rFonts w:hint="eastAsia"/>
          <w:color w:val="333333"/>
          <w:sz w:val="21"/>
          <w:szCs w:val="21"/>
          <w:lang w:val="en-US" w:eastAsia="zh-CN"/>
        </w:rPr>
        <w:t>七</w:t>
      </w:r>
      <w:r>
        <w:rPr>
          <w:rStyle w:val="7"/>
          <w:rFonts w:hint="eastAsia"/>
          <w:color w:val="333333"/>
          <w:sz w:val="21"/>
          <w:szCs w:val="21"/>
        </w:rPr>
        <w:t>、</w:t>
      </w:r>
      <w:r>
        <w:rPr>
          <w:rStyle w:val="7"/>
          <w:rFonts w:hint="eastAsia"/>
          <w:color w:val="333333"/>
          <w:sz w:val="21"/>
          <w:szCs w:val="21"/>
          <w:lang w:eastAsia="zh-CN"/>
        </w:rPr>
        <w:t>监督部门</w:t>
      </w:r>
    </w:p>
    <w:tbl>
      <w:tblPr>
        <w:tblStyle w:val="4"/>
        <w:tblW w:w="132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2"/>
        <w:gridCol w:w="11356"/>
      </w:tblGrid>
      <w:tr w14:paraId="7B05B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EA9C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招标监督部门</w:t>
            </w:r>
          </w:p>
        </w:tc>
        <w:tc>
          <w:tcPr>
            <w:tcW w:w="1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444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ind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监督单位：登封市住房和城乡建设管理局</w:t>
            </w:r>
          </w:p>
          <w:p w14:paraId="797BECC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ind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地址：河南省登封市守敬路北段93号</w:t>
            </w:r>
          </w:p>
          <w:p w14:paraId="4F441AF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ind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电话：0371-67318822</w:t>
            </w:r>
          </w:p>
          <w:p w14:paraId="425BB3D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ind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传真：无</w:t>
            </w:r>
          </w:p>
          <w:p w14:paraId="1CE3C33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ind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邮箱：dfzbzjb@163.com</w:t>
            </w:r>
          </w:p>
        </w:tc>
      </w:tr>
    </w:tbl>
    <w:p w14:paraId="0A9A48C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eastAsia"/>
          <w:b w:val="0"/>
          <w:bCs w:val="0"/>
          <w:color w:val="333333"/>
          <w:sz w:val="21"/>
          <w:szCs w:val="21"/>
          <w:lang w:eastAsia="zh-CN"/>
        </w:rPr>
      </w:pPr>
      <w:r>
        <w:rPr>
          <w:rStyle w:val="7"/>
          <w:rFonts w:hint="eastAsia"/>
          <w:color w:val="333333"/>
          <w:sz w:val="21"/>
          <w:szCs w:val="21"/>
          <w:lang w:val="en-US" w:eastAsia="zh-CN"/>
        </w:rPr>
        <w:t>八</w:t>
      </w:r>
      <w:r>
        <w:rPr>
          <w:rStyle w:val="7"/>
          <w:rFonts w:hint="eastAsia"/>
          <w:color w:val="333333"/>
          <w:sz w:val="21"/>
          <w:szCs w:val="21"/>
        </w:rPr>
        <w:t>、</w:t>
      </w:r>
      <w:r>
        <w:rPr>
          <w:rStyle w:val="7"/>
          <w:rFonts w:hint="eastAsia"/>
          <w:color w:val="333333"/>
          <w:sz w:val="21"/>
          <w:szCs w:val="21"/>
          <w:lang w:eastAsia="zh-CN"/>
        </w:rPr>
        <w:t>公告时间</w:t>
      </w:r>
    </w:p>
    <w:p w14:paraId="04E218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Style w:val="7"/>
          <w:rFonts w:hint="eastAsia"/>
          <w:b w:val="0"/>
          <w:bCs w:val="0"/>
          <w:color w:val="333333"/>
          <w:sz w:val="21"/>
          <w:szCs w:val="21"/>
        </w:rPr>
      </w:pPr>
      <w:r>
        <w:rPr>
          <w:rStyle w:val="7"/>
          <w:rFonts w:hint="eastAsia"/>
          <w:b w:val="0"/>
          <w:bCs w:val="0"/>
          <w:color w:val="333333"/>
          <w:sz w:val="21"/>
          <w:szCs w:val="21"/>
        </w:rPr>
        <w:t>自本公告发布之日起</w:t>
      </w:r>
      <w:r>
        <w:rPr>
          <w:rStyle w:val="7"/>
          <w:rFonts w:hint="eastAsia"/>
          <w:b w:val="0"/>
          <w:bCs w:val="0"/>
          <w:color w:val="333333"/>
          <w:sz w:val="21"/>
          <w:szCs w:val="21"/>
          <w:lang w:eastAsia="zh-CN"/>
        </w:rPr>
        <w:t>计</w:t>
      </w:r>
      <w:r>
        <w:rPr>
          <w:rStyle w:val="7"/>
          <w:rFonts w:hint="eastAsia"/>
          <w:b w:val="0"/>
          <w:bCs w:val="0"/>
          <w:color w:val="333333"/>
          <w:sz w:val="21"/>
          <w:szCs w:val="21"/>
        </w:rPr>
        <w:t>。</w:t>
      </w:r>
    </w:p>
    <w:p w14:paraId="2FED4E6D"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  <w:color w:val="0C0C0C"/>
          <w:kern w:val="0"/>
          <w:sz w:val="21"/>
          <w:szCs w:val="21"/>
          <w:u w:val="none"/>
        </w:rPr>
      </w:pPr>
    </w:p>
    <w:p w14:paraId="4A6167E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招标人或</w:t>
      </w:r>
      <w:r>
        <w:rPr>
          <w:rFonts w:hint="eastAsia"/>
          <w:color w:val="333333"/>
          <w:sz w:val="21"/>
          <w:szCs w:val="21"/>
          <w:lang w:eastAsia="zh-CN"/>
        </w:rPr>
        <w:t>招标</w:t>
      </w:r>
      <w:r>
        <w:rPr>
          <w:rFonts w:hint="eastAsia"/>
          <w:color w:val="333333"/>
          <w:sz w:val="21"/>
          <w:szCs w:val="21"/>
        </w:rPr>
        <w:t>代理机构：</w:t>
      </w: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</w:rPr>
        <w:t>郑州中路方圆工程咨询有限公司</w:t>
      </w:r>
    </w:p>
    <w:p w14:paraId="6FDD021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/>
          <w:color w:val="333333"/>
          <w:sz w:val="21"/>
          <w:szCs w:val="21"/>
          <w:lang w:val="en-US" w:eastAsia="zh-CN"/>
        </w:rPr>
      </w:pPr>
      <w:r>
        <w:rPr>
          <w:rFonts w:hint="eastAsia"/>
          <w:color w:val="333333"/>
          <w:sz w:val="21"/>
          <w:szCs w:val="21"/>
          <w:lang w:eastAsia="zh-CN"/>
        </w:rPr>
        <w:t>主要负责人或其授权的项目负责人：</w:t>
      </w:r>
      <w:r>
        <w:rPr>
          <w:rFonts w:hint="eastAsia"/>
          <w:color w:val="333333"/>
          <w:sz w:val="21"/>
          <w:szCs w:val="21"/>
          <w:lang w:val="en-US" w:eastAsia="zh-CN"/>
        </w:rPr>
        <w:t>吕帅迎</w:t>
      </w:r>
    </w:p>
    <w:p w14:paraId="2E6981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eastAsia="宋体"/>
          <w:lang w:val="en-US" w:eastAsia="zh-CN"/>
        </w:rPr>
      </w:pPr>
      <w:r>
        <w:rPr>
          <w:rFonts w:hint="eastAsia"/>
          <w:color w:val="333333"/>
          <w:sz w:val="21"/>
          <w:szCs w:val="21"/>
          <w:lang w:val="en-US" w:eastAsia="zh-CN"/>
        </w:rPr>
        <w:t xml:space="preserve"> 2025</w:t>
      </w:r>
      <w:r>
        <w:rPr>
          <w:rFonts w:hint="eastAsia"/>
          <w:color w:val="333333"/>
          <w:sz w:val="21"/>
          <w:szCs w:val="21"/>
          <w:lang w:eastAsia="zh-CN"/>
        </w:rPr>
        <w:t>年</w:t>
      </w:r>
      <w:r>
        <w:rPr>
          <w:rFonts w:hint="eastAsia"/>
          <w:color w:val="333333"/>
          <w:sz w:val="21"/>
          <w:szCs w:val="21"/>
          <w:lang w:val="en-US" w:eastAsia="zh-CN"/>
        </w:rPr>
        <w:t>9</w:t>
      </w:r>
      <w:r>
        <w:rPr>
          <w:rFonts w:hint="eastAsia"/>
          <w:color w:val="333333"/>
          <w:sz w:val="21"/>
          <w:szCs w:val="21"/>
          <w:lang w:eastAsia="zh-CN"/>
        </w:rPr>
        <w:t>月</w:t>
      </w:r>
      <w:r>
        <w:rPr>
          <w:rFonts w:hint="eastAsia"/>
          <w:color w:val="333333"/>
          <w:sz w:val="21"/>
          <w:szCs w:val="21"/>
          <w:lang w:val="en-US" w:eastAsia="zh-CN"/>
        </w:rPr>
        <w:t>3</w:t>
      </w:r>
      <w:r>
        <w:rPr>
          <w:rFonts w:hint="eastAsia"/>
          <w:color w:val="333333"/>
          <w:sz w:val="21"/>
          <w:szCs w:val="21"/>
          <w:lang w:eastAsia="zh-CN"/>
        </w:rPr>
        <w:t>日</w:t>
      </w:r>
      <w:r>
        <w:rPr>
          <w:rFonts w:hint="eastAsia"/>
          <w:color w:val="333333"/>
          <w:sz w:val="21"/>
          <w:szCs w:val="21"/>
        </w:rPr>
        <w:t> </w:t>
      </w:r>
      <w:r>
        <w:rPr>
          <w:rFonts w:hint="eastAsia"/>
          <w:color w:val="333333"/>
          <w:sz w:val="21"/>
          <w:szCs w:val="21"/>
          <w:lang w:val="en-US" w:eastAsia="zh-CN"/>
        </w:rPr>
        <w:t xml:space="preserve"> </w:t>
      </w: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23457"/>
    <w:rsid w:val="00C05EB6"/>
    <w:rsid w:val="04602439"/>
    <w:rsid w:val="096838D4"/>
    <w:rsid w:val="097E2FC6"/>
    <w:rsid w:val="10D5425A"/>
    <w:rsid w:val="1B7D56E4"/>
    <w:rsid w:val="1D201046"/>
    <w:rsid w:val="223203A2"/>
    <w:rsid w:val="28BE24DB"/>
    <w:rsid w:val="2AA53F5A"/>
    <w:rsid w:val="318E5D12"/>
    <w:rsid w:val="31974550"/>
    <w:rsid w:val="405F2DDF"/>
    <w:rsid w:val="414543A1"/>
    <w:rsid w:val="4651409A"/>
    <w:rsid w:val="48024589"/>
    <w:rsid w:val="4CC23457"/>
    <w:rsid w:val="4F226081"/>
    <w:rsid w:val="4F712076"/>
    <w:rsid w:val="570F6B64"/>
    <w:rsid w:val="581E45B8"/>
    <w:rsid w:val="6089278B"/>
    <w:rsid w:val="635815F8"/>
    <w:rsid w:val="63B92093"/>
    <w:rsid w:val="69DC7D20"/>
    <w:rsid w:val="6CC369E5"/>
    <w:rsid w:val="700A1AEC"/>
    <w:rsid w:val="7014587F"/>
    <w:rsid w:val="73DD4C6A"/>
    <w:rsid w:val="74D527BF"/>
    <w:rsid w:val="75400DFB"/>
    <w:rsid w:val="7CCC49B9"/>
    <w:rsid w:val="7E9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next w:val="3"/>
    <w:qFormat/>
    <w:uiPriority w:val="1"/>
    <w:pPr>
      <w:widowControl w:val="0"/>
      <w:spacing w:line="400" w:lineRule="exact"/>
      <w:ind w:firstLine="42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caption"/>
    <w:next w:val="1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Cambria" w:hAnsi="Cambria" w:eastAsia="黑体" w:cs="Times New Roman"/>
      <w:kern w:val="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Typewriter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qFormat/>
    <w:uiPriority w:val="0"/>
    <w:rPr>
      <w:bdr w:val="none" w:color="auto" w:sz="0" w:space="0"/>
    </w:rPr>
  </w:style>
  <w:style w:type="character" w:styleId="13">
    <w:name w:val="HTML Variable"/>
    <w:basedOn w:val="6"/>
    <w:qFormat/>
    <w:uiPriority w:val="0"/>
  </w:style>
  <w:style w:type="character" w:styleId="14">
    <w:name w:val="Hyperlink"/>
    <w:basedOn w:val="6"/>
    <w:qFormat/>
    <w:uiPriority w:val="0"/>
    <w:rPr>
      <w:color w:val="0000FF"/>
      <w:u w:val="none"/>
    </w:rPr>
  </w:style>
  <w:style w:type="character" w:styleId="15">
    <w:name w:val="HTML Code"/>
    <w:basedOn w:val="6"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qFormat/>
    <w:uiPriority w:val="0"/>
  </w:style>
  <w:style w:type="character" w:styleId="17">
    <w:name w:val="HTML Keyboard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8">
    <w:name w:val="HTML Sample"/>
    <w:basedOn w:val="6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746</Characters>
  <Lines>0</Lines>
  <Paragraphs>0</Paragraphs>
  <TotalTime>2</TotalTime>
  <ScaleCrop>false</ScaleCrop>
  <LinksUpToDate>false</LinksUpToDate>
  <CharactersWithSpaces>762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2022-03-10T06:15:00Z</dcterms:created>
  <dc:creator>Lenovo</dc:creator>
  <cp:lastModifiedBy>HG</cp:lastModifiedBy>
  <dcterms:modified xsi:type="dcterms:W3CDTF">2025-09-03T07:09:43Z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eyJoZGlkIjoiNmYzYTM1ZGRiOWVkOGMyNDBkOTM1ZGU3Y2QzZTY3ZDgiLCJ1c2VySWQiOiIyMzEwNDUwNTUifQ==</vt:lpwstr>
  </property>
  <property fmtid="{D5CDD505-2E9C-101B-9397-08002B2CF9AE}" pid="4" name="ICV">
    <vt:lpwstr>39B5D6BBAE3143928CA7F1B82054BB3F_12</vt:lpwstr>
  </property>
</Properties>
</file>